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BD54" w14:textId="77777777" w:rsidR="00285640" w:rsidRDefault="00285640" w:rsidP="00E737C3">
      <w:pPr>
        <w:pStyle w:val="JUDUL"/>
        <w:jc w:val="both"/>
      </w:pPr>
    </w:p>
    <w:p w14:paraId="6DEDE71F" w14:textId="77777777" w:rsidR="00E737C3" w:rsidRPr="00E737C3" w:rsidRDefault="00E737C3" w:rsidP="00E737C3">
      <w:pPr>
        <w:pStyle w:val="JUDUL"/>
        <w:rPr>
          <w:rFonts w:cs="Times New Roman"/>
          <w:bCs/>
          <w:i/>
          <w:sz w:val="28"/>
          <w:szCs w:val="28"/>
        </w:rPr>
      </w:pPr>
      <w:r w:rsidRPr="00E737C3">
        <w:rPr>
          <w:rFonts w:cs="Times New Roman"/>
          <w:bCs/>
          <w:sz w:val="28"/>
          <w:szCs w:val="28"/>
        </w:rPr>
        <w:t>Harmoni Multikultural dalam Pendidikan Islam: Menguak Esensi Implementasi dalam Pendidikan</w:t>
      </w:r>
    </w:p>
    <w:p w14:paraId="0A78B207" w14:textId="77777777" w:rsidR="00285640" w:rsidRDefault="00285640" w:rsidP="00285640">
      <w:pPr>
        <w:pStyle w:val="JUDUL"/>
        <w:spacing w:after="0"/>
        <w:rPr>
          <w:szCs w:val="26"/>
        </w:rPr>
      </w:pPr>
    </w:p>
    <w:p w14:paraId="1BF0B109" w14:textId="50DFFF79" w:rsidR="001D2C00" w:rsidRPr="005902CB" w:rsidRDefault="005902CB" w:rsidP="005902CB">
      <w:pPr>
        <w:spacing w:line="240" w:lineRule="auto"/>
        <w:jc w:val="center"/>
        <w:rPr>
          <w:rFonts w:ascii="Cambria" w:hAnsi="Cambria"/>
          <w:b/>
          <w:bCs/>
          <w:color w:val="000000"/>
          <w:szCs w:val="24"/>
          <w:vertAlign w:val="superscript"/>
        </w:rPr>
      </w:pPr>
      <w:r w:rsidRPr="005902CB">
        <w:rPr>
          <w:rFonts w:ascii="Cambria" w:hAnsi="Cambria"/>
          <w:b/>
          <w:bCs/>
          <w:color w:val="000000"/>
          <w:sz w:val="22"/>
          <w:szCs w:val="22"/>
        </w:rPr>
        <w:t>Rizal Akbar Prasetya</w:t>
      </w:r>
      <w:r w:rsidRPr="005902CB">
        <w:rPr>
          <w:rFonts w:ascii="Cambria" w:hAnsi="Cambria"/>
          <w:b/>
          <w:bCs/>
          <w:color w:val="000000"/>
          <w:szCs w:val="24"/>
          <w:vertAlign w:val="superscript"/>
        </w:rPr>
        <w:t>1</w:t>
      </w:r>
      <w:r w:rsidRPr="005902CB">
        <w:rPr>
          <w:rFonts w:ascii="Cambria" w:hAnsi="Cambria"/>
          <w:b/>
          <w:bCs/>
          <w:color w:val="000000"/>
          <w:sz w:val="22"/>
          <w:szCs w:val="22"/>
        </w:rPr>
        <w:t xml:space="preserve">, </w:t>
      </w:r>
      <w:r w:rsidRPr="005902CB">
        <w:rPr>
          <w:rFonts w:ascii="Cambria" w:hAnsi="Cambria"/>
          <w:b/>
          <w:bCs/>
          <w:color w:val="000000"/>
          <w:sz w:val="22"/>
          <w:szCs w:val="22"/>
          <w:lang w:val="en-US"/>
        </w:rPr>
        <w:t>Muhammad Miftah</w:t>
      </w:r>
      <w:r w:rsidRPr="005902CB">
        <w:rPr>
          <w:rFonts w:ascii="Cambria" w:hAnsi="Cambria"/>
          <w:b/>
          <w:bCs/>
          <w:color w:val="000000"/>
          <w:szCs w:val="24"/>
          <w:vertAlign w:val="superscript"/>
        </w:rPr>
        <w:t>2</w:t>
      </w:r>
      <w:r w:rsidRPr="005902CB">
        <w:rPr>
          <w:rFonts w:ascii="Cambria" w:hAnsi="Cambria"/>
          <w:b/>
          <w:bCs/>
          <w:color w:val="000000"/>
          <w:sz w:val="22"/>
          <w:szCs w:val="22"/>
          <w:lang w:val="en-US"/>
        </w:rPr>
        <w:t xml:space="preserve">, </w:t>
      </w:r>
      <w:r w:rsidRPr="005902CB">
        <w:rPr>
          <w:rFonts w:ascii="Cambria" w:hAnsi="Cambria"/>
          <w:b/>
          <w:bCs/>
          <w:color w:val="000000"/>
          <w:sz w:val="22"/>
          <w:szCs w:val="22"/>
        </w:rPr>
        <w:t xml:space="preserve">Putri Ayu </w:t>
      </w:r>
      <w:r w:rsidRPr="005902CB">
        <w:rPr>
          <w:rFonts w:ascii="Cambria" w:hAnsi="Cambria"/>
          <w:b/>
          <w:bCs/>
          <w:color w:val="000000"/>
          <w:sz w:val="22"/>
          <w:szCs w:val="22"/>
          <w:lang w:val="en-US"/>
        </w:rPr>
        <w:t>S</w:t>
      </w:r>
      <w:r w:rsidRPr="005902CB">
        <w:rPr>
          <w:rFonts w:ascii="Cambria" w:hAnsi="Cambria"/>
          <w:b/>
          <w:bCs/>
          <w:color w:val="000000"/>
          <w:sz w:val="22"/>
          <w:szCs w:val="22"/>
        </w:rPr>
        <w:t>ulistyaningrum</w:t>
      </w:r>
      <w:r>
        <w:rPr>
          <w:rFonts w:ascii="Cambria" w:hAnsi="Cambria"/>
          <w:b/>
          <w:bCs/>
          <w:color w:val="000000"/>
          <w:szCs w:val="24"/>
          <w:vertAlign w:val="superscript"/>
        </w:rPr>
        <w:t>3</w:t>
      </w:r>
      <w:r w:rsidRPr="005902CB">
        <w:rPr>
          <w:rFonts w:ascii="Cambria" w:hAnsi="Cambria"/>
          <w:b/>
          <w:bCs/>
          <w:color w:val="000000"/>
          <w:sz w:val="22"/>
          <w:szCs w:val="22"/>
        </w:rPr>
        <w:t>, Eka Wulandari</w:t>
      </w:r>
      <w:r>
        <w:rPr>
          <w:rFonts w:ascii="Cambria" w:hAnsi="Cambria"/>
          <w:b/>
          <w:bCs/>
          <w:color w:val="000000"/>
          <w:szCs w:val="24"/>
          <w:vertAlign w:val="superscript"/>
        </w:rPr>
        <w:t>4</w:t>
      </w:r>
      <w:r w:rsidRPr="005902CB">
        <w:rPr>
          <w:rFonts w:ascii="Cambria" w:hAnsi="Cambria"/>
          <w:b/>
          <w:bCs/>
          <w:color w:val="000000"/>
          <w:sz w:val="22"/>
          <w:szCs w:val="22"/>
        </w:rPr>
        <w:t>, Safrita Aryana Harfah</w:t>
      </w:r>
      <w:r>
        <w:rPr>
          <w:rFonts w:ascii="Cambria" w:hAnsi="Cambria"/>
          <w:b/>
          <w:bCs/>
          <w:color w:val="000000"/>
          <w:szCs w:val="24"/>
          <w:vertAlign w:val="superscript"/>
        </w:rPr>
        <w:t>5</w:t>
      </w:r>
    </w:p>
    <w:p w14:paraId="7BC457B8" w14:textId="77777777" w:rsidR="00CA6234" w:rsidRPr="00CA6234" w:rsidRDefault="00CA6234" w:rsidP="006D7AC3">
      <w:pPr>
        <w:widowControl w:val="0"/>
        <w:spacing w:line="240" w:lineRule="auto"/>
        <w:jc w:val="center"/>
        <w:rPr>
          <w:rFonts w:ascii="Cambria" w:hAnsi="Cambria" w:cs="Times New Roman"/>
          <w:bCs/>
          <w:i/>
          <w:iCs/>
          <w:color w:val="000000"/>
          <w:sz w:val="22"/>
          <w:szCs w:val="22"/>
          <w:lang w:val="en-ID"/>
        </w:rPr>
      </w:pPr>
    </w:p>
    <w:p w14:paraId="3666298D" w14:textId="25C3C39D" w:rsidR="005902CB" w:rsidRPr="005902CB" w:rsidRDefault="00CA6234" w:rsidP="005902CB">
      <w:pPr>
        <w:widowControl w:val="0"/>
        <w:spacing w:line="240" w:lineRule="auto"/>
        <w:jc w:val="center"/>
        <w:rPr>
          <w:rFonts w:ascii="Cambria" w:hAnsi="Cambria" w:cs="Times New Roman"/>
          <w:bCs/>
          <w:i/>
          <w:iCs/>
          <w:color w:val="000000"/>
          <w:sz w:val="22"/>
          <w:szCs w:val="22"/>
        </w:rPr>
      </w:pPr>
      <w:r w:rsidRPr="005902CB">
        <w:rPr>
          <w:rFonts w:ascii="Cambria" w:hAnsi="Cambria" w:cs="Times New Roman"/>
          <w:bCs/>
          <w:i/>
          <w:iCs/>
          <w:color w:val="000000"/>
          <w:sz w:val="22"/>
          <w:szCs w:val="22"/>
          <w:vertAlign w:val="superscript"/>
          <w:lang w:val="en-ID"/>
        </w:rPr>
        <w:t>1,2</w:t>
      </w:r>
      <w:r w:rsidR="005902CB" w:rsidRPr="005902CB">
        <w:rPr>
          <w:rFonts w:ascii="Cambria" w:hAnsi="Cambria" w:cs="Times New Roman"/>
          <w:bCs/>
          <w:i/>
          <w:iCs/>
          <w:color w:val="000000"/>
          <w:sz w:val="22"/>
          <w:szCs w:val="22"/>
          <w:vertAlign w:val="superscript"/>
        </w:rPr>
        <w:t>,3,4,</w:t>
      </w:r>
      <w:r w:rsidR="005902CB">
        <w:rPr>
          <w:rFonts w:ascii="Cambria" w:hAnsi="Cambria" w:cs="Times New Roman"/>
          <w:bCs/>
          <w:i/>
          <w:iCs/>
          <w:color w:val="000000"/>
          <w:sz w:val="22"/>
          <w:szCs w:val="22"/>
          <w:vertAlign w:val="superscript"/>
        </w:rPr>
        <w:t>5</w:t>
      </w:r>
      <w:r w:rsidR="005902CB">
        <w:rPr>
          <w:rFonts w:ascii="Cambria" w:hAnsi="Cambria" w:cs="Times New Roman"/>
          <w:bCs/>
          <w:i/>
          <w:iCs/>
          <w:color w:val="000000"/>
          <w:sz w:val="22"/>
          <w:szCs w:val="22"/>
        </w:rPr>
        <w:t>Institut Agama Islam Negeri Kudus</w:t>
      </w:r>
    </w:p>
    <w:p w14:paraId="3A839EBA" w14:textId="08F88DDD" w:rsidR="008D0155" w:rsidRDefault="008D0155" w:rsidP="0077658B">
      <w:pPr>
        <w:widowControl w:val="0"/>
        <w:spacing w:line="240" w:lineRule="auto"/>
        <w:jc w:val="center"/>
        <w:rPr>
          <w:rFonts w:ascii="Cambria" w:hAnsi="Cambria" w:cs="Times New Roman"/>
          <w:bCs/>
          <w:i/>
          <w:iCs/>
          <w:color w:val="000000"/>
          <w:sz w:val="22"/>
          <w:szCs w:val="22"/>
          <w:lang w:val="en-ID"/>
        </w:rPr>
      </w:pPr>
    </w:p>
    <w:p w14:paraId="666D1F8F" w14:textId="77777777" w:rsidR="0077658B" w:rsidRPr="008D0155" w:rsidRDefault="0077658B" w:rsidP="0077658B">
      <w:pPr>
        <w:widowControl w:val="0"/>
        <w:spacing w:line="240" w:lineRule="auto"/>
        <w:jc w:val="center"/>
      </w:pPr>
    </w:p>
    <w:p w14:paraId="03609090" w14:textId="77777777" w:rsidR="00D00429" w:rsidRPr="008A00D4" w:rsidRDefault="00B00D94" w:rsidP="00D00429">
      <w:pPr>
        <w:spacing w:line="240" w:lineRule="auto"/>
        <w:rPr>
          <w:rFonts w:ascii="Cambria" w:hAnsi="Cambria" w:cs="Arial"/>
          <w:color w:val="FF0000"/>
          <w:sz w:val="20"/>
          <w:szCs w:val="20"/>
        </w:rPr>
      </w:pPr>
      <w:r w:rsidRPr="00D00429">
        <w:rPr>
          <w:rFonts w:ascii="Cambria" w:hAnsi="Cambria"/>
          <w:noProof/>
          <w:sz w:val="20"/>
          <w:szCs w:val="20"/>
          <w:lang w:val="en-US"/>
        </w:rPr>
        <w:drawing>
          <wp:inline distT="0" distB="0" distL="0" distR="0" wp14:anchorId="7CE6C6EC" wp14:editId="3C6A45A5">
            <wp:extent cx="142875" cy="142875"/>
            <wp:effectExtent l="0" t="0" r="9525" b="9525"/>
            <wp:docPr id="7"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D00429" w:rsidRPr="008A00D4">
        <w:rPr>
          <w:rFonts w:ascii="Cambria" w:hAnsi="Cambria" w:cs="Arial"/>
          <w:sz w:val="20"/>
          <w:szCs w:val="20"/>
        </w:rPr>
        <w:t xml:space="preserve"> Corresponding Author:</w:t>
      </w:r>
    </w:p>
    <w:p w14:paraId="2A968F19" w14:textId="60BC0FF1" w:rsidR="00D00429" w:rsidRPr="003B311D" w:rsidRDefault="00D00429" w:rsidP="00CA6234">
      <w:pPr>
        <w:spacing w:line="240" w:lineRule="auto"/>
        <w:rPr>
          <w:rFonts w:ascii="Cambria" w:hAnsi="Cambria"/>
          <w:sz w:val="20"/>
          <w:szCs w:val="20"/>
        </w:rPr>
      </w:pPr>
      <w:r>
        <w:rPr>
          <w:rFonts w:ascii="Cambria" w:hAnsi="Cambria" w:cs="Arial"/>
          <w:b/>
          <w:sz w:val="20"/>
          <w:szCs w:val="20"/>
          <w:lang w:val="en-ID"/>
        </w:rPr>
        <w:t xml:space="preserve">Nama </w:t>
      </w:r>
      <w:proofErr w:type="spellStart"/>
      <w:r>
        <w:rPr>
          <w:rFonts w:ascii="Cambria" w:hAnsi="Cambria" w:cs="Arial"/>
          <w:b/>
          <w:sz w:val="20"/>
          <w:szCs w:val="20"/>
          <w:lang w:val="en-ID"/>
        </w:rPr>
        <w:t>Penulis</w:t>
      </w:r>
      <w:proofErr w:type="spellEnd"/>
      <w:r w:rsidRPr="008A00D4">
        <w:rPr>
          <w:rFonts w:ascii="Cambria" w:hAnsi="Cambria" w:cs="Arial"/>
          <w:sz w:val="20"/>
          <w:szCs w:val="20"/>
        </w:rPr>
        <w:t xml:space="preserve">: </w:t>
      </w:r>
      <w:r w:rsidR="003B311D">
        <w:rPr>
          <w:rFonts w:ascii="Cambria" w:hAnsi="Cambria" w:cs="Arial"/>
          <w:sz w:val="20"/>
          <w:szCs w:val="20"/>
        </w:rPr>
        <w:t>Rizal Akbar Prasetya</w:t>
      </w:r>
    </w:p>
    <w:p w14:paraId="6CFC810E" w14:textId="5378AA8F" w:rsidR="00D00429" w:rsidRPr="008D0155" w:rsidRDefault="00D00429" w:rsidP="003B311D">
      <w:pPr>
        <w:spacing w:line="240" w:lineRule="auto"/>
        <w:rPr>
          <w:rFonts w:ascii="Cambria" w:hAnsi="Cambria"/>
          <w:color w:val="000000"/>
          <w:sz w:val="20"/>
          <w:szCs w:val="20"/>
        </w:rPr>
      </w:pPr>
      <w:r w:rsidRPr="008A00D4">
        <w:rPr>
          <w:rFonts w:ascii="Cambria" w:hAnsi="Cambria"/>
          <w:sz w:val="20"/>
          <w:szCs w:val="20"/>
        </w:rPr>
        <w:t xml:space="preserve">E-mail: </w:t>
      </w:r>
      <w:r w:rsidR="003B311D" w:rsidRPr="003B311D">
        <w:rPr>
          <w:rFonts w:ascii="Cambria" w:hAnsi="Cambria"/>
          <w:sz w:val="20"/>
          <w:szCs w:val="20"/>
          <w:lang w:val="en-US"/>
        </w:rPr>
        <w:t>akbarrizal011@gmail.com</w:t>
      </w:r>
    </w:p>
    <w:p w14:paraId="2DEFE129" w14:textId="77777777" w:rsidR="00F202C0" w:rsidRDefault="00F202C0" w:rsidP="00F202C0">
      <w:pPr>
        <w:pStyle w:val="Abstract"/>
      </w:pPr>
      <w:r>
        <w:t>Abstract</w:t>
      </w:r>
    </w:p>
    <w:p w14:paraId="669DAB19" w14:textId="027F01E1" w:rsidR="00555B69" w:rsidRPr="00555B69" w:rsidRDefault="003B311D" w:rsidP="003B311D">
      <w:pPr>
        <w:pStyle w:val="IsiAbstractBahasaInggris"/>
        <w:spacing w:after="240"/>
        <w:rPr>
          <w:i/>
          <w:iCs/>
          <w:lang w:val="id-ID"/>
        </w:rPr>
      </w:pPr>
      <w:r w:rsidRPr="003B311D">
        <w:rPr>
          <w:bCs/>
          <w:i/>
          <w:iCs/>
          <w:lang w:val="id-ID"/>
        </w:rPr>
        <w:t>The increasingly complex diversity of cultures, religions and social backgrounds in modern society emphasises the importance of creating an inclusive and tolerant educational environment. In an effort to understand the essence of multicultural harmony in Islamic education, this research aims to identify and analyse this concept and present the results of an analysis of the essence and practice of multicultural education in the field of education, especially Islamic religious education. Through exploratory descriptive qualitative methods used in writing, reviewing several library literature (library search). This research also examines the positive impact produced by an inclusive approach on student character development, religious understanding, and social well-being, by delving deeper into the essence and best practices of multicultural harmony in Islamic education, this research contributes to the academic literature on Islamic education and multiculturalism, as well as leading to efforts to create a more inclusive and tolerant societ</w:t>
      </w:r>
      <w:r>
        <w:rPr>
          <w:bCs/>
          <w:i/>
          <w:iCs/>
          <w:lang w:val="id-ID"/>
        </w:rPr>
        <w:t>y</w:t>
      </w:r>
      <w:r w:rsidR="00555B69" w:rsidRPr="00555B69">
        <w:rPr>
          <w:i/>
          <w:iCs/>
          <w:lang w:val="id-ID"/>
        </w:rPr>
        <w:t>.</w:t>
      </w:r>
    </w:p>
    <w:p w14:paraId="49B9C9AE" w14:textId="32A1170B" w:rsidR="007E60EA" w:rsidRPr="007E60EA" w:rsidRDefault="00555B69" w:rsidP="003B311D">
      <w:pPr>
        <w:pStyle w:val="IsiAbstractBahasaInggris"/>
        <w:spacing w:after="240"/>
        <w:rPr>
          <w:i/>
          <w:iCs/>
          <w:lang w:val="id-ID"/>
        </w:rPr>
      </w:pPr>
      <w:r w:rsidRPr="00555B69">
        <w:rPr>
          <w:b/>
          <w:bCs/>
          <w:i/>
          <w:iCs/>
          <w:lang w:val="id-ID"/>
        </w:rPr>
        <w:t>Keywords</w:t>
      </w:r>
      <w:r w:rsidRPr="00555B69">
        <w:rPr>
          <w:i/>
          <w:iCs/>
          <w:lang w:val="id-ID"/>
        </w:rPr>
        <w:t xml:space="preserve">: </w:t>
      </w:r>
      <w:r w:rsidR="003B311D" w:rsidRPr="003B311D">
        <w:rPr>
          <w:i/>
          <w:iCs/>
          <w:lang w:val="id-ID"/>
        </w:rPr>
        <w:t>Education</w:t>
      </w:r>
      <w:r w:rsidR="003B311D">
        <w:rPr>
          <w:i/>
          <w:iCs/>
          <w:lang w:val="id-ID"/>
        </w:rPr>
        <w:t>;</w:t>
      </w:r>
      <w:r w:rsidR="003B311D" w:rsidRPr="003B311D">
        <w:rPr>
          <w:i/>
          <w:iCs/>
          <w:lang w:val="id-ID"/>
        </w:rPr>
        <w:t xml:space="preserve"> Multicultural</w:t>
      </w:r>
      <w:r w:rsidR="003B311D">
        <w:rPr>
          <w:i/>
          <w:iCs/>
          <w:lang w:val="id-ID"/>
        </w:rPr>
        <w:t>;</w:t>
      </w:r>
      <w:r w:rsidR="003B311D" w:rsidRPr="003B311D">
        <w:rPr>
          <w:i/>
          <w:iCs/>
          <w:lang w:val="id-ID"/>
        </w:rPr>
        <w:t xml:space="preserve"> Essence</w:t>
      </w:r>
      <w:r w:rsidR="003B311D">
        <w:rPr>
          <w:i/>
          <w:iCs/>
          <w:lang w:val="id-ID"/>
        </w:rPr>
        <w:t>;</w:t>
      </w:r>
      <w:r w:rsidR="003B311D" w:rsidRPr="003B311D">
        <w:rPr>
          <w:i/>
          <w:iCs/>
          <w:lang w:val="id-ID"/>
        </w:rPr>
        <w:t xml:space="preserve"> Diversit</w:t>
      </w:r>
      <w:r w:rsidR="003B311D">
        <w:rPr>
          <w:i/>
          <w:iCs/>
          <w:lang w:val="id-ID"/>
        </w:rPr>
        <w:t>;</w:t>
      </w:r>
      <w:r w:rsidR="003B311D" w:rsidRPr="003B311D">
        <w:rPr>
          <w:i/>
          <w:iCs/>
          <w:lang w:val="id-ID"/>
        </w:rPr>
        <w:t>, Culture</w:t>
      </w:r>
      <w:r w:rsidR="007E60EA" w:rsidRPr="007E60EA">
        <w:rPr>
          <w:i/>
          <w:iCs/>
          <w:lang w:val="id-ID"/>
        </w:rPr>
        <w:t>.</w:t>
      </w:r>
    </w:p>
    <w:p w14:paraId="777AEBC1" w14:textId="77777777" w:rsidR="00F202C0" w:rsidRPr="002B397A" w:rsidRDefault="00F202C0" w:rsidP="00F202C0">
      <w:pPr>
        <w:pStyle w:val="Abstract"/>
        <w:rPr>
          <w:i w:val="0"/>
          <w:iCs/>
          <w:lang w:val="en-US"/>
        </w:rPr>
      </w:pPr>
      <w:r>
        <w:rPr>
          <w:i w:val="0"/>
          <w:iCs/>
        </w:rPr>
        <w:t>Abstra</w:t>
      </w:r>
      <w:r>
        <w:rPr>
          <w:i w:val="0"/>
          <w:iCs/>
          <w:lang w:val="en-US"/>
        </w:rPr>
        <w:t>k</w:t>
      </w:r>
    </w:p>
    <w:p w14:paraId="41B33942" w14:textId="000F52BF" w:rsidR="00DE7DEA" w:rsidRPr="00DE7DEA" w:rsidRDefault="00CF077C" w:rsidP="00CF077C">
      <w:pPr>
        <w:pStyle w:val="IsiAbstractBahasaInggris"/>
        <w:spacing w:after="240"/>
        <w:rPr>
          <w:i/>
        </w:rPr>
      </w:pPr>
      <w:r w:rsidRPr="00CF077C">
        <w:rPr>
          <w:i/>
          <w:lang w:val="id-ID"/>
        </w:rPr>
        <w:t xml:space="preserve">Semakin kompleksnya keragaman budaya, agama, dan latar belakang sosial dalam masyarakat modern menekankan pentingnya menciptakan lingkungan pendidikan yang inklusif dan toleran. Dalam upaya memahami esensi harmoni multikultural dalam pendidikan Islam, penelitian ini bertujuan untuk mengidentifikasi dan menganalisis konsep tersebut dan menyajikan hasil analisis tentang bagaimana esensi dan praktik pendidikan multikultural di bidang pendidikan khususnya pendidikan agama Islam. Melalui metode kualitatif deskriptif eskploratif digunakan dalam penulisan dan meninjau dari bebrapa literatur pustaka </w:t>
      </w:r>
      <w:r w:rsidRPr="00CF077C">
        <w:rPr>
          <w:i/>
          <w:iCs/>
          <w:lang w:val="id-ID"/>
        </w:rPr>
        <w:t>(library search)</w:t>
      </w:r>
      <w:r w:rsidRPr="00CF077C">
        <w:rPr>
          <w:i/>
          <w:lang w:val="id-ID"/>
        </w:rPr>
        <w:t xml:space="preserve">. Penelitian ini juga memeriksa dampak positif yang dihasilkan oleh pendekatan inklusif  terhadap perkembangan karakter siswa, pemahaman agama, dan kesejahteraan sosial, dengan menggali lebih dalam esensi dan praktik terbaik harmoni multikultural dalam pendidikan Islam, penelitian ini berkontribusi pada literatur akademis tentang pendidikan Islam </w:t>
      </w:r>
      <w:r w:rsidRPr="00CF077C">
        <w:rPr>
          <w:i/>
          <w:lang w:val="id-ID"/>
        </w:rPr>
        <w:lastRenderedPageBreak/>
        <w:t>dan multikulturalisme, serta mengarah pada upaya untuk menciptakan masyarakat yang lebih inklusif dan toleran</w:t>
      </w:r>
      <w:r w:rsidR="00DE7DEA" w:rsidRPr="00DE7DEA">
        <w:rPr>
          <w:i/>
        </w:rPr>
        <w:t>.</w:t>
      </w:r>
    </w:p>
    <w:p w14:paraId="13A8736B" w14:textId="61B0AADD" w:rsidR="009B38D8" w:rsidRPr="009B38D8" w:rsidRDefault="00DE7DEA" w:rsidP="00CF077C">
      <w:pPr>
        <w:pStyle w:val="IsiAbstractBahasaInggris"/>
        <w:spacing w:after="240"/>
        <w:rPr>
          <w:i/>
        </w:rPr>
      </w:pPr>
      <w:r w:rsidRPr="00DE7DEA">
        <w:rPr>
          <w:b/>
          <w:bCs/>
          <w:i/>
        </w:rPr>
        <w:t xml:space="preserve">Kata </w:t>
      </w:r>
      <w:proofErr w:type="spellStart"/>
      <w:r w:rsidRPr="00DE7DEA">
        <w:rPr>
          <w:b/>
          <w:bCs/>
          <w:i/>
        </w:rPr>
        <w:t>kunci</w:t>
      </w:r>
      <w:proofErr w:type="spellEnd"/>
      <w:r w:rsidRPr="00DE7DEA">
        <w:rPr>
          <w:b/>
          <w:bCs/>
          <w:i/>
        </w:rPr>
        <w:t>:</w:t>
      </w:r>
      <w:r w:rsidRPr="00DE7DEA">
        <w:rPr>
          <w:i/>
        </w:rPr>
        <w:t xml:space="preserve"> </w:t>
      </w:r>
      <w:r w:rsidR="00CF077C" w:rsidRPr="00CF077C">
        <w:rPr>
          <w:i/>
          <w:lang w:val="id-ID"/>
        </w:rPr>
        <w:t>Pendidikan</w:t>
      </w:r>
      <w:r w:rsidR="00CF077C">
        <w:rPr>
          <w:i/>
          <w:lang w:val="id-ID"/>
        </w:rPr>
        <w:t>;</w:t>
      </w:r>
      <w:r w:rsidR="00CF077C" w:rsidRPr="00CF077C">
        <w:rPr>
          <w:i/>
          <w:lang w:val="id-ID"/>
        </w:rPr>
        <w:t xml:space="preserve"> Multikultural</w:t>
      </w:r>
      <w:r w:rsidR="00CF077C">
        <w:rPr>
          <w:i/>
          <w:lang w:val="id-ID"/>
        </w:rPr>
        <w:t>;</w:t>
      </w:r>
      <w:r w:rsidR="00CF077C" w:rsidRPr="00CF077C">
        <w:rPr>
          <w:i/>
          <w:lang w:val="id-ID"/>
        </w:rPr>
        <w:t xml:space="preserve"> Esensi</w:t>
      </w:r>
      <w:r w:rsidR="00CF077C">
        <w:rPr>
          <w:i/>
          <w:lang w:val="id-ID"/>
        </w:rPr>
        <w:t>;</w:t>
      </w:r>
      <w:r w:rsidR="00CF077C" w:rsidRPr="00CF077C">
        <w:rPr>
          <w:i/>
          <w:lang w:val="id-ID"/>
        </w:rPr>
        <w:t xml:space="preserve"> Keberagaaman</w:t>
      </w:r>
      <w:r w:rsidR="00CF077C">
        <w:rPr>
          <w:i/>
          <w:lang w:val="id-ID"/>
        </w:rPr>
        <w:t>;</w:t>
      </w:r>
      <w:r w:rsidR="00CF077C" w:rsidRPr="00CF077C">
        <w:rPr>
          <w:i/>
          <w:lang w:val="id-ID"/>
        </w:rPr>
        <w:t xml:space="preserve"> Budaya</w:t>
      </w:r>
      <w:r w:rsidR="009B38D8" w:rsidRPr="009B38D8">
        <w:rPr>
          <w:i/>
        </w:rPr>
        <w:t xml:space="preserve">. </w:t>
      </w:r>
    </w:p>
    <w:p w14:paraId="40608C90" w14:textId="77777777" w:rsidR="00672019" w:rsidRDefault="00672019" w:rsidP="00EA140B">
      <w:pPr>
        <w:pStyle w:val="SubJudul"/>
        <w:spacing w:before="100" w:after="100" w:line="276" w:lineRule="auto"/>
        <w:rPr>
          <w:i w:val="0"/>
          <w:iCs/>
          <w:szCs w:val="24"/>
          <w:lang w:val="en-US"/>
        </w:rPr>
      </w:pPr>
    </w:p>
    <w:p w14:paraId="52FD4F19" w14:textId="77777777" w:rsidR="00422258" w:rsidRPr="00422258" w:rsidRDefault="00422258" w:rsidP="00422258">
      <w:pPr>
        <w:pStyle w:val="MateriArtikel"/>
        <w:rPr>
          <w:lang w:val="en-US"/>
        </w:rPr>
      </w:pPr>
    </w:p>
    <w:p w14:paraId="5AD0434E" w14:textId="465A3189" w:rsidR="009E4951" w:rsidRPr="009E4951" w:rsidRDefault="00E737C3" w:rsidP="00EA140B">
      <w:pPr>
        <w:pStyle w:val="SubJudul"/>
        <w:spacing w:before="100" w:after="100" w:line="276" w:lineRule="auto"/>
        <w:rPr>
          <w:i w:val="0"/>
          <w:iCs/>
        </w:rPr>
      </w:pPr>
      <w:r>
        <w:rPr>
          <w:i w:val="0"/>
          <w:iCs/>
          <w:szCs w:val="24"/>
        </w:rPr>
        <w:t>PENDAHULUAN</w:t>
      </w:r>
      <w:r w:rsidR="00207AF7" w:rsidRPr="009E4951">
        <w:rPr>
          <w:i w:val="0"/>
          <w:iCs/>
        </w:rPr>
        <w:t xml:space="preserve"> </w:t>
      </w:r>
    </w:p>
    <w:p w14:paraId="3FF1F5A5" w14:textId="77777777" w:rsidR="00E737C3" w:rsidRPr="00E737C3" w:rsidRDefault="00E737C3" w:rsidP="00E737C3">
      <w:pPr>
        <w:spacing w:line="276" w:lineRule="auto"/>
        <w:ind w:firstLine="720"/>
        <w:rPr>
          <w:rFonts w:ascii="Cambria" w:hAnsi="Cambria" w:cs="Times New Roman"/>
          <w:szCs w:val="24"/>
        </w:rPr>
      </w:pPr>
      <w:r w:rsidRPr="00E737C3">
        <w:rPr>
          <w:rFonts w:ascii="Cambria" w:hAnsi="Cambria" w:cs="Times New Roman"/>
          <w:szCs w:val="24"/>
          <w:lang w:val="en-US"/>
        </w:rPr>
        <w:t>P</w:t>
      </w:r>
      <w:r w:rsidRPr="00E737C3">
        <w:rPr>
          <w:rFonts w:ascii="Cambria" w:hAnsi="Cambria" w:cs="Times New Roman"/>
          <w:szCs w:val="24"/>
        </w:rPr>
        <w:t xml:space="preserve">endidik </w:t>
      </w:r>
      <w:proofErr w:type="spellStart"/>
      <w:r w:rsidRPr="00E737C3">
        <w:rPr>
          <w:rFonts w:ascii="Cambria" w:hAnsi="Cambria" w:cs="Times New Roman"/>
          <w:szCs w:val="24"/>
          <w:lang w:val="en-US"/>
        </w:rPr>
        <w:t>harus</w:t>
      </w:r>
      <w:proofErr w:type="spellEnd"/>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mempunyai</w:t>
      </w:r>
      <w:proofErr w:type="spellEnd"/>
      <w:r w:rsidRPr="00E737C3">
        <w:rPr>
          <w:rFonts w:ascii="Cambria" w:hAnsi="Cambria" w:cs="Times New Roman"/>
          <w:szCs w:val="24"/>
        </w:rPr>
        <w:t xml:space="preserve"> kepribadian, </w:t>
      </w:r>
      <w:proofErr w:type="spellStart"/>
      <w:r w:rsidRPr="00E737C3">
        <w:rPr>
          <w:rFonts w:ascii="Cambria" w:hAnsi="Cambria" w:cs="Times New Roman"/>
          <w:szCs w:val="24"/>
          <w:lang w:val="en-US"/>
        </w:rPr>
        <w:t>memahami</w:t>
      </w:r>
      <w:proofErr w:type="spellEnd"/>
      <w:r w:rsidRPr="00E737C3">
        <w:rPr>
          <w:rFonts w:ascii="Cambria" w:hAnsi="Cambria" w:cs="Times New Roman"/>
          <w:szCs w:val="24"/>
        </w:rPr>
        <w:t xml:space="preserve"> </w:t>
      </w:r>
      <w:proofErr w:type="spellStart"/>
      <w:r w:rsidRPr="00E737C3">
        <w:rPr>
          <w:rFonts w:ascii="Cambria" w:hAnsi="Cambria" w:cs="Times New Roman"/>
          <w:szCs w:val="24"/>
          <w:lang w:val="en-US"/>
        </w:rPr>
        <w:t>apa</w:t>
      </w:r>
      <w:proofErr w:type="spellEnd"/>
      <w:r w:rsidRPr="00E737C3">
        <w:rPr>
          <w:rFonts w:ascii="Cambria" w:hAnsi="Cambria" w:cs="Times New Roman"/>
          <w:szCs w:val="24"/>
          <w:lang w:val="en-US"/>
        </w:rPr>
        <w:t xml:space="preserve"> yang </w:t>
      </w:r>
      <w:proofErr w:type="spellStart"/>
      <w:r w:rsidRPr="00E737C3">
        <w:rPr>
          <w:rFonts w:ascii="Cambria" w:hAnsi="Cambria" w:cs="Times New Roman"/>
          <w:szCs w:val="24"/>
          <w:lang w:val="en-US"/>
        </w:rPr>
        <w:t>akan</w:t>
      </w:r>
      <w:proofErr w:type="spellEnd"/>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diajarkan</w:t>
      </w:r>
      <w:proofErr w:type="spellEnd"/>
      <w:r w:rsidRPr="00E737C3">
        <w:rPr>
          <w:rFonts w:ascii="Cambria" w:hAnsi="Cambria" w:cs="Times New Roman"/>
          <w:szCs w:val="24"/>
        </w:rPr>
        <w:t xml:space="preserve"> dan menguasai </w:t>
      </w:r>
      <w:proofErr w:type="spellStart"/>
      <w:r w:rsidRPr="00E737C3">
        <w:rPr>
          <w:rFonts w:ascii="Cambria" w:hAnsi="Cambria" w:cs="Times New Roman"/>
          <w:szCs w:val="24"/>
          <w:lang w:val="en-US"/>
        </w:rPr>
        <w:t>keterampilan</w:t>
      </w:r>
      <w:proofErr w:type="spellEnd"/>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dalam</w:t>
      </w:r>
      <w:proofErr w:type="spellEnd"/>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mengajar</w:t>
      </w:r>
      <w:proofErr w:type="spellEnd"/>
      <w:r w:rsidRPr="00E737C3">
        <w:rPr>
          <w:rFonts w:ascii="Cambria" w:hAnsi="Cambria" w:cs="Times New Roman"/>
          <w:szCs w:val="24"/>
        </w:rPr>
        <w:t xml:space="preserve">. Tanpa </w:t>
      </w:r>
      <w:proofErr w:type="spellStart"/>
      <w:r w:rsidRPr="00E737C3">
        <w:rPr>
          <w:rFonts w:ascii="Cambria" w:hAnsi="Cambria" w:cs="Times New Roman"/>
          <w:szCs w:val="24"/>
          <w:lang w:val="en-US"/>
        </w:rPr>
        <w:t>adanya</w:t>
      </w:r>
      <w:proofErr w:type="spellEnd"/>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hal</w:t>
      </w:r>
      <w:proofErr w:type="spellEnd"/>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tersebut</w:t>
      </w:r>
      <w:proofErr w:type="spellEnd"/>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seorang</w:t>
      </w:r>
      <w:proofErr w:type="spellEnd"/>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pendidik</w:t>
      </w:r>
      <w:proofErr w:type="spellEnd"/>
      <w:r w:rsidRPr="00E737C3">
        <w:rPr>
          <w:rFonts w:ascii="Cambria" w:hAnsi="Cambria" w:cs="Times New Roman"/>
          <w:szCs w:val="24"/>
        </w:rPr>
        <w:t xml:space="preserve"> akan gagal dalam me</w:t>
      </w:r>
      <w:proofErr w:type="spellStart"/>
      <w:r w:rsidRPr="00E737C3">
        <w:rPr>
          <w:rFonts w:ascii="Cambria" w:hAnsi="Cambria" w:cs="Times New Roman"/>
          <w:szCs w:val="24"/>
          <w:lang w:val="en-US"/>
        </w:rPr>
        <w:t>njalankan</w:t>
      </w:r>
      <w:proofErr w:type="spellEnd"/>
      <w:r w:rsidRPr="00E737C3">
        <w:rPr>
          <w:rFonts w:ascii="Cambria" w:hAnsi="Cambria" w:cs="Times New Roman"/>
          <w:szCs w:val="24"/>
        </w:rPr>
        <w:t xml:space="preserve"> tugasnya. Karena </w:t>
      </w:r>
      <w:proofErr w:type="spellStart"/>
      <w:r w:rsidRPr="00E737C3">
        <w:rPr>
          <w:rFonts w:ascii="Cambria" w:hAnsi="Cambria" w:cs="Times New Roman"/>
          <w:szCs w:val="24"/>
          <w:lang w:val="en-US"/>
        </w:rPr>
        <w:t>pendidik</w:t>
      </w:r>
      <w:proofErr w:type="spellEnd"/>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harus</w:t>
      </w:r>
      <w:proofErr w:type="spellEnd"/>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memiliki</w:t>
      </w:r>
      <w:proofErr w:type="spellEnd"/>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keterampilan</w:t>
      </w:r>
      <w:proofErr w:type="spellEnd"/>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mengajar</w:t>
      </w:r>
      <w:proofErr w:type="spellEnd"/>
      <w:r w:rsidRPr="00E737C3">
        <w:rPr>
          <w:rFonts w:ascii="Cambria" w:hAnsi="Cambria" w:cs="Times New Roman"/>
          <w:szCs w:val="24"/>
        </w:rPr>
        <w:t xml:space="preserve"> yang merupakan</w:t>
      </w:r>
      <w:r w:rsidRPr="00E737C3">
        <w:rPr>
          <w:rFonts w:ascii="Cambria" w:hAnsi="Cambria" w:cs="Times New Roman"/>
          <w:szCs w:val="24"/>
          <w:lang w:val="en-US"/>
        </w:rPr>
        <w:t xml:space="preserve"> </w:t>
      </w:r>
      <w:r w:rsidRPr="00E737C3">
        <w:rPr>
          <w:rFonts w:ascii="Cambria" w:hAnsi="Cambria" w:cs="Times New Roman"/>
          <w:szCs w:val="24"/>
        </w:rPr>
        <w:t>keterampilan dalam mengelola kegiatan pendidikan. Dengan mendalami konsep-konsep tersebut maka seorang pendidik dapat memberi pengetahuan mengenai pendidikan multikultural dalam  melaksanakan proses pembelajaran pada keberagaman di lingkungan pendidikan yang ada di masyarakat, khususnya lingkungan pendidikan peserta didik seperti suku, adat istiadat, ras, dan agama. Sebagai seorang pendidik akan mampu menciptakan dan mempraktikan suasana pembelajaran yang menggambarkan nilai kemanusiaan tanpa menyingkirkan budaya yang menjadi identitas dan kekayaan bangsa, dengan konsisten mempertahankan nilai-nilai Islam</w:t>
      </w:r>
      <w:r w:rsidRPr="00E737C3">
        <w:rPr>
          <w:rFonts w:ascii="Cambria" w:hAnsi="Cambria" w:cs="Times New Roman"/>
          <w:b/>
          <w:bCs/>
          <w:szCs w:val="24"/>
        </w:rPr>
        <w:t xml:space="preserve">. </w:t>
      </w:r>
      <w:r w:rsidRPr="00E737C3">
        <w:rPr>
          <w:rFonts w:ascii="Cambria" w:hAnsi="Cambria" w:cs="Times New Roman"/>
          <w:szCs w:val="24"/>
        </w:rPr>
        <w:t>(Ali, N. D. (2015).</w:t>
      </w:r>
    </w:p>
    <w:p w14:paraId="40698DE3" w14:textId="62D7C044" w:rsidR="00E737C3" w:rsidRPr="00E737C3" w:rsidRDefault="00E737C3" w:rsidP="00E737C3">
      <w:pPr>
        <w:spacing w:line="276" w:lineRule="auto"/>
        <w:ind w:firstLine="720"/>
        <w:rPr>
          <w:rFonts w:ascii="Cambria" w:hAnsi="Cambria" w:cs="Times New Roman"/>
          <w:szCs w:val="24"/>
        </w:rPr>
      </w:pPr>
      <w:r w:rsidRPr="00E737C3">
        <w:rPr>
          <w:rFonts w:ascii="Cambria" w:hAnsi="Cambria" w:cs="Times New Roman"/>
          <w:szCs w:val="24"/>
          <w:lang w:val="en-ID"/>
        </w:rPr>
        <w:t xml:space="preserve">Pendidikan </w:t>
      </w:r>
      <w:proofErr w:type="spellStart"/>
      <w:r w:rsidRPr="00E737C3">
        <w:rPr>
          <w:rFonts w:ascii="Cambria" w:hAnsi="Cambria" w:cs="Times New Roman"/>
          <w:szCs w:val="24"/>
          <w:lang w:val="en-ID"/>
        </w:rPr>
        <w:t>multikultural</w:t>
      </w:r>
      <w:proofErr w:type="spellEnd"/>
      <w:r w:rsidRPr="00E737C3">
        <w:rPr>
          <w:rFonts w:ascii="Cambria" w:hAnsi="Cambria" w:cs="Times New Roman"/>
          <w:szCs w:val="24"/>
          <w:lang w:val="en-ID"/>
        </w:rPr>
        <w:t xml:space="preserve"> </w:t>
      </w:r>
      <w:r w:rsidRPr="00E737C3">
        <w:rPr>
          <w:rFonts w:ascii="Cambria" w:hAnsi="Cambria" w:cs="Times New Roman"/>
          <w:szCs w:val="24"/>
        </w:rPr>
        <w:t>merupakan</w:t>
      </w:r>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penjamin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kesetaraan</w:t>
      </w:r>
      <w:proofErr w:type="spellEnd"/>
      <w:r w:rsidRPr="00E737C3">
        <w:rPr>
          <w:rFonts w:ascii="Cambria" w:hAnsi="Cambria" w:cs="Times New Roman"/>
          <w:szCs w:val="24"/>
          <w:lang w:val="en-ID"/>
        </w:rPr>
        <w:t xml:space="preserve"> pada </w:t>
      </w:r>
      <w:proofErr w:type="spellStart"/>
      <w:r w:rsidRPr="00E737C3">
        <w:rPr>
          <w:rFonts w:ascii="Cambria" w:hAnsi="Cambria" w:cs="Times New Roman"/>
          <w:szCs w:val="24"/>
          <w:lang w:val="en-ID"/>
        </w:rPr>
        <w:t>seluruh</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siswa</w:t>
      </w:r>
      <w:proofErr w:type="spellEnd"/>
      <w:r w:rsidRPr="00E737C3">
        <w:rPr>
          <w:rFonts w:ascii="Cambria" w:hAnsi="Cambria" w:cs="Times New Roman"/>
          <w:szCs w:val="24"/>
          <w:lang w:val="en-ID"/>
        </w:rPr>
        <w:t>.</w:t>
      </w:r>
      <w:r w:rsidRPr="00E737C3">
        <w:rPr>
          <w:rFonts w:ascii="Cambria" w:hAnsi="Cambria" w:cs="Times New Roman"/>
          <w:szCs w:val="24"/>
        </w:rPr>
        <w:t xml:space="preserve"> Menurut Bhanks dalam Karta Jayadi dkk, pendidikan multikultural adalah suatu pendekatan reformasi pendidikan sekolah yang dirancang untuk mencapai kesetaraan pendidikan bagi siswa lintas ras, etnis, dan garis budaya, kelas sosial dan lingkungan yang berbeda.</w:t>
      </w:r>
      <w:r w:rsidRPr="00E737C3">
        <w:rPr>
          <w:rFonts w:ascii="Cambria" w:hAnsi="Cambria" w:cs="Times New Roman"/>
          <w:szCs w:val="24"/>
        </w:rPr>
        <w:fldChar w:fldCharType="begin"/>
      </w:r>
      <w:r w:rsidRPr="00E737C3">
        <w:rPr>
          <w:rFonts w:ascii="Cambria" w:hAnsi="Cambria" w:cs="Times New Roman"/>
          <w:szCs w:val="24"/>
        </w:rPr>
        <w:instrText>ADDIN CSL_CITATION {"citationItems":[{"id":"ITEM-1","itemData":{"DOI":"10.1016/j.heliyon.2022.e08828","ISSN":"24058440","abstract":"This study aims to explore the multicultural education paradigm embedded in the fundamental constitutions, laws, and social rules in the Indonesian contexts. Achieving this aim, this research applied a meta-analysis approach by extracting multicultural themes from essential documents that are available publicly. The keywords for meta-analysis of the documents are culture, multiculturalism, and education. The findings of the study identified that the multicultural education paradigms, such as unity in diversity, equality, cultural identity, and social justice, are the essential vital themes appear in this research. Since there is a scarce study on exploring the essence of multicultural education within the origin of the Indonesian communities, this study contributes to the promotion and debates of multicultural education nationally and internationally. This study recommends a further in-depth investigation of how educators, students, policy-makers, and communities perceive and implement multicultural values within their communities to achieve peaceful and harmonious lives.","author":[{"dropping-particle":"","family":"Jayadi","given":"Karta","non-dropping-particle":"","parse-names":false,"suffix":""},{"dropping-particle":"","family":"Abduh","given":"Amirullah","non-dropping-particle":"","parse-names":false,"suffix":""},{"dropping-particle":"","family":"Basri","given":"Muhammad","non-dropping-particle":"","parse-names":false,"suffix":""}],"container-title":"Heliyon","id":"ITEM-1","issue":"1","issued":{"date-parts":[["2022"]]},"page":"2","publisher":"Elsevier Ltd","title":"A meta-analysis of multicultural education paradigm in Indonesia","type":"article-journal","volume":"8"},"uris":["http://www.mendeley.com/documents/?uuid=7e662e9d-f194-464d-83b3-cc54bbe9acda"]}],"mendeley":{"formattedCitation":"(Jayadi et al., 2022)","plainTextFormattedCitation":"(Jayadi et al., 2022)"},"properties":{"noteIndex":0},"schema":"https://github.com/citation-style-language/schema/raw/master/csl-citation.json"}</w:instrText>
      </w:r>
      <w:r w:rsidRPr="00E737C3">
        <w:rPr>
          <w:rFonts w:ascii="Cambria" w:hAnsi="Cambria" w:cs="Times New Roman"/>
          <w:szCs w:val="24"/>
        </w:rPr>
        <w:fldChar w:fldCharType="separate"/>
      </w:r>
      <w:r w:rsidRPr="00E737C3">
        <w:rPr>
          <w:rFonts w:ascii="Cambria" w:hAnsi="Cambria" w:cs="Times New Roman"/>
          <w:szCs w:val="24"/>
        </w:rPr>
        <w:t>(Jayadi et al., 2022)</w:t>
      </w:r>
      <w:r w:rsidRPr="00E737C3">
        <w:rPr>
          <w:rFonts w:ascii="Cambria" w:hAnsi="Cambria" w:cs="Times New Roman"/>
          <w:szCs w:val="24"/>
        </w:rPr>
        <w:fldChar w:fldCharType="end"/>
      </w:r>
      <w:r w:rsidRPr="00E737C3">
        <w:rPr>
          <w:rFonts w:ascii="Cambria" w:hAnsi="Cambria" w:cs="Times New Roman"/>
          <w:szCs w:val="24"/>
        </w:rPr>
        <w:t xml:space="preserve">. </w:t>
      </w:r>
    </w:p>
    <w:p w14:paraId="2C751A3A" w14:textId="09F7E392" w:rsidR="00E737C3" w:rsidRPr="00E737C3" w:rsidRDefault="00E737C3" w:rsidP="00E737C3">
      <w:pPr>
        <w:spacing w:line="276" w:lineRule="auto"/>
        <w:ind w:firstLine="720"/>
        <w:rPr>
          <w:rFonts w:ascii="Cambria" w:hAnsi="Cambria" w:cs="Times New Roman"/>
          <w:szCs w:val="24"/>
          <w:lang w:val="en-ID"/>
        </w:rPr>
      </w:pPr>
      <w:proofErr w:type="spellStart"/>
      <w:r w:rsidRPr="00E737C3">
        <w:rPr>
          <w:rFonts w:ascii="Cambria" w:hAnsi="Cambria" w:cs="Times New Roman"/>
          <w:szCs w:val="24"/>
          <w:lang w:val="en-ID"/>
        </w:rPr>
        <w:t>Menurut</w:t>
      </w:r>
      <w:proofErr w:type="spellEnd"/>
      <w:r w:rsidRPr="00E737C3">
        <w:rPr>
          <w:rFonts w:ascii="Cambria" w:hAnsi="Cambria" w:cs="Times New Roman"/>
          <w:szCs w:val="24"/>
          <w:lang w:val="en-ID"/>
        </w:rPr>
        <w:t xml:space="preserve"> Aras, I. N. (2018) Pendidikan </w:t>
      </w:r>
      <w:proofErr w:type="spellStart"/>
      <w:r w:rsidRPr="00E737C3">
        <w:rPr>
          <w:rFonts w:ascii="Cambria" w:hAnsi="Cambria" w:cs="Times New Roman"/>
          <w:szCs w:val="24"/>
          <w:lang w:val="en-ID"/>
        </w:rPr>
        <w:t>multikultural</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adalah</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gabungan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kepercayaan</w:t>
      </w:r>
      <w:proofErr w:type="spellEnd"/>
      <w:r w:rsidRPr="00E737C3">
        <w:rPr>
          <w:rFonts w:ascii="Cambria" w:hAnsi="Cambria" w:cs="Times New Roman"/>
          <w:szCs w:val="24"/>
          <w:lang w:val="en-ID"/>
        </w:rPr>
        <w:t xml:space="preserve"> dan </w:t>
      </w:r>
      <w:proofErr w:type="spellStart"/>
      <w:r w:rsidRPr="00E737C3">
        <w:rPr>
          <w:rFonts w:ascii="Cambria" w:hAnsi="Cambria" w:cs="Times New Roman"/>
          <w:szCs w:val="24"/>
          <w:lang w:val="en-ID"/>
        </w:rPr>
        <w:t>penggambara</w:t>
      </w:r>
      <w:proofErr w:type="spellEnd"/>
      <w:r w:rsidRPr="00E737C3">
        <w:rPr>
          <w:rFonts w:ascii="Cambria" w:hAnsi="Cambria" w:cs="Times New Roman"/>
          <w:szCs w:val="24"/>
        </w:rPr>
        <w:t>n</w:t>
      </w:r>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atas</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pengakuan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serta</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penilaian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menganai</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betapa</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penting</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keberagaman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kebudayaan</w:t>
      </w:r>
      <w:proofErr w:type="spellEnd"/>
      <w:r w:rsidRPr="00E737C3">
        <w:rPr>
          <w:rFonts w:ascii="Cambria" w:hAnsi="Cambria" w:cs="Times New Roman"/>
          <w:szCs w:val="24"/>
          <w:lang w:val="en-ID"/>
        </w:rPr>
        <w:t xml:space="preserve"> dan </w:t>
      </w:r>
      <w:proofErr w:type="spellStart"/>
      <w:r w:rsidRPr="00E737C3">
        <w:rPr>
          <w:rFonts w:ascii="Cambria" w:hAnsi="Cambria" w:cs="Times New Roman"/>
          <w:szCs w:val="24"/>
          <w:lang w:val="en-ID"/>
        </w:rPr>
        <w:t>suku</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bangsa</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dalam</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gaya</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hidup</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seseorang</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pengalaman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sosial</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jati</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diri</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kesempatan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pendidikan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kelompok</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atau</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suatu</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bangsa</w:t>
      </w:r>
      <w:proofErr w:type="spellEnd"/>
      <w:r w:rsidRPr="00E737C3">
        <w:rPr>
          <w:rFonts w:ascii="Cambria" w:hAnsi="Cambria" w:cs="Times New Roman"/>
          <w:szCs w:val="24"/>
          <w:lang w:val="en-ID"/>
        </w:rPr>
        <w:t xml:space="preserve">. Strategi yang </w:t>
      </w:r>
      <w:proofErr w:type="spellStart"/>
      <w:r w:rsidRPr="00E737C3">
        <w:rPr>
          <w:rFonts w:ascii="Cambria" w:hAnsi="Cambria" w:cs="Times New Roman"/>
          <w:szCs w:val="24"/>
          <w:lang w:val="en-ID"/>
        </w:rPr>
        <w:t>dapat</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dilakukan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adalah</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dengan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mengembangkan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pembelajaran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antar</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budaya</w:t>
      </w:r>
      <w:proofErr w:type="spellEnd"/>
      <w:r w:rsidRPr="00E737C3">
        <w:rPr>
          <w:rFonts w:ascii="Cambria" w:hAnsi="Cambria" w:cs="Times New Roman"/>
          <w:szCs w:val="24"/>
          <w:lang w:val="en-ID"/>
        </w:rPr>
        <w:t xml:space="preserve"> dan </w:t>
      </w:r>
      <w:proofErr w:type="spellStart"/>
      <w:r w:rsidRPr="00E737C3">
        <w:rPr>
          <w:rFonts w:ascii="Cambria" w:hAnsi="Cambria" w:cs="Times New Roman"/>
          <w:szCs w:val="24"/>
          <w:lang w:val="en-ID"/>
        </w:rPr>
        <w:t>multikultural</w:t>
      </w:r>
      <w:proofErr w:type="spellEnd"/>
      <w:r w:rsidRPr="00E737C3">
        <w:rPr>
          <w:rFonts w:ascii="Cambria" w:hAnsi="Cambria" w:cs="Times New Roman"/>
          <w:szCs w:val="24"/>
          <w:lang w:val="en-ID"/>
        </w:rPr>
        <w:t xml:space="preserve">. Dalam </w:t>
      </w:r>
      <w:proofErr w:type="spellStart"/>
      <w:r w:rsidRPr="00E737C3">
        <w:rPr>
          <w:rFonts w:ascii="Cambria" w:hAnsi="Cambria" w:cs="Times New Roman"/>
          <w:szCs w:val="24"/>
          <w:lang w:val="en-ID"/>
        </w:rPr>
        <w:t>perkembangannya</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pendidikan</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multikultural</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menjadi</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pelopor</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dalam</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menjaga</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demokrasi</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kemanusiaan</w:t>
      </w:r>
      <w:proofErr w:type="spellEnd"/>
      <w:r w:rsidRPr="00E737C3">
        <w:rPr>
          <w:rFonts w:ascii="Cambria" w:hAnsi="Cambria" w:cs="Times New Roman"/>
          <w:szCs w:val="24"/>
          <w:lang w:val="en-ID"/>
        </w:rPr>
        <w:t xml:space="preserve"> dan </w:t>
      </w:r>
      <w:proofErr w:type="spellStart"/>
      <w:r w:rsidRPr="00E737C3">
        <w:rPr>
          <w:rFonts w:ascii="Cambria" w:hAnsi="Cambria" w:cs="Times New Roman"/>
          <w:szCs w:val="24"/>
          <w:lang w:val="en-ID"/>
        </w:rPr>
        <w:t>pluralisme</w:t>
      </w:r>
      <w:proofErr w:type="spellEnd"/>
      <w:r w:rsidRPr="00E737C3">
        <w:rPr>
          <w:rFonts w:ascii="Cambria" w:hAnsi="Cambria" w:cs="Times New Roman"/>
          <w:szCs w:val="24"/>
          <w:lang w:val="en-ID"/>
        </w:rPr>
        <w:t xml:space="preserve"> yang </w:t>
      </w:r>
      <w:proofErr w:type="spellStart"/>
      <w:r w:rsidRPr="00E737C3">
        <w:rPr>
          <w:rFonts w:ascii="Cambria" w:hAnsi="Cambria" w:cs="Times New Roman"/>
          <w:szCs w:val="24"/>
          <w:lang w:val="en-ID"/>
        </w:rPr>
        <w:t>diterapkan</w:t>
      </w:r>
      <w:proofErr w:type="spellEnd"/>
      <w:r w:rsidRPr="00E737C3">
        <w:rPr>
          <w:rFonts w:ascii="Cambria" w:hAnsi="Cambria" w:cs="Times New Roman"/>
          <w:szCs w:val="24"/>
          <w:lang w:val="en-ID"/>
        </w:rPr>
        <w:t xml:space="preserve"> di </w:t>
      </w:r>
      <w:proofErr w:type="spellStart"/>
      <w:r w:rsidRPr="00E737C3">
        <w:rPr>
          <w:rFonts w:ascii="Cambria" w:hAnsi="Cambria" w:cs="Times New Roman"/>
          <w:szCs w:val="24"/>
          <w:lang w:val="en-ID"/>
        </w:rPr>
        <w:t>seluruh</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sekolah</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yayasan</w:t>
      </w:r>
      <w:proofErr w:type="spellEnd"/>
      <w:r w:rsidRPr="00E737C3">
        <w:rPr>
          <w:rFonts w:ascii="Cambria" w:hAnsi="Cambria" w:cs="Times New Roman"/>
          <w:szCs w:val="24"/>
          <w:lang w:val="en-ID"/>
        </w:rPr>
        <w:t xml:space="preserve">, dan </w:t>
      </w:r>
      <w:proofErr w:type="spellStart"/>
      <w:r w:rsidRPr="00E737C3">
        <w:rPr>
          <w:rFonts w:ascii="Cambria" w:hAnsi="Cambria" w:cs="Times New Roman"/>
          <w:szCs w:val="24"/>
          <w:lang w:val="en-ID"/>
        </w:rPr>
        <w:t>lembaga</w:t>
      </w:r>
      <w:proofErr w:type="spellEnd"/>
      <w:r w:rsidRPr="00E737C3">
        <w:rPr>
          <w:rFonts w:ascii="Cambria" w:hAnsi="Cambria" w:cs="Times New Roman"/>
          <w:szCs w:val="24"/>
          <w:lang w:val="en-ID"/>
        </w:rPr>
        <w:t xml:space="preserve"> </w:t>
      </w:r>
      <w:proofErr w:type="spellStart"/>
      <w:r w:rsidRPr="00E737C3">
        <w:rPr>
          <w:rFonts w:ascii="Cambria" w:hAnsi="Cambria" w:cs="Times New Roman"/>
          <w:szCs w:val="24"/>
          <w:lang w:val="en-ID"/>
        </w:rPr>
        <w:t>pendidikan</w:t>
      </w:r>
      <w:proofErr w:type="spellEnd"/>
      <w:r w:rsidRPr="00E737C3">
        <w:rPr>
          <w:rFonts w:ascii="Cambria" w:hAnsi="Cambria" w:cs="Times New Roman"/>
          <w:szCs w:val="24"/>
          <w:lang w:val="en-ID"/>
        </w:rPr>
        <w:t>.</w:t>
      </w:r>
    </w:p>
    <w:p w14:paraId="2946F1E1" w14:textId="05E21CFA" w:rsidR="00CF077C" w:rsidRPr="00CF077C" w:rsidRDefault="00E737C3" w:rsidP="00E737C3">
      <w:pPr>
        <w:spacing w:line="276" w:lineRule="auto"/>
        <w:ind w:firstLine="720"/>
        <w:rPr>
          <w:rFonts w:ascii="Cambria" w:hAnsi="Cambria" w:cs="Times New Roman"/>
          <w:szCs w:val="24"/>
        </w:rPr>
      </w:pPr>
      <w:r w:rsidRPr="00E737C3">
        <w:rPr>
          <w:rFonts w:ascii="Cambria" w:hAnsi="Cambria" w:cs="Times New Roman"/>
          <w:szCs w:val="24"/>
        </w:rPr>
        <w:t xml:space="preserve">Permasalahan dan tantangan ada sebagai akibat dari keberagaman yang menunjukkan jika keberagaman selain dijadikan sebagai kekayaan dan harta yang berharga,  juga bisa sebagai ancaman kesatuan dan persatuan bagi suatu negara. Namun keberagaman merupakan hal yang tidak bisa dihindari </w:t>
      </w:r>
      <w:r w:rsidRPr="00E737C3">
        <w:rPr>
          <w:rFonts w:ascii="Cambria" w:hAnsi="Cambria" w:cs="Times New Roman"/>
          <w:szCs w:val="24"/>
        </w:rPr>
        <w:lastRenderedPageBreak/>
        <w:t>dalam suatu kelompok sosial. Oleh karena itu tujuan penulisan ini adalah menguak esensi dan praktik terbaik mungkin mencakup beberapa aspek seperti menganalisis konsep harmoni, menguak praktik terbaik: mengidentifikasi praktik terbaik dalam mencapai harmoni multikultural, serta tantangan dan hambatanya termasuk pelaksanaan strategi pengajaran, kurikulum, dan pendekatan manajemen sekolah yang efektif. (Ali, N., &amp; Noor, S. (2019</w:t>
      </w:r>
      <w:r w:rsidR="00CF077C" w:rsidRPr="00CF077C">
        <w:rPr>
          <w:rFonts w:ascii="Cambria" w:hAnsi="Cambria" w:cs="Times New Roman"/>
          <w:szCs w:val="24"/>
        </w:rPr>
        <w:t>)</w:t>
      </w:r>
    </w:p>
    <w:p w14:paraId="2C2D95F1" w14:textId="77777777" w:rsidR="000C5718" w:rsidRDefault="000C5718" w:rsidP="00CF5140">
      <w:pPr>
        <w:spacing w:line="276" w:lineRule="auto"/>
        <w:rPr>
          <w:rFonts w:ascii="Cambria" w:hAnsi="Cambria" w:cs="Times New Roman"/>
          <w:szCs w:val="24"/>
          <w:lang w:val="en-US"/>
        </w:rPr>
      </w:pPr>
    </w:p>
    <w:p w14:paraId="6BDDF89E" w14:textId="54A8B850" w:rsidR="000C5718" w:rsidRPr="00E737C3" w:rsidRDefault="000C5718" w:rsidP="000C5718">
      <w:pPr>
        <w:spacing w:line="276" w:lineRule="auto"/>
        <w:rPr>
          <w:rFonts w:ascii="Cambria" w:hAnsi="Cambria" w:cs="Times New Roman"/>
          <w:b/>
          <w:bCs/>
          <w:szCs w:val="24"/>
        </w:rPr>
      </w:pPr>
      <w:r w:rsidRPr="000C5718">
        <w:rPr>
          <w:rFonts w:ascii="Cambria" w:hAnsi="Cambria" w:cs="Times New Roman"/>
          <w:b/>
          <w:bCs/>
          <w:szCs w:val="24"/>
          <w:lang w:val="en-US"/>
        </w:rPr>
        <w:t>ME</w:t>
      </w:r>
      <w:r w:rsidR="00E737C3">
        <w:rPr>
          <w:rFonts w:ascii="Cambria" w:hAnsi="Cambria" w:cs="Times New Roman"/>
          <w:b/>
          <w:bCs/>
          <w:szCs w:val="24"/>
        </w:rPr>
        <w:t>TODE</w:t>
      </w:r>
    </w:p>
    <w:p w14:paraId="013425E7" w14:textId="532DC6EA" w:rsidR="009813B5" w:rsidRPr="00E737C3" w:rsidRDefault="00E737C3" w:rsidP="00E737C3">
      <w:pPr>
        <w:spacing w:line="276" w:lineRule="auto"/>
        <w:ind w:firstLine="709"/>
        <w:rPr>
          <w:rFonts w:ascii="Cambria" w:hAnsi="Cambria" w:cs="Times New Roman"/>
          <w:szCs w:val="24"/>
        </w:rPr>
      </w:pPr>
      <w:r w:rsidRPr="00E737C3">
        <w:rPr>
          <w:rFonts w:ascii="Cambria" w:hAnsi="Cambria" w:cs="Times New Roman"/>
          <w:szCs w:val="24"/>
          <w:lang w:val="en-US"/>
        </w:rPr>
        <w:t>Pada p</w:t>
      </w:r>
      <w:r w:rsidRPr="00E737C3">
        <w:rPr>
          <w:rFonts w:ascii="Cambria" w:hAnsi="Cambria" w:cs="Times New Roman"/>
          <w:szCs w:val="24"/>
        </w:rPr>
        <w:t xml:space="preserve">enelitian </w:t>
      </w:r>
      <w:r w:rsidRPr="00E737C3">
        <w:rPr>
          <w:rFonts w:ascii="Cambria" w:hAnsi="Cambria" w:cs="Times New Roman"/>
          <w:szCs w:val="24"/>
          <w:lang w:val="en-US"/>
        </w:rPr>
        <w:t xml:space="preserve">kali </w:t>
      </w:r>
      <w:r w:rsidRPr="00E737C3">
        <w:rPr>
          <w:rFonts w:ascii="Cambria" w:hAnsi="Cambria" w:cs="Times New Roman"/>
          <w:szCs w:val="24"/>
        </w:rPr>
        <w:t xml:space="preserve">ini </w:t>
      </w:r>
      <w:proofErr w:type="spellStart"/>
      <w:r w:rsidRPr="00E737C3">
        <w:rPr>
          <w:rFonts w:ascii="Cambria" w:hAnsi="Cambria" w:cs="Times New Roman"/>
          <w:szCs w:val="24"/>
          <w:lang w:val="en-US"/>
        </w:rPr>
        <w:t>penulis</w:t>
      </w:r>
      <w:proofErr w:type="spellEnd"/>
      <w:r w:rsidRPr="00E737C3">
        <w:rPr>
          <w:rFonts w:ascii="Cambria" w:hAnsi="Cambria" w:cs="Times New Roman"/>
          <w:szCs w:val="24"/>
          <w:lang w:val="en-US"/>
        </w:rPr>
        <w:t xml:space="preserve"> </w:t>
      </w:r>
      <w:r w:rsidRPr="00E737C3">
        <w:rPr>
          <w:rFonts w:ascii="Cambria" w:hAnsi="Cambria" w:cs="Times New Roman"/>
          <w:szCs w:val="24"/>
        </w:rPr>
        <w:t>menggunakan pendekatan kualitatif d</w:t>
      </w:r>
      <w:r w:rsidRPr="00E737C3">
        <w:rPr>
          <w:rFonts w:ascii="Cambria" w:hAnsi="Cambria" w:cs="Times New Roman"/>
          <w:szCs w:val="24"/>
          <w:lang w:val="en-US"/>
        </w:rPr>
        <w:t xml:space="preserve">an </w:t>
      </w:r>
      <w:proofErr w:type="spellStart"/>
      <w:r w:rsidRPr="00E737C3">
        <w:rPr>
          <w:rFonts w:ascii="Cambria" w:hAnsi="Cambria" w:cs="Times New Roman"/>
          <w:szCs w:val="24"/>
          <w:lang w:val="en-US"/>
        </w:rPr>
        <w:t>menggunakan</w:t>
      </w:r>
      <w:proofErr w:type="spellEnd"/>
      <w:r w:rsidRPr="00E737C3">
        <w:rPr>
          <w:rFonts w:ascii="Cambria" w:hAnsi="Cambria" w:cs="Times New Roman"/>
          <w:szCs w:val="24"/>
        </w:rPr>
        <w:t xml:space="preserve"> teknik pengumpulan data</w:t>
      </w:r>
      <w:r w:rsidRPr="00E737C3">
        <w:rPr>
          <w:rFonts w:ascii="Cambria" w:hAnsi="Cambria" w:cs="Times New Roman"/>
          <w:szCs w:val="24"/>
          <w:lang w:val="en-US"/>
        </w:rPr>
        <w:t xml:space="preserve"> </w:t>
      </w:r>
      <w:proofErr w:type="spellStart"/>
      <w:r w:rsidRPr="00E737C3">
        <w:rPr>
          <w:rFonts w:ascii="Cambria" w:hAnsi="Cambria" w:cs="Times New Roman"/>
          <w:szCs w:val="24"/>
          <w:lang w:val="en-US"/>
        </w:rPr>
        <w:t>berupa</w:t>
      </w:r>
      <w:proofErr w:type="spellEnd"/>
      <w:r w:rsidRPr="00E737C3">
        <w:rPr>
          <w:rFonts w:ascii="Cambria" w:hAnsi="Cambria" w:cs="Times New Roman"/>
          <w:szCs w:val="24"/>
        </w:rPr>
        <w:t xml:space="preserve"> studi pustaka. </w:t>
      </w:r>
      <w:r w:rsidRPr="00E737C3">
        <w:rPr>
          <w:rFonts w:ascii="Cambria" w:hAnsi="Cambria" w:cs="Times New Roman"/>
          <w:szCs w:val="24"/>
          <w:lang w:val="en-US"/>
        </w:rPr>
        <w:t>P</w:t>
      </w:r>
      <w:r w:rsidRPr="00E737C3">
        <w:rPr>
          <w:rFonts w:ascii="Cambria" w:hAnsi="Cambria" w:cs="Times New Roman"/>
          <w:szCs w:val="24"/>
        </w:rPr>
        <w:t xml:space="preserve">endekatan kualitatif sendiri bisa dilakukan dengan banyak cara atau beragam alat pengumpul data </w:t>
      </w:r>
      <w:r w:rsidRPr="00E737C3">
        <w:rPr>
          <w:rFonts w:ascii="Cambria" w:hAnsi="Cambria" w:cs="Times New Roman"/>
          <w:szCs w:val="24"/>
        </w:rPr>
        <w:fldChar w:fldCharType="begin"/>
      </w:r>
      <w:r w:rsidRPr="00E737C3">
        <w:rPr>
          <w:rFonts w:ascii="Cambria" w:hAnsi="Cambria" w:cs="Times New Roman"/>
          <w:szCs w:val="24"/>
        </w:rPr>
        <w:instrText xml:space="preserve"> ADDIN ZOTERO_ITEM CSL_CITATION {"citationID":"oT5kPPoS","properties":{"formattedCitation":"(Amane dkk., t.t., hlm. 49)","plainCitation":"(Amane dkk., t.t., hlm. 49)","noteIndex":0},"citationItems":[{"id":136,"uris":["http://zotero.org/users/local/bbD4fdcD/items/X4EWGNTI"],"itemData":{"id":136,"type":"book","abstract":"Penelitian kualitatif merupakan suatu metode penelitian yang sangat penting dalam bidang ilmu sosial karena mampu memberikan pemahaman yang mendalam tentang fenomena sosial yang kompleks dan memerlukan pendekatan yang holistik. Buku ini disusun dengan tujuan untuk memberikan panduan dan pemahaman yang komprehensif tentang metode penelitian kualitatif bagi para peneliti, mahasiswa, dan akademisi yang tertarik dengan bidang ilmu sosial.Dalam buku ini, penulis membahas berbagai aspek penting dalam metode penelitian kualitatif, termasuk konsep dasar penelitian, fungsi penelitian, model penelitian, penyusunan pedoman penelitian, teknik triangulasi dan varian analisis data. Penulis juga menekankan pentingnya memperhatikan aspek etika dalam penelitian kualitatif, sehingga peneliti dapat menghasilkan penelitian yang berkualitas dan bermanfaat bagi masyarakat.","ISBN":"9786230927270","language":"id","note":"Google-Books-ID: 7tu2EAAAQBAJ","number-of-pages":"135","publisher":"PT. Sonpedia Publishing Indonesia","source":"Google Books","title":"METODE PENELITIAN KUALITATIF : Persperktif bidang ilmu Sosial","title-short":"METODE PENELITIAN KUALITATIF","author":[{"family":"Amane","given":"Ade Putra Ode"},{"family":"Kertati","given":"Indra"},{"family":"Hastuti","given":"Dwi"},{"family":"W","given":"Rahmad Purwanto"},{"family":"Shodiq","given":"Lukman Jakfar"},{"family":"Ridho'i","given":"Mohammad"}]},"locator":"49","label":"page"}],"schema":"https://github.com/citation-style-language/schema/raw/master/csl-citation.json"} </w:instrText>
      </w:r>
      <w:r w:rsidRPr="00E737C3">
        <w:rPr>
          <w:rFonts w:ascii="Cambria" w:hAnsi="Cambria" w:cs="Times New Roman"/>
          <w:szCs w:val="24"/>
        </w:rPr>
        <w:fldChar w:fldCharType="separate"/>
      </w:r>
      <w:r w:rsidRPr="00E737C3">
        <w:rPr>
          <w:rFonts w:ascii="Cambria" w:hAnsi="Cambria" w:cs="Times New Roman"/>
          <w:szCs w:val="24"/>
        </w:rPr>
        <w:t>(Amane dkk., t.t., hlm. 49)</w:t>
      </w:r>
      <w:r w:rsidRPr="00E737C3">
        <w:rPr>
          <w:rFonts w:ascii="Cambria" w:hAnsi="Cambria" w:cs="Times New Roman"/>
          <w:szCs w:val="24"/>
          <w:lang w:val="en-US"/>
        </w:rPr>
        <w:fldChar w:fldCharType="end"/>
      </w:r>
      <w:r w:rsidRPr="00E737C3">
        <w:rPr>
          <w:rFonts w:ascii="Cambria" w:hAnsi="Cambria" w:cs="Times New Roman"/>
          <w:szCs w:val="24"/>
        </w:rPr>
        <w:t xml:space="preserve">. Sedangkan teknik pengumpulan data studi pustaka adalah sebuah teknik dalam mengumpulkan data dengan melakukan penelitian terhadap arsip, buku, jurnal ataupun sumber-sumber lain yang berupa dokumen </w:t>
      </w:r>
      <w:r w:rsidRPr="00E737C3">
        <w:rPr>
          <w:rFonts w:ascii="Cambria" w:hAnsi="Cambria" w:cs="Times New Roman"/>
          <w:szCs w:val="24"/>
        </w:rPr>
        <w:fldChar w:fldCharType="begin"/>
      </w:r>
      <w:r w:rsidRPr="00E737C3">
        <w:rPr>
          <w:rFonts w:ascii="Cambria" w:hAnsi="Cambria" w:cs="Times New Roman"/>
          <w:szCs w:val="24"/>
        </w:rPr>
        <w:instrText xml:space="preserve"> ADDIN ZOTERO_ITEM CSL_CITATION {"citationID":"kYO1jBtm","properties":{"formattedCitation":"(CLA, 2021, hlm. 204\\uc0\\u8211{}205)","plainCitation":"(CLA, 2021, hlm. 204–205)","noteIndex":0},"citationItems":[{"id":138,"uris":["http://zotero.org/users/local/bbD4fdcD/items/YC67ZGHS"],"itemData":{"id":138,"type":"book","abstract":"Dalam perkembangan ilmu pengetahuan, tentunya peranan sebuah riset sangat besar, riset memberikan kontribusi signifikan dan sangat mempengaruhi pengembangan sebuah ilmu pengetahuan, tanpa adanya riset, maka sudah tentu ilmu pengetahuan akan mengalami kevakuman. Oleh karenanya, penulis sering menyebut bahwa “Science can develop because of research. Research is a bridge in uncovering the root of the problem, seeking answers, and providing ideal solutions”. \tBahkan Arief Hilman Arda dalam tulisannya di Tahun 2010 memaparkan bahwa “Dalam kasus Indonesia, banyak program-program pembangunan yang salah arah dan salah tujuan. Dari beberapa penyebab dari kegagalan program pembangungan di Indonesia, salah satu adalah tidak didukungnya setiap program pembangunan dengan data dari hasil penelitian yang valid sehingga ketika diterapkan di lapangan banyak program pembangunan tersebut yang tidak sesuai dengan nilai-nilai dan kebutuhan dari masyarakat. Salah satu penyebab dari lemahnya penggunaan data penelitian di Indonesia adalah lebih sukanya pembuat kebijakan di pusat untuk menggunakan teori umum dalam menyusun sebuah program pembangunan dengan mengacuhkan keanekaragaman kebutuhan dasar dan nilai-nilai masyarakat Indonesia. Pembangunan bertujuan untuk meningkatkan kemajuan bangsa dengan meningkatkan kualitas hidup masyarakatnya. Penelitian dilakukan untuk mendapat kebenaran/pengetahuan tentang sesuatu hal yang belum kita ketahui dan dapat dipertanggung jawabkan kebenarannya secara ilmiah. Kedua konsep di atas saling berhubungan. Pembangunan akan berjalan sesuai dengan apa yang dicita-citakan jika ditunjang dengan penelitian yang bermutu. Kemajuan bangsa akan tercapai jika pembangunannya berjalan dengan lancar.”\tMateri buku ini merupakan pengayaan materi yang pernah penulis dapatkan di bangku kuliah dan pengalaman pada saat diundang pada kegiatan short course dan sebagai visiting researcher di beberapa universitas di luar negeri, seperti Tohoku University (Sendai, Jepang), National University of Kaohsiung (Taiwan, Republic of China), Burapha University (Pattaya, Thailand), Rajamanggala University of Technology Krungtep (Bangkok, Thailand), dan National University of Singapore, sehingga sangat berguna bagi para mahasiswa sebagai buku pegangan dalam membantu memahami dan menambah referensi dalam membuat makalah yang ditugaskan oleh dosen pengampu mata kuliah, laporan penelitian, karya ilmiah penulisan jurnal, maupun tugas akhir (skripsi, tesis, ataupun disertasi), serta sebagai pelengkap dalam mengikuti mata kuliah Metode Penelitian dan Penulisan Hukum yang merupakan salahsatu mata kuliah wajib di Fakultas Hukum.","ISBN":"9786239552909","language":"id","note":"Google-Books-ID: DFs1EAAAQBAJ","number-of-pages":"303","publisher":"Formaci","source":"Google Books","title":"PENELITIAN DI BIDANG ILMU HUKUM (Sebuah Pemahaman Awal)","author":[{"family":"CLA","given":"Dr Kadarudin","suffix":"S. H. , M. H."}],"issued":{"date-parts":[["2021",4,28]]}},"locator":"204-205","label":"page"}],"schema":"https://github.com/citation-style-language/schema/raw/master/csl-citation.json"} </w:instrText>
      </w:r>
      <w:r w:rsidRPr="00E737C3">
        <w:rPr>
          <w:rFonts w:ascii="Cambria" w:hAnsi="Cambria" w:cs="Times New Roman"/>
          <w:szCs w:val="24"/>
        </w:rPr>
        <w:fldChar w:fldCharType="separate"/>
      </w:r>
      <w:r w:rsidRPr="00E737C3">
        <w:rPr>
          <w:rFonts w:ascii="Cambria" w:hAnsi="Cambria" w:cs="Times New Roman"/>
          <w:szCs w:val="24"/>
        </w:rPr>
        <w:t>(CLA, 2021, hlm. 204–205)</w:t>
      </w:r>
      <w:r w:rsidRPr="00E737C3">
        <w:rPr>
          <w:rFonts w:ascii="Cambria" w:hAnsi="Cambria" w:cs="Times New Roman"/>
          <w:szCs w:val="24"/>
          <w:lang w:val="en-US"/>
        </w:rPr>
        <w:fldChar w:fldCharType="end"/>
      </w:r>
      <w:r w:rsidRPr="00E737C3">
        <w:rPr>
          <w:rFonts w:ascii="Cambria" w:hAnsi="Cambria" w:cs="Times New Roman"/>
          <w:szCs w:val="24"/>
        </w:rPr>
        <w:t xml:space="preserve">. Dalam penelitian ini menjelaskan mengenai pendidikan islam multikultural beserta esensi dan implementasinya dalam pendidikan dengan judul “Harmoni Multikultural dalam Pendidikan Islam: Menguak Esensi dan Praktik Terbaik”. Data </w:t>
      </w:r>
      <w:r w:rsidRPr="00E737C3">
        <w:rPr>
          <w:rFonts w:ascii="Cambria" w:hAnsi="Cambria" w:cs="Times New Roman"/>
          <w:szCs w:val="24"/>
          <w:lang w:val="en-US"/>
        </w:rPr>
        <w:t xml:space="preserve">yang </w:t>
      </w:r>
      <w:proofErr w:type="spellStart"/>
      <w:r w:rsidRPr="00E737C3">
        <w:rPr>
          <w:rFonts w:ascii="Cambria" w:hAnsi="Cambria" w:cs="Times New Roman"/>
          <w:szCs w:val="24"/>
          <w:lang w:val="en-US"/>
        </w:rPr>
        <w:t>ada</w:t>
      </w:r>
      <w:proofErr w:type="spellEnd"/>
      <w:r w:rsidRPr="00E737C3">
        <w:rPr>
          <w:rFonts w:ascii="Cambria" w:hAnsi="Cambria" w:cs="Times New Roman"/>
          <w:szCs w:val="24"/>
          <w:lang w:val="en-US"/>
        </w:rPr>
        <w:t xml:space="preserve"> </w:t>
      </w:r>
      <w:r w:rsidRPr="00E737C3">
        <w:rPr>
          <w:rFonts w:ascii="Cambria" w:hAnsi="Cambria" w:cs="Times New Roman"/>
          <w:szCs w:val="24"/>
        </w:rPr>
        <w:t>pada penelitian</w:t>
      </w:r>
      <w:r w:rsidRPr="00E737C3">
        <w:rPr>
          <w:rFonts w:ascii="Cambria" w:hAnsi="Cambria" w:cs="Times New Roman"/>
          <w:szCs w:val="24"/>
          <w:lang w:val="en-US"/>
        </w:rPr>
        <w:t xml:space="preserve"> kali</w:t>
      </w:r>
      <w:r w:rsidRPr="00E737C3">
        <w:rPr>
          <w:rFonts w:ascii="Cambria" w:hAnsi="Cambria" w:cs="Times New Roman"/>
          <w:szCs w:val="24"/>
        </w:rPr>
        <w:t xml:space="preserve"> ini </w:t>
      </w:r>
      <w:proofErr w:type="spellStart"/>
      <w:r w:rsidRPr="00E737C3">
        <w:rPr>
          <w:rFonts w:ascii="Cambria" w:hAnsi="Cambria" w:cs="Times New Roman"/>
          <w:szCs w:val="24"/>
          <w:lang w:val="en-US"/>
        </w:rPr>
        <w:t>yaitu</w:t>
      </w:r>
      <w:proofErr w:type="spellEnd"/>
      <w:r w:rsidRPr="00E737C3">
        <w:rPr>
          <w:rFonts w:ascii="Cambria" w:hAnsi="Cambria" w:cs="Times New Roman"/>
          <w:szCs w:val="24"/>
        </w:rPr>
        <w:t xml:space="preserve"> data </w:t>
      </w:r>
      <w:proofErr w:type="spellStart"/>
      <w:r w:rsidRPr="00E737C3">
        <w:rPr>
          <w:rFonts w:ascii="Cambria" w:hAnsi="Cambria" w:cs="Times New Roman"/>
          <w:szCs w:val="24"/>
          <w:lang w:val="en-US"/>
        </w:rPr>
        <w:t>dengan</w:t>
      </w:r>
      <w:proofErr w:type="spellEnd"/>
      <w:r w:rsidRPr="00E737C3">
        <w:rPr>
          <w:rFonts w:ascii="Cambria" w:hAnsi="Cambria" w:cs="Times New Roman"/>
          <w:szCs w:val="24"/>
        </w:rPr>
        <w:t xml:space="preserve"> </w:t>
      </w:r>
      <w:proofErr w:type="spellStart"/>
      <w:r w:rsidRPr="00E737C3">
        <w:rPr>
          <w:rFonts w:ascii="Cambria" w:hAnsi="Cambria" w:cs="Times New Roman"/>
          <w:szCs w:val="24"/>
          <w:lang w:val="en-US"/>
        </w:rPr>
        <w:t>referensi</w:t>
      </w:r>
      <w:proofErr w:type="spellEnd"/>
      <w:r w:rsidRPr="00E737C3">
        <w:rPr>
          <w:rFonts w:ascii="Cambria" w:hAnsi="Cambria" w:cs="Times New Roman"/>
          <w:szCs w:val="24"/>
        </w:rPr>
        <w:t xml:space="preserve"> relevan berupa buku maupun jurnal. Analisis pada data ini menggunakan analisis kritis sesuai dengan sumber-sumber yang telah diteliti, peneliti menyajikan pemikiran modernisasi pendidikan islam dalam tinjauan kritis </w:t>
      </w:r>
      <w:r w:rsidRPr="00E737C3">
        <w:rPr>
          <w:rFonts w:ascii="Cambria" w:hAnsi="Cambria" w:cs="Times New Roman"/>
          <w:szCs w:val="24"/>
        </w:rPr>
        <w:fldChar w:fldCharType="begin"/>
      </w:r>
      <w:r w:rsidRPr="00E737C3">
        <w:rPr>
          <w:rFonts w:ascii="Cambria" w:hAnsi="Cambria" w:cs="Times New Roman"/>
          <w:szCs w:val="24"/>
        </w:rPr>
        <w:instrText xml:space="preserve"> ADDIN ZOTERO_ITEM CSL_CITATION {"citationID":"nPwUjOFX","properties":{"formattedCitation":"(Mahmudah dkk., 2023, hlm. 33)","plainCitation":"(Mahmudah dkk., 2023, hlm. 33)","noteIndex":0},"citationItems":[{"id":142,"uris":["http://zotero.org/users/local/bbD4fdcD/items/R9PI8B2W"],"itemData":{"id":142,"type":"article-journal","abstract":"This study aims to describe the thoughts of modernizing Islamic and language education in the Era Society; 5.0 Harun Nasution's perspective. This research is qualitative with a literature study approach. The research data is in the form of thoughts on the modernization of Islamic education in Indonesia from the perspective of Harun Nasution. Sources of data were obtained from several books by Harun Nasution. Data collection techniques with documentation. While data analysis with data reduction, data presentation, and conclusion. The research results show that first, the modernization of Islamic education is a historical necessity, and its movement can be initiated in Islamic universities. Second, to strengthen the contribution of Harun Nasution's thought in modernizing Islamic education, he recommended two major agendas of change, namely academic tradition and institutional transformation. In the academic tradition, he emphasizes curriculum changes that are more dynamic and futuristic, as well as a philosophical and critical methodology of Islamic studies. Islamic and language education curriculum to always be dynamic and futuristic in welcoming the Era of Society 5.0. Meanwhile, the intended institutional transformation is the change from IAIN to UIN. Harun Nasution's big agenda for modernizing Islamic education is considered strategic to lead Muslims to become modern and rational human beings without leaving faith and Islam.","container-title":"Scaffolding: Jurnal Pendidikan Islam dan Multikulturalisme","DOI":"10.37680/scaffolding.v5i3.3455","ISSN":"2656-4491","issue":"3","language":"en-US","page":"30-43","source":"ejournal.insuriponorogo.ac.id","title":"Modernization of Islam and Language Education in the Society 5.0 Era in the Perspective of Harun Nasution","volume":"5","author":[{"family":"Mahmudah","given":"Mahmudah"},{"family":"Siregar","given":"Maragustam"},{"family":"Putra","given":"Wahyu Hanafi"}],"issued":{"date-parts":[["2023",8,23]]}},"locator":"33","label":"page"}],"schema":"https://github.com/citation-style-language/schema/raw/master/csl-citation.json"} </w:instrText>
      </w:r>
      <w:r w:rsidRPr="00E737C3">
        <w:rPr>
          <w:rFonts w:ascii="Cambria" w:hAnsi="Cambria" w:cs="Times New Roman"/>
          <w:szCs w:val="24"/>
        </w:rPr>
        <w:fldChar w:fldCharType="separate"/>
      </w:r>
      <w:r w:rsidRPr="00E737C3">
        <w:rPr>
          <w:rFonts w:ascii="Cambria" w:hAnsi="Cambria" w:cs="Times New Roman"/>
          <w:szCs w:val="24"/>
        </w:rPr>
        <w:t>(Mahmudah dkk., 2023, hlm. 33)</w:t>
      </w:r>
      <w:r w:rsidRPr="00E737C3">
        <w:rPr>
          <w:rFonts w:ascii="Cambria" w:hAnsi="Cambria" w:cs="Times New Roman"/>
          <w:szCs w:val="24"/>
          <w:lang w:val="en-US"/>
        </w:rPr>
        <w:fldChar w:fldCharType="end"/>
      </w:r>
      <w:r w:rsidRPr="00E737C3">
        <w:rPr>
          <w:rFonts w:ascii="Cambria" w:hAnsi="Cambria" w:cs="Times New Roman"/>
          <w:szCs w:val="24"/>
        </w:rPr>
        <w:t>. Adapun tujuan dari penelitian ini yaitu untuk menggali secara mendalam mengenai pendidikan Islam multikultural, nilai yang terkandung di dalamnya, peran pendidikan islam dalam memahami multikulturalisme, pelaksanaan, manfaat dan hambatan yang dilalui dalam pelaksanaan</w:t>
      </w:r>
      <w:r w:rsidR="009813B5" w:rsidRPr="00E737C3">
        <w:rPr>
          <w:rFonts w:ascii="Cambria" w:hAnsi="Cambria" w:cs="Times New Roman"/>
          <w:szCs w:val="24"/>
        </w:rPr>
        <w:t xml:space="preserve">. </w:t>
      </w:r>
    </w:p>
    <w:p w14:paraId="489EBF52" w14:textId="77777777" w:rsidR="00BC3DFC" w:rsidRPr="00E737C3" w:rsidRDefault="00BC3DFC" w:rsidP="00BC3DFC">
      <w:pPr>
        <w:spacing w:line="276" w:lineRule="auto"/>
        <w:rPr>
          <w:rFonts w:ascii="Cambria" w:hAnsi="Cambria" w:cs="Times New Roman"/>
          <w:szCs w:val="24"/>
        </w:rPr>
      </w:pPr>
    </w:p>
    <w:p w14:paraId="0D1E93AC" w14:textId="77777777" w:rsidR="000C5718" w:rsidRPr="00E737C3" w:rsidRDefault="000C5718" w:rsidP="00CF5140">
      <w:pPr>
        <w:spacing w:line="276" w:lineRule="auto"/>
        <w:rPr>
          <w:rFonts w:ascii="Cambria" w:hAnsi="Cambria" w:cs="Times New Roman"/>
          <w:szCs w:val="24"/>
        </w:rPr>
      </w:pPr>
    </w:p>
    <w:p w14:paraId="6913D51F" w14:textId="129A66F9" w:rsidR="00DF4BA3" w:rsidRDefault="00E737C3" w:rsidP="00310C01">
      <w:pPr>
        <w:pStyle w:val="MateriArtikel"/>
        <w:spacing w:line="276" w:lineRule="auto"/>
        <w:ind w:firstLine="0"/>
        <w:rPr>
          <w:b/>
          <w:bCs/>
        </w:rPr>
      </w:pPr>
      <w:r>
        <w:rPr>
          <w:b/>
          <w:bCs/>
        </w:rPr>
        <w:t>PEMBAHASAN</w:t>
      </w:r>
    </w:p>
    <w:p w14:paraId="0105C2D3" w14:textId="77777777" w:rsidR="00E737C3" w:rsidRPr="00E737C3" w:rsidRDefault="00E737C3" w:rsidP="00E737C3">
      <w:pPr>
        <w:pStyle w:val="MateriArtikel"/>
        <w:spacing w:line="276" w:lineRule="auto"/>
        <w:ind w:firstLine="0"/>
        <w:rPr>
          <w:b/>
          <w:bCs/>
        </w:rPr>
      </w:pPr>
      <w:r w:rsidRPr="00E737C3">
        <w:rPr>
          <w:b/>
          <w:bCs/>
        </w:rPr>
        <w:t>Definisi Pendidikan Islam Multikulturalisme</w:t>
      </w:r>
    </w:p>
    <w:p w14:paraId="758EE4B2" w14:textId="77777777" w:rsidR="00E737C3" w:rsidRPr="00E737C3" w:rsidRDefault="00E737C3" w:rsidP="00E737C3">
      <w:pPr>
        <w:pStyle w:val="MateriArtikel"/>
        <w:spacing w:line="276" w:lineRule="auto"/>
        <w:rPr>
          <w:szCs w:val="24"/>
        </w:rPr>
      </w:pPr>
      <w:r w:rsidRPr="00E737C3">
        <w:rPr>
          <w:szCs w:val="24"/>
        </w:rPr>
        <w:t xml:space="preserve">Pendidikan multikultural </w:t>
      </w:r>
      <w:proofErr w:type="spellStart"/>
      <w:r w:rsidRPr="00E737C3">
        <w:rPr>
          <w:szCs w:val="24"/>
          <w:lang w:val="en-US"/>
        </w:rPr>
        <w:t>merupakan</w:t>
      </w:r>
      <w:proofErr w:type="spellEnd"/>
      <w:r w:rsidRPr="00E737C3">
        <w:rPr>
          <w:szCs w:val="24"/>
        </w:rPr>
        <w:t xml:space="preserve"> pendekatan </w:t>
      </w:r>
      <w:proofErr w:type="spellStart"/>
      <w:r w:rsidRPr="00E737C3">
        <w:rPr>
          <w:szCs w:val="24"/>
          <w:lang w:val="en-US"/>
        </w:rPr>
        <w:t>pembelajaran</w:t>
      </w:r>
      <w:proofErr w:type="spellEnd"/>
      <w:r w:rsidRPr="00E737C3">
        <w:rPr>
          <w:szCs w:val="24"/>
          <w:lang w:val="en-US"/>
        </w:rPr>
        <w:t xml:space="preserve"> </w:t>
      </w:r>
      <w:proofErr w:type="spellStart"/>
      <w:r w:rsidRPr="00E737C3">
        <w:rPr>
          <w:szCs w:val="24"/>
          <w:lang w:val="en-US"/>
        </w:rPr>
        <w:t>berdasarkan</w:t>
      </w:r>
      <w:proofErr w:type="spellEnd"/>
      <w:r w:rsidRPr="00E737C3">
        <w:rPr>
          <w:szCs w:val="24"/>
        </w:rPr>
        <w:t xml:space="preserve"> ke</w:t>
      </w:r>
      <w:r w:rsidRPr="00E737C3">
        <w:rPr>
          <w:szCs w:val="24"/>
          <w:lang w:val="en-US"/>
        </w:rPr>
        <w:t>be</w:t>
      </w:r>
      <w:r w:rsidRPr="00E737C3">
        <w:rPr>
          <w:szCs w:val="24"/>
        </w:rPr>
        <w:t>ragaman nilai dan ke</w:t>
      </w:r>
      <w:proofErr w:type="spellStart"/>
      <w:r w:rsidRPr="00E737C3">
        <w:rPr>
          <w:szCs w:val="24"/>
          <w:lang w:val="en-US"/>
        </w:rPr>
        <w:t>yakinan</w:t>
      </w:r>
      <w:proofErr w:type="spellEnd"/>
      <w:r w:rsidRPr="00E737C3">
        <w:rPr>
          <w:szCs w:val="24"/>
        </w:rPr>
        <w:t xml:space="preserve"> </w:t>
      </w:r>
      <w:proofErr w:type="spellStart"/>
      <w:r w:rsidRPr="00E737C3">
        <w:rPr>
          <w:szCs w:val="24"/>
          <w:lang w:val="en-US"/>
        </w:rPr>
        <w:t>serta</w:t>
      </w:r>
      <w:proofErr w:type="spellEnd"/>
      <w:r w:rsidRPr="00E737C3">
        <w:rPr>
          <w:szCs w:val="24"/>
          <w:lang w:val="en-US"/>
        </w:rPr>
        <w:t xml:space="preserve"> </w:t>
      </w:r>
      <w:proofErr w:type="spellStart"/>
      <w:r w:rsidRPr="00E737C3">
        <w:rPr>
          <w:szCs w:val="24"/>
          <w:lang w:val="en-US"/>
        </w:rPr>
        <w:t>menekankan</w:t>
      </w:r>
      <w:proofErr w:type="spellEnd"/>
      <w:r w:rsidRPr="00E737C3">
        <w:rPr>
          <w:szCs w:val="24"/>
        </w:rPr>
        <w:t xml:space="preserve"> </w:t>
      </w:r>
      <w:proofErr w:type="spellStart"/>
      <w:r w:rsidRPr="00E737C3">
        <w:rPr>
          <w:szCs w:val="24"/>
          <w:lang w:val="en-US"/>
        </w:rPr>
        <w:t>penghormatan</w:t>
      </w:r>
      <w:proofErr w:type="spellEnd"/>
      <w:r w:rsidRPr="00E737C3">
        <w:rPr>
          <w:szCs w:val="24"/>
          <w:lang w:val="en-US"/>
        </w:rPr>
        <w:t xml:space="preserve"> </w:t>
      </w:r>
      <w:proofErr w:type="spellStart"/>
      <w:r w:rsidRPr="00E737C3">
        <w:rPr>
          <w:szCs w:val="24"/>
          <w:lang w:val="en-US"/>
        </w:rPr>
        <w:t>terhadap</w:t>
      </w:r>
      <w:proofErr w:type="spellEnd"/>
      <w:r w:rsidRPr="00E737C3">
        <w:rPr>
          <w:szCs w:val="24"/>
          <w:lang w:val="en-US"/>
        </w:rPr>
        <w:t xml:space="preserve"> </w:t>
      </w:r>
      <w:proofErr w:type="spellStart"/>
      <w:r w:rsidRPr="00E737C3">
        <w:rPr>
          <w:szCs w:val="24"/>
          <w:lang w:val="en-US"/>
        </w:rPr>
        <w:t>keberagaman</w:t>
      </w:r>
      <w:proofErr w:type="spellEnd"/>
      <w:r w:rsidRPr="00E737C3">
        <w:rPr>
          <w:szCs w:val="24"/>
          <w:lang w:val="en-US"/>
        </w:rPr>
        <w:t xml:space="preserve"> </w:t>
      </w:r>
      <w:proofErr w:type="spellStart"/>
      <w:r w:rsidRPr="00E737C3">
        <w:rPr>
          <w:szCs w:val="24"/>
          <w:lang w:val="en-US"/>
        </w:rPr>
        <w:t>budaya</w:t>
      </w:r>
      <w:proofErr w:type="spellEnd"/>
      <w:r w:rsidRPr="00E737C3">
        <w:rPr>
          <w:szCs w:val="24"/>
          <w:lang w:val="en-US"/>
        </w:rPr>
        <w:t xml:space="preserve"> </w:t>
      </w:r>
      <w:proofErr w:type="spellStart"/>
      <w:r w:rsidRPr="00E737C3">
        <w:rPr>
          <w:szCs w:val="24"/>
          <w:lang w:val="en-US"/>
        </w:rPr>
        <w:t>lainnya</w:t>
      </w:r>
      <w:proofErr w:type="spellEnd"/>
      <w:r w:rsidRPr="00E737C3">
        <w:rPr>
          <w:szCs w:val="24"/>
          <w:lang w:val="en-US"/>
        </w:rPr>
        <w:t>.</w:t>
      </w:r>
      <w:r w:rsidRPr="00E737C3">
        <w:rPr>
          <w:szCs w:val="24"/>
        </w:rPr>
        <w:t xml:space="preserve"> Menurut Rustam Ibrahim</w:t>
      </w:r>
      <w:r w:rsidRPr="00E737C3">
        <w:rPr>
          <w:szCs w:val="24"/>
          <w:lang w:val="en-US"/>
        </w:rPr>
        <w:t>,</w:t>
      </w:r>
      <w:r w:rsidRPr="00E737C3">
        <w:rPr>
          <w:szCs w:val="24"/>
        </w:rPr>
        <w:t xml:space="preserve"> pendidikan multikultural </w:t>
      </w:r>
      <w:proofErr w:type="spellStart"/>
      <w:r w:rsidRPr="00E737C3">
        <w:rPr>
          <w:szCs w:val="24"/>
          <w:lang w:val="en-US"/>
        </w:rPr>
        <w:t>merupakan</w:t>
      </w:r>
      <w:proofErr w:type="spellEnd"/>
      <w:r w:rsidRPr="00E737C3">
        <w:rPr>
          <w:szCs w:val="24"/>
          <w:lang w:val="en-US"/>
        </w:rPr>
        <w:t xml:space="preserve"> </w:t>
      </w:r>
      <w:proofErr w:type="spellStart"/>
      <w:r w:rsidRPr="00E737C3">
        <w:rPr>
          <w:szCs w:val="24"/>
          <w:lang w:val="en-US"/>
        </w:rPr>
        <w:t>sebuah</w:t>
      </w:r>
      <w:proofErr w:type="spellEnd"/>
      <w:r w:rsidRPr="00E737C3">
        <w:rPr>
          <w:szCs w:val="24"/>
          <w:lang w:val="en-US"/>
        </w:rPr>
        <w:t xml:space="preserve"> </w:t>
      </w:r>
      <w:proofErr w:type="spellStart"/>
      <w:r w:rsidRPr="00E737C3">
        <w:rPr>
          <w:szCs w:val="24"/>
          <w:lang w:val="en-US"/>
        </w:rPr>
        <w:t>usaha</w:t>
      </w:r>
      <w:proofErr w:type="spellEnd"/>
      <w:r w:rsidRPr="00E737C3">
        <w:rPr>
          <w:szCs w:val="24"/>
          <w:lang w:val="en-US"/>
        </w:rPr>
        <w:t xml:space="preserve"> </w:t>
      </w:r>
      <w:proofErr w:type="spellStart"/>
      <w:r w:rsidRPr="00E737C3">
        <w:rPr>
          <w:szCs w:val="24"/>
          <w:lang w:val="en-US"/>
        </w:rPr>
        <w:t>untuk</w:t>
      </w:r>
      <w:proofErr w:type="spellEnd"/>
      <w:r w:rsidRPr="00E737C3">
        <w:rPr>
          <w:szCs w:val="24"/>
          <w:lang w:val="en-US"/>
        </w:rPr>
        <w:t xml:space="preserve"> </w:t>
      </w:r>
      <w:proofErr w:type="spellStart"/>
      <w:r w:rsidRPr="00E737C3">
        <w:rPr>
          <w:szCs w:val="24"/>
          <w:lang w:val="en-US"/>
        </w:rPr>
        <w:t>mengembangkan</w:t>
      </w:r>
      <w:proofErr w:type="spellEnd"/>
      <w:r w:rsidRPr="00E737C3">
        <w:rPr>
          <w:szCs w:val="24"/>
          <w:lang w:val="en-US"/>
        </w:rPr>
        <w:t xml:space="preserve"> </w:t>
      </w:r>
      <w:r w:rsidRPr="00E737C3">
        <w:rPr>
          <w:szCs w:val="24"/>
        </w:rPr>
        <w:t>potensi manusia</w:t>
      </w:r>
      <w:r w:rsidRPr="00E737C3">
        <w:rPr>
          <w:szCs w:val="24"/>
          <w:lang w:val="en-US"/>
        </w:rPr>
        <w:t xml:space="preserve">, </w:t>
      </w:r>
      <w:r w:rsidRPr="00E737C3">
        <w:rPr>
          <w:szCs w:val="24"/>
        </w:rPr>
        <w:t xml:space="preserve">menghargai </w:t>
      </w:r>
      <w:proofErr w:type="spellStart"/>
      <w:r w:rsidRPr="00E737C3">
        <w:rPr>
          <w:szCs w:val="24"/>
          <w:lang w:val="en-US"/>
        </w:rPr>
        <w:t>keberagaman</w:t>
      </w:r>
      <w:proofErr w:type="spellEnd"/>
      <w:r w:rsidRPr="00E737C3">
        <w:rPr>
          <w:szCs w:val="24"/>
        </w:rPr>
        <w:t xml:space="preserve"> dan heterogenitas </w:t>
      </w:r>
      <w:proofErr w:type="spellStart"/>
      <w:r w:rsidRPr="00E737C3">
        <w:rPr>
          <w:szCs w:val="24"/>
          <w:lang w:val="en-US"/>
        </w:rPr>
        <w:t>akibat</w:t>
      </w:r>
      <w:proofErr w:type="spellEnd"/>
      <w:r w:rsidRPr="00E737C3">
        <w:rPr>
          <w:szCs w:val="24"/>
          <w:lang w:val="en-US"/>
        </w:rPr>
        <w:t xml:space="preserve"> </w:t>
      </w:r>
      <w:r w:rsidRPr="00E737C3">
        <w:rPr>
          <w:szCs w:val="24"/>
        </w:rPr>
        <w:t xml:space="preserve">keberagaman </w:t>
      </w:r>
      <w:proofErr w:type="spellStart"/>
      <w:r w:rsidRPr="00E737C3">
        <w:rPr>
          <w:szCs w:val="24"/>
          <w:lang w:val="en-US"/>
        </w:rPr>
        <w:t>suku</w:t>
      </w:r>
      <w:proofErr w:type="spellEnd"/>
      <w:r w:rsidRPr="00E737C3">
        <w:rPr>
          <w:szCs w:val="24"/>
          <w:lang w:val="en-US"/>
        </w:rPr>
        <w:t xml:space="preserve">, </w:t>
      </w:r>
      <w:proofErr w:type="spellStart"/>
      <w:r w:rsidRPr="00E737C3">
        <w:rPr>
          <w:szCs w:val="24"/>
          <w:lang w:val="en-US"/>
        </w:rPr>
        <w:t>adat</w:t>
      </w:r>
      <w:proofErr w:type="spellEnd"/>
      <w:r w:rsidRPr="00E737C3">
        <w:rPr>
          <w:szCs w:val="24"/>
          <w:lang w:val="en-US"/>
        </w:rPr>
        <w:t xml:space="preserve"> </w:t>
      </w:r>
      <w:proofErr w:type="spellStart"/>
      <w:r w:rsidRPr="00E737C3">
        <w:rPr>
          <w:szCs w:val="24"/>
          <w:lang w:val="en-US"/>
        </w:rPr>
        <w:t>istiadat</w:t>
      </w:r>
      <w:proofErr w:type="spellEnd"/>
      <w:r w:rsidRPr="00E737C3">
        <w:rPr>
          <w:szCs w:val="24"/>
          <w:lang w:val="en-US"/>
        </w:rPr>
        <w:t xml:space="preserve">, </w:t>
      </w:r>
      <w:proofErr w:type="spellStart"/>
      <w:r w:rsidRPr="00E737C3">
        <w:rPr>
          <w:szCs w:val="24"/>
          <w:lang w:val="en-US"/>
        </w:rPr>
        <w:t>ras</w:t>
      </w:r>
      <w:proofErr w:type="spellEnd"/>
      <w:r w:rsidRPr="00E737C3">
        <w:rPr>
          <w:szCs w:val="24"/>
          <w:lang w:val="en-US"/>
        </w:rPr>
        <w:t>, dan agama</w:t>
      </w:r>
      <w:r w:rsidRPr="00E737C3">
        <w:rPr>
          <w:szCs w:val="24"/>
        </w:rPr>
        <w:t xml:space="preserve">. Pendidikan multikultural </w:t>
      </w:r>
      <w:proofErr w:type="spellStart"/>
      <w:r w:rsidRPr="00E737C3">
        <w:rPr>
          <w:szCs w:val="24"/>
          <w:lang w:val="en-US"/>
        </w:rPr>
        <w:t>lebih</w:t>
      </w:r>
      <w:proofErr w:type="spellEnd"/>
      <w:r w:rsidRPr="00E737C3">
        <w:rPr>
          <w:szCs w:val="24"/>
          <w:lang w:val="en-US"/>
        </w:rPr>
        <w:t xml:space="preserve"> </w:t>
      </w:r>
      <w:proofErr w:type="spellStart"/>
      <w:r w:rsidRPr="00E737C3">
        <w:rPr>
          <w:szCs w:val="24"/>
          <w:lang w:val="en-US"/>
        </w:rPr>
        <w:t>condong</w:t>
      </w:r>
      <w:proofErr w:type="spellEnd"/>
      <w:r w:rsidRPr="00E737C3">
        <w:rPr>
          <w:szCs w:val="24"/>
          <w:lang w:val="en-US"/>
        </w:rPr>
        <w:t xml:space="preserve"> pada </w:t>
      </w:r>
      <w:proofErr w:type="spellStart"/>
      <w:r w:rsidRPr="00E737C3">
        <w:rPr>
          <w:szCs w:val="24"/>
          <w:lang w:val="en-US"/>
        </w:rPr>
        <w:t>keberagaman</w:t>
      </w:r>
      <w:proofErr w:type="spellEnd"/>
      <w:r w:rsidRPr="00E737C3">
        <w:rPr>
          <w:szCs w:val="24"/>
        </w:rPr>
        <w:t xml:space="preserve"> budaya </w:t>
      </w:r>
      <w:r w:rsidRPr="00E737C3">
        <w:rPr>
          <w:szCs w:val="24"/>
          <w:lang w:val="en-US"/>
        </w:rPr>
        <w:t xml:space="preserve">pada </w:t>
      </w:r>
      <w:proofErr w:type="spellStart"/>
      <w:r w:rsidRPr="00E737C3">
        <w:rPr>
          <w:szCs w:val="24"/>
          <w:lang w:val="en-US"/>
        </w:rPr>
        <w:t>lingkungan</w:t>
      </w:r>
      <w:proofErr w:type="spellEnd"/>
      <w:r w:rsidRPr="00E737C3">
        <w:rPr>
          <w:szCs w:val="24"/>
        </w:rPr>
        <w:t xml:space="preserve"> pendidikan </w:t>
      </w:r>
      <w:proofErr w:type="spellStart"/>
      <w:r w:rsidRPr="00E737C3">
        <w:rPr>
          <w:szCs w:val="24"/>
          <w:lang w:val="en-US"/>
        </w:rPr>
        <w:t>berdasarkan</w:t>
      </w:r>
      <w:proofErr w:type="spellEnd"/>
      <w:r w:rsidRPr="00E737C3">
        <w:rPr>
          <w:szCs w:val="24"/>
        </w:rPr>
        <w:t xml:space="preserve"> kesetaraan, saling mengh</w:t>
      </w:r>
      <w:proofErr w:type="spellStart"/>
      <w:r w:rsidRPr="00E737C3">
        <w:rPr>
          <w:szCs w:val="24"/>
          <w:lang w:val="en-US"/>
        </w:rPr>
        <w:t>argai</w:t>
      </w:r>
      <w:proofErr w:type="spellEnd"/>
      <w:r w:rsidRPr="00E737C3">
        <w:rPr>
          <w:szCs w:val="24"/>
          <w:lang w:val="en-US"/>
        </w:rPr>
        <w:t xml:space="preserve"> </w:t>
      </w:r>
      <w:r w:rsidRPr="00E737C3">
        <w:rPr>
          <w:szCs w:val="24"/>
        </w:rPr>
        <w:t xml:space="preserve">dan menerima serta </w:t>
      </w:r>
      <w:proofErr w:type="spellStart"/>
      <w:r w:rsidRPr="00E737C3">
        <w:rPr>
          <w:szCs w:val="24"/>
          <w:lang w:val="en-US"/>
        </w:rPr>
        <w:t>memahami</w:t>
      </w:r>
      <w:proofErr w:type="spellEnd"/>
      <w:r w:rsidRPr="00E737C3">
        <w:rPr>
          <w:szCs w:val="24"/>
        </w:rPr>
        <w:t xml:space="preserve"> dan </w:t>
      </w:r>
      <w:proofErr w:type="spellStart"/>
      <w:r w:rsidRPr="00E737C3">
        <w:rPr>
          <w:szCs w:val="24"/>
          <w:lang w:val="en-US"/>
        </w:rPr>
        <w:t>ber</w:t>
      </w:r>
      <w:proofErr w:type="spellEnd"/>
      <w:r w:rsidRPr="00E737C3">
        <w:rPr>
          <w:szCs w:val="24"/>
        </w:rPr>
        <w:t xml:space="preserve">komitmen </w:t>
      </w:r>
      <w:proofErr w:type="spellStart"/>
      <w:r w:rsidRPr="00E737C3">
        <w:rPr>
          <w:szCs w:val="24"/>
          <w:lang w:val="en-US"/>
        </w:rPr>
        <w:t>etis</w:t>
      </w:r>
      <w:proofErr w:type="spellEnd"/>
      <w:r w:rsidRPr="00E737C3">
        <w:rPr>
          <w:szCs w:val="24"/>
        </w:rPr>
        <w:t xml:space="preserve"> terhadap keadilan sosial. </w:t>
      </w:r>
      <w:r w:rsidRPr="00E737C3">
        <w:rPr>
          <w:szCs w:val="24"/>
        </w:rPr>
        <w:lastRenderedPageBreak/>
        <w:t xml:space="preserve">Pendidikan multikultural dimulai dengan berkembangnya </w:t>
      </w:r>
      <w:r w:rsidRPr="00E737C3">
        <w:rPr>
          <w:szCs w:val="24"/>
          <w:lang w:val="en-US"/>
        </w:rPr>
        <w:t>ide</w:t>
      </w:r>
      <w:r w:rsidRPr="00E737C3">
        <w:rPr>
          <w:szCs w:val="24"/>
        </w:rPr>
        <w:t xml:space="preserve"> dan kesadaran tentang interkulturalisme </w:t>
      </w:r>
      <w:proofErr w:type="spellStart"/>
      <w:r w:rsidRPr="00E737C3">
        <w:rPr>
          <w:szCs w:val="24"/>
          <w:lang w:val="en-US"/>
        </w:rPr>
        <w:t>pasca</w:t>
      </w:r>
      <w:proofErr w:type="spellEnd"/>
      <w:r w:rsidRPr="00E737C3">
        <w:rPr>
          <w:szCs w:val="24"/>
          <w:lang w:val="en-US"/>
        </w:rPr>
        <w:t xml:space="preserve"> </w:t>
      </w:r>
      <w:r w:rsidRPr="00E737C3">
        <w:rPr>
          <w:szCs w:val="24"/>
        </w:rPr>
        <w:t>Perang Dunia II.</w:t>
      </w:r>
    </w:p>
    <w:p w14:paraId="05E8879D" w14:textId="77777777" w:rsidR="00E737C3" w:rsidRPr="00E737C3" w:rsidRDefault="00E737C3" w:rsidP="00E737C3">
      <w:pPr>
        <w:pStyle w:val="MateriArtikel"/>
        <w:spacing w:line="276" w:lineRule="auto"/>
        <w:rPr>
          <w:szCs w:val="24"/>
        </w:rPr>
      </w:pPr>
      <w:r w:rsidRPr="00E737C3">
        <w:rPr>
          <w:szCs w:val="24"/>
        </w:rPr>
        <w:t xml:space="preserve">Menurut Andika Aprilianto (2019), pendidikan multikultural dapat dikatakan sebagai tanggapan mengenai permasalahan kebudayaan, masyarakat, dan suku bangsa yang muncul. Multikulturalisme memahami adanya keberagaman sosial sehingga terhindar dari permasalahan dalam kehidupan sosial. </w:t>
      </w:r>
      <w:r w:rsidRPr="00E737C3">
        <w:rPr>
          <w:szCs w:val="24"/>
          <w:lang w:val="en-US"/>
        </w:rPr>
        <w:t>P</w:t>
      </w:r>
      <w:r w:rsidRPr="00E737C3">
        <w:rPr>
          <w:szCs w:val="24"/>
        </w:rPr>
        <w:t xml:space="preserve">endidikan multikultural menanamkan </w:t>
      </w:r>
      <w:proofErr w:type="spellStart"/>
      <w:r w:rsidRPr="00E737C3">
        <w:rPr>
          <w:szCs w:val="24"/>
          <w:lang w:val="en-US"/>
        </w:rPr>
        <w:t>peraturan</w:t>
      </w:r>
      <w:proofErr w:type="spellEnd"/>
      <w:r w:rsidRPr="00E737C3">
        <w:rPr>
          <w:szCs w:val="24"/>
        </w:rPr>
        <w:t xml:space="preserve"> hidup seperti </w:t>
      </w:r>
      <w:proofErr w:type="spellStart"/>
      <w:r w:rsidRPr="00E737C3">
        <w:rPr>
          <w:szCs w:val="24"/>
          <w:lang w:val="en-US"/>
        </w:rPr>
        <w:t>menghormati</w:t>
      </w:r>
      <w:proofErr w:type="spellEnd"/>
      <w:r w:rsidRPr="00E737C3">
        <w:rPr>
          <w:szCs w:val="24"/>
          <w:lang w:val="en-US"/>
        </w:rPr>
        <w:t>,</w:t>
      </w:r>
      <w:r w:rsidRPr="00E737C3">
        <w:rPr>
          <w:szCs w:val="24"/>
        </w:rPr>
        <w:t xml:space="preserve"> </w:t>
      </w:r>
      <w:proofErr w:type="spellStart"/>
      <w:r w:rsidRPr="00E737C3">
        <w:rPr>
          <w:szCs w:val="24"/>
          <w:lang w:val="en-US"/>
        </w:rPr>
        <w:t>saling</w:t>
      </w:r>
      <w:proofErr w:type="spellEnd"/>
      <w:r w:rsidRPr="00E737C3">
        <w:rPr>
          <w:szCs w:val="24"/>
          <w:lang w:val="en-US"/>
        </w:rPr>
        <w:t xml:space="preserve"> </w:t>
      </w:r>
      <w:proofErr w:type="spellStart"/>
      <w:r w:rsidRPr="00E737C3">
        <w:rPr>
          <w:szCs w:val="24"/>
          <w:lang w:val="en-US"/>
        </w:rPr>
        <w:t>menyayangi</w:t>
      </w:r>
      <w:proofErr w:type="spellEnd"/>
      <w:r w:rsidRPr="00E737C3">
        <w:rPr>
          <w:szCs w:val="24"/>
        </w:rPr>
        <w:t xml:space="preserve">, ketulusan, dan </w:t>
      </w:r>
      <w:proofErr w:type="spellStart"/>
      <w:r w:rsidRPr="00E737C3">
        <w:rPr>
          <w:szCs w:val="24"/>
          <w:lang w:val="en-US"/>
        </w:rPr>
        <w:t>tenggang</w:t>
      </w:r>
      <w:proofErr w:type="spellEnd"/>
      <w:r w:rsidRPr="00E737C3">
        <w:rPr>
          <w:szCs w:val="24"/>
          <w:lang w:val="en-US"/>
        </w:rPr>
        <w:t xml:space="preserve"> rasa </w:t>
      </w:r>
      <w:r w:rsidRPr="00E737C3">
        <w:rPr>
          <w:szCs w:val="24"/>
        </w:rPr>
        <w:t xml:space="preserve">terhadap keberagaman </w:t>
      </w:r>
      <w:proofErr w:type="spellStart"/>
      <w:r w:rsidRPr="00E737C3">
        <w:rPr>
          <w:szCs w:val="24"/>
          <w:lang w:val="en-US"/>
        </w:rPr>
        <w:t>adat</w:t>
      </w:r>
      <w:proofErr w:type="spellEnd"/>
      <w:r w:rsidRPr="00E737C3">
        <w:rPr>
          <w:szCs w:val="24"/>
          <w:lang w:val="en-US"/>
        </w:rPr>
        <w:t xml:space="preserve"> </w:t>
      </w:r>
      <w:proofErr w:type="spellStart"/>
      <w:r w:rsidRPr="00E737C3">
        <w:rPr>
          <w:szCs w:val="24"/>
          <w:lang w:val="en-US"/>
        </w:rPr>
        <w:t>istiadat</w:t>
      </w:r>
      <w:proofErr w:type="spellEnd"/>
      <w:r w:rsidRPr="00E737C3">
        <w:rPr>
          <w:szCs w:val="24"/>
        </w:rPr>
        <w:t xml:space="preserve"> yang </w:t>
      </w:r>
      <w:proofErr w:type="spellStart"/>
      <w:r w:rsidRPr="00E737C3">
        <w:rPr>
          <w:szCs w:val="24"/>
          <w:lang w:val="en-US"/>
        </w:rPr>
        <w:t>tumbuh</w:t>
      </w:r>
      <w:proofErr w:type="spellEnd"/>
      <w:r w:rsidRPr="00E737C3">
        <w:rPr>
          <w:szCs w:val="24"/>
        </w:rPr>
        <w:t xml:space="preserve"> dalam </w:t>
      </w:r>
      <w:proofErr w:type="spellStart"/>
      <w:r w:rsidRPr="00E737C3">
        <w:rPr>
          <w:szCs w:val="24"/>
          <w:lang w:val="en-US"/>
        </w:rPr>
        <w:t>keberagaman</w:t>
      </w:r>
      <w:proofErr w:type="spellEnd"/>
      <w:r w:rsidRPr="00E737C3">
        <w:rPr>
          <w:szCs w:val="24"/>
          <w:lang w:val="en-US"/>
        </w:rPr>
        <w:t xml:space="preserve"> </w:t>
      </w:r>
      <w:proofErr w:type="spellStart"/>
      <w:r w:rsidRPr="00E737C3">
        <w:rPr>
          <w:szCs w:val="24"/>
          <w:lang w:val="en-US"/>
        </w:rPr>
        <w:t>sosial</w:t>
      </w:r>
      <w:proofErr w:type="spellEnd"/>
      <w:r w:rsidRPr="00E737C3">
        <w:rPr>
          <w:szCs w:val="24"/>
        </w:rPr>
        <w:t xml:space="preserve">. Menurut beberapa ahli, pendidikan Islam multikultural </w:t>
      </w:r>
      <w:proofErr w:type="spellStart"/>
      <w:r w:rsidRPr="00E737C3">
        <w:rPr>
          <w:szCs w:val="24"/>
          <w:lang w:val="en-US"/>
        </w:rPr>
        <w:t>merupakan</w:t>
      </w:r>
      <w:proofErr w:type="spellEnd"/>
      <w:r w:rsidRPr="00E737C3">
        <w:rPr>
          <w:szCs w:val="24"/>
        </w:rPr>
        <w:t xml:space="preserve"> suatu pendekatan yang mempromosikan pemahaman yang lebih mendalam tentang agama Islam melalui pengakuan terhadap beragam perspektif dan pengalaman keagamaan yang berbeda-beda. Pendekatan ini </w:t>
      </w:r>
      <w:proofErr w:type="spellStart"/>
      <w:r w:rsidRPr="00E737C3">
        <w:rPr>
          <w:szCs w:val="24"/>
          <w:lang w:val="en-US"/>
        </w:rPr>
        <w:t>mendukung</w:t>
      </w:r>
      <w:proofErr w:type="spellEnd"/>
      <w:r w:rsidRPr="00E737C3">
        <w:rPr>
          <w:szCs w:val="24"/>
        </w:rPr>
        <w:t xml:space="preserve"> </w:t>
      </w:r>
      <w:proofErr w:type="spellStart"/>
      <w:r w:rsidRPr="00E737C3">
        <w:rPr>
          <w:szCs w:val="24"/>
          <w:lang w:val="en-US"/>
        </w:rPr>
        <w:t>peserta</w:t>
      </w:r>
      <w:proofErr w:type="spellEnd"/>
      <w:r w:rsidRPr="00E737C3">
        <w:rPr>
          <w:szCs w:val="24"/>
          <w:lang w:val="en-US"/>
        </w:rPr>
        <w:t xml:space="preserve"> </w:t>
      </w:r>
      <w:proofErr w:type="spellStart"/>
      <w:r w:rsidRPr="00E737C3">
        <w:rPr>
          <w:szCs w:val="24"/>
          <w:lang w:val="en-US"/>
        </w:rPr>
        <w:t>didik</w:t>
      </w:r>
      <w:proofErr w:type="spellEnd"/>
      <w:r w:rsidRPr="00E737C3">
        <w:rPr>
          <w:szCs w:val="24"/>
        </w:rPr>
        <w:t xml:space="preserve"> </w:t>
      </w:r>
      <w:r w:rsidRPr="00E737C3">
        <w:rPr>
          <w:szCs w:val="24"/>
          <w:lang w:val="en-US"/>
        </w:rPr>
        <w:t xml:space="preserve">agar </w:t>
      </w:r>
      <w:proofErr w:type="spellStart"/>
      <w:r w:rsidRPr="00E737C3">
        <w:rPr>
          <w:szCs w:val="24"/>
          <w:lang w:val="en-US"/>
        </w:rPr>
        <w:t>menghargai</w:t>
      </w:r>
      <w:proofErr w:type="spellEnd"/>
      <w:r w:rsidRPr="00E737C3">
        <w:rPr>
          <w:szCs w:val="24"/>
        </w:rPr>
        <w:t xml:space="preserve"> dan menghormati</w:t>
      </w:r>
      <w:r w:rsidRPr="00E737C3">
        <w:rPr>
          <w:szCs w:val="24"/>
          <w:lang w:val="en-US"/>
        </w:rPr>
        <w:t xml:space="preserve"> </w:t>
      </w:r>
      <w:r w:rsidRPr="00E737C3">
        <w:rPr>
          <w:szCs w:val="24"/>
        </w:rPr>
        <w:t xml:space="preserve"> </w:t>
      </w:r>
      <w:proofErr w:type="spellStart"/>
      <w:r w:rsidRPr="00E737C3">
        <w:rPr>
          <w:szCs w:val="24"/>
          <w:lang w:val="en-US"/>
        </w:rPr>
        <w:t>keberagaman</w:t>
      </w:r>
      <w:proofErr w:type="spellEnd"/>
      <w:r w:rsidRPr="00E737C3">
        <w:rPr>
          <w:szCs w:val="24"/>
        </w:rPr>
        <w:t xml:space="preserve"> agama dan </w:t>
      </w:r>
      <w:proofErr w:type="spellStart"/>
      <w:r w:rsidRPr="00E737C3">
        <w:rPr>
          <w:szCs w:val="24"/>
          <w:lang w:val="en-US"/>
        </w:rPr>
        <w:t>ke</w:t>
      </w:r>
      <w:proofErr w:type="spellEnd"/>
      <w:r w:rsidRPr="00E737C3">
        <w:rPr>
          <w:szCs w:val="24"/>
        </w:rPr>
        <w:t>budaya</w:t>
      </w:r>
      <w:r w:rsidRPr="00E737C3">
        <w:rPr>
          <w:szCs w:val="24"/>
          <w:lang w:val="en-US"/>
        </w:rPr>
        <w:t>an</w:t>
      </w:r>
      <w:r w:rsidRPr="00E737C3">
        <w:rPr>
          <w:szCs w:val="24"/>
        </w:rPr>
        <w:t>, serta mempromosikan toleransi, kerjasama, dan dialog antarbudaya. Pendekatan ini juga menekankan pentingnya memasukkan elemen-elemen multikultural dalam kurikulum dan praktik pendidikan Islam untuk me</w:t>
      </w:r>
      <w:proofErr w:type="spellStart"/>
      <w:r w:rsidRPr="00E737C3">
        <w:rPr>
          <w:szCs w:val="24"/>
          <w:lang w:val="en-US"/>
        </w:rPr>
        <w:t>nghasilkan</w:t>
      </w:r>
      <w:proofErr w:type="spellEnd"/>
      <w:r w:rsidRPr="00E737C3">
        <w:rPr>
          <w:szCs w:val="24"/>
        </w:rPr>
        <w:t xml:space="preserve"> </w:t>
      </w:r>
      <w:r w:rsidRPr="00E737C3">
        <w:rPr>
          <w:szCs w:val="24"/>
          <w:lang w:val="en-US"/>
        </w:rPr>
        <w:t>area</w:t>
      </w:r>
      <w:r w:rsidRPr="00E737C3">
        <w:rPr>
          <w:szCs w:val="24"/>
        </w:rPr>
        <w:t xml:space="preserve"> pembelajaran yang </w:t>
      </w:r>
      <w:proofErr w:type="spellStart"/>
      <w:r w:rsidRPr="00E737C3">
        <w:rPr>
          <w:szCs w:val="24"/>
          <w:lang w:val="en-US"/>
        </w:rPr>
        <w:t>komprehensif</w:t>
      </w:r>
      <w:proofErr w:type="spellEnd"/>
      <w:r w:rsidRPr="00E737C3">
        <w:rPr>
          <w:szCs w:val="24"/>
        </w:rPr>
        <w:t xml:space="preserve"> </w:t>
      </w:r>
      <w:proofErr w:type="spellStart"/>
      <w:r w:rsidRPr="00E737C3">
        <w:rPr>
          <w:szCs w:val="24"/>
          <w:lang w:val="en-US"/>
        </w:rPr>
        <w:t>serta</w:t>
      </w:r>
      <w:proofErr w:type="spellEnd"/>
      <w:r w:rsidRPr="00E737C3">
        <w:rPr>
          <w:szCs w:val="24"/>
          <w:lang w:val="en-US"/>
        </w:rPr>
        <w:t xml:space="preserve"> </w:t>
      </w:r>
      <w:proofErr w:type="spellStart"/>
      <w:r w:rsidRPr="00E737C3">
        <w:rPr>
          <w:szCs w:val="24"/>
          <w:lang w:val="en-US"/>
        </w:rPr>
        <w:t>menyenangkan</w:t>
      </w:r>
      <w:proofErr w:type="spellEnd"/>
      <w:r w:rsidRPr="00E737C3">
        <w:rPr>
          <w:szCs w:val="24"/>
          <w:lang w:val="en-US"/>
        </w:rPr>
        <w:t xml:space="preserve"> </w:t>
      </w:r>
      <w:proofErr w:type="spellStart"/>
      <w:r w:rsidRPr="00E737C3">
        <w:rPr>
          <w:szCs w:val="24"/>
          <w:lang w:val="en-US"/>
        </w:rPr>
        <w:t>untuk</w:t>
      </w:r>
      <w:proofErr w:type="spellEnd"/>
      <w:r w:rsidRPr="00E737C3">
        <w:rPr>
          <w:szCs w:val="24"/>
          <w:lang w:val="en-US"/>
        </w:rPr>
        <w:t xml:space="preserve"> </w:t>
      </w:r>
      <w:proofErr w:type="spellStart"/>
      <w:r w:rsidRPr="00E737C3">
        <w:rPr>
          <w:szCs w:val="24"/>
          <w:lang w:val="en-US"/>
        </w:rPr>
        <w:t>seluruh</w:t>
      </w:r>
      <w:proofErr w:type="spellEnd"/>
      <w:r w:rsidRPr="00E737C3">
        <w:rPr>
          <w:szCs w:val="24"/>
          <w:lang w:val="en-US"/>
        </w:rPr>
        <w:t xml:space="preserve"> </w:t>
      </w:r>
      <w:proofErr w:type="spellStart"/>
      <w:r w:rsidRPr="00E737C3">
        <w:rPr>
          <w:szCs w:val="24"/>
          <w:lang w:val="en-US"/>
        </w:rPr>
        <w:t>peserta</w:t>
      </w:r>
      <w:proofErr w:type="spellEnd"/>
      <w:r w:rsidRPr="00E737C3">
        <w:rPr>
          <w:szCs w:val="24"/>
          <w:lang w:val="en-US"/>
        </w:rPr>
        <w:t xml:space="preserve"> </w:t>
      </w:r>
      <w:proofErr w:type="spellStart"/>
      <w:r w:rsidRPr="00E737C3">
        <w:rPr>
          <w:szCs w:val="24"/>
          <w:lang w:val="en-US"/>
        </w:rPr>
        <w:t>didik</w:t>
      </w:r>
      <w:proofErr w:type="spellEnd"/>
      <w:r w:rsidRPr="00E737C3">
        <w:rPr>
          <w:szCs w:val="24"/>
        </w:rPr>
        <w:t xml:space="preserve">, tanpa </w:t>
      </w:r>
      <w:proofErr w:type="spellStart"/>
      <w:r w:rsidRPr="00E737C3">
        <w:rPr>
          <w:szCs w:val="24"/>
          <w:lang w:val="en-US"/>
        </w:rPr>
        <w:t>membedakan</w:t>
      </w:r>
      <w:proofErr w:type="spellEnd"/>
      <w:r w:rsidRPr="00E737C3">
        <w:rPr>
          <w:szCs w:val="24"/>
          <w:lang w:val="en-US"/>
        </w:rPr>
        <w:t xml:space="preserve"> </w:t>
      </w:r>
      <w:r w:rsidRPr="00E737C3">
        <w:rPr>
          <w:szCs w:val="24"/>
        </w:rPr>
        <w:t>mereka. Dengan demikian, pendidikan Islam multikultural bertujuan untuk mempersiapkan generasi yang lebih terbuka, berpengetahuan, dan toleran dalam konteks agama Islam.</w:t>
      </w:r>
    </w:p>
    <w:p w14:paraId="44A74AC2" w14:textId="77777777" w:rsidR="00E737C3" w:rsidRPr="00E737C3" w:rsidRDefault="00E737C3" w:rsidP="00E737C3">
      <w:pPr>
        <w:pStyle w:val="MateriArtikel"/>
        <w:spacing w:line="276" w:lineRule="auto"/>
        <w:rPr>
          <w:szCs w:val="24"/>
        </w:rPr>
      </w:pPr>
      <w:r w:rsidRPr="00E737C3">
        <w:rPr>
          <w:szCs w:val="24"/>
        </w:rPr>
        <w:t xml:space="preserve">Pendidikan multikultural memandang manusia secara luas, padahal tidak hanya sebatas pada sisi ras saja namun pendidikan multikultural juga menyangkut </w:t>
      </w:r>
      <w:proofErr w:type="spellStart"/>
      <w:r w:rsidRPr="00E737C3">
        <w:rPr>
          <w:szCs w:val="24"/>
          <w:lang w:val="en-US"/>
        </w:rPr>
        <w:t>intoleran</w:t>
      </w:r>
      <w:proofErr w:type="spellEnd"/>
      <w:r w:rsidRPr="00E737C3">
        <w:rPr>
          <w:szCs w:val="24"/>
        </w:rPr>
        <w:t xml:space="preserve">, kemiskinan, </w:t>
      </w:r>
      <w:proofErr w:type="spellStart"/>
      <w:r w:rsidRPr="00E737C3">
        <w:rPr>
          <w:szCs w:val="24"/>
          <w:lang w:val="en-US"/>
        </w:rPr>
        <w:t>kejahatan</w:t>
      </w:r>
      <w:proofErr w:type="spellEnd"/>
      <w:r w:rsidRPr="00E737C3">
        <w:rPr>
          <w:szCs w:val="24"/>
        </w:rPr>
        <w:t>, keterbelakangan berbagai kelompok minoritas; budaya, sosial</w:t>
      </w:r>
      <w:r w:rsidRPr="00E737C3">
        <w:rPr>
          <w:szCs w:val="24"/>
          <w:lang w:val="en-US"/>
        </w:rPr>
        <w:t>,</w:t>
      </w:r>
      <w:r w:rsidRPr="00E737C3">
        <w:rPr>
          <w:szCs w:val="24"/>
        </w:rPr>
        <w:t xml:space="preserve"> ekonomi, pendidikan dan </w:t>
      </w:r>
      <w:proofErr w:type="spellStart"/>
      <w:r w:rsidRPr="00E737C3">
        <w:rPr>
          <w:szCs w:val="24"/>
          <w:lang w:val="en-US"/>
        </w:rPr>
        <w:t>lainnya</w:t>
      </w:r>
      <w:proofErr w:type="spellEnd"/>
      <w:r w:rsidRPr="00E737C3">
        <w:rPr>
          <w:szCs w:val="24"/>
        </w:rPr>
        <w:t xml:space="preserve">. Pada prinsipnya pendidikan multikultural adalah pendidikan yang menghargai perbedaan. Pendidikan multikultural selalu menciptakan proses di mana setiap budaya dapat </w:t>
      </w:r>
      <w:proofErr w:type="spellStart"/>
      <w:r w:rsidRPr="00E737C3">
        <w:rPr>
          <w:szCs w:val="24"/>
          <w:lang w:val="en-US"/>
        </w:rPr>
        <w:t>mengekspresikan</w:t>
      </w:r>
      <w:proofErr w:type="spellEnd"/>
      <w:r w:rsidRPr="00E737C3">
        <w:rPr>
          <w:szCs w:val="24"/>
          <w:lang w:val="en-US"/>
        </w:rPr>
        <w:t xml:space="preserve"> </w:t>
      </w:r>
      <w:proofErr w:type="spellStart"/>
      <w:r w:rsidRPr="00E737C3">
        <w:rPr>
          <w:szCs w:val="24"/>
          <w:lang w:val="en-US"/>
        </w:rPr>
        <w:t>dirinya</w:t>
      </w:r>
      <w:proofErr w:type="spellEnd"/>
      <w:r w:rsidRPr="00E737C3">
        <w:rPr>
          <w:szCs w:val="24"/>
        </w:rPr>
        <w:t xml:space="preserve">. Dari definisi tersebut dapat </w:t>
      </w:r>
      <w:proofErr w:type="spellStart"/>
      <w:r w:rsidRPr="00E737C3">
        <w:rPr>
          <w:szCs w:val="24"/>
          <w:lang w:val="en-US"/>
        </w:rPr>
        <w:t>diambil</w:t>
      </w:r>
      <w:proofErr w:type="spellEnd"/>
      <w:r w:rsidRPr="00E737C3">
        <w:rPr>
          <w:szCs w:val="24"/>
          <w:lang w:val="en-US"/>
        </w:rPr>
        <w:t xml:space="preserve"> </w:t>
      </w:r>
      <w:proofErr w:type="spellStart"/>
      <w:r w:rsidRPr="00E737C3">
        <w:rPr>
          <w:szCs w:val="24"/>
          <w:lang w:val="en-US"/>
        </w:rPr>
        <w:t>ke</w:t>
      </w:r>
      <w:proofErr w:type="spellEnd"/>
      <w:r w:rsidRPr="00E737C3">
        <w:rPr>
          <w:szCs w:val="24"/>
        </w:rPr>
        <w:t>isimpulan bahwa multicultural pendidikan adalah pendidikan menghargai perbedaan dan mengajarkan toleransi diantara masyarakat untuk menciptakan suatu kesatuan dalam hubungan sosial kemasyarakatan.</w:t>
      </w:r>
      <w:r w:rsidRPr="00E737C3">
        <w:rPr>
          <w:szCs w:val="24"/>
        </w:rPr>
        <w:fldChar w:fldCharType="begin"/>
      </w:r>
      <w:r w:rsidRPr="00E737C3">
        <w:rPr>
          <w:szCs w:val="24"/>
        </w:rPr>
        <w:instrText>ADDIN CSL_CITATION {"citationItems":[{"id":"ITEM-1","itemData":{"DOI":"10.21043/qijis.v4i2.1766","ISSN":"2355-1895","abstract":"&lt;p&gt;This article tries to explain about the importance of tolerance, respecting the diversities among the society by multicultural education. The diversity of national culture will be lost by the time goes by if it is not supported by Indonesian human resource ability in maintaining and conserving the existing culture. Multicultural education is &lt;em&gt;kawah candradimuka&lt;/em&gt; in maintaining the plural cultures to avoid the conflict leading to dispute and split of united Nation of Indonesian Republic (NKRI).&lt;/p&gt;&lt;p&gt;&lt;br /&gt;&lt;em&gt;&lt;/em&gt;&lt;/p&gt;","author":[{"dropping-particle":"","family":"Miftah","given":"Muhammad","non-dropping-particle":"","parse-names":false,"suffix":""}],"container-title":"QIJIS (Qudus International Journal of Islamic Studies)","id":"ITEM-1","issue":"2","issued":{"date-parts":[["2016"]]},"page":"167","title":"Multicultural Education in the Diversity of National Cultures","type":"article-journal","volume":"4"},"uris":["http://www.mendeley.com/documents/?uuid=6f20723b-518f-42f0-bba7-9f4b6e0ba6cc"]}],"mendeley":{"formattedCitation":"(Miftah, 2016)","plainTextFormattedCitation":"(Miftah, 2016)"},"properties":{"noteIndex":0},"schema":"https://github.com/citation-style-language/schema/raw/master/csl-citation.json"}</w:instrText>
      </w:r>
      <w:r w:rsidRPr="00E737C3">
        <w:rPr>
          <w:szCs w:val="24"/>
        </w:rPr>
        <w:fldChar w:fldCharType="separate"/>
      </w:r>
      <w:r w:rsidRPr="00E737C3">
        <w:rPr>
          <w:szCs w:val="24"/>
        </w:rPr>
        <w:t>(Miftah, 2016)</w:t>
      </w:r>
      <w:r w:rsidRPr="00E737C3">
        <w:rPr>
          <w:szCs w:val="24"/>
        </w:rPr>
        <w:fldChar w:fldCharType="end"/>
      </w:r>
    </w:p>
    <w:p w14:paraId="60EBBB35" w14:textId="77777777" w:rsidR="00E737C3" w:rsidRPr="00E737C3" w:rsidRDefault="00E737C3" w:rsidP="00E737C3">
      <w:pPr>
        <w:pStyle w:val="MateriArtikel"/>
        <w:spacing w:line="276" w:lineRule="auto"/>
        <w:rPr>
          <w:szCs w:val="24"/>
        </w:rPr>
      </w:pPr>
      <w:r w:rsidRPr="00E737C3">
        <w:rPr>
          <w:szCs w:val="24"/>
        </w:rPr>
        <w:t xml:space="preserve">Sehingga </w:t>
      </w:r>
      <w:proofErr w:type="spellStart"/>
      <w:r w:rsidRPr="00E737C3">
        <w:rPr>
          <w:szCs w:val="24"/>
          <w:lang w:val="en-US"/>
        </w:rPr>
        <w:t>kesimpulannya</w:t>
      </w:r>
      <w:proofErr w:type="spellEnd"/>
      <w:r w:rsidRPr="00E737C3">
        <w:rPr>
          <w:szCs w:val="24"/>
        </w:rPr>
        <w:t xml:space="preserve"> Pendidikan Islam multikultural </w:t>
      </w:r>
      <w:proofErr w:type="spellStart"/>
      <w:r w:rsidRPr="00E737C3">
        <w:rPr>
          <w:szCs w:val="24"/>
          <w:lang w:val="en-US"/>
        </w:rPr>
        <w:t>merupakan</w:t>
      </w:r>
      <w:proofErr w:type="spellEnd"/>
      <w:r w:rsidRPr="00E737C3">
        <w:rPr>
          <w:szCs w:val="24"/>
        </w:rPr>
        <w:t xml:space="preserve"> sebuah pendekatan dalam dunia pendidikan Islam </w:t>
      </w:r>
      <w:proofErr w:type="spellStart"/>
      <w:r w:rsidRPr="00E737C3">
        <w:rPr>
          <w:szCs w:val="24"/>
          <w:lang w:val="en-US"/>
        </w:rPr>
        <w:t>dengan</w:t>
      </w:r>
      <w:proofErr w:type="spellEnd"/>
      <w:r w:rsidRPr="00E737C3">
        <w:rPr>
          <w:szCs w:val="24"/>
        </w:rPr>
        <w:t xml:space="preserve"> tujuan </w:t>
      </w:r>
      <w:proofErr w:type="spellStart"/>
      <w:r w:rsidRPr="00E737C3">
        <w:rPr>
          <w:szCs w:val="24"/>
          <w:lang w:val="en-US"/>
        </w:rPr>
        <w:t>menghasilkan</w:t>
      </w:r>
      <w:proofErr w:type="spellEnd"/>
      <w:r w:rsidRPr="00E737C3">
        <w:rPr>
          <w:szCs w:val="24"/>
        </w:rPr>
        <w:t xml:space="preserve"> lingkungan pembelajaran yang </w:t>
      </w:r>
      <w:proofErr w:type="spellStart"/>
      <w:r w:rsidRPr="00E737C3">
        <w:rPr>
          <w:szCs w:val="24"/>
          <w:lang w:val="en-US"/>
        </w:rPr>
        <w:t>komprehensif</w:t>
      </w:r>
      <w:proofErr w:type="spellEnd"/>
      <w:r w:rsidRPr="00E737C3">
        <w:rPr>
          <w:szCs w:val="24"/>
        </w:rPr>
        <w:t xml:space="preserve">, menghargai, </w:t>
      </w:r>
      <w:proofErr w:type="spellStart"/>
      <w:r w:rsidRPr="00E737C3">
        <w:rPr>
          <w:szCs w:val="24"/>
          <w:lang w:val="en-US"/>
        </w:rPr>
        <w:t>serta</w:t>
      </w:r>
      <w:proofErr w:type="spellEnd"/>
      <w:r w:rsidRPr="00E737C3">
        <w:rPr>
          <w:szCs w:val="24"/>
        </w:rPr>
        <w:t xml:space="preserve"> memahami beragam budaya, keyakinan, serta latar belakang sosial yang ada dalam masyarakat Islam. Pendekatan ini </w:t>
      </w:r>
      <w:proofErr w:type="spellStart"/>
      <w:r w:rsidRPr="00E737C3">
        <w:rPr>
          <w:szCs w:val="24"/>
          <w:lang w:val="en-US"/>
        </w:rPr>
        <w:t>mendukung</w:t>
      </w:r>
      <w:proofErr w:type="spellEnd"/>
      <w:r w:rsidRPr="00E737C3">
        <w:rPr>
          <w:szCs w:val="24"/>
        </w:rPr>
        <w:t xml:space="preserve"> </w:t>
      </w:r>
      <w:proofErr w:type="spellStart"/>
      <w:r w:rsidRPr="00E737C3">
        <w:rPr>
          <w:szCs w:val="24"/>
          <w:lang w:val="en-US"/>
        </w:rPr>
        <w:t>siswa</w:t>
      </w:r>
      <w:proofErr w:type="spellEnd"/>
      <w:r w:rsidRPr="00E737C3">
        <w:rPr>
          <w:szCs w:val="24"/>
        </w:rPr>
        <w:t xml:space="preserve"> untuk </w:t>
      </w:r>
      <w:proofErr w:type="spellStart"/>
      <w:r w:rsidRPr="00E737C3">
        <w:rPr>
          <w:szCs w:val="24"/>
          <w:lang w:val="en-US"/>
        </w:rPr>
        <w:t>memahami</w:t>
      </w:r>
      <w:proofErr w:type="spellEnd"/>
      <w:r w:rsidRPr="00E737C3">
        <w:rPr>
          <w:szCs w:val="24"/>
          <w:lang w:val="en-US"/>
        </w:rPr>
        <w:t xml:space="preserve"> </w:t>
      </w:r>
      <w:proofErr w:type="spellStart"/>
      <w:r w:rsidRPr="00E737C3">
        <w:rPr>
          <w:szCs w:val="24"/>
          <w:lang w:val="en-US"/>
        </w:rPr>
        <w:t>secara</w:t>
      </w:r>
      <w:proofErr w:type="spellEnd"/>
      <w:r w:rsidRPr="00E737C3">
        <w:rPr>
          <w:szCs w:val="24"/>
        </w:rPr>
        <w:t xml:space="preserve"> mendalam tentang berbagai tradisi, nilai-nilai, dan perspektif yang ada dalam Islam, sekaligus membuka pintu bagi dialog dan toleransi antarbudaya. Pendidikan Islam multikultural mempromosikan </w:t>
      </w:r>
      <w:r w:rsidRPr="00E737C3">
        <w:rPr>
          <w:szCs w:val="24"/>
        </w:rPr>
        <w:lastRenderedPageBreak/>
        <w:t xml:space="preserve">prinsip-prinsip kesetaraan, keadilan, dan penghargaan terhadap perbedaan, serta mengajarkan peserta didik untuk menghormati </w:t>
      </w:r>
      <w:r w:rsidRPr="00E737C3">
        <w:rPr>
          <w:szCs w:val="24"/>
          <w:lang w:val="en-US"/>
        </w:rPr>
        <w:t>HAM</w:t>
      </w:r>
      <w:r w:rsidRPr="00E737C3">
        <w:rPr>
          <w:szCs w:val="24"/>
        </w:rPr>
        <w:t xml:space="preserve">, </w:t>
      </w:r>
      <w:r w:rsidRPr="00E737C3">
        <w:rPr>
          <w:szCs w:val="24"/>
          <w:lang w:val="en-US"/>
        </w:rPr>
        <w:t>juga</w:t>
      </w:r>
      <w:r w:rsidRPr="00E737C3">
        <w:rPr>
          <w:szCs w:val="24"/>
        </w:rPr>
        <w:t xml:space="preserve"> hak kebebasan </w:t>
      </w:r>
      <w:proofErr w:type="spellStart"/>
      <w:r w:rsidRPr="00E737C3">
        <w:rPr>
          <w:szCs w:val="24"/>
          <w:lang w:val="en-US"/>
        </w:rPr>
        <w:t>dalam</w:t>
      </w:r>
      <w:proofErr w:type="spellEnd"/>
      <w:r w:rsidRPr="00E737C3">
        <w:rPr>
          <w:szCs w:val="24"/>
          <w:lang w:val="en-US"/>
        </w:rPr>
        <w:t xml:space="preserve"> </w:t>
      </w:r>
      <w:r w:rsidRPr="00E737C3">
        <w:rPr>
          <w:szCs w:val="24"/>
        </w:rPr>
        <w:t>beragama. Dengan demikian, pendidikan Islam multikultural berperan penting dalam membentuk generasi yang lebih inklusif, toleran, dan mampu berkontribusi positif dalam masyarakat yang semakin beragam secara budaya dan agama.</w:t>
      </w:r>
    </w:p>
    <w:p w14:paraId="199A714D" w14:textId="4E79CC13" w:rsidR="006D478D" w:rsidRDefault="00E737C3" w:rsidP="00E737C3">
      <w:pPr>
        <w:pStyle w:val="MateriArtikel"/>
        <w:spacing w:line="276" w:lineRule="auto"/>
        <w:rPr>
          <w:szCs w:val="24"/>
          <w:lang w:val="en-US"/>
        </w:rPr>
      </w:pPr>
      <w:r w:rsidRPr="00E737C3">
        <w:rPr>
          <w:szCs w:val="24"/>
        </w:rPr>
        <w:t xml:space="preserve">Urgensi pendidikan Islam multikultural penting dalam </w:t>
      </w:r>
      <w:proofErr w:type="spellStart"/>
      <w:r w:rsidRPr="00E737C3">
        <w:rPr>
          <w:szCs w:val="24"/>
          <w:lang w:val="en-US"/>
        </w:rPr>
        <w:t>dalam</w:t>
      </w:r>
      <w:proofErr w:type="spellEnd"/>
      <w:r w:rsidRPr="00E737C3">
        <w:rPr>
          <w:szCs w:val="24"/>
          <w:lang w:val="en-US"/>
        </w:rPr>
        <w:t xml:space="preserve"> </w:t>
      </w:r>
      <w:proofErr w:type="spellStart"/>
      <w:r w:rsidRPr="00E737C3">
        <w:rPr>
          <w:szCs w:val="24"/>
          <w:lang w:val="en-US"/>
        </w:rPr>
        <w:t>ruang</w:t>
      </w:r>
      <w:proofErr w:type="spellEnd"/>
      <w:r w:rsidRPr="00E737C3">
        <w:rPr>
          <w:szCs w:val="24"/>
          <w:lang w:val="en-US"/>
        </w:rPr>
        <w:t xml:space="preserve"> </w:t>
      </w:r>
      <w:proofErr w:type="spellStart"/>
      <w:r w:rsidRPr="00E737C3">
        <w:rPr>
          <w:szCs w:val="24"/>
          <w:lang w:val="en-US"/>
        </w:rPr>
        <w:t>lingkup</w:t>
      </w:r>
      <w:proofErr w:type="spellEnd"/>
      <w:r w:rsidRPr="00E737C3">
        <w:rPr>
          <w:szCs w:val="24"/>
        </w:rPr>
        <w:t xml:space="preserve"> global dan beragam. Pendidikan Islam multikultural memainkan peran sentral dalam membangun pemahaman yang lebih baik tentang Islam, yang seringkali salah diinterpretasikan atau disalahpahami. </w:t>
      </w:r>
      <w:r w:rsidRPr="00E737C3">
        <w:rPr>
          <w:szCs w:val="24"/>
          <w:lang w:val="en-US"/>
        </w:rPr>
        <w:t>Er</w:t>
      </w:r>
      <w:r w:rsidRPr="00E737C3">
        <w:rPr>
          <w:szCs w:val="24"/>
        </w:rPr>
        <w:t>a di mana konflik antarbudaya dan ketidakpahaman antaragama dapat mengancam perdamaian dan harmoni sosial, pendidikan Islam multikultural mempromosikan dialog antarbudaya dan toleransi. Hal ini membantu mengatasi stereotip dan prasangka yang mungkin muncul terhadap Islam, sekaligus memperkuat identitas dan keyakinan Muslim dalam lingkungan yang beragam. Selain itu, pendidikan Islam multikultural memberikan landasan yang kuat bagi pemahaman nilai-nilai universal seperti keadilan, kesetaraan, dan penghargaan terhadap perbedaan, sesuai dengan ajaran Islam. Dengan demikian, pendidikan Islam multikultural bukan hanya memahami Islam</w:t>
      </w:r>
      <w:r w:rsidRPr="00E737C3">
        <w:rPr>
          <w:szCs w:val="24"/>
          <w:lang w:val="en-US"/>
        </w:rPr>
        <w:t xml:space="preserve"> </w:t>
      </w:r>
      <w:proofErr w:type="spellStart"/>
      <w:r w:rsidRPr="00E737C3">
        <w:rPr>
          <w:szCs w:val="24"/>
          <w:lang w:val="en-US"/>
        </w:rPr>
        <w:t>saja</w:t>
      </w:r>
      <w:proofErr w:type="spellEnd"/>
      <w:r w:rsidRPr="00E737C3">
        <w:rPr>
          <w:szCs w:val="24"/>
        </w:rPr>
        <w:t xml:space="preserve">, tetapi juga tentang membangun </w:t>
      </w:r>
      <w:proofErr w:type="spellStart"/>
      <w:r w:rsidRPr="00E737C3">
        <w:rPr>
          <w:szCs w:val="24"/>
          <w:lang w:val="en-US"/>
        </w:rPr>
        <w:t>sikap</w:t>
      </w:r>
      <w:proofErr w:type="spellEnd"/>
      <w:r w:rsidRPr="00E737C3">
        <w:rPr>
          <w:szCs w:val="24"/>
          <w:lang w:val="en-US"/>
        </w:rPr>
        <w:t xml:space="preserve"> </w:t>
      </w:r>
      <w:proofErr w:type="spellStart"/>
      <w:r w:rsidRPr="00E737C3">
        <w:rPr>
          <w:szCs w:val="24"/>
          <w:lang w:val="en-US"/>
        </w:rPr>
        <w:t>toleransi</w:t>
      </w:r>
      <w:proofErr w:type="spellEnd"/>
      <w:r w:rsidRPr="00E737C3">
        <w:rPr>
          <w:szCs w:val="24"/>
        </w:rPr>
        <w:t xml:space="preserve">, </w:t>
      </w:r>
      <w:proofErr w:type="spellStart"/>
      <w:r w:rsidRPr="00E737C3">
        <w:rPr>
          <w:szCs w:val="24"/>
          <w:lang w:val="en-US"/>
        </w:rPr>
        <w:t>komprehensif</w:t>
      </w:r>
      <w:proofErr w:type="spellEnd"/>
      <w:r w:rsidRPr="00E737C3">
        <w:rPr>
          <w:szCs w:val="24"/>
        </w:rPr>
        <w:t xml:space="preserve">, dan harmoni bagi </w:t>
      </w:r>
      <w:proofErr w:type="spellStart"/>
      <w:r w:rsidRPr="00E737C3">
        <w:rPr>
          <w:szCs w:val="24"/>
          <w:lang w:val="en-US"/>
        </w:rPr>
        <w:t>seluruh</w:t>
      </w:r>
      <w:proofErr w:type="spellEnd"/>
      <w:r w:rsidRPr="00E737C3">
        <w:rPr>
          <w:szCs w:val="24"/>
          <w:lang w:val="en-US"/>
        </w:rPr>
        <w:t xml:space="preserve"> </w:t>
      </w:r>
      <w:proofErr w:type="spellStart"/>
      <w:r w:rsidRPr="00E737C3">
        <w:rPr>
          <w:szCs w:val="24"/>
          <w:lang w:val="en-US"/>
        </w:rPr>
        <w:t>manusia</w:t>
      </w:r>
      <w:proofErr w:type="spellEnd"/>
      <w:r w:rsidRPr="00E737C3">
        <w:rPr>
          <w:szCs w:val="24"/>
        </w:rPr>
        <w:t>, terlepas dari latar belakang budaya atau agama mereka</w:t>
      </w:r>
      <w:r w:rsidR="006D478D">
        <w:rPr>
          <w:szCs w:val="24"/>
          <w:lang w:val="en-US"/>
        </w:rPr>
        <w:t xml:space="preserve">.  </w:t>
      </w:r>
    </w:p>
    <w:p w14:paraId="50849735" w14:textId="77777777" w:rsidR="00E737C3" w:rsidRDefault="00E737C3" w:rsidP="00E737C3">
      <w:pPr>
        <w:pStyle w:val="MateriArtikel"/>
        <w:spacing w:line="276" w:lineRule="auto"/>
        <w:ind w:firstLine="0"/>
        <w:rPr>
          <w:szCs w:val="24"/>
          <w:lang w:val="en-US"/>
        </w:rPr>
      </w:pPr>
    </w:p>
    <w:p w14:paraId="335BCCA4" w14:textId="63C67BB4" w:rsidR="00E737C3" w:rsidRDefault="00E737C3" w:rsidP="00E737C3">
      <w:pPr>
        <w:pStyle w:val="MateriArtikel"/>
        <w:spacing w:line="276" w:lineRule="auto"/>
        <w:ind w:firstLine="0"/>
        <w:rPr>
          <w:b/>
          <w:szCs w:val="24"/>
        </w:rPr>
      </w:pPr>
      <w:r w:rsidRPr="00E737C3">
        <w:rPr>
          <w:b/>
          <w:szCs w:val="24"/>
        </w:rPr>
        <w:t>Nilai-Nilai Multikultural Dalam Islam</w:t>
      </w:r>
      <w:r w:rsidRPr="00E737C3">
        <w:rPr>
          <w:b/>
          <w:szCs w:val="24"/>
        </w:rPr>
        <w:t xml:space="preserve"> </w:t>
      </w:r>
    </w:p>
    <w:p w14:paraId="1C5FEB55" w14:textId="77777777" w:rsidR="007537CC" w:rsidRPr="007537CC" w:rsidRDefault="007537CC" w:rsidP="007537CC">
      <w:pPr>
        <w:pStyle w:val="MateriArtikel"/>
        <w:spacing w:line="276" w:lineRule="auto"/>
        <w:rPr>
          <w:szCs w:val="24"/>
        </w:rPr>
      </w:pPr>
      <w:r w:rsidRPr="007537CC">
        <w:rPr>
          <w:szCs w:val="24"/>
        </w:rPr>
        <w:t xml:space="preserve">Nilai-nilai multikultural dalam Islam adalah konsep-konsep yang mendorong keragaman, toleransi, dan penghormatan terhadap beragam budaya, agama, dan tradisi dalam masyarakat Muslim.( Mahmud, A &amp;Ilyas H, 2023) Nilai-nilai ini menjadi sangat relevan dalam </w:t>
      </w:r>
      <w:proofErr w:type="spellStart"/>
      <w:r w:rsidRPr="007537CC">
        <w:rPr>
          <w:szCs w:val="24"/>
          <w:lang w:val="en-US"/>
        </w:rPr>
        <w:t>bidang</w:t>
      </w:r>
      <w:proofErr w:type="spellEnd"/>
      <w:r w:rsidRPr="007537CC">
        <w:rPr>
          <w:szCs w:val="24"/>
          <w:lang w:val="en-US"/>
        </w:rPr>
        <w:t xml:space="preserve"> global </w:t>
      </w:r>
      <w:r w:rsidRPr="007537CC">
        <w:rPr>
          <w:szCs w:val="24"/>
        </w:rPr>
        <w:t xml:space="preserve">, di mana berbagai kelompok manusia dengan berbagai latar belakang bertemu dan berinteraksi </w:t>
      </w:r>
      <w:r w:rsidRPr="007537CC">
        <w:rPr>
          <w:szCs w:val="24"/>
          <w:lang w:val="en-US"/>
        </w:rPr>
        <w:t xml:space="preserve">pada </w:t>
      </w:r>
      <w:proofErr w:type="spellStart"/>
      <w:r w:rsidRPr="007537CC">
        <w:rPr>
          <w:szCs w:val="24"/>
          <w:lang w:val="en-US"/>
        </w:rPr>
        <w:t>keseharian</w:t>
      </w:r>
      <w:proofErr w:type="spellEnd"/>
      <w:r w:rsidRPr="007537CC">
        <w:rPr>
          <w:szCs w:val="24"/>
        </w:rPr>
        <w:t xml:space="preserve">. (Ulya I, 2016) </w:t>
      </w:r>
      <w:proofErr w:type="spellStart"/>
      <w:r w:rsidRPr="007537CC">
        <w:rPr>
          <w:szCs w:val="24"/>
          <w:lang w:val="en-US"/>
        </w:rPr>
        <w:t>Dibawah</w:t>
      </w:r>
      <w:proofErr w:type="spellEnd"/>
      <w:r w:rsidRPr="007537CC">
        <w:rPr>
          <w:szCs w:val="24"/>
          <w:lang w:val="en-US"/>
        </w:rPr>
        <w:t xml:space="preserve"> </w:t>
      </w:r>
      <w:proofErr w:type="spellStart"/>
      <w:r w:rsidRPr="007537CC">
        <w:rPr>
          <w:szCs w:val="24"/>
          <w:lang w:val="en-US"/>
        </w:rPr>
        <w:t>ini</w:t>
      </w:r>
      <w:proofErr w:type="spellEnd"/>
      <w:r w:rsidRPr="007537CC">
        <w:rPr>
          <w:szCs w:val="24"/>
          <w:lang w:val="en-US"/>
        </w:rPr>
        <w:t xml:space="preserve"> </w:t>
      </w:r>
      <w:proofErr w:type="spellStart"/>
      <w:r w:rsidRPr="007537CC">
        <w:rPr>
          <w:szCs w:val="24"/>
          <w:lang w:val="en-US"/>
        </w:rPr>
        <w:t>merupakan</w:t>
      </w:r>
      <w:proofErr w:type="spellEnd"/>
      <w:r w:rsidRPr="007537CC">
        <w:rPr>
          <w:szCs w:val="24"/>
        </w:rPr>
        <w:t xml:space="preserve"> </w:t>
      </w:r>
      <w:r w:rsidRPr="007537CC">
        <w:rPr>
          <w:szCs w:val="24"/>
          <w:lang w:val="en-US"/>
        </w:rPr>
        <w:t>Nilai</w:t>
      </w:r>
      <w:r w:rsidRPr="007537CC">
        <w:rPr>
          <w:szCs w:val="24"/>
        </w:rPr>
        <w:t xml:space="preserve"> multikulturtal dalam islam</w:t>
      </w:r>
      <w:r w:rsidRPr="007537CC">
        <w:rPr>
          <w:szCs w:val="24"/>
          <w:lang w:val="en-US"/>
        </w:rPr>
        <w:t xml:space="preserve">, </w:t>
      </w:r>
      <w:proofErr w:type="spellStart"/>
      <w:r w:rsidRPr="007537CC">
        <w:rPr>
          <w:szCs w:val="24"/>
          <w:lang w:val="en-US"/>
        </w:rPr>
        <w:t>yaitu</w:t>
      </w:r>
      <w:proofErr w:type="spellEnd"/>
      <w:r w:rsidRPr="007537CC">
        <w:rPr>
          <w:szCs w:val="24"/>
        </w:rPr>
        <w:t xml:space="preserve"> sebagai berikut :</w:t>
      </w:r>
    </w:p>
    <w:p w14:paraId="26D3D7E7" w14:textId="77777777" w:rsidR="007537CC" w:rsidRPr="007537CC" w:rsidRDefault="007537CC" w:rsidP="007537CC">
      <w:pPr>
        <w:pStyle w:val="MateriArtikel"/>
        <w:numPr>
          <w:ilvl w:val="0"/>
          <w:numId w:val="32"/>
        </w:numPr>
        <w:spacing w:line="276" w:lineRule="auto"/>
        <w:rPr>
          <w:szCs w:val="24"/>
        </w:rPr>
      </w:pPr>
      <w:r w:rsidRPr="007537CC">
        <w:rPr>
          <w:szCs w:val="24"/>
        </w:rPr>
        <w:t>Toleransi dan Kehormatan Terhadap Perbedaan</w:t>
      </w:r>
    </w:p>
    <w:p w14:paraId="280E6FFE" w14:textId="77777777" w:rsidR="007537CC" w:rsidRPr="007537CC" w:rsidRDefault="007537CC" w:rsidP="007537CC">
      <w:pPr>
        <w:pStyle w:val="MateriArtikel"/>
        <w:spacing w:line="276" w:lineRule="auto"/>
        <w:rPr>
          <w:szCs w:val="24"/>
        </w:rPr>
      </w:pPr>
      <w:r w:rsidRPr="007537CC">
        <w:rPr>
          <w:szCs w:val="24"/>
        </w:rPr>
        <w:t xml:space="preserve">Salah satu nilai multikultural paling mendasar dalam Islam adalah toleransi terhadap perbedaan. Islam mengajarkan bahwa setiap individu adalah ciptaan Allah yang unik dan berhak untuk dihormati. Al-Quran, kitab suci Islam, menjelaskan pada QS. Al-Hujurat ayat  13, “Hai manusia, sesungguhnya Kami telah menciptakan kamu dari  laki-laki dan  perempuan dan menjadikan kamu berbangsa-bangsa dan bersuku-suku agar kamu saling kenal-mengenal. Sesungguhnya orang yang paling mulia di antara kamu di sisi Allah adalah orang yang paling bertakwa di antara kamu. Sesungguhnya Allah Maha Mengetahui </w:t>
      </w:r>
      <w:r w:rsidRPr="007537CC">
        <w:rPr>
          <w:szCs w:val="24"/>
          <w:lang w:val="en-US"/>
        </w:rPr>
        <w:t xml:space="preserve"> dan </w:t>
      </w:r>
      <w:r w:rsidRPr="007537CC">
        <w:rPr>
          <w:szCs w:val="24"/>
        </w:rPr>
        <w:t>Maha Mengenal”.</w:t>
      </w:r>
    </w:p>
    <w:p w14:paraId="4CEB2A28" w14:textId="77777777" w:rsidR="007537CC" w:rsidRPr="007537CC" w:rsidRDefault="007537CC" w:rsidP="007537CC">
      <w:pPr>
        <w:pStyle w:val="MateriArtikel"/>
        <w:numPr>
          <w:ilvl w:val="0"/>
          <w:numId w:val="32"/>
        </w:numPr>
        <w:spacing w:line="276" w:lineRule="auto"/>
        <w:rPr>
          <w:szCs w:val="24"/>
        </w:rPr>
      </w:pPr>
      <w:r w:rsidRPr="007537CC">
        <w:rPr>
          <w:szCs w:val="24"/>
        </w:rPr>
        <w:lastRenderedPageBreak/>
        <w:t>Keadilan Sosial dan Kesetaraan</w:t>
      </w:r>
    </w:p>
    <w:p w14:paraId="74BD13EC" w14:textId="77777777" w:rsidR="007537CC" w:rsidRPr="007537CC" w:rsidRDefault="007537CC" w:rsidP="007537CC">
      <w:pPr>
        <w:pStyle w:val="MateriArtikel"/>
        <w:spacing w:line="276" w:lineRule="auto"/>
        <w:rPr>
          <w:szCs w:val="24"/>
        </w:rPr>
      </w:pPr>
      <w:r w:rsidRPr="007537CC">
        <w:rPr>
          <w:szCs w:val="24"/>
        </w:rPr>
        <w:t xml:space="preserve">Nilai-nilai multikultural dalam Islam juga mencakup konsep keadilan sosial dan kesetaraan. Al-Quran secara jelas menyatakan </w:t>
      </w:r>
      <w:r w:rsidRPr="007537CC">
        <w:rPr>
          <w:szCs w:val="24"/>
          <w:lang w:val="en-US"/>
        </w:rPr>
        <w:t>Pada QS.</w:t>
      </w:r>
      <w:r w:rsidRPr="007537CC">
        <w:rPr>
          <w:szCs w:val="24"/>
        </w:rPr>
        <w:t xml:space="preserve"> An-Nahl </w:t>
      </w:r>
      <w:proofErr w:type="spellStart"/>
      <w:r w:rsidRPr="007537CC">
        <w:rPr>
          <w:szCs w:val="24"/>
          <w:lang w:val="en-US"/>
        </w:rPr>
        <w:t>ayat</w:t>
      </w:r>
      <w:proofErr w:type="spellEnd"/>
      <w:r w:rsidRPr="007537CC">
        <w:rPr>
          <w:szCs w:val="24"/>
          <w:lang w:val="en-US"/>
        </w:rPr>
        <w:t xml:space="preserve"> 90</w:t>
      </w:r>
      <w:r w:rsidRPr="007537CC">
        <w:rPr>
          <w:szCs w:val="24"/>
        </w:rPr>
        <w:t xml:space="preserve">, "Allah </w:t>
      </w:r>
      <w:proofErr w:type="spellStart"/>
      <w:r w:rsidRPr="007537CC">
        <w:rPr>
          <w:szCs w:val="24"/>
          <w:lang w:val="en-US"/>
        </w:rPr>
        <w:t>memerintahkan</w:t>
      </w:r>
      <w:proofErr w:type="spellEnd"/>
      <w:r w:rsidRPr="007537CC">
        <w:rPr>
          <w:szCs w:val="24"/>
          <w:lang w:val="en-US"/>
        </w:rPr>
        <w:t xml:space="preserve"> </w:t>
      </w:r>
      <w:proofErr w:type="spellStart"/>
      <w:r w:rsidRPr="007537CC">
        <w:rPr>
          <w:szCs w:val="24"/>
          <w:lang w:val="en-US"/>
        </w:rPr>
        <w:t>berperilaku</w:t>
      </w:r>
      <w:proofErr w:type="spellEnd"/>
      <w:r w:rsidRPr="007537CC">
        <w:rPr>
          <w:szCs w:val="24"/>
        </w:rPr>
        <w:t xml:space="preserve"> adil, ber</w:t>
      </w:r>
      <w:proofErr w:type="spellStart"/>
      <w:r w:rsidRPr="007537CC">
        <w:rPr>
          <w:szCs w:val="24"/>
          <w:lang w:val="en-US"/>
        </w:rPr>
        <w:t>laku</w:t>
      </w:r>
      <w:proofErr w:type="spellEnd"/>
      <w:r w:rsidRPr="007537CC">
        <w:rPr>
          <w:szCs w:val="24"/>
        </w:rPr>
        <w:t xml:space="preserve"> baik, dan memberi</w:t>
      </w:r>
      <w:proofErr w:type="spellStart"/>
      <w:r w:rsidRPr="007537CC">
        <w:rPr>
          <w:szCs w:val="24"/>
          <w:lang w:val="en-US"/>
        </w:rPr>
        <w:t>kan</w:t>
      </w:r>
      <w:proofErr w:type="spellEnd"/>
      <w:r w:rsidRPr="007537CC">
        <w:rPr>
          <w:szCs w:val="24"/>
        </w:rPr>
        <w:t xml:space="preserve"> bantuan pada kerabat. Dan </w:t>
      </w:r>
      <w:r w:rsidRPr="007537CC">
        <w:rPr>
          <w:szCs w:val="24"/>
          <w:lang w:val="en-US"/>
        </w:rPr>
        <w:t>Allah</w:t>
      </w:r>
      <w:r w:rsidRPr="007537CC">
        <w:rPr>
          <w:szCs w:val="24"/>
        </w:rPr>
        <w:t xml:space="preserve"> melarang dari perbuatan keji, kemungkaran, dan permusuhan. Allah memberi </w:t>
      </w:r>
      <w:proofErr w:type="spellStart"/>
      <w:r w:rsidRPr="007537CC">
        <w:rPr>
          <w:szCs w:val="24"/>
          <w:lang w:val="en-US"/>
        </w:rPr>
        <w:t>pembelajaran</w:t>
      </w:r>
      <w:proofErr w:type="spellEnd"/>
      <w:r w:rsidRPr="007537CC">
        <w:rPr>
          <w:szCs w:val="24"/>
        </w:rPr>
        <w:t xml:space="preserve"> kepadamu supaya kamu selalu ingat”.</w:t>
      </w:r>
    </w:p>
    <w:p w14:paraId="14B24B4F" w14:textId="77777777" w:rsidR="007537CC" w:rsidRPr="007537CC" w:rsidRDefault="007537CC" w:rsidP="007537CC">
      <w:pPr>
        <w:pStyle w:val="MateriArtikel"/>
        <w:numPr>
          <w:ilvl w:val="0"/>
          <w:numId w:val="32"/>
        </w:numPr>
        <w:spacing w:line="276" w:lineRule="auto"/>
        <w:rPr>
          <w:szCs w:val="24"/>
        </w:rPr>
      </w:pPr>
      <w:r w:rsidRPr="007537CC">
        <w:rPr>
          <w:szCs w:val="24"/>
        </w:rPr>
        <w:t>Dialog Antaragama dan Interaksi Antarbudaya</w:t>
      </w:r>
    </w:p>
    <w:p w14:paraId="16FFD1DF" w14:textId="77777777" w:rsidR="007537CC" w:rsidRPr="007537CC" w:rsidRDefault="007537CC" w:rsidP="007537CC">
      <w:pPr>
        <w:pStyle w:val="MateriArtikel"/>
        <w:spacing w:line="276" w:lineRule="auto"/>
        <w:rPr>
          <w:szCs w:val="24"/>
        </w:rPr>
      </w:pPr>
      <w:r w:rsidRPr="007537CC">
        <w:rPr>
          <w:szCs w:val="24"/>
        </w:rPr>
        <w:t>Islam mendorong dialog antaragama dan interaksi antarbudaya sebagai cara untuk memahami dan menghormati perbedaan. Al-Quran berbicara tentang pentingnya dialog pada QS. Al-Imran ayat 64, "Katakanlah, 'Hai Ahli Kitab, mari pada suatu kata kesepakatan antara kami dan kamu, bahwa kita tidak akan menyembah selain Allah, dan tidak mempersekutukan-Nya dengan sesuatu pun, dan tidak saling mengambil sesama kita sebagai tuhan selain Allah.' Jika mereka berpaling, maka katakanlah, 'Saksikanlah, bahwa kami adalah orang-orang yang berserah diri”.</w:t>
      </w:r>
    </w:p>
    <w:p w14:paraId="6F230604" w14:textId="77777777" w:rsidR="007537CC" w:rsidRPr="007537CC" w:rsidRDefault="007537CC" w:rsidP="007537CC">
      <w:pPr>
        <w:pStyle w:val="MateriArtikel"/>
        <w:numPr>
          <w:ilvl w:val="0"/>
          <w:numId w:val="32"/>
        </w:numPr>
        <w:spacing w:line="276" w:lineRule="auto"/>
        <w:rPr>
          <w:szCs w:val="24"/>
        </w:rPr>
      </w:pPr>
      <w:r w:rsidRPr="007537CC">
        <w:rPr>
          <w:szCs w:val="24"/>
        </w:rPr>
        <w:t>Solidaritas dan Kepedulian Sosial</w:t>
      </w:r>
    </w:p>
    <w:p w14:paraId="2DAAB586" w14:textId="77777777" w:rsidR="007537CC" w:rsidRPr="007537CC" w:rsidRDefault="007537CC" w:rsidP="007537CC">
      <w:pPr>
        <w:pStyle w:val="MateriArtikel"/>
        <w:spacing w:line="276" w:lineRule="auto"/>
        <w:rPr>
          <w:szCs w:val="24"/>
        </w:rPr>
      </w:pPr>
      <w:r w:rsidRPr="007537CC">
        <w:rPr>
          <w:szCs w:val="24"/>
        </w:rPr>
        <w:t>Salah satu aspek penting dari nilai-nilai multikultural dalam Islam adalah solidaritas dan kepedulian sosial terhadap mereka yang membutuhkan bantuan. Al-Quran menekankan pentingnya memberikan kepada yang kurang beruntung pada QS</w:t>
      </w:r>
      <w:r w:rsidRPr="007537CC">
        <w:rPr>
          <w:szCs w:val="24"/>
          <w:lang w:val="en-US"/>
        </w:rPr>
        <w:t>.</w:t>
      </w:r>
      <w:r w:rsidRPr="007537CC">
        <w:rPr>
          <w:szCs w:val="24"/>
        </w:rPr>
        <w:t xml:space="preserve"> Al-Baqarah ayat 267, "Wahai orang-orang yang beriman, belanjakanlah sebahagian dari hasil usahamu yang baik-baik dan sebahagian dari apa yang Kami keluarkan dari bumi untuk kamu. Dan janganlah kamu memilih yang buruk-buruk (dari yang itu) lalu kamu menafkahkan daripadanya, padahal kamu sendiri tidak akan menerimanya melainkan dengan memejamkan mata terhadapnya. Dan ketahuilah bahwa sesungguhnya Allah Maha Kaya lagi Maha Terpuji”. Nilai-nilai seperti solidaritas dan kepedulian sosial mendorong umat Islam untuk membantu mereka yang membutuhkan, terlepas dari latar belakang mereka. Ini menciptakan lingkungan sosial yang inklusif dan mendukung, yang menghargai perbedaan dan mengutamakan kesejahteraan bersama</w:t>
      </w:r>
    </w:p>
    <w:p w14:paraId="0902A914" w14:textId="77777777" w:rsidR="007537CC" w:rsidRPr="007537CC" w:rsidRDefault="007537CC" w:rsidP="007537CC">
      <w:pPr>
        <w:pStyle w:val="MateriArtikel"/>
        <w:numPr>
          <w:ilvl w:val="0"/>
          <w:numId w:val="32"/>
        </w:numPr>
        <w:spacing w:line="276" w:lineRule="auto"/>
        <w:rPr>
          <w:szCs w:val="24"/>
        </w:rPr>
      </w:pPr>
      <w:r w:rsidRPr="007537CC">
        <w:rPr>
          <w:szCs w:val="24"/>
        </w:rPr>
        <w:t>Pendidikan dan Pengetahuan</w:t>
      </w:r>
    </w:p>
    <w:p w14:paraId="461D1E1C" w14:textId="77777777" w:rsidR="007537CC" w:rsidRPr="007537CC" w:rsidRDefault="007537CC" w:rsidP="007537CC">
      <w:pPr>
        <w:pStyle w:val="MateriArtikel"/>
        <w:spacing w:line="276" w:lineRule="auto"/>
        <w:rPr>
          <w:szCs w:val="24"/>
        </w:rPr>
      </w:pPr>
      <w:r w:rsidRPr="007537CC">
        <w:rPr>
          <w:szCs w:val="24"/>
        </w:rPr>
        <w:t>Pendidikan dan pengetahuan adalah salah satu nilai multikultural dalam Islam yang penting. Islam mendorong umatnya untuk mencari pengetahuan dan memahami dunia dengan lebih baik. Al-Quran mengajak manusia untuk merenungkan ciptaan Allah dalam pada QS</w:t>
      </w:r>
      <w:r w:rsidRPr="007537CC">
        <w:rPr>
          <w:szCs w:val="24"/>
          <w:lang w:val="en-US"/>
        </w:rPr>
        <w:t>.</w:t>
      </w:r>
      <w:r w:rsidRPr="007537CC">
        <w:rPr>
          <w:szCs w:val="24"/>
        </w:rPr>
        <w:t xml:space="preserve"> Ar-Rum ayat 22, "Dan di antara tanda-tanda kekuasaan-Nya ialah Dia menciptakan untukmu istri-istri dari jenis kamu sendiri, supaya kamu cenderung dan merasa tenteram kepadanya, dan dijadikan-Nya di antaramu rasa kasih dan sayang. Sesungguhnya pada yang demikian itu benar-benar terdapat tanda-tanda bagi kaum yang berpikir”. Ini menunjukkan pentingnya memahami dan menghargai </w:t>
      </w:r>
      <w:r w:rsidRPr="007537CC">
        <w:rPr>
          <w:szCs w:val="24"/>
        </w:rPr>
        <w:lastRenderedPageBreak/>
        <w:t>keragaman dalam ciptaan Allah. Dalam konteks multikulturalisme, pendidikan dan pengetahuan dapat mem</w:t>
      </w:r>
      <w:proofErr w:type="spellStart"/>
      <w:r w:rsidRPr="007537CC">
        <w:rPr>
          <w:szCs w:val="24"/>
          <w:lang w:val="en-US"/>
        </w:rPr>
        <w:t>permudah</w:t>
      </w:r>
      <w:proofErr w:type="spellEnd"/>
      <w:r w:rsidRPr="007537CC">
        <w:rPr>
          <w:szCs w:val="24"/>
        </w:rPr>
        <w:t xml:space="preserve"> memecahkan </w:t>
      </w:r>
      <w:proofErr w:type="spellStart"/>
      <w:r w:rsidRPr="007537CC">
        <w:rPr>
          <w:szCs w:val="24"/>
          <w:lang w:val="en-US"/>
        </w:rPr>
        <w:t>penilaian</w:t>
      </w:r>
      <w:proofErr w:type="spellEnd"/>
      <w:r w:rsidRPr="007537CC">
        <w:rPr>
          <w:szCs w:val="24"/>
        </w:rPr>
        <w:t xml:space="preserve"> dan a</w:t>
      </w:r>
      <w:proofErr w:type="spellStart"/>
      <w:r w:rsidRPr="007537CC">
        <w:rPr>
          <w:szCs w:val="24"/>
          <w:lang w:val="en-US"/>
        </w:rPr>
        <w:t>nggapan</w:t>
      </w:r>
      <w:proofErr w:type="spellEnd"/>
      <w:r w:rsidRPr="007537CC">
        <w:rPr>
          <w:szCs w:val="24"/>
        </w:rPr>
        <w:t xml:space="preserve"> </w:t>
      </w:r>
      <w:r w:rsidRPr="007537CC">
        <w:rPr>
          <w:szCs w:val="24"/>
          <w:lang w:val="en-US"/>
        </w:rPr>
        <w:t>pada</w:t>
      </w:r>
      <w:r w:rsidRPr="007537CC">
        <w:rPr>
          <w:szCs w:val="24"/>
        </w:rPr>
        <w:t xml:space="preserve"> kelompok budaya atau agama lain, menggantikan ketidaktahuan dengan pemahaman yang lebih baik.</w:t>
      </w:r>
    </w:p>
    <w:p w14:paraId="6618FAB3" w14:textId="77777777" w:rsidR="007537CC" w:rsidRPr="007537CC" w:rsidRDefault="007537CC" w:rsidP="007537CC">
      <w:pPr>
        <w:pStyle w:val="MateriArtikel"/>
        <w:numPr>
          <w:ilvl w:val="0"/>
          <w:numId w:val="32"/>
        </w:numPr>
        <w:spacing w:line="276" w:lineRule="auto"/>
        <w:rPr>
          <w:szCs w:val="24"/>
        </w:rPr>
      </w:pPr>
      <w:r w:rsidRPr="007537CC">
        <w:rPr>
          <w:szCs w:val="24"/>
        </w:rPr>
        <w:t>Penghormatan Terhadap Hukum dan Otoritas</w:t>
      </w:r>
    </w:p>
    <w:p w14:paraId="67569FC2" w14:textId="77777777" w:rsidR="007537CC" w:rsidRPr="007537CC" w:rsidRDefault="007537CC" w:rsidP="007537CC">
      <w:pPr>
        <w:pStyle w:val="MateriArtikel"/>
        <w:spacing w:line="276" w:lineRule="auto"/>
        <w:rPr>
          <w:szCs w:val="24"/>
        </w:rPr>
      </w:pPr>
      <w:r w:rsidRPr="007537CC">
        <w:rPr>
          <w:szCs w:val="24"/>
        </w:rPr>
        <w:t xml:space="preserve">Penghormatan terhadap hukum dan otoritas adalah nilai penting dalam Islam yang juga relevan dalam konteks multikulturalisme. Al-Quran menekankan pentingnya ketaatan terhadap otoritas </w:t>
      </w:r>
      <w:r w:rsidRPr="007537CC">
        <w:rPr>
          <w:szCs w:val="24"/>
          <w:lang w:val="en-US"/>
        </w:rPr>
        <w:t>pada QS.</w:t>
      </w:r>
      <w:r w:rsidRPr="007537CC">
        <w:rPr>
          <w:szCs w:val="24"/>
        </w:rPr>
        <w:t xml:space="preserve"> An-Nisa </w:t>
      </w:r>
      <w:proofErr w:type="spellStart"/>
      <w:r w:rsidRPr="007537CC">
        <w:rPr>
          <w:szCs w:val="24"/>
          <w:lang w:val="en-US"/>
        </w:rPr>
        <w:t>ayat</w:t>
      </w:r>
      <w:proofErr w:type="spellEnd"/>
      <w:r w:rsidRPr="007537CC">
        <w:rPr>
          <w:szCs w:val="24"/>
          <w:lang w:val="en-US"/>
        </w:rPr>
        <w:t xml:space="preserve"> 59</w:t>
      </w:r>
      <w:r w:rsidRPr="007537CC">
        <w:rPr>
          <w:szCs w:val="24"/>
        </w:rPr>
        <w:t>, "</w:t>
      </w:r>
      <w:proofErr w:type="spellStart"/>
      <w:r w:rsidRPr="007537CC">
        <w:rPr>
          <w:szCs w:val="24"/>
          <w:lang w:val="en-US"/>
        </w:rPr>
        <w:t>Waha</w:t>
      </w:r>
      <w:proofErr w:type="spellEnd"/>
      <w:r w:rsidRPr="007537CC">
        <w:rPr>
          <w:szCs w:val="24"/>
        </w:rPr>
        <w:t>i orang-orang yang beriman, taati</w:t>
      </w:r>
      <w:proofErr w:type="spellStart"/>
      <w:r w:rsidRPr="007537CC">
        <w:rPr>
          <w:szCs w:val="24"/>
          <w:lang w:val="en-US"/>
        </w:rPr>
        <w:t>lah</w:t>
      </w:r>
      <w:proofErr w:type="spellEnd"/>
      <w:r w:rsidRPr="007537CC">
        <w:rPr>
          <w:szCs w:val="24"/>
        </w:rPr>
        <w:t xml:space="preserve"> Allah dan Rasul</w:t>
      </w:r>
      <w:proofErr w:type="spellStart"/>
      <w:r w:rsidRPr="007537CC">
        <w:rPr>
          <w:szCs w:val="24"/>
          <w:lang w:val="en-US"/>
        </w:rPr>
        <w:t>nya</w:t>
      </w:r>
      <w:proofErr w:type="spellEnd"/>
      <w:r w:rsidRPr="007537CC">
        <w:rPr>
          <w:szCs w:val="24"/>
        </w:rPr>
        <w:t xml:space="preserve"> serta ulil amri di antara kamu. Kemudian jika kamu berlainan pendapat tentang sesuatu, maka kembalikanlah ia kepada Allah (Al-Quran) dan Rasul (Sunnahnya), jika kamu benar-benar beriman kepada Allah dan hari kemudian. Yang demikian itu lebih utama (bagimu) dan lebih baik akibatnya”.</w:t>
      </w:r>
    </w:p>
    <w:p w14:paraId="013BC38D" w14:textId="77777777" w:rsidR="007537CC" w:rsidRPr="007537CC" w:rsidRDefault="007537CC" w:rsidP="007537CC">
      <w:pPr>
        <w:pStyle w:val="MateriArtikel"/>
        <w:numPr>
          <w:ilvl w:val="0"/>
          <w:numId w:val="32"/>
        </w:numPr>
        <w:spacing w:line="276" w:lineRule="auto"/>
        <w:rPr>
          <w:szCs w:val="24"/>
        </w:rPr>
      </w:pPr>
      <w:r w:rsidRPr="007537CC">
        <w:rPr>
          <w:szCs w:val="24"/>
        </w:rPr>
        <w:t>Persaudaraan dan Persatuan</w:t>
      </w:r>
    </w:p>
    <w:p w14:paraId="132D8983" w14:textId="3D0DBE9A" w:rsidR="00601D30" w:rsidRDefault="007537CC" w:rsidP="007537CC">
      <w:pPr>
        <w:pStyle w:val="MateriArtikel"/>
        <w:spacing w:line="276" w:lineRule="auto"/>
        <w:rPr>
          <w:szCs w:val="24"/>
        </w:rPr>
      </w:pPr>
      <w:r w:rsidRPr="007537CC">
        <w:rPr>
          <w:szCs w:val="24"/>
        </w:rPr>
        <w:t xml:space="preserve">Nilai persaudaraan dan persatuan </w:t>
      </w:r>
      <w:proofErr w:type="spellStart"/>
      <w:r w:rsidRPr="007537CC">
        <w:rPr>
          <w:szCs w:val="24"/>
          <w:lang w:val="en-US"/>
        </w:rPr>
        <w:t>merupakan</w:t>
      </w:r>
      <w:proofErr w:type="spellEnd"/>
      <w:r w:rsidRPr="007537CC">
        <w:rPr>
          <w:szCs w:val="24"/>
        </w:rPr>
        <w:t xml:space="preserve"> </w:t>
      </w:r>
      <w:proofErr w:type="spellStart"/>
      <w:r w:rsidRPr="007537CC">
        <w:rPr>
          <w:szCs w:val="24"/>
          <w:lang w:val="en-US"/>
        </w:rPr>
        <w:t>suatu</w:t>
      </w:r>
      <w:proofErr w:type="spellEnd"/>
      <w:r w:rsidRPr="007537CC">
        <w:rPr>
          <w:szCs w:val="24"/>
        </w:rPr>
        <w:t xml:space="preserve"> aspek penting </w:t>
      </w:r>
      <w:r w:rsidRPr="007537CC">
        <w:rPr>
          <w:szCs w:val="24"/>
          <w:lang w:val="en-US"/>
        </w:rPr>
        <w:t>di</w:t>
      </w:r>
      <w:r w:rsidRPr="007537CC">
        <w:rPr>
          <w:szCs w:val="24"/>
        </w:rPr>
        <w:t xml:space="preserve">dalam </w:t>
      </w:r>
      <w:r w:rsidRPr="007537CC">
        <w:rPr>
          <w:szCs w:val="24"/>
          <w:lang w:val="en-US"/>
        </w:rPr>
        <w:t xml:space="preserve">agama </w:t>
      </w:r>
      <w:r w:rsidRPr="007537CC">
        <w:rPr>
          <w:szCs w:val="24"/>
        </w:rPr>
        <w:t xml:space="preserve">Islam yang mendukung multikulturalisme. Al-Quran berbicara tentang persaudaraan </w:t>
      </w:r>
      <w:r w:rsidRPr="007537CC">
        <w:rPr>
          <w:szCs w:val="24"/>
          <w:lang w:val="en-US"/>
        </w:rPr>
        <w:t>pada QS.</w:t>
      </w:r>
      <w:r w:rsidRPr="007537CC">
        <w:rPr>
          <w:szCs w:val="24"/>
        </w:rPr>
        <w:t xml:space="preserve"> Al-Hujurat</w:t>
      </w:r>
      <w:r w:rsidRPr="007537CC">
        <w:rPr>
          <w:szCs w:val="24"/>
          <w:lang w:val="en-US"/>
        </w:rPr>
        <w:t xml:space="preserve"> </w:t>
      </w:r>
      <w:proofErr w:type="spellStart"/>
      <w:r w:rsidRPr="007537CC">
        <w:rPr>
          <w:szCs w:val="24"/>
          <w:lang w:val="en-US"/>
        </w:rPr>
        <w:t>ayat</w:t>
      </w:r>
      <w:proofErr w:type="spellEnd"/>
      <w:r w:rsidRPr="007537CC">
        <w:rPr>
          <w:szCs w:val="24"/>
          <w:lang w:val="en-US"/>
        </w:rPr>
        <w:t xml:space="preserve"> 10</w:t>
      </w:r>
      <w:r w:rsidRPr="007537CC">
        <w:rPr>
          <w:szCs w:val="24"/>
        </w:rPr>
        <w:t>, "Orang-orang yang beriman itu bersaudara, maka damaikanlah antara kedua saudaramu dan bertakwalah kepada Allah supaya kamu mendapat rahmat”.</w:t>
      </w:r>
    </w:p>
    <w:p w14:paraId="465E705F" w14:textId="77777777" w:rsidR="00601D30" w:rsidRDefault="00601D30" w:rsidP="00601D30">
      <w:pPr>
        <w:pStyle w:val="MateriArtikel"/>
        <w:spacing w:line="276" w:lineRule="auto"/>
        <w:ind w:firstLine="0"/>
        <w:rPr>
          <w:szCs w:val="24"/>
        </w:rPr>
      </w:pPr>
    </w:p>
    <w:p w14:paraId="3966BB60" w14:textId="77777777" w:rsidR="007537CC" w:rsidRPr="007537CC" w:rsidRDefault="007537CC" w:rsidP="007537CC">
      <w:pPr>
        <w:pStyle w:val="MateriArtikel"/>
        <w:spacing w:line="276" w:lineRule="auto"/>
        <w:ind w:firstLine="0"/>
        <w:rPr>
          <w:b/>
          <w:bCs/>
          <w:szCs w:val="24"/>
        </w:rPr>
      </w:pPr>
      <w:r w:rsidRPr="007537CC">
        <w:rPr>
          <w:b/>
          <w:bCs/>
          <w:szCs w:val="24"/>
        </w:rPr>
        <w:t>Peran Pendidikan Islam Dalam Multikulturalisme</w:t>
      </w:r>
    </w:p>
    <w:p w14:paraId="174D45F2" w14:textId="77777777" w:rsidR="007537CC" w:rsidRPr="007537CC" w:rsidRDefault="007537CC" w:rsidP="007537CC">
      <w:pPr>
        <w:pStyle w:val="MateriArtikel"/>
        <w:spacing w:line="276" w:lineRule="auto"/>
        <w:rPr>
          <w:szCs w:val="24"/>
        </w:rPr>
      </w:pPr>
      <w:r w:rsidRPr="007537CC">
        <w:rPr>
          <w:szCs w:val="24"/>
        </w:rPr>
        <w:t xml:space="preserve">Pendidikan di </w:t>
      </w:r>
      <w:r w:rsidRPr="007537CC">
        <w:rPr>
          <w:szCs w:val="24"/>
          <w:lang w:val="en-US"/>
        </w:rPr>
        <w:t>I</w:t>
      </w:r>
      <w:r w:rsidRPr="007537CC">
        <w:rPr>
          <w:szCs w:val="24"/>
        </w:rPr>
        <w:t xml:space="preserve">ndonesia ini berperan sangat penting dalam memahami multikulturalisme. Mengingat </w:t>
      </w:r>
      <w:r w:rsidRPr="007537CC">
        <w:rPr>
          <w:szCs w:val="24"/>
          <w:lang w:val="en-US"/>
        </w:rPr>
        <w:t>I</w:t>
      </w:r>
      <w:r w:rsidRPr="007537CC">
        <w:rPr>
          <w:szCs w:val="24"/>
        </w:rPr>
        <w:t xml:space="preserve">ndonesia </w:t>
      </w:r>
      <w:proofErr w:type="spellStart"/>
      <w:r w:rsidRPr="007537CC">
        <w:rPr>
          <w:szCs w:val="24"/>
          <w:lang w:val="en-US"/>
        </w:rPr>
        <w:t>adalah</w:t>
      </w:r>
      <w:proofErr w:type="spellEnd"/>
      <w:r w:rsidRPr="007537CC">
        <w:rPr>
          <w:szCs w:val="24"/>
        </w:rPr>
        <w:t xml:space="preserve"> negara multikultural </w:t>
      </w:r>
      <w:r w:rsidRPr="007537CC">
        <w:rPr>
          <w:szCs w:val="24"/>
          <w:lang w:val="en-US"/>
        </w:rPr>
        <w:t xml:space="preserve">yang paling </w:t>
      </w:r>
      <w:proofErr w:type="spellStart"/>
      <w:r w:rsidRPr="007537CC">
        <w:rPr>
          <w:szCs w:val="24"/>
          <w:lang w:val="en-US"/>
        </w:rPr>
        <w:t>besar</w:t>
      </w:r>
      <w:proofErr w:type="spellEnd"/>
      <w:r w:rsidRPr="007537CC">
        <w:rPr>
          <w:szCs w:val="24"/>
          <w:lang w:val="en-US"/>
        </w:rPr>
        <w:t xml:space="preserve"> </w:t>
      </w:r>
      <w:r w:rsidRPr="007537CC">
        <w:rPr>
          <w:szCs w:val="24"/>
        </w:rPr>
        <w:t xml:space="preserve">di dunia </w:t>
      </w:r>
      <w:proofErr w:type="spellStart"/>
      <w:r w:rsidRPr="007537CC">
        <w:rPr>
          <w:szCs w:val="24"/>
          <w:lang w:val="en-US"/>
        </w:rPr>
        <w:t>dengan</w:t>
      </w:r>
      <w:proofErr w:type="spellEnd"/>
      <w:r w:rsidRPr="007537CC">
        <w:rPr>
          <w:szCs w:val="24"/>
          <w:lang w:val="en-US"/>
        </w:rPr>
        <w:t xml:space="preserve"> </w:t>
      </w:r>
      <w:r w:rsidRPr="007537CC">
        <w:rPr>
          <w:szCs w:val="24"/>
        </w:rPr>
        <w:t xml:space="preserve">berbagai macam kelompok suku, </w:t>
      </w:r>
      <w:proofErr w:type="spellStart"/>
      <w:r w:rsidRPr="007537CC">
        <w:rPr>
          <w:szCs w:val="24"/>
          <w:lang w:val="en-US"/>
        </w:rPr>
        <w:t>adat</w:t>
      </w:r>
      <w:proofErr w:type="spellEnd"/>
      <w:r w:rsidRPr="007537CC">
        <w:rPr>
          <w:szCs w:val="24"/>
          <w:lang w:val="en-US"/>
        </w:rPr>
        <w:t xml:space="preserve"> </w:t>
      </w:r>
      <w:proofErr w:type="spellStart"/>
      <w:r w:rsidRPr="007537CC">
        <w:rPr>
          <w:szCs w:val="24"/>
          <w:lang w:val="en-US"/>
        </w:rPr>
        <w:t>istiadat</w:t>
      </w:r>
      <w:proofErr w:type="spellEnd"/>
      <w:r w:rsidRPr="007537CC">
        <w:rPr>
          <w:szCs w:val="24"/>
          <w:lang w:val="en-US"/>
        </w:rPr>
        <w:t xml:space="preserve">, </w:t>
      </w:r>
      <w:proofErr w:type="spellStart"/>
      <w:r w:rsidRPr="007537CC">
        <w:rPr>
          <w:szCs w:val="24"/>
          <w:lang w:val="en-US"/>
        </w:rPr>
        <w:t>ras</w:t>
      </w:r>
      <w:proofErr w:type="spellEnd"/>
      <w:r w:rsidRPr="007537CC">
        <w:rPr>
          <w:szCs w:val="24"/>
          <w:lang w:val="en-US"/>
        </w:rPr>
        <w:t xml:space="preserve"> dan</w:t>
      </w:r>
      <w:r w:rsidRPr="007537CC">
        <w:rPr>
          <w:szCs w:val="24"/>
        </w:rPr>
        <w:t xml:space="preserve"> agama . Lahirnya pendidikan multikultural ini sangat berguna untuk menghapus kesenjangan dalam segala hal, khususnya dalam bidang pendidikan</w:t>
      </w:r>
      <w:r w:rsidRPr="007537CC">
        <w:rPr>
          <w:szCs w:val="24"/>
        </w:rPr>
        <w:fldChar w:fldCharType="begin"/>
      </w:r>
      <w:r w:rsidRPr="007537CC">
        <w:rPr>
          <w:szCs w:val="24"/>
        </w:rPr>
        <w:instrText xml:space="preserve"> ADDIN ZOTERO_ITEM CSL_CITATION {"citationID":"5EupNwyL","properties":{"formattedCitation":"(Nilawati et al., 2021)","plainCitation":"(Nilawati et al., 2021)","noteIndex":0},"citationItems":[{"id":155,"uris":["http://zotero.org/users/local/zY5sGiJS/items/2BHC7AI4"],"itemData":{"id":155,"type":"article-journal","abstract":"Tujuan penulisan artikel ini adalah untuk mengetahui penerapan pendidikan multicultural pada SMK Kesehatan Mutiara Bangsa Purwakarta Jawa Barat.. Metode penulisan artikel ini menggunakan pendekatan kualitatif dengan sumber data yang diperoleh dari kajian literature atau studi pustaka serta observasi danwawancara. Lokasi penelitian SMK Kesehatan Mutiara Bangsa Purwakarta Jawa Barat. Responden sejumlah 38 siswa kelas X. Hasil penelitian: Penerapan pendidikan Multicultural di SMK Kesehatan Mutiara Bangsa Purwakarta Jawa Barat sudah sesuai dan terlaksana dengan baik.1).Penerapan menghargai pluralitas dan heterogenitas sudah sesuai dengan intruksi pemerintah berdasarkan UUD 1945 dan Pancasila. 2).Penerapan Idiologi sudah baik dilaksanakan sesuai dengan intruksi pemerintah berdasarkan UUD 1945 dan Pancasila.3).Penerapan konsep multikultural telah menggunakan konsep demokrasi, keadilan, hukum, nilai-nilai budaya,etos, hak asasi manusia. 4). Pelaksanaan pendidikan multikultural sebagai ide dan proses sudah terlaksana tanpa melihat gender, kelas sosial, etnik, ras, dan karakteristik budaya harus mendapatkan kesempatan yang sama untuk belajar di sekolah 5)Pelaksanaan Tujuan Pendidikan multikultural sudah terlaksana dengan baik tidak membedakan kelompok etnis atau tradisi budaya dan agama Pendidikan akan dasar-dasar kemanusiaan untuk perdamaian, kemerdekaan, dan solidaritas. 6).Pelaksanaan pendidikan multikulturan telah menggunakan model, yakni :a) Pengajaran tentang keragaman budaya sebuah pendekatan asimiliasi kultural; b) Pengajaran tentang berbagai pendekatan dalam tata hubungan sosial;c) Pengajaran untuk memajukan pluralisme tanpa membedakan strata sosial dalam masyarakat;d) Pengajaran tentang refleksi keragaman untuk meningkatkan pluralisme dan kesamaan . 7).Penerapan Pendidikan Islam dalam Pelaksanaan Multikultul Comission on Education for theTwenty-first Century, bahwa pendidikan sepanjang hayat sebagai suatu bangunan ditopang oleh empat pilar, yaitu (a) leraning to know atau learning to learn, (b) learning to do, (c) learning to\nlive together, (d) learning to be.","container-title":"Jambura Journal of Educational Management","DOI":"10.37411/jjem.v2i1.567","ISSN":"2721-2106","language":"en","license":"Copyright (c) 2021 Ike Nilawati, Sahudi Sahudi, Uus Ruswandi, Mohamad Erihardiana","page":"1-14","source":"ejournal-fip-ung.ac.id","title":"Penerapan Pendidikan Multikultural","author":[{"family":"Nilawati","given":"Ike"},{"family":"Sahudi","given":"Sahudi"},{"family":"Ruswandi","given":"Uus"},{"family":"Erihardiana","given":"Mohamad"}],"issued":{"date-parts":[["2021",2,24]]}}}],"schema":"https://github.com/citation-style-language/schema/raw/master/csl-citation.json"} </w:instrText>
      </w:r>
      <w:r w:rsidRPr="007537CC">
        <w:rPr>
          <w:szCs w:val="24"/>
        </w:rPr>
        <w:fldChar w:fldCharType="separate"/>
      </w:r>
      <w:r w:rsidRPr="007537CC">
        <w:rPr>
          <w:szCs w:val="24"/>
        </w:rPr>
        <w:t>(Nilawati et al., 2021)</w:t>
      </w:r>
      <w:r w:rsidRPr="007537CC">
        <w:rPr>
          <w:szCs w:val="24"/>
        </w:rPr>
        <w:fldChar w:fldCharType="end"/>
      </w:r>
      <w:r w:rsidRPr="007537CC">
        <w:rPr>
          <w:szCs w:val="24"/>
        </w:rPr>
        <w:t xml:space="preserve">  </w:t>
      </w:r>
    </w:p>
    <w:p w14:paraId="0A810C5D" w14:textId="77777777" w:rsidR="007537CC" w:rsidRPr="007537CC" w:rsidRDefault="007537CC" w:rsidP="007537CC">
      <w:pPr>
        <w:pStyle w:val="MateriArtikel"/>
        <w:spacing w:line="276" w:lineRule="auto"/>
        <w:rPr>
          <w:szCs w:val="24"/>
        </w:rPr>
      </w:pPr>
      <w:r w:rsidRPr="007537CC">
        <w:rPr>
          <w:szCs w:val="24"/>
        </w:rPr>
        <w:tab/>
        <w:t>Pendidikan Agama Islam mempunyai tugas yang krusial dalam memahami multikulturalisme, mengingat dalam islam, tepatnya dalam QS. Al-Hujurat (49:13):</w:t>
      </w:r>
    </w:p>
    <w:p w14:paraId="13C40F26" w14:textId="77777777" w:rsidR="007537CC" w:rsidRPr="007537CC" w:rsidRDefault="007537CC" w:rsidP="007537CC">
      <w:pPr>
        <w:pStyle w:val="MateriArtikel"/>
        <w:spacing w:line="276" w:lineRule="auto"/>
        <w:rPr>
          <w:szCs w:val="24"/>
        </w:rPr>
      </w:pPr>
      <w:r w:rsidRPr="007537CC">
        <w:rPr>
          <w:i/>
          <w:iCs/>
          <w:szCs w:val="24"/>
        </w:rPr>
        <w:t xml:space="preserve">“Hai manusia!, sungguh, kami telah menciptakan kamu dari laki laki dan seorang perempuan, kemudian kami jadikan kamu berbangsa bangsa dan bersuku suku agar kamu saling mengenal. Sungguh yang paling mulia diantara kamu di sisi Allah ialah orang yang paling bertaqwa. Sungguh Allah maha mengetahui, maha teliti” </w:t>
      </w:r>
      <w:r w:rsidRPr="007537CC">
        <w:rPr>
          <w:szCs w:val="24"/>
        </w:rPr>
        <w:t>(QS. Al Hujurat:13)</w:t>
      </w:r>
    </w:p>
    <w:p w14:paraId="6385E398" w14:textId="77777777" w:rsidR="007537CC" w:rsidRPr="007537CC" w:rsidRDefault="007537CC" w:rsidP="007537CC">
      <w:pPr>
        <w:pStyle w:val="MateriArtikel"/>
        <w:spacing w:line="276" w:lineRule="auto"/>
        <w:rPr>
          <w:szCs w:val="24"/>
        </w:rPr>
      </w:pPr>
      <w:r w:rsidRPr="007537CC">
        <w:rPr>
          <w:szCs w:val="24"/>
        </w:rPr>
        <w:t xml:space="preserve">Dikatakan bahwa sebagai umat manusia yang hidup saling berdampigan, kita dianjurkan untuk saling mengenal, saling menghormati berbagai keberagaman, dikarenakan kita semua sama di hadapan Allah SWT. </w:t>
      </w:r>
      <w:r w:rsidRPr="007537CC">
        <w:rPr>
          <w:szCs w:val="24"/>
        </w:rPr>
        <w:fldChar w:fldCharType="begin"/>
      </w:r>
      <w:r w:rsidRPr="007537CC">
        <w:rPr>
          <w:szCs w:val="24"/>
        </w:rPr>
        <w:instrText xml:space="preserve"> ADDIN ZOTERO_ITEM CSL_CITATION {"citationID":"K9DYLpCw","properties":{"formattedCitation":"(Suparman, 2017)","plainCitation":"(Suparman, 2017)","noteIndex":0},"citationItems":[{"id":159,"uris":["http://zotero.org/users/local/zY5sGiJS/items/FULQADN4"],"itemData":{"id":159,"type":"article-journal","abstract":"Findings of the research suggest that the views or reviews of the Qur'an about multicultura do not against the Islamic teachings at any rate, especially the Qur'an as the source of Islamic law. The diversity that exist has in fact become intellectual property to be studied, as the Qur'an explains it. Through multicultural education, it is expected that every individual and/or every group be acceptance and appreciate toward differences among them, live said by said in harmony in order to establish a peaceful and properous nation","container-title":"AL QUDS : Jurnal Studi Alquran dan Hadis","DOI":"10.29240/alquds.v1i2.250","journalAbbreviation":"AL QUDS : Jurnal Studi Alquran dan Hadis","page":"185","source":"ResearchGate","title":"Multikultural dalam Perspektif Alquran","volume":"1","author":[{"family":"Suparman","given":"Heru"}],"issued":{"date-parts":[["2017",12,1]]}}}],"schema":"https://github.com/citation-style-language/schema/raw/master/csl-citation.json"} </w:instrText>
      </w:r>
      <w:r w:rsidRPr="007537CC">
        <w:rPr>
          <w:szCs w:val="24"/>
        </w:rPr>
        <w:fldChar w:fldCharType="separate"/>
      </w:r>
      <w:r w:rsidRPr="007537CC">
        <w:rPr>
          <w:szCs w:val="24"/>
        </w:rPr>
        <w:t>(Suparman, 2017)</w:t>
      </w:r>
      <w:r w:rsidRPr="007537CC">
        <w:rPr>
          <w:szCs w:val="24"/>
        </w:rPr>
        <w:fldChar w:fldCharType="end"/>
      </w:r>
    </w:p>
    <w:p w14:paraId="24D2765A" w14:textId="2279204D" w:rsidR="00913CFA" w:rsidRDefault="007537CC" w:rsidP="007537CC">
      <w:pPr>
        <w:pStyle w:val="MateriArtikel"/>
        <w:spacing w:line="276" w:lineRule="auto"/>
        <w:rPr>
          <w:szCs w:val="24"/>
          <w:lang w:val="en-US"/>
        </w:rPr>
      </w:pPr>
      <w:r w:rsidRPr="007537CC">
        <w:rPr>
          <w:szCs w:val="24"/>
        </w:rPr>
        <w:tab/>
        <w:t xml:space="preserve">Akan tetapi, pada kenyataannya, penerapan multikultural ini belum bisa terlaksana sepenuhnya. Mengingat fakta pembelajaran pendidikan agama </w:t>
      </w:r>
      <w:r w:rsidRPr="007537CC">
        <w:rPr>
          <w:szCs w:val="24"/>
        </w:rPr>
        <w:lastRenderedPageBreak/>
        <w:t>islam di lapangan, peserta didik hanya menerima pembelajaran yang bersifat transfer of knowledge. Peserta didik diajarkan untuk memprioritaskan kepercayaan agama yang dianutnya, dan tidak diajarkan juga untuk menghargai keberagaman yang lain. Sebagai contoh maraknya isu radikalisme dan terorisme belakangan ini merupakan bukti gagalnya PAI dalam menerapkan multikulturalisme ini. Meskipun bukanlah tanggung jawab utama , namun PAI memiliki peran yang sangat signifikan akan hal ini.</w:t>
      </w:r>
      <w:r w:rsidRPr="007537CC">
        <w:rPr>
          <w:szCs w:val="24"/>
        </w:rPr>
        <w:fldChar w:fldCharType="begin"/>
      </w:r>
      <w:r w:rsidRPr="007537CC">
        <w:rPr>
          <w:szCs w:val="24"/>
        </w:rPr>
        <w:instrText xml:space="preserve"> ADDIN ZOTERO_ITEM CSL_CITATION {"citationID":"BwKeL7E0","properties":{"formattedCitation":"(Handoko et al., 2022)","plainCitation":"(Handoko et al., 2022)","noteIndex":0},"citationItems":[{"id":162,"uris":["http://zotero.org/users/local/zY5sGiJS/items/KV9V35H5"],"itemData":{"id":162,"type":"article-journal","abstract":"Berbicara mengenai pengajaran Pendidikan Agama Islam (PAI) dalam konteks Pendidikan multikultural dipandang sangat penting memberikan porsi Pendidikan multikultural sebagai wacana dalam sistem pendidikan di Indonesia terutama agar peserta didik memiliki kepekaan dalam menghadapi gejala-gejala dan masalah-masalah sosial yang berakar pada perbedaan karena suku, ras, strata sosial, agama dan tata nilai yang terjadi pada lingkungan masyarakatnya. Hal ini dapat diimplementasikan baik pada substansi maupun model pembelajaran yang mengakui dan menghormati keanekaragaman budaya. Dalam penelitian ini, melalui kajian pustaka/library research penulis akan mengeksplorasi bagaimana orientasi pembelajaran PAI dalam pendidikan yang multikultural dan bagaimana kajian serta pengembangan pembelajaran PAI berbasis multikultur. Studi ini memberikan kontribusi terhadap diskusi mengenai bagaimana seharusnya pendidikan Islam memposisikan diri dalam perubahan zaman termasuk dalam menghadapi problem yang terdiri atas keberagaman individu dari berbagai macam suku, bangsa, budaya, agama, dan ras. Adanya artikel ini diharapkan dapat menjadi kajian mendasar lebih mudah dipahami sebagai cara pandang atas perbedaan yang dijumpai di masyarakat. Oleh karenanya, guru sebagai mitra dalam belajar harus mampu mendesain dan mengembangkan kegiatan pembelajaran sehingga siswa memperoleh informasi lebih banyak dibanding waktu yang disediakan.","container-title":"Jurnal Pendidikan dan Konseling (JPDK)","DOI":"10.31004/jpdk.v4i6.10233","ISSN":"2685-936X","issue":"6","language":"en","license":"Copyright (c) 2022 Suryawan Bagus Handoko, Cecep Sumarna, Abdul Rozak","note":"number: 6","page":"11260-11274","source":"journal.universitaspahlawan.ac.id","title":"Pendidikan Agama Islam (PAI) Berbasis Multikultural","volume":"4","author":[{"family":"Handoko","given":"Suryawan Bagus"},{"family":"Sumarna","given":"Cecep"},{"family":"Rozak","given":"Abdul"}],"issued":{"date-parts":[["2022",12,14]]}}}],"schema":"https://github.com/citation-style-language/schema/raw/master/csl-citation.json"} </w:instrText>
      </w:r>
      <w:r w:rsidRPr="007537CC">
        <w:rPr>
          <w:szCs w:val="24"/>
        </w:rPr>
        <w:fldChar w:fldCharType="separate"/>
      </w:r>
      <w:r w:rsidRPr="007537CC">
        <w:rPr>
          <w:szCs w:val="24"/>
        </w:rPr>
        <w:t>(Handoko et al., 2022)</w:t>
      </w:r>
      <w:r w:rsidRPr="007537CC">
        <w:rPr>
          <w:szCs w:val="24"/>
        </w:rPr>
        <w:fldChar w:fldCharType="end"/>
      </w:r>
    </w:p>
    <w:p w14:paraId="7411BB80" w14:textId="77777777" w:rsidR="00913CFA" w:rsidRDefault="00913CFA" w:rsidP="00913CFA">
      <w:pPr>
        <w:pStyle w:val="MateriArtikel"/>
        <w:spacing w:line="276" w:lineRule="auto"/>
        <w:rPr>
          <w:szCs w:val="24"/>
          <w:lang w:val="en-US"/>
        </w:rPr>
      </w:pPr>
    </w:p>
    <w:p w14:paraId="7D38F71E" w14:textId="77777777" w:rsidR="007537CC" w:rsidRPr="007537CC" w:rsidRDefault="007537CC" w:rsidP="007537CC">
      <w:pPr>
        <w:pStyle w:val="MateriArtikel"/>
        <w:spacing w:line="276" w:lineRule="auto"/>
        <w:ind w:firstLine="0"/>
        <w:rPr>
          <w:b/>
          <w:bCs/>
          <w:szCs w:val="24"/>
        </w:rPr>
      </w:pPr>
      <w:r w:rsidRPr="007537CC">
        <w:rPr>
          <w:b/>
          <w:bCs/>
          <w:szCs w:val="24"/>
        </w:rPr>
        <w:t xml:space="preserve">Implementasi Pendidikan Islam Multikultural </w:t>
      </w:r>
    </w:p>
    <w:p w14:paraId="0CDFACAC" w14:textId="77777777" w:rsidR="007537CC" w:rsidRPr="007537CC" w:rsidRDefault="007537CC" w:rsidP="007537CC">
      <w:pPr>
        <w:pStyle w:val="MateriArtikel"/>
        <w:spacing w:line="276" w:lineRule="auto"/>
        <w:rPr>
          <w:szCs w:val="24"/>
        </w:rPr>
      </w:pPr>
      <w:r w:rsidRPr="007537CC">
        <w:rPr>
          <w:szCs w:val="24"/>
        </w:rPr>
        <w:t xml:space="preserve">Pendidikan multikulrural ini sendiri secara umum memiliki arti sebagai pendidikan mengenai keragaman kebudayaan </w:t>
      </w:r>
      <w:r w:rsidRPr="007537CC">
        <w:rPr>
          <w:szCs w:val="24"/>
        </w:rPr>
        <w:fldChar w:fldCharType="begin"/>
      </w:r>
      <w:r w:rsidRPr="007537CC">
        <w:rPr>
          <w:szCs w:val="24"/>
        </w:rPr>
        <w:instrText xml:space="preserve"> ADDIN ZOTERO_ITEM CSL_CITATION {"citationID":"PzP10TZx","properties":{"formattedCitation":"(Supriatin &amp; Nasution, 2017)","plainCitation":"(Supriatin &amp; Nasution, 2017)","noteIndex":0},"citationItems":[{"id":152,"uris":["http://zotero.org/users/local/zY5sGiJS/items/R8PMGTK5"],"itemData":{"id":152,"type":"article-journal","abstract":"Indonesia is a multicultural country consisting of different tribes, languages and religions. This diversity, on one hand, is one of the advantages and wealth of the nation that must be maintained. But on the other hand, this diversity can be a potential conflict in the midst of society. Therefore, the understanding of the motto of “bhineka tunggal ika” should be instilled to the young generation from an early age so that they can play a role in maintaining unity amid the pluralism of the nation. One effort that can be realized in order to respond to this problem is to implement the concept of multicultural education (multicultural education) in education in Indonesia. This article seeks to discuss the concept of multicultural education and its practice in education in Indonesia.\n\nAbstrak\n\nIndonesia adalah sebuah negara multikultural yang terdiri dari berbagai suku, bahasa maupun agama yang berbeda-beda. Keberagaman ini di satu sisi merupakan satu kelebihan dan kekayaan bangsa yang harus dijaga. Namun di sisi lain, keberagaman ini dapat menjadi potensi terjadinya konflik di tengah-tengah masyarakat. Oleh karena itu, pemahaman terhadap semboyan bangsa “bhineka tunggal ika” harus ditanamkan kepada generasi muda sejak dini agar mereka mampu berperan dalam menjaga persatuan di tengah kemajemukan bangsa. salah satu upaya yang dapat direalisasikan demi merespon permasalahan ini adalah dengan mengimplementasikan konsep pendidikan multikultural (multicultural education) di dalam pendidikan di Indonesia. Artikel ini berupaya membahas konsep pendidikan multikultural dan prakteknya pada pendidikan di Indonesia","container-title":"Elementary","ISSN":"2477-1384","issue":"1","language":"en","note":"number: 1\npublisher: IAIN Metro Lampung","page":"1-13","source":"digilib.iain-palangkaraya.ac.id","title":"Implementasi pendidikan multikultural dalam praktik pendidikan di Indonesia","volume":"3","author":[{"family":"Supriatin","given":"Atin"},{"family":"Nasution","given":"Aida Rahmi"}],"issued":{"date-parts":[["2017"]]}}}],"schema":"https://github.com/citation-style-language/schema/raw/master/csl-citation.json"} </w:instrText>
      </w:r>
      <w:r w:rsidRPr="007537CC">
        <w:rPr>
          <w:szCs w:val="24"/>
        </w:rPr>
        <w:fldChar w:fldCharType="separate"/>
      </w:r>
      <w:r w:rsidRPr="007537CC">
        <w:rPr>
          <w:szCs w:val="24"/>
        </w:rPr>
        <w:t>(Supriatin &amp; Nasution, 2017)</w:t>
      </w:r>
      <w:r w:rsidRPr="007537CC">
        <w:rPr>
          <w:szCs w:val="24"/>
        </w:rPr>
        <w:fldChar w:fldCharType="end"/>
      </w:r>
      <w:r w:rsidRPr="007537CC">
        <w:rPr>
          <w:szCs w:val="24"/>
        </w:rPr>
        <w:t xml:space="preserve">. </w:t>
      </w:r>
    </w:p>
    <w:p w14:paraId="54F9505E" w14:textId="7BF00026" w:rsidR="006D478D" w:rsidRPr="00913CFA" w:rsidRDefault="007537CC" w:rsidP="007537CC">
      <w:pPr>
        <w:pStyle w:val="MateriArtikel"/>
        <w:spacing w:line="276" w:lineRule="auto"/>
        <w:rPr>
          <w:szCs w:val="24"/>
          <w:lang w:val="en-US"/>
        </w:rPr>
      </w:pPr>
      <w:r w:rsidRPr="007537CC">
        <w:rPr>
          <w:szCs w:val="24"/>
        </w:rPr>
        <w:t xml:space="preserve">Menurut Bunnet disampaikan oleh azyumardi azra, pendidikan multikultural </w:t>
      </w:r>
      <w:proofErr w:type="spellStart"/>
      <w:r w:rsidRPr="007537CC">
        <w:rPr>
          <w:szCs w:val="24"/>
          <w:lang w:val="en-US"/>
        </w:rPr>
        <w:t>mempunyai</w:t>
      </w:r>
      <w:proofErr w:type="spellEnd"/>
      <w:r w:rsidRPr="007537CC">
        <w:rPr>
          <w:szCs w:val="24"/>
        </w:rPr>
        <w:t xml:space="preserve"> </w:t>
      </w:r>
      <w:r w:rsidRPr="007537CC">
        <w:rPr>
          <w:szCs w:val="24"/>
          <w:lang w:val="en-US"/>
        </w:rPr>
        <w:t>3</w:t>
      </w:r>
      <w:r w:rsidRPr="007537CC">
        <w:rPr>
          <w:szCs w:val="24"/>
        </w:rPr>
        <w:t xml:space="preserve"> program yang bisa di</w:t>
      </w:r>
      <w:proofErr w:type="spellStart"/>
      <w:r w:rsidRPr="007537CC">
        <w:rPr>
          <w:szCs w:val="24"/>
          <w:lang w:val="en-US"/>
        </w:rPr>
        <w:t>guna</w:t>
      </w:r>
      <w:proofErr w:type="spellEnd"/>
      <w:r w:rsidRPr="007537CC">
        <w:rPr>
          <w:szCs w:val="24"/>
        </w:rPr>
        <w:t xml:space="preserve">kan </w:t>
      </w:r>
      <w:proofErr w:type="spellStart"/>
      <w:r w:rsidRPr="007537CC">
        <w:rPr>
          <w:szCs w:val="24"/>
          <w:lang w:val="en-US"/>
        </w:rPr>
        <w:t>bagi</w:t>
      </w:r>
      <w:proofErr w:type="spellEnd"/>
      <w:r w:rsidRPr="007537CC">
        <w:rPr>
          <w:szCs w:val="24"/>
        </w:rPr>
        <w:t xml:space="preserve"> lembaga pendidikan maupun masyarakat luas</w:t>
      </w:r>
      <w:r w:rsidR="00913CFA">
        <w:rPr>
          <w:szCs w:val="24"/>
        </w:rPr>
        <w:t>.</w:t>
      </w:r>
    </w:p>
    <w:p w14:paraId="7B8D053B" w14:textId="77777777" w:rsidR="006D478D" w:rsidRPr="003634B0" w:rsidRDefault="006D478D" w:rsidP="006D478D">
      <w:pPr>
        <w:pStyle w:val="MateriArtikel"/>
        <w:spacing w:line="276" w:lineRule="auto"/>
        <w:rPr>
          <w:szCs w:val="24"/>
          <w:lang w:val="en-US"/>
        </w:rPr>
      </w:pPr>
    </w:p>
    <w:p w14:paraId="6C0E9587" w14:textId="09190ECE" w:rsidR="006D478D" w:rsidRDefault="00913CFA" w:rsidP="006D478D">
      <w:pPr>
        <w:pStyle w:val="Gambar"/>
        <w:spacing w:line="276" w:lineRule="auto"/>
      </w:pPr>
      <w:r>
        <w:rPr>
          <w:rFonts w:ascii="Palatino Linotype" w:hAnsi="Palatino Linotype" w:cs="Cambria"/>
          <w:noProof/>
          <w:sz w:val="22"/>
          <w:szCs w:val="22"/>
        </w:rPr>
        <w:drawing>
          <wp:inline distT="0" distB="0" distL="0" distR="0" wp14:anchorId="7884F38E" wp14:editId="1F80874C">
            <wp:extent cx="4933950" cy="2457450"/>
            <wp:effectExtent l="0" t="0" r="0" b="0"/>
            <wp:docPr id="903887618" name="Gambar 2" descr="Sebuah gambar berisi teks, cuplikan layar, Font, Grafis&#10;&#10;Deskripsi dibuat secara otomat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3887618" name="Gambar 2" descr="Sebuah gambar berisi teks, cuplikan layar, Font, Grafis&#10;&#10;Deskripsi dibuat secara otomatis"/>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3950" cy="2457450"/>
                    </a:xfrm>
                    <a:prstGeom prst="rect">
                      <a:avLst/>
                    </a:prstGeom>
                    <a:noFill/>
                    <a:ln>
                      <a:noFill/>
                    </a:ln>
                  </pic:spPr>
                </pic:pic>
              </a:graphicData>
            </a:graphic>
          </wp:inline>
        </w:drawing>
      </w:r>
    </w:p>
    <w:p w14:paraId="068B47DE" w14:textId="04E84B98" w:rsidR="006D478D" w:rsidRPr="00913CFA" w:rsidRDefault="007537CC" w:rsidP="006D478D">
      <w:pPr>
        <w:pStyle w:val="JudulGambar"/>
        <w:spacing w:line="276" w:lineRule="auto"/>
        <w:rPr>
          <w:szCs w:val="20"/>
        </w:rPr>
      </w:pPr>
      <w:r>
        <w:rPr>
          <w:szCs w:val="20"/>
        </w:rPr>
        <w:t>Gambar</w:t>
      </w:r>
      <w:r w:rsidR="006D478D" w:rsidRPr="001734B0">
        <w:rPr>
          <w:szCs w:val="20"/>
          <w:lang w:val="en-US"/>
        </w:rPr>
        <w:t xml:space="preserve"> 1. </w:t>
      </w:r>
      <w:r>
        <w:rPr>
          <w:szCs w:val="20"/>
        </w:rPr>
        <w:t>Program Pendidikan Multikultural</w:t>
      </w:r>
    </w:p>
    <w:p w14:paraId="2850D1D0" w14:textId="2AFCCC25" w:rsidR="006D478D" w:rsidRPr="001734B0" w:rsidRDefault="006D478D" w:rsidP="006D478D">
      <w:pPr>
        <w:pStyle w:val="SumberGambar"/>
        <w:spacing w:line="276" w:lineRule="auto"/>
        <w:rPr>
          <w:szCs w:val="20"/>
        </w:rPr>
      </w:pPr>
      <w:r w:rsidRPr="001734B0">
        <w:rPr>
          <w:szCs w:val="20"/>
        </w:rPr>
        <w:t>S</w:t>
      </w:r>
      <w:r w:rsidR="007537CC">
        <w:rPr>
          <w:szCs w:val="20"/>
          <w:lang w:val="id-ID"/>
        </w:rPr>
        <w:t>umber</w:t>
      </w:r>
      <w:r w:rsidRPr="001734B0">
        <w:rPr>
          <w:szCs w:val="20"/>
        </w:rPr>
        <w:t xml:space="preserve">: </w:t>
      </w:r>
      <w:r w:rsidR="00913CFA">
        <w:rPr>
          <w:szCs w:val="20"/>
          <w:lang w:val="id-ID"/>
        </w:rPr>
        <w:t>Azyumardi Azra</w:t>
      </w:r>
      <w:r>
        <w:rPr>
          <w:szCs w:val="20"/>
        </w:rPr>
        <w:t xml:space="preserve"> (20</w:t>
      </w:r>
      <w:r w:rsidR="00913CFA">
        <w:rPr>
          <w:szCs w:val="20"/>
          <w:lang w:val="id-ID"/>
        </w:rPr>
        <w:t>01</w:t>
      </w:r>
      <w:r>
        <w:rPr>
          <w:szCs w:val="20"/>
        </w:rPr>
        <w:t>)</w:t>
      </w:r>
    </w:p>
    <w:p w14:paraId="3F8DDAF3" w14:textId="77777777" w:rsidR="006D478D" w:rsidRDefault="006D478D" w:rsidP="006D478D">
      <w:pPr>
        <w:pStyle w:val="MateriArtikel"/>
        <w:spacing w:line="276" w:lineRule="auto"/>
        <w:rPr>
          <w:lang w:val="en-ID"/>
        </w:rPr>
      </w:pPr>
    </w:p>
    <w:p w14:paraId="088717D6" w14:textId="77777777" w:rsidR="007537CC" w:rsidRPr="007537CC" w:rsidRDefault="007537CC" w:rsidP="007537CC">
      <w:pPr>
        <w:pStyle w:val="MateriArtikel"/>
        <w:spacing w:line="276" w:lineRule="auto"/>
      </w:pPr>
      <w:r w:rsidRPr="007537CC">
        <w:t>Berikut penjelasan dari bagan program pendidikan multikultural diatas;</w:t>
      </w:r>
    </w:p>
    <w:p w14:paraId="41AA331A" w14:textId="77777777" w:rsidR="007537CC" w:rsidRPr="007537CC" w:rsidRDefault="007537CC" w:rsidP="007537CC">
      <w:pPr>
        <w:pStyle w:val="MateriArtikel"/>
        <w:numPr>
          <w:ilvl w:val="0"/>
          <w:numId w:val="33"/>
        </w:numPr>
        <w:spacing w:line="276" w:lineRule="auto"/>
      </w:pPr>
      <w:r w:rsidRPr="007537CC">
        <w:t>pendidikan yang</w:t>
      </w:r>
      <w:r w:rsidRPr="007537CC">
        <w:rPr>
          <w:lang w:val="en-US"/>
        </w:rPr>
        <w:t xml:space="preserve"> </w:t>
      </w:r>
      <w:proofErr w:type="spellStart"/>
      <w:r w:rsidRPr="007537CC">
        <w:rPr>
          <w:lang w:val="en-US"/>
        </w:rPr>
        <w:t>berpacu</w:t>
      </w:r>
      <w:proofErr w:type="spellEnd"/>
      <w:r w:rsidRPr="007537CC">
        <w:t xml:space="preserve"> </w:t>
      </w:r>
      <w:proofErr w:type="spellStart"/>
      <w:r w:rsidRPr="007537CC">
        <w:rPr>
          <w:lang w:val="en-US"/>
        </w:rPr>
        <w:t>dengan</w:t>
      </w:r>
      <w:proofErr w:type="spellEnd"/>
      <w:r w:rsidRPr="007537CC">
        <w:t xml:space="preserve"> materi (content oriented program) adalah bentuk pendidikan multikultural yang sangat mudah dipahami secara umum. Dimana tujuannya adalah memasukkan materi materi </w:t>
      </w:r>
      <w:proofErr w:type="spellStart"/>
      <w:r w:rsidRPr="007537CC">
        <w:rPr>
          <w:lang w:val="en-US"/>
        </w:rPr>
        <w:t>berkaitan</w:t>
      </w:r>
      <w:proofErr w:type="spellEnd"/>
      <w:r w:rsidRPr="007537CC">
        <w:t xml:space="preserve"> dengan multikulturalisme</w:t>
      </w:r>
      <w:r w:rsidRPr="007537CC">
        <w:rPr>
          <w:lang w:val="en-US"/>
        </w:rPr>
        <w:t xml:space="preserve"> pada</w:t>
      </w:r>
      <w:r w:rsidRPr="007537CC">
        <w:t xml:space="preserve"> kurikulum serta dalam materi </w:t>
      </w:r>
      <w:r w:rsidRPr="007537CC">
        <w:rPr>
          <w:lang w:val="en-US"/>
        </w:rPr>
        <w:t>ajar</w:t>
      </w:r>
      <w:r w:rsidRPr="007537CC">
        <w:t xml:space="preserve"> </w:t>
      </w:r>
      <w:proofErr w:type="spellStart"/>
      <w:r w:rsidRPr="007537CC">
        <w:rPr>
          <w:lang w:val="en-US"/>
        </w:rPr>
        <w:t>untuk</w:t>
      </w:r>
      <w:proofErr w:type="spellEnd"/>
      <w:r w:rsidRPr="007537CC">
        <w:t xml:space="preserve"> </w:t>
      </w:r>
      <w:proofErr w:type="spellStart"/>
      <w:r w:rsidRPr="007537CC">
        <w:rPr>
          <w:lang w:val="en-US"/>
        </w:rPr>
        <w:t>peningkatan</w:t>
      </w:r>
      <w:proofErr w:type="spellEnd"/>
      <w:r w:rsidRPr="007537CC">
        <w:rPr>
          <w:lang w:val="en-US"/>
        </w:rPr>
        <w:t xml:space="preserve"> </w:t>
      </w:r>
      <w:proofErr w:type="spellStart"/>
      <w:r w:rsidRPr="007537CC">
        <w:rPr>
          <w:lang w:val="en-US"/>
        </w:rPr>
        <w:t>keterampilan</w:t>
      </w:r>
      <w:proofErr w:type="spellEnd"/>
      <w:r w:rsidRPr="007537CC">
        <w:rPr>
          <w:lang w:val="en-US"/>
        </w:rPr>
        <w:t xml:space="preserve"> </w:t>
      </w:r>
      <w:proofErr w:type="spellStart"/>
      <w:r w:rsidRPr="007537CC">
        <w:rPr>
          <w:lang w:val="en-US"/>
        </w:rPr>
        <w:t>pesarta</w:t>
      </w:r>
      <w:proofErr w:type="spellEnd"/>
      <w:r w:rsidRPr="007537CC">
        <w:rPr>
          <w:lang w:val="en-US"/>
        </w:rPr>
        <w:t xml:space="preserve"> </w:t>
      </w:r>
      <w:proofErr w:type="spellStart"/>
      <w:r w:rsidRPr="007537CC">
        <w:rPr>
          <w:lang w:val="en-US"/>
        </w:rPr>
        <w:t>didik</w:t>
      </w:r>
      <w:proofErr w:type="spellEnd"/>
      <w:r w:rsidRPr="007537CC">
        <w:t xml:space="preserve"> tentang  perbedaan ataupun keanekaragaman suku, ras, serta budaya di indonesia.</w:t>
      </w:r>
    </w:p>
    <w:p w14:paraId="3977356D" w14:textId="77777777" w:rsidR="007537CC" w:rsidRPr="007537CC" w:rsidRDefault="007537CC" w:rsidP="007537CC">
      <w:pPr>
        <w:pStyle w:val="MateriArtikel"/>
        <w:numPr>
          <w:ilvl w:val="0"/>
          <w:numId w:val="33"/>
        </w:numPr>
        <w:spacing w:line="276" w:lineRule="auto"/>
      </w:pPr>
      <w:r w:rsidRPr="007537CC">
        <w:rPr>
          <w:lang w:val="en-US"/>
        </w:rPr>
        <w:t>Pendidikan</w:t>
      </w:r>
      <w:r w:rsidRPr="007537CC">
        <w:t xml:space="preserve"> </w:t>
      </w:r>
      <w:proofErr w:type="spellStart"/>
      <w:r w:rsidRPr="007537CC">
        <w:rPr>
          <w:lang w:val="en-US"/>
        </w:rPr>
        <w:t>berpacu</w:t>
      </w:r>
      <w:proofErr w:type="spellEnd"/>
      <w:r w:rsidRPr="007537CC">
        <w:rPr>
          <w:lang w:val="en-US"/>
        </w:rPr>
        <w:t xml:space="preserve"> </w:t>
      </w:r>
      <w:proofErr w:type="spellStart"/>
      <w:r w:rsidRPr="007537CC">
        <w:rPr>
          <w:lang w:val="en-US"/>
        </w:rPr>
        <w:t>dengan</w:t>
      </w:r>
      <w:proofErr w:type="spellEnd"/>
      <w:r w:rsidRPr="007537CC">
        <w:rPr>
          <w:lang w:val="en-US"/>
        </w:rPr>
        <w:t xml:space="preserve"> </w:t>
      </w:r>
      <w:proofErr w:type="spellStart"/>
      <w:r w:rsidRPr="007537CC">
        <w:rPr>
          <w:lang w:val="en-US"/>
        </w:rPr>
        <w:t>peserta</w:t>
      </w:r>
      <w:proofErr w:type="spellEnd"/>
      <w:r w:rsidRPr="007537CC">
        <w:rPr>
          <w:lang w:val="en-US"/>
        </w:rPr>
        <w:t xml:space="preserve"> </w:t>
      </w:r>
      <w:proofErr w:type="spellStart"/>
      <w:r w:rsidRPr="007537CC">
        <w:rPr>
          <w:lang w:val="en-US"/>
        </w:rPr>
        <w:t>didik</w:t>
      </w:r>
      <w:proofErr w:type="spellEnd"/>
      <w:r w:rsidRPr="007537CC">
        <w:t xml:space="preserve"> (</w:t>
      </w:r>
      <w:proofErr w:type="gramStart"/>
      <w:r w:rsidRPr="007537CC">
        <w:t>student oriented</w:t>
      </w:r>
      <w:proofErr w:type="gramEnd"/>
      <w:r w:rsidRPr="007537CC">
        <w:t xml:space="preserve"> programs) merupakan program </w:t>
      </w:r>
      <w:r w:rsidRPr="007537CC">
        <w:rPr>
          <w:lang w:val="en-US"/>
        </w:rPr>
        <w:t xml:space="preserve">yang </w:t>
      </w:r>
      <w:proofErr w:type="spellStart"/>
      <w:r w:rsidRPr="007537CC">
        <w:rPr>
          <w:lang w:val="en-US"/>
        </w:rPr>
        <w:t>bertujuan</w:t>
      </w:r>
      <w:proofErr w:type="spellEnd"/>
      <w:r w:rsidRPr="007537CC">
        <w:t xml:space="preserve"> meningkatkan prestasi </w:t>
      </w:r>
      <w:proofErr w:type="spellStart"/>
      <w:r w:rsidRPr="007537CC">
        <w:rPr>
          <w:lang w:val="en-US"/>
        </w:rPr>
        <w:t>prestasi</w:t>
      </w:r>
      <w:proofErr w:type="spellEnd"/>
      <w:r w:rsidRPr="007537CC">
        <w:rPr>
          <w:lang w:val="en-US"/>
        </w:rPr>
        <w:t xml:space="preserve"> </w:t>
      </w:r>
      <w:proofErr w:type="spellStart"/>
      <w:r w:rsidRPr="007537CC">
        <w:rPr>
          <w:lang w:val="en-US"/>
        </w:rPr>
        <w:lastRenderedPageBreak/>
        <w:t>peserta</w:t>
      </w:r>
      <w:proofErr w:type="spellEnd"/>
      <w:r w:rsidRPr="007537CC">
        <w:rPr>
          <w:lang w:val="en-US"/>
        </w:rPr>
        <w:t xml:space="preserve"> </w:t>
      </w:r>
      <w:proofErr w:type="spellStart"/>
      <w:r w:rsidRPr="007537CC">
        <w:rPr>
          <w:lang w:val="en-US"/>
        </w:rPr>
        <w:t>didik</w:t>
      </w:r>
      <w:proofErr w:type="spellEnd"/>
      <w:r w:rsidRPr="007537CC">
        <w:t xml:space="preserve"> yang berbeda. </w:t>
      </w:r>
      <w:proofErr w:type="spellStart"/>
      <w:r w:rsidRPr="007537CC">
        <w:rPr>
          <w:lang w:val="en-US"/>
        </w:rPr>
        <w:t>Contohnya</w:t>
      </w:r>
      <w:proofErr w:type="spellEnd"/>
      <w:r w:rsidRPr="007537CC">
        <w:t xml:space="preserve"> program </w:t>
      </w:r>
      <w:proofErr w:type="spellStart"/>
      <w:r w:rsidRPr="007537CC">
        <w:rPr>
          <w:lang w:val="en-US"/>
        </w:rPr>
        <w:t>dengan</w:t>
      </w:r>
      <w:proofErr w:type="spellEnd"/>
      <w:r w:rsidRPr="007537CC">
        <w:rPr>
          <w:lang w:val="en-US"/>
        </w:rPr>
        <w:t xml:space="preserve"> </w:t>
      </w:r>
      <w:proofErr w:type="spellStart"/>
      <w:r w:rsidRPr="007537CC">
        <w:rPr>
          <w:lang w:val="en-US"/>
        </w:rPr>
        <w:t>penelitian</w:t>
      </w:r>
      <w:proofErr w:type="spellEnd"/>
      <w:r w:rsidRPr="007537CC">
        <w:rPr>
          <w:lang w:val="en-US"/>
        </w:rPr>
        <w:t xml:space="preserve"> </w:t>
      </w:r>
      <w:proofErr w:type="spellStart"/>
      <w:r w:rsidRPr="007537CC">
        <w:rPr>
          <w:lang w:val="en-US"/>
        </w:rPr>
        <w:t>atau</w:t>
      </w:r>
      <w:proofErr w:type="spellEnd"/>
      <w:r w:rsidRPr="007537CC">
        <w:rPr>
          <w:lang w:val="en-US"/>
        </w:rPr>
        <w:t xml:space="preserve"> </w:t>
      </w:r>
      <w:proofErr w:type="spellStart"/>
      <w:r w:rsidRPr="007537CC">
        <w:rPr>
          <w:lang w:val="en-US"/>
        </w:rPr>
        <w:t>pengamatan</w:t>
      </w:r>
      <w:proofErr w:type="spellEnd"/>
      <w:r w:rsidRPr="007537CC">
        <w:t xml:space="preserve"> dalam pembelajaran berbasis pada budaya (culturally based learning styles), program dua bahasa ataupun dua bahasa (bilinngual or bi cultural), serta program bahasa </w:t>
      </w:r>
      <w:proofErr w:type="spellStart"/>
      <w:r w:rsidRPr="007537CC">
        <w:rPr>
          <w:lang w:val="en-US"/>
        </w:rPr>
        <w:t>dengan</w:t>
      </w:r>
      <w:proofErr w:type="spellEnd"/>
      <w:r w:rsidRPr="007537CC">
        <w:t xml:space="preserve"> menggunakan atau</w:t>
      </w:r>
      <w:r w:rsidRPr="007537CC">
        <w:rPr>
          <w:lang w:val="en-US"/>
        </w:rPr>
        <w:t xml:space="preserve"> </w:t>
      </w:r>
      <w:proofErr w:type="spellStart"/>
      <w:r w:rsidRPr="007537CC">
        <w:rPr>
          <w:lang w:val="en-US"/>
        </w:rPr>
        <w:t>berpacu</w:t>
      </w:r>
      <w:proofErr w:type="spellEnd"/>
      <w:r w:rsidRPr="007537CC">
        <w:t xml:space="preserve"> bahasa dan budaya </w:t>
      </w:r>
      <w:proofErr w:type="spellStart"/>
      <w:r w:rsidRPr="007537CC">
        <w:rPr>
          <w:lang w:val="en-US"/>
        </w:rPr>
        <w:t>peserta</w:t>
      </w:r>
      <w:proofErr w:type="spellEnd"/>
      <w:r w:rsidRPr="007537CC">
        <w:rPr>
          <w:lang w:val="en-US"/>
        </w:rPr>
        <w:t xml:space="preserve"> </w:t>
      </w:r>
      <w:proofErr w:type="spellStart"/>
      <w:r w:rsidRPr="007537CC">
        <w:rPr>
          <w:lang w:val="en-US"/>
        </w:rPr>
        <w:t>didik</w:t>
      </w:r>
      <w:proofErr w:type="spellEnd"/>
      <w:r w:rsidRPr="007537CC">
        <w:t xml:space="preserve"> yang </w:t>
      </w:r>
      <w:proofErr w:type="spellStart"/>
      <w:r w:rsidRPr="007537CC">
        <w:rPr>
          <w:lang w:val="en-US"/>
        </w:rPr>
        <w:t>dianggap</w:t>
      </w:r>
      <w:proofErr w:type="spellEnd"/>
      <w:r w:rsidRPr="007537CC">
        <w:rPr>
          <w:lang w:val="en-US"/>
        </w:rPr>
        <w:t xml:space="preserve"> </w:t>
      </w:r>
      <w:proofErr w:type="spellStart"/>
      <w:r w:rsidRPr="007537CC">
        <w:rPr>
          <w:lang w:val="en-US"/>
        </w:rPr>
        <w:t>berjumlah</w:t>
      </w:r>
      <w:proofErr w:type="spellEnd"/>
      <w:r w:rsidRPr="007537CC">
        <w:rPr>
          <w:lang w:val="en-US"/>
        </w:rPr>
        <w:t xml:space="preserve"> </w:t>
      </w:r>
      <w:proofErr w:type="spellStart"/>
      <w:r w:rsidRPr="007537CC">
        <w:rPr>
          <w:lang w:val="en-US"/>
        </w:rPr>
        <w:t>sedikit</w:t>
      </w:r>
      <w:proofErr w:type="spellEnd"/>
      <w:r w:rsidRPr="007537CC">
        <w:t xml:space="preserve"> di kelompok tersebut.</w:t>
      </w:r>
    </w:p>
    <w:p w14:paraId="2D496D4B" w14:textId="77777777" w:rsidR="007537CC" w:rsidRPr="007537CC" w:rsidRDefault="007537CC" w:rsidP="007537CC">
      <w:pPr>
        <w:pStyle w:val="MateriArtikel"/>
        <w:numPr>
          <w:ilvl w:val="0"/>
          <w:numId w:val="33"/>
        </w:numPr>
        <w:spacing w:line="276" w:lineRule="auto"/>
      </w:pPr>
      <w:r w:rsidRPr="007537CC">
        <w:rPr>
          <w:lang w:val="en-US"/>
        </w:rPr>
        <w:t xml:space="preserve">Pendidikan yang </w:t>
      </w:r>
      <w:proofErr w:type="spellStart"/>
      <w:r w:rsidRPr="007537CC">
        <w:rPr>
          <w:lang w:val="en-US"/>
        </w:rPr>
        <w:t>berpacu</w:t>
      </w:r>
      <w:proofErr w:type="spellEnd"/>
      <w:r w:rsidRPr="007537CC">
        <w:t xml:space="preserve"> sosial (socially oriented programs) yaitu tidak bertujuan untuk meningkatkan prestasi akademik</w:t>
      </w:r>
      <w:proofErr w:type="spellStart"/>
      <w:r w:rsidRPr="007537CC">
        <w:rPr>
          <w:lang w:val="en-US"/>
        </w:rPr>
        <w:t>tetapi</w:t>
      </w:r>
      <w:proofErr w:type="spellEnd"/>
      <w:r w:rsidRPr="007537CC">
        <w:rPr>
          <w:lang w:val="en-US"/>
        </w:rPr>
        <w:t xml:space="preserve"> </w:t>
      </w:r>
      <w:proofErr w:type="spellStart"/>
      <w:r w:rsidRPr="007537CC">
        <w:rPr>
          <w:lang w:val="en-US"/>
        </w:rPr>
        <w:t>bertujuan</w:t>
      </w:r>
      <w:proofErr w:type="spellEnd"/>
      <w:r w:rsidRPr="007537CC">
        <w:rPr>
          <w:lang w:val="en-US"/>
        </w:rPr>
        <w:t xml:space="preserve"> </w:t>
      </w:r>
      <w:proofErr w:type="spellStart"/>
      <w:r w:rsidRPr="007537CC">
        <w:rPr>
          <w:lang w:val="en-US"/>
        </w:rPr>
        <w:t>sebagai</w:t>
      </w:r>
      <w:proofErr w:type="spellEnd"/>
      <w:r w:rsidRPr="007537CC">
        <w:rPr>
          <w:lang w:val="en-US"/>
        </w:rPr>
        <w:t xml:space="preserve"> </w:t>
      </w:r>
      <w:proofErr w:type="spellStart"/>
      <w:r w:rsidRPr="007537CC">
        <w:rPr>
          <w:lang w:val="en-US"/>
        </w:rPr>
        <w:t>peningkatan</w:t>
      </w:r>
      <w:proofErr w:type="spellEnd"/>
      <w:r w:rsidRPr="007537CC">
        <w:t xml:space="preserve"> toleransi budaya </w:t>
      </w:r>
      <w:proofErr w:type="spellStart"/>
      <w:r w:rsidRPr="007537CC">
        <w:rPr>
          <w:lang w:val="en-US"/>
        </w:rPr>
        <w:t>untuk</w:t>
      </w:r>
      <w:proofErr w:type="spellEnd"/>
      <w:r w:rsidRPr="007537CC">
        <w:t xml:space="preserve"> mengurangi rasisme. </w:t>
      </w:r>
      <w:r w:rsidRPr="007537CC">
        <w:rPr>
          <w:lang w:val="en-US"/>
        </w:rPr>
        <w:t xml:space="preserve">Hal </w:t>
      </w:r>
      <w:proofErr w:type="spellStart"/>
      <w:r w:rsidRPr="007537CC">
        <w:rPr>
          <w:lang w:val="en-US"/>
        </w:rPr>
        <w:t>tersebut</w:t>
      </w:r>
      <w:proofErr w:type="spellEnd"/>
      <w:r w:rsidRPr="007537CC">
        <w:t xml:space="preserve"> digunakan untuk meningkatkan segala bentuk hubungan yang ada dalam proses pembelajaran </w:t>
      </w:r>
      <w:proofErr w:type="spellStart"/>
      <w:r w:rsidRPr="007537CC">
        <w:rPr>
          <w:lang w:val="en-US"/>
        </w:rPr>
        <w:t>dengan</w:t>
      </w:r>
      <w:proofErr w:type="spellEnd"/>
      <w:r w:rsidRPr="007537CC">
        <w:rPr>
          <w:lang w:val="en-US"/>
        </w:rPr>
        <w:t xml:space="preserve"> </w:t>
      </w:r>
      <w:proofErr w:type="spellStart"/>
      <w:r w:rsidRPr="007537CC">
        <w:rPr>
          <w:lang w:val="en-US"/>
        </w:rPr>
        <w:t>toleransi</w:t>
      </w:r>
      <w:proofErr w:type="spellEnd"/>
      <w:r w:rsidRPr="007537CC">
        <w:t>. (Azyumardi Azra,2001)</w:t>
      </w:r>
    </w:p>
    <w:p w14:paraId="13250673" w14:textId="74F28FCA" w:rsidR="00913CFA" w:rsidRDefault="007537CC" w:rsidP="007537CC">
      <w:pPr>
        <w:pStyle w:val="MateriArtikel"/>
        <w:spacing w:line="276" w:lineRule="auto"/>
        <w:rPr>
          <w:lang w:val="en-ID"/>
        </w:rPr>
      </w:pPr>
      <w:r w:rsidRPr="007537CC">
        <w:t>Penyelenggaraan pendidikan multikultural di Indonesia tidak diperoleh begitu saja dan memerlukan trial and error, melainkan memerlukan kerja keras dan perjuangan yang panjang. Sebab, Indonesia baru  memulai pendidikan multikultural tersebut. Oleh karena itu, Indonesia masih memerlukan referensi dari banyak negara yang telah lama menerapkan pendidikan multikultural  di negaranya.</w:t>
      </w:r>
      <w:r w:rsidRPr="007537CC">
        <w:fldChar w:fldCharType="begin"/>
      </w:r>
      <w:r w:rsidRPr="007537CC">
        <w:instrText xml:space="preserve"> ADDIN ZOTERO_ITEM CSL_CITATION {"citationID":"ynt3k2oy","properties":{"formattedCitation":"({\\i{}IMPLEMENTASI PENDIDIKAN MULTIKULTURAL DALAM PEMBELAJARAN | Lentera Pendidikan\\uc0\\u8239{}: Jurnal Ilmu Tarbiyah Dan Keguruan}, n.d.)","plainCitation":"(IMPLEMENTASI PENDIDIKAN MULTIKULTURAL DALAM PEMBELAJARAN | Lentera Pendidikan : Jurnal Ilmu Tarbiyah Dan Keguruan, n.d.)","noteIndex":0},"citationItems":[{"id":164,"uris":["http://zotero.org/users/local/zY5sGiJS/items/AQ559RZA"],"itemData":{"id":164,"type":"webpage","title":"IMPLEMENTASI PENDIDIKAN MULTIKULTURAL DALAM PEMBELAJARAN | Lentera Pendidikan : Jurnal Ilmu Tarbiyah dan Keguruan","URL":"https://journal3.uin-alauddin.ac.id/index.php/lentera_pendidikan/article/view/3811","accessed":{"date-parts":[["2023",9,19]]}}}],"schema":"https://github.com/citation-style-language/schema/raw/master/csl-citation.json"} </w:instrText>
      </w:r>
      <w:r w:rsidRPr="007537CC">
        <w:fldChar w:fldCharType="separate"/>
      </w:r>
      <w:r w:rsidRPr="007537CC">
        <w:t>(</w:t>
      </w:r>
      <w:r w:rsidRPr="007537CC">
        <w:rPr>
          <w:i/>
          <w:iCs/>
        </w:rPr>
        <w:t>IMPLEMENTASI PENDIDIKAN MULTIKULTURAL DALAM PEMBELAJARAN | Lentera Pendidikan : Jurnal Ilmu Tarbiyah Dan Keguruan</w:t>
      </w:r>
      <w:r w:rsidRPr="007537CC">
        <w:t>, n.d.)</w:t>
      </w:r>
      <w:r w:rsidRPr="007537CC">
        <w:fldChar w:fldCharType="end"/>
      </w:r>
    </w:p>
    <w:p w14:paraId="46F88698" w14:textId="77777777" w:rsidR="00913CFA" w:rsidRDefault="00913CFA" w:rsidP="00913CFA">
      <w:pPr>
        <w:pStyle w:val="MateriArtikel"/>
        <w:spacing w:line="276" w:lineRule="auto"/>
        <w:ind w:firstLine="0"/>
        <w:rPr>
          <w:lang w:val="en-ID"/>
        </w:rPr>
      </w:pPr>
    </w:p>
    <w:p w14:paraId="5317EC78" w14:textId="77777777" w:rsidR="007537CC" w:rsidRPr="007537CC" w:rsidRDefault="007537CC" w:rsidP="007537CC">
      <w:pPr>
        <w:pStyle w:val="MateriArtikel"/>
        <w:spacing w:line="276" w:lineRule="auto"/>
        <w:ind w:firstLine="0"/>
        <w:rPr>
          <w:b/>
          <w:bCs/>
        </w:rPr>
      </w:pPr>
      <w:r w:rsidRPr="007537CC">
        <w:rPr>
          <w:b/>
          <w:bCs/>
        </w:rPr>
        <w:t>Manfaat Pendidikan Islam Multikultural</w:t>
      </w:r>
    </w:p>
    <w:p w14:paraId="236FCD13" w14:textId="77777777" w:rsidR="007537CC" w:rsidRDefault="007537CC" w:rsidP="007537CC">
      <w:pPr>
        <w:pStyle w:val="ListParagraph"/>
        <w:spacing w:line="360" w:lineRule="auto"/>
        <w:ind w:left="360" w:firstLine="360"/>
        <w:jc w:val="both"/>
        <w:rPr>
          <w:rFonts w:ascii="Palatino Linotype" w:hAnsi="Palatino Linotype"/>
          <w:lang w:val="id-ID"/>
        </w:rPr>
      </w:pPr>
      <w:r>
        <w:rPr>
          <w:rFonts w:ascii="Palatino Linotype" w:hAnsi="Palatino Linotype"/>
          <w:lang w:val="id-ID"/>
        </w:rPr>
        <w:t xml:space="preserve">Pendidikan </w:t>
      </w:r>
      <w:r>
        <w:rPr>
          <w:rFonts w:ascii="Palatino Linotype" w:hAnsi="Palatino Linotype"/>
        </w:rPr>
        <w:t>I</w:t>
      </w:r>
      <w:r>
        <w:rPr>
          <w:rFonts w:ascii="Palatino Linotype" w:hAnsi="Palatino Linotype"/>
          <w:lang w:val="id-ID"/>
        </w:rPr>
        <w:t xml:space="preserve">slam multikultural adalah suatu cara bagi seseorang untuk merubah keterampilan pada beberapa system standar untuk mempercayai dan menerapkannya menurut pandangan islam. Adapun manfaat pendidikan </w:t>
      </w:r>
      <w:r>
        <w:rPr>
          <w:rFonts w:ascii="Palatino Linotype" w:hAnsi="Palatino Linotype"/>
        </w:rPr>
        <w:t>I</w:t>
      </w:r>
      <w:r>
        <w:rPr>
          <w:rFonts w:ascii="Palatino Linotype" w:hAnsi="Palatino Linotype"/>
          <w:lang w:val="id-ID"/>
        </w:rPr>
        <w:t xml:space="preserve">slam multikultural </w:t>
      </w:r>
      <w:proofErr w:type="spellStart"/>
      <w:r>
        <w:rPr>
          <w:rFonts w:ascii="Palatino Linotype" w:hAnsi="Palatino Linotype"/>
        </w:rPr>
        <w:t>akan</w:t>
      </w:r>
      <w:proofErr w:type="spellEnd"/>
      <w:r>
        <w:rPr>
          <w:rFonts w:ascii="Palatino Linotype" w:hAnsi="Palatino Linotype"/>
        </w:rPr>
        <w:t xml:space="preserve"> </w:t>
      </w:r>
      <w:proofErr w:type="spellStart"/>
      <w:r>
        <w:rPr>
          <w:rFonts w:ascii="Palatino Linotype" w:hAnsi="Palatino Linotype"/>
        </w:rPr>
        <w:t>dijelaskan</w:t>
      </w:r>
      <w:proofErr w:type="spellEnd"/>
      <w:r>
        <w:rPr>
          <w:rFonts w:ascii="Palatino Linotype" w:hAnsi="Palatino Linotype"/>
        </w:rPr>
        <w:t xml:space="preserve"> </w:t>
      </w:r>
      <w:proofErr w:type="spellStart"/>
      <w:r>
        <w:rPr>
          <w:rFonts w:ascii="Palatino Linotype" w:hAnsi="Palatino Linotype"/>
        </w:rPr>
        <w:t>berikut</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lang w:val="id-ID"/>
        </w:rPr>
        <w:t>:</w:t>
      </w:r>
    </w:p>
    <w:p w14:paraId="131B1484" w14:textId="77777777" w:rsidR="007537CC" w:rsidRDefault="007537CC" w:rsidP="007537CC">
      <w:pPr>
        <w:pStyle w:val="ListParagraph"/>
        <w:numPr>
          <w:ilvl w:val="0"/>
          <w:numId w:val="28"/>
        </w:numPr>
        <w:spacing w:line="360" w:lineRule="auto"/>
        <w:jc w:val="both"/>
        <w:rPr>
          <w:rFonts w:ascii="Palatino Linotype" w:hAnsi="Palatino Linotype"/>
          <w:lang w:val="id-ID"/>
        </w:rPr>
      </w:pPr>
      <w:r>
        <w:rPr>
          <w:rFonts w:ascii="Palatino Linotype" w:hAnsi="Palatino Linotype"/>
          <w:lang w:val="id-ID"/>
        </w:rPr>
        <w:t>Sebagai upaya preventif untuk mengurangi adanya konflik disuatu daerah.</w:t>
      </w:r>
    </w:p>
    <w:p w14:paraId="10EED1CA" w14:textId="77777777" w:rsidR="007537CC" w:rsidRDefault="007537CC" w:rsidP="007537CC">
      <w:pPr>
        <w:pStyle w:val="ListParagraph"/>
        <w:numPr>
          <w:ilvl w:val="0"/>
          <w:numId w:val="28"/>
        </w:numPr>
        <w:spacing w:line="360" w:lineRule="auto"/>
        <w:jc w:val="both"/>
        <w:rPr>
          <w:rFonts w:ascii="Palatino Linotype" w:hAnsi="Palatino Linotype"/>
          <w:lang w:val="id-ID"/>
        </w:rPr>
      </w:pPr>
      <w:r>
        <w:rPr>
          <w:rFonts w:ascii="Palatino Linotype" w:hAnsi="Palatino Linotype"/>
          <w:lang w:val="id-ID"/>
        </w:rPr>
        <w:t>Sebagai upaya peningkatan minat belajar bagi peserta didik.</w:t>
      </w:r>
    </w:p>
    <w:p w14:paraId="34F2F0F3" w14:textId="77777777" w:rsidR="007537CC" w:rsidRDefault="007537CC" w:rsidP="007537CC">
      <w:pPr>
        <w:pStyle w:val="ListParagraph"/>
        <w:numPr>
          <w:ilvl w:val="0"/>
          <w:numId w:val="28"/>
        </w:numPr>
        <w:spacing w:line="360" w:lineRule="auto"/>
        <w:jc w:val="both"/>
        <w:rPr>
          <w:rFonts w:ascii="Palatino Linotype" w:hAnsi="Palatino Linotype"/>
          <w:lang w:val="id-ID"/>
        </w:rPr>
      </w:pPr>
      <w:r>
        <w:rPr>
          <w:rFonts w:ascii="Palatino Linotype" w:hAnsi="Palatino Linotype"/>
          <w:lang w:val="id-ID"/>
        </w:rPr>
        <w:t>Sebagai upaya untuk menumbuhkan solidaritas, toleransi, empati antar peserta didik.</w:t>
      </w:r>
    </w:p>
    <w:p w14:paraId="67126774" w14:textId="77777777" w:rsidR="007537CC" w:rsidRDefault="007537CC" w:rsidP="007537CC">
      <w:pPr>
        <w:pStyle w:val="ListParagraph"/>
        <w:numPr>
          <w:ilvl w:val="0"/>
          <w:numId w:val="28"/>
        </w:numPr>
        <w:spacing w:line="360" w:lineRule="auto"/>
        <w:jc w:val="both"/>
        <w:rPr>
          <w:rFonts w:ascii="Palatino Linotype" w:hAnsi="Palatino Linotype"/>
          <w:lang w:val="id-ID"/>
        </w:rPr>
      </w:pPr>
      <w:r>
        <w:rPr>
          <w:rFonts w:ascii="Palatino Linotype" w:hAnsi="Palatino Linotype"/>
          <w:lang w:val="id-ID"/>
        </w:rPr>
        <w:t xml:space="preserve">Sebagai upaya untuk membantu peserta didik </w:t>
      </w:r>
      <w:proofErr w:type="spellStart"/>
      <w:r>
        <w:rPr>
          <w:rFonts w:ascii="Palatino Linotype" w:hAnsi="Palatino Linotype"/>
        </w:rPr>
        <w:t>untuk</w:t>
      </w:r>
      <w:proofErr w:type="spellEnd"/>
      <w:r>
        <w:rPr>
          <w:rFonts w:ascii="Palatino Linotype" w:hAnsi="Palatino Linotype"/>
          <w:lang w:val="id-ID"/>
        </w:rPr>
        <w:t xml:space="preserve"> mengetahui perbedaan dan bangga akan budaya bangsa.</w:t>
      </w:r>
    </w:p>
    <w:p w14:paraId="451317D6" w14:textId="5235B71D" w:rsidR="00913CFA" w:rsidRDefault="007537CC" w:rsidP="007537CC">
      <w:pPr>
        <w:pStyle w:val="ListParagraph"/>
        <w:numPr>
          <w:ilvl w:val="0"/>
          <w:numId w:val="28"/>
        </w:numPr>
        <w:spacing w:line="360" w:lineRule="auto"/>
        <w:jc w:val="both"/>
        <w:rPr>
          <w:rFonts w:ascii="Palatino Linotype" w:hAnsi="Palatino Linotype"/>
          <w:lang w:val="id-ID"/>
        </w:rPr>
      </w:pPr>
      <w:r>
        <w:rPr>
          <w:rFonts w:ascii="Palatino Linotype" w:hAnsi="Palatino Linotype"/>
          <w:lang w:val="id-ID"/>
        </w:rPr>
        <w:t>Sebagai upaya bagi peserta didik agar bisa menghormati dan tidak meremehkan budaya lain.</w:t>
      </w:r>
    </w:p>
    <w:p w14:paraId="1925A369" w14:textId="77777777" w:rsidR="007537CC" w:rsidRPr="007537CC" w:rsidRDefault="007537CC" w:rsidP="007537CC">
      <w:pPr>
        <w:pStyle w:val="ListParagraph"/>
        <w:spacing w:line="360" w:lineRule="auto"/>
        <w:ind w:left="360"/>
        <w:jc w:val="both"/>
        <w:rPr>
          <w:rFonts w:ascii="Palatino Linotype" w:hAnsi="Palatino Linotype"/>
          <w:lang w:val="id-ID"/>
        </w:rPr>
      </w:pPr>
    </w:p>
    <w:p w14:paraId="3D0A87F8" w14:textId="77777777" w:rsidR="007537CC" w:rsidRPr="007537CC" w:rsidRDefault="007537CC" w:rsidP="007537CC">
      <w:pPr>
        <w:pStyle w:val="MateriArtikel"/>
        <w:spacing w:line="276" w:lineRule="auto"/>
        <w:ind w:firstLine="0"/>
        <w:rPr>
          <w:b/>
          <w:bCs/>
        </w:rPr>
      </w:pPr>
      <w:r w:rsidRPr="007537CC">
        <w:rPr>
          <w:b/>
          <w:bCs/>
        </w:rPr>
        <w:lastRenderedPageBreak/>
        <w:t>Tantangan Dan Hambatan Implementasi (Pendidikan Islam Multikultural)</w:t>
      </w:r>
    </w:p>
    <w:p w14:paraId="6F321366" w14:textId="77777777" w:rsidR="007537CC" w:rsidRPr="007537CC" w:rsidRDefault="007537CC" w:rsidP="007537CC">
      <w:pPr>
        <w:pStyle w:val="MateriArtikel"/>
        <w:spacing w:line="276" w:lineRule="auto"/>
      </w:pPr>
      <w:r w:rsidRPr="007537CC">
        <w:t>Kapasitas guru atau tenaga pengajar dalam menyediakan bahan ajar menempati tempat penting dalam konteks pendidikan multikultural. Mereka harus memiliki visi yang cukup luas untuk memahami dengan jelas keberagaman dan perbedaan. Meskipun model pendidikan saat ini berbasis dan berorientasi pada siswa, namun peran</w:t>
      </w:r>
      <w:r w:rsidRPr="007537CC">
        <w:rPr>
          <w:lang w:val="en-US"/>
        </w:rPr>
        <w:t>an</w:t>
      </w:r>
      <w:r w:rsidRPr="007537CC">
        <w:t xml:space="preserve"> </w:t>
      </w:r>
      <w:proofErr w:type="spellStart"/>
      <w:r w:rsidRPr="007537CC">
        <w:rPr>
          <w:lang w:val="en-US"/>
        </w:rPr>
        <w:t>pendidik</w:t>
      </w:r>
      <w:proofErr w:type="spellEnd"/>
      <w:r w:rsidRPr="007537CC">
        <w:t xml:space="preserve"> sangat</w:t>
      </w:r>
      <w:proofErr w:type="spellStart"/>
      <w:r w:rsidRPr="007537CC">
        <w:rPr>
          <w:lang w:val="en-US"/>
        </w:rPr>
        <w:t>lah</w:t>
      </w:r>
      <w:proofErr w:type="spellEnd"/>
      <w:r w:rsidRPr="007537CC">
        <w:t xml:space="preserve"> penting </w:t>
      </w:r>
      <w:proofErr w:type="spellStart"/>
      <w:r w:rsidRPr="007537CC">
        <w:rPr>
          <w:lang w:val="en-US"/>
        </w:rPr>
        <w:t>untuk</w:t>
      </w:r>
      <w:proofErr w:type="spellEnd"/>
      <w:r w:rsidRPr="007537CC">
        <w:t xml:space="preserve"> mendidik nilai-nilai multikultural. Jika kemampuan dan wawasan multikultural guru minim, maka dapat dipastikan akan menimbulkan hambatan bagi keberhasilan pengembangan nilai-nilai tersebut. (Faoziah, N. 2016).</w:t>
      </w:r>
    </w:p>
    <w:p w14:paraId="6F1F17AE" w14:textId="77777777" w:rsidR="007537CC" w:rsidRPr="007537CC" w:rsidRDefault="007537CC" w:rsidP="007537CC">
      <w:pPr>
        <w:pStyle w:val="MateriArtikel"/>
        <w:spacing w:line="276" w:lineRule="auto"/>
      </w:pPr>
      <w:r w:rsidRPr="007537CC">
        <w:t xml:space="preserve">Konsep  </w:t>
      </w:r>
      <w:proofErr w:type="spellStart"/>
      <w:r w:rsidRPr="007537CC">
        <w:rPr>
          <w:lang w:val="en-US"/>
        </w:rPr>
        <w:t>hubungan</w:t>
      </w:r>
      <w:proofErr w:type="spellEnd"/>
      <w:r w:rsidRPr="007537CC">
        <w:t xml:space="preserve"> antar pndidikan Islam dengan pendidikan multikultural </w:t>
      </w:r>
      <w:proofErr w:type="spellStart"/>
      <w:r w:rsidRPr="007537CC">
        <w:rPr>
          <w:lang w:val="en-US"/>
        </w:rPr>
        <w:t>bisa</w:t>
      </w:r>
      <w:proofErr w:type="spellEnd"/>
      <w:r w:rsidRPr="007537CC">
        <w:t xml:space="preserve"> dilihat dengan</w:t>
      </w:r>
      <w:r w:rsidRPr="007537CC">
        <w:rPr>
          <w:lang w:val="en-US"/>
        </w:rPr>
        <w:t xml:space="preserve"> </w:t>
      </w:r>
      <w:proofErr w:type="spellStart"/>
      <w:r w:rsidRPr="007537CC">
        <w:rPr>
          <w:lang w:val="en-US"/>
        </w:rPr>
        <w:t>cara</w:t>
      </w:r>
      <w:proofErr w:type="spellEnd"/>
      <w:r w:rsidRPr="007537CC">
        <w:t xml:space="preserve"> </w:t>
      </w:r>
      <w:proofErr w:type="spellStart"/>
      <w:r w:rsidRPr="007537CC">
        <w:rPr>
          <w:lang w:val="en-US"/>
        </w:rPr>
        <w:t>membandingjan</w:t>
      </w:r>
      <w:proofErr w:type="spellEnd"/>
      <w:r w:rsidRPr="007537CC">
        <w:t xml:space="preserve"> konsep</w:t>
      </w:r>
      <w:proofErr w:type="spellStart"/>
      <w:r w:rsidRPr="007537CC">
        <w:rPr>
          <w:lang w:val="en-US"/>
        </w:rPr>
        <w:t>si</w:t>
      </w:r>
      <w:proofErr w:type="spellEnd"/>
      <w:r w:rsidRPr="007537CC">
        <w:t xml:space="preserve">, </w:t>
      </w:r>
      <w:proofErr w:type="spellStart"/>
      <w:r w:rsidRPr="007537CC">
        <w:rPr>
          <w:lang w:val="en-US"/>
        </w:rPr>
        <w:t>serta</w:t>
      </w:r>
      <w:proofErr w:type="spellEnd"/>
      <w:r w:rsidRPr="007537CC">
        <w:rPr>
          <w:lang w:val="en-US"/>
        </w:rPr>
        <w:t xml:space="preserve"> </w:t>
      </w:r>
      <w:proofErr w:type="spellStart"/>
      <w:r w:rsidRPr="007537CC">
        <w:rPr>
          <w:lang w:val="en-US"/>
        </w:rPr>
        <w:t>isi</w:t>
      </w:r>
      <w:proofErr w:type="spellEnd"/>
      <w:r w:rsidRPr="007537CC">
        <w:rPr>
          <w:lang w:val="en-US"/>
        </w:rPr>
        <w:t xml:space="preserve"> </w:t>
      </w:r>
      <w:proofErr w:type="spellStart"/>
      <w:r w:rsidRPr="007537CC">
        <w:rPr>
          <w:lang w:val="en-US"/>
        </w:rPr>
        <w:t>pikiran</w:t>
      </w:r>
      <w:proofErr w:type="spellEnd"/>
      <w:r w:rsidRPr="007537CC">
        <w:t xml:space="preserve"> </w:t>
      </w:r>
      <w:proofErr w:type="spellStart"/>
      <w:r w:rsidRPr="007537CC">
        <w:rPr>
          <w:lang w:val="en-US"/>
        </w:rPr>
        <w:t>dari</w:t>
      </w:r>
      <w:proofErr w:type="spellEnd"/>
      <w:r w:rsidRPr="007537CC">
        <w:t xml:space="preserve"> kedua</w:t>
      </w:r>
      <w:r w:rsidRPr="007537CC">
        <w:rPr>
          <w:lang w:val="en-US"/>
        </w:rPr>
        <w:t xml:space="preserve"> </w:t>
      </w:r>
      <w:proofErr w:type="spellStart"/>
      <w:r w:rsidRPr="007537CC">
        <w:rPr>
          <w:lang w:val="en-US"/>
        </w:rPr>
        <w:t>konsep</w:t>
      </w:r>
      <w:proofErr w:type="spellEnd"/>
      <w:r w:rsidRPr="007537CC">
        <w:rPr>
          <w:lang w:val="en-US"/>
        </w:rPr>
        <w:t xml:space="preserve"> </w:t>
      </w:r>
      <w:proofErr w:type="spellStart"/>
      <w:r w:rsidRPr="007537CC">
        <w:rPr>
          <w:lang w:val="en-US"/>
        </w:rPr>
        <w:t>tersebut</w:t>
      </w:r>
      <w:proofErr w:type="spellEnd"/>
      <w:r w:rsidRPr="007537CC">
        <w:t xml:space="preserve">. Dengan </w:t>
      </w:r>
      <w:proofErr w:type="spellStart"/>
      <w:r w:rsidRPr="007537CC">
        <w:rPr>
          <w:lang w:val="en-US"/>
        </w:rPr>
        <w:t>cara</w:t>
      </w:r>
      <w:proofErr w:type="spellEnd"/>
      <w:r w:rsidRPr="007537CC">
        <w:rPr>
          <w:lang w:val="en-US"/>
        </w:rPr>
        <w:t xml:space="preserve"> </w:t>
      </w:r>
      <w:r w:rsidRPr="007537CC">
        <w:t>mencermati hakikat, landasan, prinsip, bentuk,</w:t>
      </w:r>
      <w:r w:rsidRPr="007537CC">
        <w:rPr>
          <w:lang w:val="en-US"/>
        </w:rPr>
        <w:t xml:space="preserve"> </w:t>
      </w:r>
      <w:proofErr w:type="spellStart"/>
      <w:r w:rsidRPr="007537CC">
        <w:rPr>
          <w:lang w:val="en-US"/>
        </w:rPr>
        <w:t>maka</w:t>
      </w:r>
      <w:proofErr w:type="spellEnd"/>
      <w:r w:rsidRPr="007537CC">
        <w:t xml:space="preserve"> akan diperoleh pemahaman </w:t>
      </w:r>
      <w:proofErr w:type="spellStart"/>
      <w:r w:rsidRPr="007537CC">
        <w:rPr>
          <w:lang w:val="en-US"/>
        </w:rPr>
        <w:t>mengenai</w:t>
      </w:r>
      <w:proofErr w:type="spellEnd"/>
      <w:r w:rsidRPr="007537CC">
        <w:rPr>
          <w:lang w:val="en-US"/>
        </w:rPr>
        <w:t xml:space="preserve"> </w:t>
      </w:r>
      <w:r w:rsidRPr="007537CC">
        <w:t xml:space="preserve">multikulturalisme </w:t>
      </w:r>
      <w:proofErr w:type="spellStart"/>
      <w:r w:rsidRPr="007537CC">
        <w:rPr>
          <w:lang w:val="en-US"/>
        </w:rPr>
        <w:t>bisa</w:t>
      </w:r>
      <w:proofErr w:type="spellEnd"/>
      <w:r w:rsidRPr="007537CC">
        <w:t xml:space="preserve"> </w:t>
      </w:r>
      <w:proofErr w:type="spellStart"/>
      <w:r w:rsidRPr="007537CC">
        <w:rPr>
          <w:lang w:val="en-US"/>
        </w:rPr>
        <w:t>dijalankan</w:t>
      </w:r>
      <w:proofErr w:type="spellEnd"/>
      <w:r w:rsidRPr="007537CC">
        <w:t xml:space="preserve"> atau </w:t>
      </w:r>
      <w:proofErr w:type="spellStart"/>
      <w:r w:rsidRPr="007537CC">
        <w:rPr>
          <w:lang w:val="en-US"/>
        </w:rPr>
        <w:t>berhubungan</w:t>
      </w:r>
      <w:proofErr w:type="spellEnd"/>
      <w:r w:rsidRPr="007537CC">
        <w:t xml:space="preserve"> dengan pendidikan Islam. Oleh karena</w:t>
      </w:r>
      <w:proofErr w:type="spellStart"/>
      <w:r w:rsidRPr="007537CC">
        <w:rPr>
          <w:lang w:val="en-US"/>
        </w:rPr>
        <w:t>nya</w:t>
      </w:r>
      <w:proofErr w:type="spellEnd"/>
      <w:r w:rsidRPr="007537CC">
        <w:t xml:space="preserve">, bahasan </w:t>
      </w:r>
      <w:proofErr w:type="spellStart"/>
      <w:r w:rsidRPr="007537CC">
        <w:rPr>
          <w:lang w:val="en-US"/>
        </w:rPr>
        <w:t>tentang</w:t>
      </w:r>
      <w:proofErr w:type="spellEnd"/>
      <w:r w:rsidRPr="007537CC">
        <w:rPr>
          <w:lang w:val="en-US"/>
        </w:rPr>
        <w:t xml:space="preserve"> </w:t>
      </w:r>
      <w:proofErr w:type="spellStart"/>
      <w:r w:rsidRPr="007537CC">
        <w:rPr>
          <w:lang w:val="en-US"/>
        </w:rPr>
        <w:t>hubungan</w:t>
      </w:r>
      <w:proofErr w:type="spellEnd"/>
      <w:r w:rsidRPr="007537CC">
        <w:t xml:space="preserve"> pendidikan Islam multikultural </w:t>
      </w:r>
      <w:proofErr w:type="spellStart"/>
      <w:r w:rsidRPr="007537CC">
        <w:rPr>
          <w:lang w:val="en-US"/>
        </w:rPr>
        <w:t>berawal</w:t>
      </w:r>
      <w:proofErr w:type="spellEnd"/>
      <w:r w:rsidRPr="007537CC">
        <w:t xml:space="preserve"> dengan </w:t>
      </w:r>
      <w:proofErr w:type="spellStart"/>
      <w:r w:rsidRPr="007537CC">
        <w:rPr>
          <w:lang w:val="en-US"/>
        </w:rPr>
        <w:t>pembahasan</w:t>
      </w:r>
      <w:proofErr w:type="spellEnd"/>
      <w:r w:rsidRPr="007537CC">
        <w:t xml:space="preserve"> hakikat pendidikan Islam dan hakikat pendidikan multikultural.. (Rif'an, A. 2022)</w:t>
      </w:r>
    </w:p>
    <w:p w14:paraId="37818E74" w14:textId="47C3AA90" w:rsidR="00913CFA" w:rsidRDefault="007537CC" w:rsidP="007537CC">
      <w:pPr>
        <w:pStyle w:val="MateriArtikel"/>
        <w:spacing w:line="276" w:lineRule="auto"/>
      </w:pPr>
      <w:r w:rsidRPr="007537CC">
        <w:tab/>
        <w:t xml:space="preserve">Karakter pendidikan Islam dan pendidikan Multikultural </w:t>
      </w:r>
      <w:proofErr w:type="spellStart"/>
      <w:r w:rsidRPr="007537CC">
        <w:rPr>
          <w:lang w:val="en-US"/>
        </w:rPr>
        <w:t>bisa</w:t>
      </w:r>
      <w:proofErr w:type="spellEnd"/>
      <w:r w:rsidRPr="007537CC">
        <w:rPr>
          <w:lang w:val="en-US"/>
        </w:rPr>
        <w:t xml:space="preserve"> </w:t>
      </w:r>
      <w:proofErr w:type="spellStart"/>
      <w:r w:rsidRPr="007537CC">
        <w:rPr>
          <w:lang w:val="en-US"/>
        </w:rPr>
        <w:t>diketahui</w:t>
      </w:r>
      <w:proofErr w:type="spellEnd"/>
      <w:r w:rsidRPr="007537CC">
        <w:rPr>
          <w:lang w:val="en-US"/>
        </w:rPr>
        <w:t xml:space="preserve"> </w:t>
      </w:r>
      <w:proofErr w:type="spellStart"/>
      <w:r w:rsidRPr="007537CC">
        <w:rPr>
          <w:lang w:val="en-US"/>
        </w:rPr>
        <w:t>dari</w:t>
      </w:r>
      <w:proofErr w:type="spellEnd"/>
      <w:r w:rsidRPr="007537CC">
        <w:rPr>
          <w:lang w:val="en-US"/>
        </w:rPr>
        <w:t xml:space="preserve"> </w:t>
      </w:r>
      <w:proofErr w:type="spellStart"/>
      <w:r w:rsidRPr="007537CC">
        <w:rPr>
          <w:lang w:val="en-US"/>
        </w:rPr>
        <w:t>tabel</w:t>
      </w:r>
      <w:proofErr w:type="spellEnd"/>
      <w:r w:rsidRPr="007537CC">
        <w:rPr>
          <w:lang w:val="en-US"/>
        </w:rPr>
        <w:t xml:space="preserve"> </w:t>
      </w:r>
      <w:proofErr w:type="spellStart"/>
      <w:r w:rsidRPr="007537CC">
        <w:rPr>
          <w:lang w:val="en-US"/>
        </w:rPr>
        <w:t>dibawah</w:t>
      </w:r>
      <w:proofErr w:type="spellEnd"/>
      <w:r w:rsidRPr="007537CC">
        <w:t xml:space="preserve"> </w:t>
      </w:r>
      <w:proofErr w:type="spellStart"/>
      <w:r w:rsidRPr="007537CC">
        <w:rPr>
          <w:lang w:val="en-US"/>
        </w:rPr>
        <w:t>ini</w:t>
      </w:r>
      <w:proofErr w:type="spellEnd"/>
      <w:r w:rsidRPr="007537CC">
        <w:t>:</w:t>
      </w:r>
    </w:p>
    <w:p w14:paraId="2DED1B96" w14:textId="77777777" w:rsidR="0031501C" w:rsidRPr="00913CFA" w:rsidRDefault="0031501C" w:rsidP="00FD4FE6">
      <w:pPr>
        <w:pStyle w:val="MateriArtikel"/>
        <w:spacing w:line="276" w:lineRule="auto"/>
      </w:pPr>
    </w:p>
    <w:p w14:paraId="1F0D3B4C" w14:textId="77777777" w:rsidR="007537CC" w:rsidRPr="005B1878" w:rsidRDefault="007537CC" w:rsidP="00E23AAC">
      <w:pPr>
        <w:pStyle w:val="JudulTabel"/>
        <w:spacing w:line="276" w:lineRule="auto"/>
        <w:jc w:val="center"/>
        <w:rPr>
          <w:lang w:val="en-US"/>
        </w:rPr>
      </w:pPr>
      <w:r w:rsidRPr="001734B0">
        <w:t>Tabel 1.   Karakter pendidikan Islam dan pendidikan multikultural</w:t>
      </w:r>
    </w:p>
    <w:tbl>
      <w:tblPr>
        <w:tblW w:w="0" w:type="auto"/>
        <w:jc w:val="center"/>
        <w:tblLook w:val="04A0" w:firstRow="1" w:lastRow="0" w:firstColumn="1" w:lastColumn="0" w:noHBand="0" w:noVBand="1"/>
      </w:tblPr>
      <w:tblGrid>
        <w:gridCol w:w="2575"/>
        <w:gridCol w:w="2316"/>
        <w:gridCol w:w="1845"/>
      </w:tblGrid>
      <w:tr w:rsidR="007537CC" w:rsidRPr="00BE1F9D" w14:paraId="351DBE46" w14:textId="77777777" w:rsidTr="00E23AAC">
        <w:trPr>
          <w:trHeight w:val="412"/>
          <w:jc w:val="center"/>
        </w:trPr>
        <w:tc>
          <w:tcPr>
            <w:tcW w:w="6736" w:type="dxa"/>
            <w:gridSpan w:val="3"/>
            <w:tcBorders>
              <w:top w:val="single" w:sz="4" w:space="0" w:color="auto"/>
              <w:bottom w:val="single" w:sz="4" w:space="0" w:color="auto"/>
            </w:tcBorders>
            <w:shd w:val="clear" w:color="auto" w:fill="D9D9D9"/>
          </w:tcPr>
          <w:p w14:paraId="59A8A062" w14:textId="77777777" w:rsidR="007537CC" w:rsidRPr="00BE1F9D" w:rsidRDefault="007537CC" w:rsidP="00E23AAC">
            <w:pPr>
              <w:pStyle w:val="MateriArtikel"/>
              <w:spacing w:line="276" w:lineRule="auto"/>
              <w:ind w:firstLine="0"/>
              <w:jc w:val="center"/>
              <w:rPr>
                <w:sz w:val="22"/>
                <w:szCs w:val="22"/>
                <w:lang w:val="en-US"/>
              </w:rPr>
            </w:pPr>
          </w:p>
        </w:tc>
      </w:tr>
      <w:tr w:rsidR="007537CC" w:rsidRPr="00BE1F9D" w14:paraId="1E01FB89" w14:textId="77777777" w:rsidTr="00E23AAC">
        <w:trPr>
          <w:trHeight w:val="869"/>
          <w:jc w:val="center"/>
        </w:trPr>
        <w:tc>
          <w:tcPr>
            <w:tcW w:w="2575" w:type="dxa"/>
            <w:tcBorders>
              <w:top w:val="single" w:sz="4" w:space="0" w:color="auto"/>
              <w:bottom w:val="single" w:sz="4" w:space="0" w:color="auto"/>
            </w:tcBorders>
            <w:shd w:val="clear" w:color="auto" w:fill="D9D9D9"/>
          </w:tcPr>
          <w:p w14:paraId="511941C5" w14:textId="77777777" w:rsidR="007537CC" w:rsidRPr="00FD4FE6" w:rsidRDefault="007537CC" w:rsidP="00E23AAC">
            <w:pPr>
              <w:pStyle w:val="MateriArtikel"/>
              <w:spacing w:line="276" w:lineRule="auto"/>
              <w:ind w:firstLine="0"/>
              <w:jc w:val="center"/>
              <w:rPr>
                <w:i/>
                <w:iCs/>
                <w:sz w:val="22"/>
                <w:szCs w:val="22"/>
              </w:rPr>
            </w:pPr>
            <w:r>
              <w:rPr>
                <w:i/>
                <w:iCs/>
                <w:sz w:val="22"/>
                <w:szCs w:val="22"/>
              </w:rPr>
              <w:t>Karakteristik</w:t>
            </w:r>
          </w:p>
        </w:tc>
        <w:tc>
          <w:tcPr>
            <w:tcW w:w="2316" w:type="dxa"/>
            <w:tcBorders>
              <w:top w:val="single" w:sz="4" w:space="0" w:color="auto"/>
              <w:bottom w:val="single" w:sz="4" w:space="0" w:color="auto"/>
            </w:tcBorders>
            <w:shd w:val="clear" w:color="auto" w:fill="D9D9D9"/>
          </w:tcPr>
          <w:p w14:paraId="50FD0133" w14:textId="77777777" w:rsidR="007537CC" w:rsidRPr="00BE1F9D" w:rsidRDefault="007537CC" w:rsidP="00E23AAC">
            <w:pPr>
              <w:pStyle w:val="MateriArtikel"/>
              <w:spacing w:line="276" w:lineRule="auto"/>
              <w:ind w:firstLine="0"/>
              <w:jc w:val="center"/>
              <w:rPr>
                <w:i/>
                <w:iCs/>
                <w:sz w:val="22"/>
                <w:szCs w:val="22"/>
                <w:lang w:val="en-US"/>
              </w:rPr>
            </w:pPr>
            <w:r>
              <w:rPr>
                <w:i/>
                <w:iCs/>
                <w:sz w:val="22"/>
                <w:szCs w:val="22"/>
              </w:rPr>
              <w:t>Nilai Multikultural</w:t>
            </w:r>
          </w:p>
        </w:tc>
        <w:tc>
          <w:tcPr>
            <w:tcW w:w="1845" w:type="dxa"/>
            <w:tcBorders>
              <w:top w:val="single" w:sz="4" w:space="0" w:color="auto"/>
              <w:bottom w:val="single" w:sz="4" w:space="0" w:color="auto"/>
            </w:tcBorders>
            <w:shd w:val="clear" w:color="auto" w:fill="D9D9D9"/>
          </w:tcPr>
          <w:p w14:paraId="1523EB2E" w14:textId="77777777" w:rsidR="007537CC" w:rsidRPr="00BE1F9D" w:rsidRDefault="007537CC" w:rsidP="00E23AAC">
            <w:pPr>
              <w:pStyle w:val="MateriArtikel"/>
              <w:spacing w:line="276" w:lineRule="auto"/>
              <w:ind w:firstLine="0"/>
              <w:jc w:val="center"/>
              <w:rPr>
                <w:i/>
                <w:iCs/>
                <w:sz w:val="22"/>
                <w:szCs w:val="22"/>
                <w:lang w:val="en-US"/>
              </w:rPr>
            </w:pPr>
            <w:r w:rsidRPr="00FD4FE6">
              <w:rPr>
                <w:i/>
                <w:iCs/>
                <w:sz w:val="22"/>
                <w:szCs w:val="22"/>
              </w:rPr>
              <w:t>Nilai Pendidikan Islam</w:t>
            </w:r>
          </w:p>
        </w:tc>
      </w:tr>
      <w:tr w:rsidR="007537CC" w:rsidRPr="00BE1F9D" w14:paraId="68D43849" w14:textId="77777777" w:rsidTr="00E23AAC">
        <w:trPr>
          <w:trHeight w:val="412"/>
          <w:jc w:val="center"/>
        </w:trPr>
        <w:tc>
          <w:tcPr>
            <w:tcW w:w="2575" w:type="dxa"/>
            <w:tcBorders>
              <w:top w:val="single" w:sz="4" w:space="0" w:color="auto"/>
              <w:bottom w:val="single" w:sz="4" w:space="0" w:color="auto"/>
            </w:tcBorders>
            <w:shd w:val="clear" w:color="auto" w:fill="auto"/>
          </w:tcPr>
          <w:p w14:paraId="4D1B769C" w14:textId="25E2FB76" w:rsidR="007537CC" w:rsidRPr="00FD4FE6" w:rsidRDefault="007537CC" w:rsidP="00E23AAC">
            <w:pPr>
              <w:pStyle w:val="MateriArtikel"/>
              <w:spacing w:line="276" w:lineRule="auto"/>
              <w:ind w:left="113" w:firstLine="0"/>
              <w:jc w:val="center"/>
              <w:rPr>
                <w:i/>
                <w:iCs/>
                <w:sz w:val="22"/>
                <w:szCs w:val="22"/>
                <w:lang w:val="en-US"/>
              </w:rPr>
            </w:pPr>
            <w:r>
              <w:rPr>
                <w:i/>
                <w:iCs/>
                <w:sz w:val="22"/>
                <w:szCs w:val="22"/>
              </w:rPr>
              <w:t>Landasan</w:t>
            </w:r>
          </w:p>
        </w:tc>
        <w:tc>
          <w:tcPr>
            <w:tcW w:w="2316" w:type="dxa"/>
            <w:tcBorders>
              <w:top w:val="single" w:sz="4" w:space="0" w:color="auto"/>
              <w:bottom w:val="single" w:sz="4" w:space="0" w:color="auto"/>
            </w:tcBorders>
            <w:shd w:val="clear" w:color="auto" w:fill="auto"/>
          </w:tcPr>
          <w:p w14:paraId="31A20F39" w14:textId="77777777" w:rsidR="007537CC" w:rsidRPr="00FD4FE6" w:rsidRDefault="007537CC" w:rsidP="00E23AAC">
            <w:pPr>
              <w:pStyle w:val="MateriArtikel"/>
              <w:spacing w:line="276" w:lineRule="auto"/>
              <w:ind w:firstLine="0"/>
              <w:jc w:val="center"/>
              <w:rPr>
                <w:i/>
                <w:iCs/>
                <w:sz w:val="22"/>
                <w:szCs w:val="22"/>
                <w:lang w:val="en-US"/>
              </w:rPr>
            </w:pPr>
            <w:r w:rsidRPr="007E6F78">
              <w:rPr>
                <w:i/>
                <w:iCs/>
                <w:sz w:val="22"/>
                <w:szCs w:val="22"/>
              </w:rPr>
              <w:t>Filsafat</w:t>
            </w:r>
          </w:p>
        </w:tc>
        <w:tc>
          <w:tcPr>
            <w:tcW w:w="1845" w:type="dxa"/>
            <w:tcBorders>
              <w:top w:val="single" w:sz="4" w:space="0" w:color="auto"/>
              <w:bottom w:val="single" w:sz="4" w:space="0" w:color="auto"/>
            </w:tcBorders>
            <w:shd w:val="clear" w:color="auto" w:fill="auto"/>
          </w:tcPr>
          <w:p w14:paraId="312EBB4D" w14:textId="77777777" w:rsidR="007537CC" w:rsidRPr="00FD4FE6" w:rsidRDefault="007537CC" w:rsidP="00E23AAC">
            <w:pPr>
              <w:pStyle w:val="MateriArtikel"/>
              <w:spacing w:line="276" w:lineRule="auto"/>
              <w:ind w:firstLine="0"/>
              <w:jc w:val="center"/>
              <w:rPr>
                <w:i/>
                <w:iCs/>
                <w:sz w:val="22"/>
                <w:szCs w:val="22"/>
                <w:lang w:val="en-US"/>
              </w:rPr>
            </w:pPr>
            <w:r w:rsidRPr="007E6F78">
              <w:rPr>
                <w:i/>
                <w:iCs/>
                <w:sz w:val="22"/>
                <w:szCs w:val="22"/>
              </w:rPr>
              <w:t>Quran, Hadis, Ijtihad</w:t>
            </w:r>
          </w:p>
        </w:tc>
      </w:tr>
      <w:tr w:rsidR="007537CC" w:rsidRPr="00BE1F9D" w14:paraId="3A93C9E3" w14:textId="77777777" w:rsidTr="00E23AAC">
        <w:trPr>
          <w:trHeight w:val="433"/>
          <w:jc w:val="center"/>
        </w:trPr>
        <w:tc>
          <w:tcPr>
            <w:tcW w:w="2575" w:type="dxa"/>
            <w:tcBorders>
              <w:top w:val="single" w:sz="4" w:space="0" w:color="auto"/>
              <w:bottom w:val="single" w:sz="4" w:space="0" w:color="auto"/>
            </w:tcBorders>
            <w:shd w:val="clear" w:color="auto" w:fill="auto"/>
          </w:tcPr>
          <w:p w14:paraId="30803504" w14:textId="4DFEBF9A" w:rsidR="007537CC" w:rsidRPr="00FD4FE6" w:rsidRDefault="007537CC" w:rsidP="00E23AAC">
            <w:pPr>
              <w:pStyle w:val="MateriArtikel"/>
              <w:spacing w:line="276" w:lineRule="auto"/>
              <w:ind w:left="113" w:firstLine="0"/>
              <w:jc w:val="center"/>
              <w:rPr>
                <w:i/>
                <w:iCs/>
                <w:sz w:val="22"/>
                <w:szCs w:val="22"/>
                <w:lang w:val="en-US"/>
              </w:rPr>
            </w:pPr>
            <w:r>
              <w:rPr>
                <w:i/>
                <w:iCs/>
                <w:sz w:val="22"/>
                <w:szCs w:val="22"/>
              </w:rPr>
              <w:t xml:space="preserve">Acuan </w:t>
            </w:r>
            <w:r w:rsidRPr="00FD4FE6">
              <w:rPr>
                <w:i/>
                <w:iCs/>
                <w:sz w:val="22"/>
                <w:szCs w:val="22"/>
              </w:rPr>
              <w:t>pedagogis</w:t>
            </w:r>
          </w:p>
        </w:tc>
        <w:tc>
          <w:tcPr>
            <w:tcW w:w="2316" w:type="dxa"/>
            <w:tcBorders>
              <w:top w:val="single" w:sz="4" w:space="0" w:color="auto"/>
              <w:bottom w:val="single" w:sz="4" w:space="0" w:color="auto"/>
            </w:tcBorders>
            <w:shd w:val="clear" w:color="auto" w:fill="auto"/>
          </w:tcPr>
          <w:p w14:paraId="417EB4E4" w14:textId="77777777" w:rsidR="007537CC" w:rsidRPr="00FD4FE6" w:rsidRDefault="007537CC" w:rsidP="00E23AAC">
            <w:pPr>
              <w:pStyle w:val="MateriArtikel"/>
              <w:spacing w:line="276" w:lineRule="auto"/>
              <w:ind w:firstLine="0"/>
              <w:jc w:val="center"/>
              <w:rPr>
                <w:i/>
                <w:iCs/>
                <w:sz w:val="22"/>
                <w:szCs w:val="22"/>
                <w:lang w:val="en-US"/>
              </w:rPr>
            </w:pPr>
            <w:r w:rsidRPr="007E6F78">
              <w:rPr>
                <w:i/>
                <w:iCs/>
                <w:sz w:val="22"/>
                <w:szCs w:val="22"/>
              </w:rPr>
              <w:t>Kesetaraan Gelar, Kesetaraan</w:t>
            </w:r>
          </w:p>
        </w:tc>
        <w:tc>
          <w:tcPr>
            <w:tcW w:w="1845" w:type="dxa"/>
            <w:tcBorders>
              <w:top w:val="single" w:sz="4" w:space="0" w:color="auto"/>
              <w:bottom w:val="single" w:sz="4" w:space="0" w:color="auto"/>
            </w:tcBorders>
            <w:shd w:val="clear" w:color="auto" w:fill="auto"/>
          </w:tcPr>
          <w:p w14:paraId="34EE71E2" w14:textId="77777777" w:rsidR="007537CC" w:rsidRPr="00FD4FE6" w:rsidRDefault="007537CC" w:rsidP="00E23AAC">
            <w:pPr>
              <w:pStyle w:val="MateriArtikel"/>
              <w:spacing w:line="276" w:lineRule="auto"/>
              <w:ind w:firstLine="0"/>
              <w:jc w:val="center"/>
              <w:rPr>
                <w:i/>
                <w:iCs/>
                <w:sz w:val="22"/>
                <w:szCs w:val="22"/>
                <w:lang w:val="en-US"/>
              </w:rPr>
            </w:pPr>
            <w:r w:rsidRPr="007E6F78">
              <w:rPr>
                <w:i/>
                <w:iCs/>
                <w:sz w:val="22"/>
                <w:szCs w:val="22"/>
              </w:rPr>
              <w:t>Kesetaraan Alam, Universal</w:t>
            </w:r>
          </w:p>
        </w:tc>
      </w:tr>
      <w:tr w:rsidR="007537CC" w:rsidRPr="00BE1F9D" w14:paraId="4B4C94F4" w14:textId="77777777" w:rsidTr="00E23AAC">
        <w:trPr>
          <w:trHeight w:val="412"/>
          <w:jc w:val="center"/>
        </w:trPr>
        <w:tc>
          <w:tcPr>
            <w:tcW w:w="2575" w:type="dxa"/>
            <w:tcBorders>
              <w:top w:val="single" w:sz="4" w:space="0" w:color="auto"/>
              <w:bottom w:val="single" w:sz="4" w:space="0" w:color="auto"/>
            </w:tcBorders>
            <w:shd w:val="clear" w:color="auto" w:fill="auto"/>
          </w:tcPr>
          <w:p w14:paraId="52B4DAB0" w14:textId="77777777" w:rsidR="007537CC" w:rsidRPr="00FD4FE6" w:rsidRDefault="007537CC" w:rsidP="00E23AAC">
            <w:pPr>
              <w:pStyle w:val="MateriArtikel"/>
              <w:spacing w:line="276" w:lineRule="auto"/>
              <w:ind w:left="113" w:firstLine="0"/>
              <w:jc w:val="center"/>
              <w:rPr>
                <w:i/>
                <w:iCs/>
                <w:sz w:val="22"/>
                <w:szCs w:val="22"/>
                <w:lang w:val="en-US"/>
              </w:rPr>
            </w:pPr>
            <w:r w:rsidRPr="007E6F78">
              <w:rPr>
                <w:i/>
                <w:iCs/>
                <w:sz w:val="22"/>
                <w:szCs w:val="22"/>
              </w:rPr>
              <w:t>Prinsip</w:t>
            </w:r>
          </w:p>
        </w:tc>
        <w:tc>
          <w:tcPr>
            <w:tcW w:w="2316" w:type="dxa"/>
            <w:tcBorders>
              <w:top w:val="single" w:sz="4" w:space="0" w:color="auto"/>
              <w:bottom w:val="single" w:sz="4" w:space="0" w:color="auto"/>
            </w:tcBorders>
            <w:shd w:val="clear" w:color="auto" w:fill="auto"/>
          </w:tcPr>
          <w:p w14:paraId="7F3667E0" w14:textId="77777777" w:rsidR="007537CC" w:rsidRPr="00FD4FE6" w:rsidRDefault="007537CC" w:rsidP="00E23AAC">
            <w:pPr>
              <w:pStyle w:val="MateriArtikel"/>
              <w:spacing w:line="276" w:lineRule="auto"/>
              <w:ind w:firstLine="0"/>
              <w:jc w:val="center"/>
              <w:rPr>
                <w:i/>
                <w:iCs/>
                <w:sz w:val="22"/>
                <w:szCs w:val="22"/>
                <w:lang w:val="en-US"/>
              </w:rPr>
            </w:pPr>
            <w:r w:rsidRPr="007E6F78">
              <w:rPr>
                <w:i/>
                <w:iCs/>
                <w:sz w:val="22"/>
                <w:szCs w:val="22"/>
              </w:rPr>
              <w:t>Demokrasi, Pluralisme dan Keadilan</w:t>
            </w:r>
          </w:p>
        </w:tc>
        <w:tc>
          <w:tcPr>
            <w:tcW w:w="1845" w:type="dxa"/>
            <w:tcBorders>
              <w:top w:val="single" w:sz="4" w:space="0" w:color="auto"/>
              <w:bottom w:val="single" w:sz="4" w:space="0" w:color="auto"/>
            </w:tcBorders>
            <w:shd w:val="clear" w:color="auto" w:fill="auto"/>
          </w:tcPr>
          <w:p w14:paraId="653C09B0" w14:textId="77777777" w:rsidR="007537CC" w:rsidRPr="007E6F78" w:rsidRDefault="007537CC" w:rsidP="00E23AAC">
            <w:pPr>
              <w:pStyle w:val="MateriArtikel"/>
              <w:spacing w:line="276" w:lineRule="auto"/>
              <w:ind w:firstLine="0"/>
              <w:jc w:val="center"/>
              <w:rPr>
                <w:i/>
                <w:iCs/>
                <w:sz w:val="22"/>
                <w:szCs w:val="22"/>
              </w:rPr>
            </w:pPr>
            <w:r>
              <w:rPr>
                <w:i/>
                <w:iCs/>
                <w:sz w:val="22"/>
                <w:szCs w:val="22"/>
              </w:rPr>
              <w:t>Al-Musyawarah, Al-Musawah, Al-'Adl</w:t>
            </w:r>
          </w:p>
        </w:tc>
      </w:tr>
      <w:tr w:rsidR="007537CC" w:rsidRPr="00BE1F9D" w14:paraId="6F22E562" w14:textId="77777777" w:rsidTr="00E23AAC">
        <w:trPr>
          <w:trHeight w:val="412"/>
          <w:jc w:val="center"/>
        </w:trPr>
        <w:tc>
          <w:tcPr>
            <w:tcW w:w="2575" w:type="dxa"/>
            <w:tcBorders>
              <w:top w:val="single" w:sz="4" w:space="0" w:color="auto"/>
              <w:bottom w:val="single" w:sz="4" w:space="0" w:color="auto"/>
            </w:tcBorders>
            <w:shd w:val="clear" w:color="auto" w:fill="auto"/>
          </w:tcPr>
          <w:p w14:paraId="53FB43AF" w14:textId="77777777" w:rsidR="007537CC" w:rsidRPr="00FD4FE6" w:rsidRDefault="007537CC" w:rsidP="00E23AAC">
            <w:pPr>
              <w:pStyle w:val="MateriArtikel"/>
              <w:spacing w:line="276" w:lineRule="auto"/>
              <w:ind w:left="113" w:firstLine="0"/>
              <w:jc w:val="center"/>
              <w:rPr>
                <w:i/>
                <w:iCs/>
                <w:sz w:val="22"/>
                <w:szCs w:val="22"/>
                <w:lang w:val="en-US"/>
              </w:rPr>
            </w:pPr>
            <w:r w:rsidRPr="007E6F78">
              <w:rPr>
                <w:i/>
                <w:iCs/>
                <w:sz w:val="22"/>
                <w:szCs w:val="22"/>
              </w:rPr>
              <w:t>Orientasi</w:t>
            </w:r>
          </w:p>
        </w:tc>
        <w:tc>
          <w:tcPr>
            <w:tcW w:w="2316" w:type="dxa"/>
            <w:tcBorders>
              <w:top w:val="single" w:sz="4" w:space="0" w:color="auto"/>
              <w:bottom w:val="single" w:sz="4" w:space="0" w:color="auto"/>
            </w:tcBorders>
            <w:shd w:val="clear" w:color="auto" w:fill="auto"/>
          </w:tcPr>
          <w:p w14:paraId="696071C1" w14:textId="77777777" w:rsidR="007537CC" w:rsidRPr="00FD4FE6" w:rsidRDefault="007537CC" w:rsidP="00E23AAC">
            <w:pPr>
              <w:pStyle w:val="MateriArtikel"/>
              <w:spacing w:line="276" w:lineRule="auto"/>
              <w:ind w:firstLine="0"/>
              <w:jc w:val="center"/>
              <w:rPr>
                <w:i/>
                <w:iCs/>
                <w:sz w:val="22"/>
                <w:szCs w:val="22"/>
                <w:lang w:val="en-US"/>
              </w:rPr>
            </w:pPr>
            <w:r w:rsidRPr="007E6F78">
              <w:rPr>
                <w:i/>
                <w:iCs/>
                <w:sz w:val="22"/>
                <w:szCs w:val="22"/>
              </w:rPr>
              <w:t>Kemanusiaan, Kebersamaan dan Perdamaian</w:t>
            </w:r>
          </w:p>
        </w:tc>
        <w:tc>
          <w:tcPr>
            <w:tcW w:w="1845" w:type="dxa"/>
            <w:tcBorders>
              <w:top w:val="single" w:sz="4" w:space="0" w:color="auto"/>
              <w:bottom w:val="single" w:sz="4" w:space="0" w:color="auto"/>
            </w:tcBorders>
            <w:shd w:val="clear" w:color="auto" w:fill="auto"/>
          </w:tcPr>
          <w:p w14:paraId="33F8E982" w14:textId="77777777" w:rsidR="007537CC" w:rsidRPr="007E6F78" w:rsidRDefault="007537CC" w:rsidP="00E23AAC">
            <w:pPr>
              <w:pStyle w:val="MateriArtikel"/>
              <w:spacing w:line="276" w:lineRule="auto"/>
              <w:ind w:firstLine="0"/>
              <w:jc w:val="center"/>
              <w:rPr>
                <w:i/>
                <w:iCs/>
                <w:sz w:val="22"/>
                <w:szCs w:val="22"/>
              </w:rPr>
            </w:pPr>
            <w:r>
              <w:rPr>
                <w:i/>
                <w:iCs/>
                <w:sz w:val="22"/>
                <w:szCs w:val="22"/>
              </w:rPr>
              <w:t>Hablun Minan-Nas, Al-Ta'aruf, Al-Ta'awun, Al-Salam</w:t>
            </w:r>
          </w:p>
        </w:tc>
      </w:tr>
      <w:tr w:rsidR="007537CC" w:rsidRPr="00BE1F9D" w14:paraId="0843EFAB" w14:textId="77777777" w:rsidTr="00E23AAC">
        <w:trPr>
          <w:trHeight w:val="412"/>
          <w:jc w:val="center"/>
        </w:trPr>
        <w:tc>
          <w:tcPr>
            <w:tcW w:w="2575" w:type="dxa"/>
            <w:tcBorders>
              <w:top w:val="single" w:sz="4" w:space="0" w:color="auto"/>
              <w:bottom w:val="single" w:sz="4" w:space="0" w:color="auto"/>
            </w:tcBorders>
            <w:shd w:val="clear" w:color="auto" w:fill="auto"/>
          </w:tcPr>
          <w:p w14:paraId="28C6D38B" w14:textId="77777777" w:rsidR="007537CC" w:rsidRPr="007E6F78" w:rsidRDefault="007537CC" w:rsidP="00E23AAC">
            <w:pPr>
              <w:pStyle w:val="MateriArtikel"/>
              <w:spacing w:line="276" w:lineRule="auto"/>
              <w:ind w:left="113" w:firstLine="0"/>
              <w:jc w:val="center"/>
              <w:rPr>
                <w:i/>
                <w:iCs/>
                <w:sz w:val="22"/>
                <w:szCs w:val="22"/>
                <w:lang w:val="en-US"/>
              </w:rPr>
            </w:pPr>
            <w:r w:rsidRPr="007E6F78">
              <w:rPr>
                <w:i/>
                <w:iCs/>
                <w:sz w:val="22"/>
                <w:szCs w:val="22"/>
              </w:rPr>
              <w:t>Pengembangan Sikap</w:t>
            </w:r>
          </w:p>
        </w:tc>
        <w:tc>
          <w:tcPr>
            <w:tcW w:w="2316" w:type="dxa"/>
            <w:tcBorders>
              <w:top w:val="single" w:sz="4" w:space="0" w:color="auto"/>
              <w:bottom w:val="single" w:sz="4" w:space="0" w:color="auto"/>
            </w:tcBorders>
            <w:shd w:val="clear" w:color="auto" w:fill="auto"/>
          </w:tcPr>
          <w:p w14:paraId="6EAE478C" w14:textId="77777777" w:rsidR="007537CC" w:rsidRPr="00FD4FE6" w:rsidRDefault="007537CC" w:rsidP="00E23AAC">
            <w:pPr>
              <w:pStyle w:val="MateriArtikel"/>
              <w:spacing w:line="276" w:lineRule="auto"/>
              <w:ind w:firstLine="0"/>
              <w:jc w:val="center"/>
              <w:rPr>
                <w:i/>
                <w:iCs/>
                <w:sz w:val="22"/>
                <w:szCs w:val="22"/>
                <w:lang w:val="en-US"/>
              </w:rPr>
            </w:pPr>
            <w:r w:rsidRPr="007E6F78">
              <w:rPr>
                <w:i/>
                <w:iCs/>
                <w:sz w:val="22"/>
                <w:szCs w:val="22"/>
              </w:rPr>
              <w:t>Toleransi, Empati, Simpati dan Solidaritas Sosial</w:t>
            </w:r>
          </w:p>
        </w:tc>
        <w:tc>
          <w:tcPr>
            <w:tcW w:w="1845" w:type="dxa"/>
            <w:tcBorders>
              <w:top w:val="single" w:sz="4" w:space="0" w:color="auto"/>
              <w:bottom w:val="single" w:sz="4" w:space="0" w:color="auto"/>
            </w:tcBorders>
            <w:shd w:val="clear" w:color="auto" w:fill="auto"/>
          </w:tcPr>
          <w:p w14:paraId="2EFBADB6" w14:textId="77777777" w:rsidR="007537CC" w:rsidRPr="0031501C" w:rsidRDefault="007537CC" w:rsidP="00E23AAC">
            <w:pPr>
              <w:pStyle w:val="MateriArtikel"/>
              <w:spacing w:line="276" w:lineRule="auto"/>
              <w:ind w:firstLine="0"/>
              <w:jc w:val="center"/>
              <w:rPr>
                <w:i/>
                <w:iCs/>
                <w:sz w:val="22"/>
                <w:szCs w:val="22"/>
              </w:rPr>
            </w:pPr>
            <w:r>
              <w:rPr>
                <w:i/>
                <w:iCs/>
                <w:sz w:val="22"/>
                <w:szCs w:val="22"/>
              </w:rPr>
              <w:t>Al-Ta'abbudiyat, Al-Tanawwu', Al-Tasamuh, Al-</w:t>
            </w:r>
            <w:r>
              <w:rPr>
                <w:i/>
                <w:iCs/>
                <w:sz w:val="22"/>
                <w:szCs w:val="22"/>
              </w:rPr>
              <w:lastRenderedPageBreak/>
              <w:t>Rahmah, Al-'Afw, Al-Ihsan</w:t>
            </w:r>
          </w:p>
        </w:tc>
      </w:tr>
    </w:tbl>
    <w:p w14:paraId="06DC5DB4" w14:textId="1542ACA0" w:rsidR="006D478D" w:rsidRDefault="006D478D" w:rsidP="0031501C">
      <w:pPr>
        <w:pStyle w:val="JudulTabel"/>
        <w:spacing w:line="276" w:lineRule="auto"/>
        <w:ind w:left="2552"/>
        <w:rPr>
          <w:lang w:val="en-US"/>
        </w:rPr>
      </w:pPr>
      <w:r>
        <w:rPr>
          <w:lang w:val="en-US"/>
        </w:rPr>
        <w:lastRenderedPageBreak/>
        <w:t>S</w:t>
      </w:r>
      <w:r w:rsidR="007537CC">
        <w:t>umber</w:t>
      </w:r>
      <w:r>
        <w:rPr>
          <w:lang w:val="en-US"/>
        </w:rPr>
        <w:t>:</w:t>
      </w:r>
      <w:r w:rsidR="0031501C" w:rsidRPr="0031501C">
        <w:rPr>
          <w:rFonts w:ascii="Palatino Linotype" w:hAnsi="Palatino Linotype" w:cs="Times New Roman"/>
          <w:b w:val="0"/>
          <w:sz w:val="22"/>
          <w:szCs w:val="22"/>
        </w:rPr>
        <w:t xml:space="preserve"> </w:t>
      </w:r>
      <w:r w:rsidR="0031501C" w:rsidRPr="0031501C">
        <w:t xml:space="preserve">Nuraliah Ali, Syamhudian </w:t>
      </w:r>
      <w:proofErr w:type="gramStart"/>
      <w:r w:rsidR="0031501C" w:rsidRPr="0031501C">
        <w:t>Noor</w:t>
      </w:r>
      <w:r>
        <w:rPr>
          <w:lang w:val="en-US"/>
        </w:rPr>
        <w:t xml:space="preserve">  (</w:t>
      </w:r>
      <w:proofErr w:type="gramEnd"/>
      <w:r w:rsidRPr="007C3160">
        <w:rPr>
          <w:lang w:val="en-US"/>
        </w:rPr>
        <w:t>20</w:t>
      </w:r>
      <w:r w:rsidR="0031501C">
        <w:t>19</w:t>
      </w:r>
      <w:r>
        <w:rPr>
          <w:lang w:val="en-US"/>
        </w:rPr>
        <w:t>)</w:t>
      </w:r>
    </w:p>
    <w:p w14:paraId="4F03842D" w14:textId="77777777" w:rsidR="006D478D" w:rsidRDefault="006D478D" w:rsidP="006D478D">
      <w:pPr>
        <w:pStyle w:val="MateriArtikel"/>
        <w:spacing w:line="276" w:lineRule="auto"/>
        <w:rPr>
          <w:lang w:val="en-ID"/>
        </w:rPr>
      </w:pPr>
    </w:p>
    <w:p w14:paraId="2EF004B2" w14:textId="77777777" w:rsidR="007537CC" w:rsidRPr="007537CC" w:rsidRDefault="007537CC" w:rsidP="007537CC">
      <w:pPr>
        <w:pStyle w:val="MateriArtikel"/>
        <w:spacing w:line="276" w:lineRule="auto"/>
      </w:pPr>
      <w:r w:rsidRPr="007537CC">
        <w:t>Adapun tantangan dan hambatan implementasi (pendidikan islam multikultural)</w:t>
      </w:r>
      <w:r w:rsidRPr="007537CC">
        <w:rPr>
          <w:b/>
          <w:bCs/>
        </w:rPr>
        <w:t xml:space="preserve"> </w:t>
      </w:r>
      <w:r w:rsidRPr="007537CC">
        <w:t>antara</w:t>
      </w:r>
      <w:r w:rsidRPr="007537CC">
        <w:rPr>
          <w:lang w:val="en-US"/>
        </w:rPr>
        <w:t xml:space="preserve"> lain</w:t>
      </w:r>
      <w:r w:rsidRPr="007537CC">
        <w:t>:</w:t>
      </w:r>
    </w:p>
    <w:p w14:paraId="48F0FEEC" w14:textId="77777777" w:rsidR="007537CC" w:rsidRPr="007537CC" w:rsidRDefault="007537CC" w:rsidP="00812C1B">
      <w:pPr>
        <w:pStyle w:val="MateriArtikel"/>
        <w:numPr>
          <w:ilvl w:val="0"/>
          <w:numId w:val="35"/>
        </w:numPr>
        <w:spacing w:line="276" w:lineRule="auto"/>
        <w:ind w:left="426" w:hanging="426"/>
      </w:pPr>
      <w:r w:rsidRPr="007537CC">
        <w:t xml:space="preserve">Perbedaan akan batasan multikultural sebagai sebuah Ideologi </w:t>
      </w:r>
    </w:p>
    <w:p w14:paraId="607090E7" w14:textId="77777777" w:rsidR="007537CC" w:rsidRPr="007537CC" w:rsidRDefault="007537CC" w:rsidP="007537CC">
      <w:pPr>
        <w:pStyle w:val="MateriArtikel"/>
        <w:spacing w:line="276" w:lineRule="auto"/>
      </w:pPr>
      <w:r w:rsidRPr="007537CC">
        <w:tab/>
        <w:t>Sebagian orang mungkin memandang multikulturalisme sebagai  ideologi yang harus dianut, dihormati, dan didukung sepenuhnya dalam segala aspek keberagaman tanpa kecuali. Sementara itu, pihak lain mungkin menerapkan batasan yang lebih ketat, dengan alasan bahwa ada batasan tertentu terhadap keberagaman yang harus dipertahankan atau bahwa tidak semua aspek keberagaman harus diterima.</w:t>
      </w:r>
    </w:p>
    <w:p w14:paraId="5973E0B5" w14:textId="77777777" w:rsidR="007537CC" w:rsidRPr="007537CC" w:rsidRDefault="007537CC" w:rsidP="007537CC">
      <w:pPr>
        <w:pStyle w:val="MateriArtikel"/>
        <w:spacing w:line="276" w:lineRule="auto"/>
      </w:pPr>
      <w:r w:rsidRPr="007537CC">
        <w:tab/>
        <w:t>Dalam konteks ini, “Perbedaan dalam Batasan Multikulturalisme sebagai Sebuah Ideologi” menggambarkan keragaman perspektif dan pendekatan yang ada terhadap multikulturalisme sebagai sebuah ideologi. Artinya masyarakat mempunyai pandangan yang berbeda-beda mengenai sejauh mana dan cara penerapan multikulturalisme  dalam masyarakat.</w:t>
      </w:r>
    </w:p>
    <w:p w14:paraId="4D806415" w14:textId="77777777" w:rsidR="007537CC" w:rsidRPr="007537CC" w:rsidRDefault="007537CC" w:rsidP="00812C1B">
      <w:pPr>
        <w:pStyle w:val="MateriArtikel"/>
        <w:numPr>
          <w:ilvl w:val="0"/>
          <w:numId w:val="35"/>
        </w:numPr>
        <w:spacing w:line="276" w:lineRule="auto"/>
        <w:ind w:left="426" w:hanging="426"/>
      </w:pPr>
      <w:r w:rsidRPr="007537CC">
        <w:t>Kecenderungan eksklusifitas pada kelompok homogen</w:t>
      </w:r>
    </w:p>
    <w:p w14:paraId="518C5BC9" w14:textId="77777777" w:rsidR="007537CC" w:rsidRPr="007537CC" w:rsidRDefault="007537CC" w:rsidP="007537CC">
      <w:pPr>
        <w:pStyle w:val="MateriArtikel"/>
        <w:spacing w:line="276" w:lineRule="auto"/>
      </w:pPr>
      <w:r w:rsidRPr="007537CC">
        <w:tab/>
        <w:t>Yang dimaksud dengan “kecenderungan eksklusif dalam kelompok homogen” adalah kecenderungan atau kebiasaan suatu kelompok untuk bersikap eksklusif atau mengucilkan orang atau kelompok lain yang berbeda dengannya. Istilah “kelompok homogen” mengacu pada kelompok yang anggotanya serupa atau identik dalam beberapa hal, seperti asal usul budaya, agama, ras, atau kepercayaan. Dalam konteks frasa ini, bisa jadi kelompok tersebut cenderung membatasi akses atau interaksi dengan individu atau kelompok yang tidak memiliki kesamaan.</w:t>
      </w:r>
    </w:p>
    <w:p w14:paraId="10AA05EA" w14:textId="77777777" w:rsidR="007537CC" w:rsidRPr="007537CC" w:rsidRDefault="007537CC" w:rsidP="007537CC">
      <w:pPr>
        <w:pStyle w:val="MateriArtikel"/>
        <w:spacing w:line="276" w:lineRule="auto"/>
      </w:pPr>
      <w:r w:rsidRPr="007537CC">
        <w:tab/>
        <w:t>Faktanya, terdapat satuan pendidikan pada tingkat dasar, menengah</w:t>
      </w:r>
      <w:r w:rsidRPr="007537CC">
        <w:rPr>
          <w:lang w:val="en-US"/>
        </w:rPr>
        <w:t xml:space="preserve"> </w:t>
      </w:r>
      <w:proofErr w:type="spellStart"/>
      <w:r w:rsidRPr="007537CC">
        <w:rPr>
          <w:lang w:val="en-US"/>
        </w:rPr>
        <w:t>pertama</w:t>
      </w:r>
      <w:proofErr w:type="spellEnd"/>
      <w:r w:rsidRPr="007537CC">
        <w:t>, menengah</w:t>
      </w:r>
      <w:r w:rsidRPr="007537CC">
        <w:rPr>
          <w:lang w:val="en-US"/>
        </w:rPr>
        <w:t xml:space="preserve"> </w:t>
      </w:r>
      <w:proofErr w:type="spellStart"/>
      <w:r w:rsidRPr="007537CC">
        <w:rPr>
          <w:lang w:val="en-US"/>
        </w:rPr>
        <w:t>atas</w:t>
      </w:r>
      <w:proofErr w:type="spellEnd"/>
      <w:r w:rsidRPr="007537CC">
        <w:t>, dan universitas yang latar belakang sosial, ekonomi, suku, dan agamanya cenderung homogen. Sehari-harinya anak-anak hanya berinteraksi dan bergaul dengan teman-teman dalam kelompoknya. Jika hal ini terus berlanjut maka kemampuan anak dalam memahami dan menghargai perbedaan akan terganggu. Fenomena homogenisasi ini tentu saja menjadi penghambat terselenggaranya pendidikan Islam multikultural.</w:t>
      </w:r>
    </w:p>
    <w:p w14:paraId="65B197F4" w14:textId="77777777" w:rsidR="007537CC" w:rsidRPr="007537CC" w:rsidRDefault="007537CC" w:rsidP="00812C1B">
      <w:pPr>
        <w:pStyle w:val="MateriArtikel"/>
        <w:numPr>
          <w:ilvl w:val="0"/>
          <w:numId w:val="35"/>
        </w:numPr>
        <w:spacing w:line="276" w:lineRule="auto"/>
        <w:ind w:left="426" w:hanging="426"/>
      </w:pPr>
      <w:r w:rsidRPr="007537CC">
        <w:t>Batasan toleransi yang ambigu berpotensi pada ego-sentrisisme</w:t>
      </w:r>
    </w:p>
    <w:p w14:paraId="691F6373" w14:textId="77777777" w:rsidR="007537CC" w:rsidRPr="007537CC" w:rsidRDefault="007537CC" w:rsidP="007537CC">
      <w:pPr>
        <w:pStyle w:val="MateriArtikel"/>
        <w:spacing w:line="276" w:lineRule="auto"/>
      </w:pPr>
      <w:r w:rsidRPr="007537CC">
        <w:tab/>
        <w:t xml:space="preserve">Maksud dari kontkes diatas bahwa orang mungkin tidak memiliki pemahaman yang jelas tentang sejauh mana mereka seharusnya bersikap toleran terhadap pandangan, keyakinan, atau perilaku orang lain. Ketika batasan toleransi menjadi kabur, individu atau kelompok mungkin cenderung melihat segala sesuatu dari sudut pandang ego-sentris, yaitu mereka hanya </w:t>
      </w:r>
      <w:r w:rsidRPr="007537CC">
        <w:lastRenderedPageBreak/>
        <w:t>memperhatikan atau memahami apa yang sesuai dengan pandangan atau kepentingan pribadi mereka sendiri.</w:t>
      </w:r>
    </w:p>
    <w:p w14:paraId="74371D9F" w14:textId="77777777" w:rsidR="007537CC" w:rsidRPr="007537CC" w:rsidRDefault="007537CC" w:rsidP="007537CC">
      <w:pPr>
        <w:pStyle w:val="MateriArtikel"/>
        <w:spacing w:line="276" w:lineRule="auto"/>
      </w:pPr>
      <w:r w:rsidRPr="007537CC">
        <w:tab/>
        <w:t>Pendidikan Islam bertujuan untuk membimbing individu agar hidup toleran, mengedepankan nilai-nilai kemanusiaan dan cinta perdamaian. Nilai-nilai toleransi  penting dalam menciptakan masyarakat yang universal, menjunjung tinggi supremasi hukum, menghargai perbedaan, berbelas kasih dan menghormati semua orang, serta mewujudkan kebajikan bersama dan menjunjung tinggi kehormatan dan martabat. Namun permasalahan lain muncul karena batas toleransi yang tidak jelas. Toleransi yang berlebihan justru akan menyebabkan masyarakat menjadi tidak konsisten dalam menjalankan ajaran agamanya dan menimbulkan sikap egois, sikap toleran terhadap orang lain demi kepentingan dirinya sendiri, atau sikap acuh tak acuh.. (Ali, N., &amp; Noor, S. 2019).</w:t>
      </w:r>
    </w:p>
    <w:p w14:paraId="7CB48920" w14:textId="01785DB8" w:rsidR="0031501C" w:rsidRDefault="007537CC" w:rsidP="007537CC">
      <w:pPr>
        <w:pStyle w:val="MateriArtikel"/>
        <w:spacing w:line="276" w:lineRule="auto"/>
        <w:rPr>
          <w:lang w:val="en-ID"/>
        </w:rPr>
      </w:pPr>
      <w:r w:rsidRPr="007537CC">
        <w:tab/>
        <w:t xml:space="preserve">Program pendidikan multikultural yang akan dikembangkan adalah program  yang menyediakan lingkungan belajar yang memenuhi kebutuhan dasar akademik dan sosial. Program pendidikan bertujuan untuk mengakses dan memperoleh keterampilan yang diinginkan untuk menciptakan masyarakat yang beradab. </w:t>
      </w:r>
      <w:r w:rsidRPr="007537CC">
        <w:fldChar w:fldCharType="begin"/>
      </w:r>
      <w:r w:rsidRPr="007537CC">
        <w:instrText>ADDIN CSL_CITATION {"citationItems":[{"id":"ITEM-1","itemData":{"author":[{"dropping-particle":"","family":"HummelstedtA, Ida P.","given":"BetingA Gunilla I.M.","non-dropping-particle":"","parse-names":false,"suffix":""}],"container-title":"Pengajaran dan Pendidikan Guru","id":"ITEM-1","issued":{"date-parts":[["2021"]]},"title":"Keberagaman sebagai kenormalan baru dan konstruksi yang terus-menerus dari para imigran e Wacana pendidikan multikultural di kalangan pendidik guru","type":"article-journal"},"uris":["http://www.mendeley.com/documents/?uuid=4d03e0c6-1fbb-4c73-9b82-e00a6fbf857a"]}],"mendeley":{"formattedCitation":"(HummelstedtA, Ida P., 2021)","plainTextFormattedCitation":"(HummelstedtA, Ida P., 2021)","previouslyFormattedCitation":"(HummelstedtA, Ida P., 2021)"},"properties":{"noteIndex":0},"schema":"https://github.com/citation-style-language/schema/raw/master/csl-citation.json"}</w:instrText>
      </w:r>
      <w:r w:rsidRPr="007537CC">
        <w:fldChar w:fldCharType="separate"/>
      </w:r>
      <w:r w:rsidRPr="007537CC">
        <w:t>(HummelstedtA, Ida P., 2021)</w:t>
      </w:r>
      <w:r w:rsidRPr="007537CC">
        <w:fldChar w:fldCharType="end"/>
      </w:r>
      <w:r w:rsidR="006D478D" w:rsidRPr="0031501C">
        <w:rPr>
          <w:lang w:val="en-ID"/>
        </w:rPr>
        <w:t>.</w:t>
      </w:r>
    </w:p>
    <w:p w14:paraId="009290C8" w14:textId="77777777" w:rsidR="0031501C" w:rsidRDefault="0031501C" w:rsidP="0031501C">
      <w:pPr>
        <w:pStyle w:val="MateriArtikel"/>
        <w:spacing w:line="276" w:lineRule="auto"/>
        <w:ind w:firstLine="0"/>
        <w:rPr>
          <w:lang w:val="en-ID"/>
        </w:rPr>
      </w:pPr>
    </w:p>
    <w:p w14:paraId="38C9D2D3" w14:textId="77777777" w:rsidR="00812C1B" w:rsidRDefault="00812C1B" w:rsidP="00812C1B">
      <w:pPr>
        <w:rPr>
          <w:rFonts w:ascii="Palatino Linotype" w:hAnsi="Palatino Linotype"/>
          <w:b/>
          <w:bCs/>
          <w:sz w:val="22"/>
          <w:szCs w:val="22"/>
        </w:rPr>
      </w:pPr>
      <w:r>
        <w:rPr>
          <w:rFonts w:ascii="Palatino Linotype" w:hAnsi="Palatino Linotype"/>
          <w:b/>
          <w:bCs/>
          <w:sz w:val="22"/>
          <w:szCs w:val="22"/>
        </w:rPr>
        <w:t>Kebijakan Multikulturalisme di Beberapa Negara Demokrasi</w:t>
      </w:r>
    </w:p>
    <w:p w14:paraId="3CC18331" w14:textId="77777777" w:rsidR="00812C1B" w:rsidRPr="0031501C" w:rsidRDefault="00812C1B" w:rsidP="00812C1B">
      <w:pPr>
        <w:pStyle w:val="MateriArtikel"/>
        <w:numPr>
          <w:ilvl w:val="0"/>
          <w:numId w:val="42"/>
        </w:numPr>
        <w:spacing w:line="276" w:lineRule="auto"/>
        <w:rPr>
          <w:rFonts w:cs="Times New Roman"/>
          <w:szCs w:val="24"/>
        </w:rPr>
      </w:pPr>
      <w:r w:rsidRPr="0031501C">
        <w:rPr>
          <w:rFonts w:cs="Times New Roman"/>
          <w:szCs w:val="24"/>
        </w:rPr>
        <w:t>Kebijakan Multikulturalisme Australia</w:t>
      </w:r>
    </w:p>
    <w:p w14:paraId="62118DDD" w14:textId="4147E1FD" w:rsidR="0031501C" w:rsidRPr="0031501C" w:rsidRDefault="00812C1B" w:rsidP="00812C1B">
      <w:pPr>
        <w:pStyle w:val="MateriArtikel"/>
        <w:spacing w:line="276" w:lineRule="auto"/>
        <w:ind w:firstLine="0"/>
        <w:rPr>
          <w:rFonts w:cs="Times New Roman"/>
          <w:szCs w:val="24"/>
        </w:rPr>
      </w:pPr>
      <w:r w:rsidRPr="00812C1B">
        <w:rPr>
          <w:rFonts w:cs="Times New Roman"/>
          <w:szCs w:val="24"/>
        </w:rPr>
        <w:t>Australia dianggap sebagai pusat multikulturalisme antar negara. Berdasarkan hasil Multiculturalism Policy Index (MPI) tahun 2010, Australia merupakan negara pertama dari 21 negara yang dimasukkan. Undang-Undang Pembatasan Imigrasi diterapkan oleh Australia pada tahun 1901. Undang-undang ini lalu dikenal sebagai Kebijakan Australia Putih, yang membatasi imigrasi orang non-Eropa ke Australia hingga tahun 1973. Namun, multikulturalisme sejati dimulai di Australia pada tahun 1973 pada masa Partai Buruh yang dipimpin Gough Whitlam. , yang tidak stabil dan terus-menerus mendapat serangan dari berbagai lembaga pemerintah, termasuk militer, tergantung situasinya</w:t>
      </w:r>
      <w:r w:rsidR="0031501C" w:rsidRPr="0031501C">
        <w:rPr>
          <w:rFonts w:cs="Times New Roman"/>
          <w:szCs w:val="24"/>
        </w:rPr>
        <w:t>.</w:t>
      </w:r>
    </w:p>
    <w:p w14:paraId="3AF81693" w14:textId="77777777" w:rsidR="00812C1B" w:rsidRPr="0031501C" w:rsidRDefault="00812C1B" w:rsidP="00812C1B">
      <w:pPr>
        <w:pStyle w:val="MateriArtikel"/>
        <w:numPr>
          <w:ilvl w:val="0"/>
          <w:numId w:val="42"/>
        </w:numPr>
        <w:spacing w:line="276" w:lineRule="auto"/>
        <w:rPr>
          <w:rFonts w:cs="Times New Roman"/>
          <w:szCs w:val="24"/>
        </w:rPr>
      </w:pPr>
      <w:r w:rsidRPr="0031501C">
        <w:rPr>
          <w:rFonts w:cs="Times New Roman"/>
          <w:szCs w:val="24"/>
        </w:rPr>
        <w:t>Kebijakan Multikulturalisme Kanada</w:t>
      </w:r>
    </w:p>
    <w:p w14:paraId="1541DD63" w14:textId="77777777" w:rsidR="00812C1B" w:rsidRPr="00812C1B" w:rsidRDefault="00812C1B" w:rsidP="00812C1B">
      <w:pPr>
        <w:pStyle w:val="MateriArtikel"/>
        <w:spacing w:line="276" w:lineRule="auto"/>
        <w:ind w:firstLine="0"/>
        <w:rPr>
          <w:rFonts w:cs="Times New Roman"/>
          <w:szCs w:val="24"/>
        </w:rPr>
      </w:pPr>
      <w:r w:rsidRPr="00812C1B">
        <w:rPr>
          <w:rFonts w:cs="Times New Roman"/>
          <w:szCs w:val="24"/>
        </w:rPr>
        <w:t xml:space="preserve">Sebanding dengan Australia, Kanada adalah negara berkembang yang multikultural. Faktanya, Kanada adalah negara pertama yang menerapkan multikulturalisme sebagai kebijakan nasional pada tahun 1971 di bawah kepemimpinan Perdana Menteri Pierre Trudeau. Pada tanggal 8 Oktober 1971, Perdana Menteri Trudeau menyatakan bahwa Kanada akan mengadopsi undang-undang yang mencerminkan susunan multikultural negara tersebut dan merupakan yang pertama di dunia. Dalam hal kebijakan, para pendukung multikulturalisme sering mengutip Komisi Kerajaan tentang Bilingualisme </w:t>
      </w:r>
      <w:r w:rsidRPr="00812C1B">
        <w:rPr>
          <w:rFonts w:cs="Times New Roman"/>
          <w:szCs w:val="24"/>
        </w:rPr>
        <w:lastRenderedPageBreak/>
        <w:t>dan Bikulturalisme tahun 1963 sebagai landasan multikulturalisme kontemporer di Kanada. Kebijakan multikulturalisme di Kanada dimasukkan ke dalam Konstitusi Kanada pada tahun 1983. Kemudian, pada tahun 1988, pedoman pertama multikulturalisme di Kanada dibahas dalam pertemuan yang dipimpin oleh Perdana Menteri Brian Mulroney.</w:t>
      </w:r>
    </w:p>
    <w:p w14:paraId="6EEFDB74" w14:textId="1AD6CEFF" w:rsidR="0031501C" w:rsidRPr="0031501C" w:rsidRDefault="00812C1B" w:rsidP="00812C1B">
      <w:pPr>
        <w:pStyle w:val="MateriArtikel"/>
        <w:spacing w:line="276" w:lineRule="auto"/>
        <w:ind w:firstLine="0"/>
        <w:rPr>
          <w:rFonts w:cs="Times New Roman"/>
          <w:szCs w:val="24"/>
        </w:rPr>
      </w:pPr>
      <w:r w:rsidRPr="00812C1B">
        <w:rPr>
          <w:rFonts w:cs="Times New Roman"/>
          <w:szCs w:val="24"/>
        </w:rPr>
        <w:t>Multikulturalisme didasarkan pada pendekatan pluralisme korporasi. Salah satu contoh model pluralisme korporasi adalah pengakuan terhadap warisan multikultural dan keragaman etnis Kanada serta ras, agama, orientasi seksual, dan kemampuan fisik dan mental dalam batas-batas Piagam Hak dan Kebebasan tahun 1982 dan Konvensi PBB tentang Hak Asasi Manusia. Status Perempuan pada tahun 1988. Contoh lainnya adalah dilaksanakannya Yayasan Hubungan Antar Ras Kanada pada tahun 1996 dan disahkannya Undang-Undang Kesetaraan Ketenagakerjaan pada tahun 1986. Contoh selanjutnya adalah Hari terbentuknya multikulturalisme Kanada (27 Juni) pada tahun 2002, Bulan Warisan Asia (Mei), Rencana Aksi Kanada Melawan Rasisme pada tahun 2005, dan tujuan program multikulturalisme Kanada yang baru dilaksanakan pada tahun 2010. Pemerintahan Justin Trudeau yang berkuasa sejak tahun 2015, lambat laun mengikis konsistensi Kanada dalam mempromosikan multikulturalisme. Dia menggunakan multikulturalisme sebagai perisai melawan nasionalisme dan dominasi dua kelompok kesepian (Inggris dan Prancis) di Kanada</w:t>
      </w:r>
      <w:r w:rsidR="0031501C" w:rsidRPr="0031501C">
        <w:rPr>
          <w:rFonts w:cs="Times New Roman"/>
          <w:szCs w:val="24"/>
        </w:rPr>
        <w:t>.</w:t>
      </w:r>
    </w:p>
    <w:p w14:paraId="1AAB948A" w14:textId="77777777" w:rsidR="00812C1B" w:rsidRPr="0031501C" w:rsidRDefault="00812C1B" w:rsidP="00812C1B">
      <w:pPr>
        <w:pStyle w:val="MateriArtikel"/>
        <w:numPr>
          <w:ilvl w:val="0"/>
          <w:numId w:val="42"/>
        </w:numPr>
        <w:spacing w:line="276" w:lineRule="auto"/>
        <w:rPr>
          <w:rFonts w:cs="Times New Roman"/>
          <w:szCs w:val="24"/>
        </w:rPr>
      </w:pPr>
      <w:r w:rsidRPr="0031501C">
        <w:rPr>
          <w:rFonts w:cs="Times New Roman"/>
          <w:szCs w:val="24"/>
        </w:rPr>
        <w:t>Kebijakan Multikulturalisme Swedia</w:t>
      </w:r>
    </w:p>
    <w:p w14:paraId="7B2C575C" w14:textId="77777777" w:rsidR="00812C1B" w:rsidRPr="00812C1B" w:rsidRDefault="00812C1B" w:rsidP="00812C1B">
      <w:pPr>
        <w:pStyle w:val="MateriArtikel"/>
        <w:spacing w:line="276" w:lineRule="auto"/>
        <w:ind w:firstLine="0"/>
        <w:rPr>
          <w:rFonts w:cs="Times New Roman"/>
          <w:szCs w:val="24"/>
        </w:rPr>
      </w:pPr>
      <w:r w:rsidRPr="00812C1B">
        <w:rPr>
          <w:rFonts w:cs="Times New Roman"/>
          <w:szCs w:val="24"/>
        </w:rPr>
        <w:t>Dengan sangat serius, Swedia mulai menentang multi-ktoralisme pada tahun 1974, tidak lama setelah Australia. Perkembangan hukum multikultural di Swiss tidak lepas dari semangat Olof Palme dan perannya sebagai aktivis gatekeeper. Namun, sebelumnya, masyarakat multikultural telah muncul di Swedia sepanjang tahun 1960an dalam konteks krisis imigrasi. Saat ini, Swedia telah menerima gelombang besar imigran dari Filipina. Berakhirnya Perang Dunia II menyoroti perubahan signifikan dalam perekonomian Swedia sehubungan dengan imigrasi. Undang-undang imigrasi sebelumnya yang diperkenalkan pada tahun 1930an telah diliberalisasi. Pada tahun 1967, sebuah organisasi buruh yang mendukung keberagaman agama didirikan. Mereka memperkenalkan "program minoritas" dan menuntut pemerintah Sosial Demokrat untuk memberikan kebijakan yang konsisten mengenai program tersebut dan mengakui aspirasi keyakinan agama kelompok minoritas. Meskipun masih ada perdebatan mengenai hal ini, penelitian ini membantu menjelaskan mengapa pemerintahan Sosial Demokrat bertindak seperti itu. Meskipun ada skeptisisme terhadap keberagaman agama, Undang-Undang Imigrasi tahun 1968 menekankan perlunya upaya khusus untuk memenuhi keinginan para imigran untuk memperkuat ikatan mereka dengan bahasa dan budaya asli mereka.</w:t>
      </w:r>
    </w:p>
    <w:p w14:paraId="5210F33B" w14:textId="6F206200" w:rsidR="0031501C" w:rsidRPr="0031501C" w:rsidRDefault="00812C1B" w:rsidP="00812C1B">
      <w:pPr>
        <w:pStyle w:val="MateriArtikel"/>
        <w:spacing w:line="276" w:lineRule="auto"/>
        <w:ind w:firstLine="0"/>
        <w:rPr>
          <w:rFonts w:cs="Times New Roman"/>
          <w:szCs w:val="24"/>
        </w:rPr>
      </w:pPr>
      <w:r w:rsidRPr="00812C1B">
        <w:rPr>
          <w:rFonts w:cs="Times New Roman"/>
          <w:szCs w:val="24"/>
        </w:rPr>
        <w:lastRenderedPageBreak/>
        <w:t>Pada tahun 1975, multikulturalisme Swedia mulai menerima ide-ide baru. Saat ini, Parlemen Swiss secara aktif berupaya memperkuat undang-undang yang melindungi imigran baru dan kelompok minoritas. Undang-undang imigrasi dan minoritas tahun 1975 merupakan upaya untuk menyelaraskan prinsip-prinsip asimilasi dengan undang-undang "Swedia" yang sedang diterapkan, seperti dalam kasus minoritas Sami di wilayah timur negara tersebut. Namun, sejak tahun 1990, multikulturalisme Swedia semakin selaras dengan paradigma integratif. Salah satunya ditandai dengan peningkatan skor indeks kebijakan multikulturalisme mereka, yang telah menempatkan negara itu di peringkat ketiga di bawah Australia dan Kanada. Keberhasilan kebijakan multikulturalisme Swedia memadukan pendekatan pluralisme budaya, integrasi, dan kesukarelaan</w:t>
      </w:r>
      <w:r w:rsidR="0031501C" w:rsidRPr="0031501C">
        <w:rPr>
          <w:rFonts w:cs="Times New Roman"/>
          <w:szCs w:val="24"/>
        </w:rPr>
        <w:t>.</w:t>
      </w:r>
    </w:p>
    <w:p w14:paraId="2DEFD34F" w14:textId="77777777" w:rsidR="00812C1B" w:rsidRPr="0031501C" w:rsidRDefault="00812C1B" w:rsidP="00812C1B">
      <w:pPr>
        <w:pStyle w:val="MateriArtikel"/>
        <w:numPr>
          <w:ilvl w:val="0"/>
          <w:numId w:val="42"/>
        </w:numPr>
        <w:spacing w:line="276" w:lineRule="auto"/>
        <w:rPr>
          <w:rFonts w:cs="Times New Roman"/>
          <w:szCs w:val="24"/>
        </w:rPr>
      </w:pPr>
      <w:r w:rsidRPr="0031501C">
        <w:rPr>
          <w:rFonts w:cs="Times New Roman"/>
          <w:szCs w:val="24"/>
        </w:rPr>
        <w:t>Kebijakan Multikulturalisme Inggris</w:t>
      </w:r>
    </w:p>
    <w:p w14:paraId="6B3E9C37" w14:textId="6D80D27E" w:rsidR="0031501C" w:rsidRPr="0031501C" w:rsidRDefault="00812C1B" w:rsidP="00812C1B">
      <w:pPr>
        <w:pStyle w:val="MateriArtikel"/>
        <w:spacing w:line="276" w:lineRule="auto"/>
        <w:ind w:firstLine="0"/>
        <w:rPr>
          <w:rFonts w:cs="Times New Roman"/>
          <w:szCs w:val="24"/>
        </w:rPr>
      </w:pPr>
      <w:r w:rsidRPr="00812C1B">
        <w:rPr>
          <w:rFonts w:cs="Times New Roman"/>
          <w:szCs w:val="24"/>
        </w:rPr>
        <w:t>Pada tahun 2017, persentase warga negara Inggris yang lahir di luar negeri sebesar 14,4% dari total penduduk negara tersebut lahir di luar negeri. Menurut data tahun 2017, sekitar 50% orang berbahasa Inggris mengidentifikasi diri sebagai Kristen, sementara sekitar 41% mengatakan tidak, dan mayoritas adalah Muslim, Hindu, Sikh, Budha, dan Yahudi. Inggris merupakan satu dari sedikit negara multikultural di dunia demokrasi liberal yangmana mempraktikkan multikulturalisme dalam semangat “sentuhan ringan” (sentuhan ringan). Pasalnya, belum banyak orang asing di Inggris yang tertarik belajar di luar negeri, seperti di Australia, Kanada, dan Swiss. Sejak tahun 1980an, kebijakan “sentuhan ringan” Inggris terhadap multikulturalisme lebih mengarah pada bentuk yang lebih separatis. Multikulturalisme pertama ini telah memungkinkan 'kehidupan paralel' atau persaudaraan warga Inggris pada umumnya untuk memikirkan tentang beberapa kelompok minoritas, terutama Muslim, sebagai bagian yang sama dari komunitas yang diharapkan (imagined community) dengan pengalaman dan kepentingan yang sama</w:t>
      </w:r>
      <w:r w:rsidR="0031501C" w:rsidRPr="0031501C">
        <w:rPr>
          <w:rFonts w:cs="Times New Roman"/>
          <w:szCs w:val="24"/>
        </w:rPr>
        <w:t>.</w:t>
      </w:r>
    </w:p>
    <w:p w14:paraId="2C957AA8" w14:textId="77777777" w:rsidR="00812C1B" w:rsidRPr="0031501C" w:rsidRDefault="00812C1B" w:rsidP="00812C1B">
      <w:pPr>
        <w:pStyle w:val="MateriArtikel"/>
        <w:numPr>
          <w:ilvl w:val="0"/>
          <w:numId w:val="42"/>
        </w:numPr>
        <w:spacing w:line="276" w:lineRule="auto"/>
        <w:rPr>
          <w:rFonts w:cs="Times New Roman"/>
          <w:szCs w:val="24"/>
        </w:rPr>
      </w:pPr>
      <w:r w:rsidRPr="0031501C">
        <w:rPr>
          <w:rFonts w:cs="Times New Roman"/>
          <w:szCs w:val="24"/>
        </w:rPr>
        <w:t>Kebijakan Multikulturalisme Prancis</w:t>
      </w:r>
    </w:p>
    <w:p w14:paraId="67ECBA7F" w14:textId="705A2509" w:rsidR="0031501C" w:rsidRPr="0031501C" w:rsidRDefault="00812C1B" w:rsidP="00812C1B">
      <w:pPr>
        <w:pStyle w:val="MateriArtikel"/>
        <w:spacing w:line="276" w:lineRule="auto"/>
        <w:ind w:firstLine="0"/>
        <w:rPr>
          <w:rFonts w:cs="Times New Roman"/>
          <w:szCs w:val="24"/>
        </w:rPr>
      </w:pPr>
      <w:r w:rsidRPr="00812C1B">
        <w:rPr>
          <w:rFonts w:cs="Times New Roman"/>
          <w:szCs w:val="24"/>
        </w:rPr>
        <w:t xml:space="preserve">Pasal pertama UUD 1958 menyatakan bahwa “Prancis akan menjadi republik yang tidak tunduk pada tirani, sekuler, demokratis, dan sosial.” “Bangsa ini akan menjamin seluruh warga negaranya menaati hukum tanpa membeda-bedakan asal, ras, atau agama, serta akan menjunjung tinggi seluruh hak asasi.” Prancis tidak mengakui kelompok minoritas, baik etnis, agama, bahasa, atau lainnya. Berdasarkan undang-undang Prancis, setiap penduduk mempunyai hak yang sama, serta undang-undang tersebut tidak mewajibkan pemberian hak khusus atau tindakan afirmatif kepada "kelompok yang ada" yang didukung oleh etnis, agama, kepercayaan, atau bahasa. Di Prancis, setiap individu diperlakukan sebagai warga negara, bukan sebagai anggota kelompok ras atau agama tertentu. Oleh karena itu, saat ini tak ada </w:t>
      </w:r>
      <w:r w:rsidRPr="00812C1B">
        <w:rPr>
          <w:rFonts w:cs="Times New Roman"/>
          <w:szCs w:val="24"/>
        </w:rPr>
        <w:lastRenderedPageBreak/>
        <w:t>perhitungan statistik yang dapat digunakan sebagai pegangan mengenai jumlah yang menganut Prancis yang merupakan keturunan keluarga imigran. persentase umat Islam yang masuk Islam di negeri ini, dan topik terkait lainnya. Berdasarkan UU Prancis, setiap penduduk memiliki kedudukan dan hak yang sama, dan undang-undangnya tidak mengharuskan mereka untuk memberikan hak tertentu kepada kelompok tertentu, baik itu suku, agama, ras, bahasa, atau budaya. Dengan cara ini, Prancis juga gagal mengakui keberadaan kelompok minoritas, seperti masyarakat adat atau pendatang</w:t>
      </w:r>
      <w:r w:rsidR="0031501C" w:rsidRPr="0031501C">
        <w:rPr>
          <w:rFonts w:cs="Times New Roman"/>
          <w:szCs w:val="24"/>
        </w:rPr>
        <w:t>.</w:t>
      </w:r>
    </w:p>
    <w:p w14:paraId="766FB29B" w14:textId="77777777" w:rsidR="00812C1B" w:rsidRPr="0031501C" w:rsidRDefault="00812C1B" w:rsidP="00812C1B">
      <w:pPr>
        <w:pStyle w:val="MateriArtikel"/>
        <w:numPr>
          <w:ilvl w:val="0"/>
          <w:numId w:val="42"/>
        </w:numPr>
        <w:spacing w:line="276" w:lineRule="auto"/>
        <w:rPr>
          <w:rFonts w:cs="Times New Roman"/>
          <w:szCs w:val="24"/>
        </w:rPr>
      </w:pPr>
      <w:r w:rsidRPr="0031501C">
        <w:rPr>
          <w:rFonts w:cs="Times New Roman"/>
          <w:szCs w:val="24"/>
        </w:rPr>
        <w:t>Kebijakan Multikulturalisme Jerman</w:t>
      </w:r>
    </w:p>
    <w:p w14:paraId="7ABBFF4B" w14:textId="26E8CD53" w:rsidR="006D478D" w:rsidRDefault="00812C1B" w:rsidP="00812C1B">
      <w:pPr>
        <w:pStyle w:val="MateriArtikel"/>
        <w:spacing w:line="276" w:lineRule="auto"/>
        <w:ind w:firstLine="0"/>
        <w:rPr>
          <w:rFonts w:cs="Times New Roman"/>
          <w:szCs w:val="24"/>
        </w:rPr>
      </w:pPr>
      <w:r w:rsidRPr="00812C1B">
        <w:rPr>
          <w:rFonts w:cs="Times New Roman"/>
          <w:szCs w:val="24"/>
        </w:rPr>
        <w:t>Jerman adalah salah satu dari sedikit negara demokratis-liberal yang juga sangat menderita akibat penerapan multikulturalisme. Kanselir Angela Merkel, apalagi, adalah salah satu anggota "paduan suara" sejumlah pemimpin Eropa yang menantang multikulturalisme sudah gagal total (utterly failed).." Empat tahun setelah menyatakan bahwa multikulturalisme Jerman pasti gagal, Angela Merkel kembali membuat pernyataan yang menyangkal multikulturalisme Jerman Meskipun demikian, masih banyak perbedaan pendapat mengenai hukum multikultural di Jerman, khususnya apa yang dilakukan penguasa Jerman beberapa dekade lalu kini jauh lebih maju dibandingkan sebelum perang. telah mengalami kemunduran terbesar dalam sejarah multikulturalisme, ketika pada masa rezim Nazi, prasangka rasial menjadi semakin parah hingga menyebabkan Holocaust. Sekitar tujuh puluh ribu etnis Yahudi terlibat dalam insiden ini, dan ini menjadi peristiwa paling signifikan dalam sejarah multikulturalisme. sejarah aliansi anti-rasis di dunia(Dr.Umar Suryadi Bakri,2020,hlm. 125-150</w:t>
      </w:r>
      <w:r w:rsidR="0031501C">
        <w:rPr>
          <w:rFonts w:cs="Times New Roman"/>
          <w:szCs w:val="24"/>
        </w:rPr>
        <w:t>)</w:t>
      </w:r>
    </w:p>
    <w:p w14:paraId="5B14D39D" w14:textId="77777777" w:rsidR="002A2A7B" w:rsidRDefault="002A2A7B" w:rsidP="002A2A7B">
      <w:pPr>
        <w:pStyle w:val="MateriArtikel"/>
        <w:spacing w:line="276" w:lineRule="auto"/>
        <w:ind w:firstLine="720"/>
        <w:rPr>
          <w:rFonts w:cs="Times New Roman"/>
          <w:szCs w:val="24"/>
        </w:rPr>
      </w:pPr>
      <w:r w:rsidRPr="002A2A7B">
        <w:rPr>
          <w:rFonts w:cs="Times New Roman"/>
          <w:szCs w:val="24"/>
        </w:rPr>
        <w:t xml:space="preserve">This article examines the importance of multicultural harmony in the context of Islamic education, reveals its essence, and analyses the best practices in </w:t>
      </w:r>
      <w:r w:rsidRPr="002A2A7B">
        <w:rPr>
          <w:rFonts w:cs="Times New Roman"/>
          <w:szCs w:val="24"/>
        </w:rPr>
        <w:tab/>
        <w:t>achieving multicultural</w:t>
      </w:r>
      <w:r w:rsidRPr="002A2A7B">
        <w:rPr>
          <w:rFonts w:cs="Times New Roman"/>
          <w:szCs w:val="24"/>
          <w:lang w:val="en-US"/>
        </w:rPr>
        <w:t xml:space="preserve"> </w:t>
      </w:r>
      <w:r w:rsidRPr="002A2A7B">
        <w:rPr>
          <w:rFonts w:cs="Times New Roman"/>
          <w:szCs w:val="24"/>
        </w:rPr>
        <w:t>harmony in various Islamic educational institutions. The study shows that multicultural harmony in Islamic education is not just an accepted cultural diversity, but also an active process of building understanding and positive engagement between different groups. Best practices for achieving multicultural harmony involve the integration of multicultural values in the curriculum, open learning approaches, and social engagement in support of multicultural education.</w:t>
      </w:r>
    </w:p>
    <w:p w14:paraId="4478CB97" w14:textId="77777777" w:rsidR="00812C1B" w:rsidRDefault="00812C1B" w:rsidP="00812C1B">
      <w:pPr>
        <w:pStyle w:val="MateriArtikel"/>
        <w:spacing w:line="276" w:lineRule="auto"/>
        <w:ind w:firstLine="0"/>
        <w:rPr>
          <w:rFonts w:cs="Times New Roman"/>
          <w:szCs w:val="24"/>
        </w:rPr>
      </w:pPr>
    </w:p>
    <w:p w14:paraId="23781556" w14:textId="4A741B08" w:rsidR="00812C1B" w:rsidRPr="00812C1B" w:rsidRDefault="00812C1B" w:rsidP="00812C1B">
      <w:pPr>
        <w:pStyle w:val="MateriArtikel"/>
        <w:spacing w:line="276" w:lineRule="auto"/>
        <w:ind w:firstLine="0"/>
        <w:rPr>
          <w:rFonts w:cs="Times New Roman"/>
          <w:b/>
          <w:bCs/>
          <w:szCs w:val="24"/>
        </w:rPr>
      </w:pPr>
      <w:r>
        <w:rPr>
          <w:rFonts w:cs="Times New Roman"/>
          <w:b/>
          <w:bCs/>
          <w:szCs w:val="24"/>
        </w:rPr>
        <w:t>DISKUSI</w:t>
      </w:r>
    </w:p>
    <w:p w14:paraId="15B53DFD" w14:textId="77777777" w:rsidR="0038795D" w:rsidRPr="0038795D" w:rsidRDefault="0038795D" w:rsidP="0038795D">
      <w:pPr>
        <w:pStyle w:val="MateriArtikel"/>
        <w:spacing w:line="276" w:lineRule="auto"/>
        <w:ind w:firstLine="720"/>
        <w:rPr>
          <w:rFonts w:cs="Times New Roman"/>
          <w:szCs w:val="24"/>
        </w:rPr>
      </w:pPr>
      <w:r w:rsidRPr="0038795D">
        <w:rPr>
          <w:rFonts w:cs="Times New Roman"/>
          <w:szCs w:val="24"/>
        </w:rPr>
        <w:t xml:space="preserve">Artikel ini mengkaji pentingnya harmoni multikultural dalam konteks pendidikan Islam, mengungkapkan esensinya, dan menganalisis praktik terbaik dalam mencapai harmoni multikultural di berbagai lembaga pendidikan Islam. Kajian ini menunjukkan bahwa harmoni multikultural dalam pendidikan Islam bukan hanya sekadar keragaman budaya yang diterima, tetapi juga proses aktif membangun pemahaman dan keterlibatan </w:t>
      </w:r>
      <w:r w:rsidRPr="0038795D">
        <w:rPr>
          <w:rFonts w:cs="Times New Roman"/>
          <w:szCs w:val="24"/>
        </w:rPr>
        <w:lastRenderedPageBreak/>
        <w:t>positif antara berbagai kelompok. Praktik terbaik untuk mencapai harmoni multikultural melibatkan integrasi nilai-nilai multikultural dalam kurikulum, pendekatan pembelajaran yang bersifat terbuka, serta pelibatan sosial dalam mendukung pendidikan multikultural.</w:t>
      </w:r>
    </w:p>
    <w:p w14:paraId="6517C004" w14:textId="77777777" w:rsidR="0038795D" w:rsidRPr="0038795D" w:rsidRDefault="0038795D" w:rsidP="0038795D">
      <w:pPr>
        <w:pStyle w:val="MateriArtikel"/>
        <w:spacing w:line="276" w:lineRule="auto"/>
        <w:ind w:firstLine="720"/>
        <w:rPr>
          <w:rFonts w:cs="Times New Roman"/>
          <w:szCs w:val="24"/>
        </w:rPr>
      </w:pPr>
      <w:r w:rsidRPr="0038795D">
        <w:rPr>
          <w:rFonts w:cs="Times New Roman"/>
          <w:szCs w:val="24"/>
        </w:rPr>
        <w:t>Temuan kajian memiliki dampak yang signifikan dalam konteks pendidikan Islam. Pertama, memahami dan menerapkan konsep harmoni multikultural dapat memperkuat identitas keislaman individu sambil menghormati keragaman budaya. Kedua, praktik terbaik untuk meningkatkan kualitas pendidikan Islam dengan menciptakan lingkungan yang ramah dan mendukung bagi siswa. Ketiga, mencapai harmoni multikultural dalam pendidikan Islam dapat berkontribusi pada perdamaian dan stabilitas sosial dalam masyarakat yang multikultural.</w:t>
      </w:r>
    </w:p>
    <w:p w14:paraId="5B2E40A1" w14:textId="77777777" w:rsidR="0038795D" w:rsidRPr="0038795D" w:rsidRDefault="0038795D" w:rsidP="0038795D">
      <w:pPr>
        <w:pStyle w:val="MateriArtikel"/>
        <w:spacing w:line="276" w:lineRule="auto"/>
        <w:ind w:firstLine="720"/>
        <w:rPr>
          <w:rFonts w:cs="Times New Roman"/>
          <w:szCs w:val="24"/>
        </w:rPr>
      </w:pPr>
      <w:r w:rsidRPr="0038795D">
        <w:rPr>
          <w:rFonts w:cs="Times New Roman"/>
          <w:szCs w:val="24"/>
        </w:rPr>
        <w:t xml:space="preserve">Kajian ini memberikan landasan konseptual dan praktis untuk mengintegrasikan harmoni multikultural dalam pendidikan Islam. Hasilnya dapat digunakan oleh lembaga-lembaga pendidikan, pengambil kebijakan, dan praktisi pendidikan untuk merancang kurikulum yang lebih inklusif dan pendekatan pembelajaran yang efektif. Selain itu, </w:t>
      </w:r>
      <w:proofErr w:type="spellStart"/>
      <w:r w:rsidRPr="0038795D">
        <w:rPr>
          <w:rFonts w:cs="Times New Roman"/>
          <w:szCs w:val="24"/>
          <w:lang w:val="en-US"/>
        </w:rPr>
        <w:t>dapat</w:t>
      </w:r>
      <w:proofErr w:type="spellEnd"/>
      <w:r w:rsidRPr="0038795D">
        <w:rPr>
          <w:rFonts w:cs="Times New Roman"/>
          <w:szCs w:val="24"/>
          <w:lang w:val="en-US"/>
        </w:rPr>
        <w:t xml:space="preserve"> </w:t>
      </w:r>
      <w:proofErr w:type="spellStart"/>
      <w:r w:rsidRPr="0038795D">
        <w:rPr>
          <w:rFonts w:cs="Times New Roman"/>
          <w:szCs w:val="24"/>
          <w:lang w:val="en-US"/>
        </w:rPr>
        <w:t>memahami</w:t>
      </w:r>
      <w:proofErr w:type="spellEnd"/>
      <w:r w:rsidRPr="0038795D">
        <w:rPr>
          <w:rFonts w:cs="Times New Roman"/>
          <w:szCs w:val="24"/>
        </w:rPr>
        <w:t xml:space="preserve"> </w:t>
      </w:r>
      <w:proofErr w:type="spellStart"/>
      <w:r w:rsidRPr="0038795D">
        <w:rPr>
          <w:rFonts w:cs="Times New Roman"/>
          <w:szCs w:val="24"/>
          <w:lang w:val="en-US"/>
        </w:rPr>
        <w:t>dengan</w:t>
      </w:r>
      <w:proofErr w:type="spellEnd"/>
      <w:r w:rsidRPr="0038795D">
        <w:rPr>
          <w:rFonts w:cs="Times New Roman"/>
          <w:szCs w:val="24"/>
        </w:rPr>
        <w:t xml:space="preserve"> lebih baik </w:t>
      </w:r>
      <w:proofErr w:type="spellStart"/>
      <w:r w:rsidRPr="0038795D">
        <w:rPr>
          <w:rFonts w:cs="Times New Roman"/>
          <w:szCs w:val="24"/>
          <w:lang w:val="en-US"/>
        </w:rPr>
        <w:t>mengenai</w:t>
      </w:r>
      <w:proofErr w:type="spellEnd"/>
      <w:r w:rsidRPr="0038795D">
        <w:rPr>
          <w:rFonts w:cs="Times New Roman"/>
          <w:szCs w:val="24"/>
        </w:rPr>
        <w:t xml:space="preserve"> esensi </w:t>
      </w:r>
      <w:proofErr w:type="spellStart"/>
      <w:r w:rsidRPr="0038795D">
        <w:rPr>
          <w:rFonts w:cs="Times New Roman"/>
          <w:szCs w:val="24"/>
          <w:lang w:val="en-US"/>
        </w:rPr>
        <w:t>serta</w:t>
      </w:r>
      <w:proofErr w:type="spellEnd"/>
      <w:r w:rsidRPr="0038795D">
        <w:rPr>
          <w:rFonts w:cs="Times New Roman"/>
          <w:szCs w:val="24"/>
        </w:rPr>
        <w:t xml:space="preserve"> praktik terbaik dalam pendidikan Islam multikultural </w:t>
      </w:r>
      <w:proofErr w:type="spellStart"/>
      <w:r w:rsidRPr="0038795D">
        <w:rPr>
          <w:rFonts w:cs="Times New Roman"/>
          <w:szCs w:val="24"/>
          <w:lang w:val="en-US"/>
        </w:rPr>
        <w:t>bisa</w:t>
      </w:r>
      <w:proofErr w:type="spellEnd"/>
      <w:r w:rsidRPr="0038795D">
        <w:rPr>
          <w:rFonts w:cs="Times New Roman"/>
          <w:szCs w:val="24"/>
          <w:lang w:val="en-US"/>
        </w:rPr>
        <w:t xml:space="preserve"> </w:t>
      </w:r>
      <w:proofErr w:type="spellStart"/>
      <w:r w:rsidRPr="0038795D">
        <w:rPr>
          <w:rFonts w:cs="Times New Roman"/>
          <w:szCs w:val="24"/>
          <w:lang w:val="en-US"/>
        </w:rPr>
        <w:t>meringankan</w:t>
      </w:r>
      <w:proofErr w:type="spellEnd"/>
      <w:r w:rsidRPr="0038795D">
        <w:rPr>
          <w:rFonts w:cs="Times New Roman"/>
          <w:szCs w:val="24"/>
          <w:lang w:val="en-US"/>
        </w:rPr>
        <w:t xml:space="preserve"> </w:t>
      </w:r>
      <w:proofErr w:type="spellStart"/>
      <w:r w:rsidRPr="0038795D">
        <w:rPr>
          <w:rFonts w:cs="Times New Roman"/>
          <w:szCs w:val="24"/>
          <w:lang w:val="en-US"/>
        </w:rPr>
        <w:t>perpecahan</w:t>
      </w:r>
      <w:proofErr w:type="spellEnd"/>
      <w:r w:rsidRPr="0038795D">
        <w:rPr>
          <w:rFonts w:cs="Times New Roman"/>
          <w:szCs w:val="24"/>
          <w:lang w:val="en-US"/>
        </w:rPr>
        <w:t xml:space="preserve"> </w:t>
      </w:r>
      <w:proofErr w:type="spellStart"/>
      <w:r w:rsidRPr="0038795D">
        <w:rPr>
          <w:rFonts w:cs="Times New Roman"/>
          <w:szCs w:val="24"/>
          <w:lang w:val="en-US"/>
        </w:rPr>
        <w:t>atau</w:t>
      </w:r>
      <w:proofErr w:type="spellEnd"/>
      <w:r w:rsidRPr="0038795D">
        <w:rPr>
          <w:rFonts w:cs="Times New Roman"/>
          <w:szCs w:val="24"/>
          <w:lang w:val="en-US"/>
        </w:rPr>
        <w:t xml:space="preserve"> </w:t>
      </w:r>
      <w:proofErr w:type="spellStart"/>
      <w:r w:rsidRPr="0038795D">
        <w:rPr>
          <w:rFonts w:cs="Times New Roman"/>
          <w:szCs w:val="24"/>
          <w:lang w:val="en-US"/>
        </w:rPr>
        <w:t>permasalahan</w:t>
      </w:r>
      <w:proofErr w:type="spellEnd"/>
      <w:r w:rsidRPr="0038795D">
        <w:rPr>
          <w:rFonts w:cs="Times New Roman"/>
          <w:szCs w:val="24"/>
        </w:rPr>
        <w:t xml:space="preserve"> dan kesenjangan masyarakat multikultural.</w:t>
      </w:r>
    </w:p>
    <w:p w14:paraId="20D9A9AA" w14:textId="18723EE7" w:rsidR="002A2A7B" w:rsidRPr="002A2A7B" w:rsidRDefault="0038795D" w:rsidP="0038795D">
      <w:pPr>
        <w:pStyle w:val="MateriArtikel"/>
        <w:spacing w:line="276" w:lineRule="auto"/>
        <w:ind w:firstLine="720"/>
        <w:rPr>
          <w:rFonts w:cs="Times New Roman"/>
          <w:szCs w:val="24"/>
        </w:rPr>
      </w:pPr>
      <w:r w:rsidRPr="0038795D">
        <w:rPr>
          <w:rFonts w:cs="Times New Roman"/>
          <w:szCs w:val="24"/>
        </w:rPr>
        <w:t>Kajian ini memperkuat penelitian terdahulu yang telah menaruh perhatian lebih pentingnya harmoni multikultural dalam pendidikan. Namun, kami menambahkan wawasan dengan menggali lebih dalam esensi konsep ini dan dengan memberikan panduan praktis tentang praktik terbaik dalam mencapainya. Hasil lain, mencerminkan perubahan dalam dinamika masyarakat yang semakin beragam, menyoroti bahwa pendidikan Islam harus terus beradaptasi untuk memenuhi tantangan dan peluang yang muncul</w:t>
      </w:r>
      <w:r w:rsidR="002A2A7B" w:rsidRPr="002A2A7B">
        <w:rPr>
          <w:rFonts w:cs="Times New Roman"/>
          <w:szCs w:val="24"/>
        </w:rPr>
        <w:t>.</w:t>
      </w:r>
    </w:p>
    <w:p w14:paraId="193DCFAB" w14:textId="1A977014" w:rsidR="00763365" w:rsidRPr="002A2A7B" w:rsidRDefault="002A2A7B" w:rsidP="002A2A7B">
      <w:pPr>
        <w:pStyle w:val="MateriArtikel"/>
        <w:spacing w:line="276" w:lineRule="auto"/>
        <w:ind w:firstLine="0"/>
        <w:rPr>
          <w:rFonts w:cs="Times New Roman"/>
          <w:szCs w:val="24"/>
          <w:lang w:val="en-ID"/>
        </w:rPr>
      </w:pPr>
      <w:r>
        <w:rPr>
          <w:rFonts w:cs="Times New Roman"/>
          <w:szCs w:val="24"/>
          <w:lang w:val="en-ID"/>
        </w:rPr>
        <w:tab/>
      </w:r>
    </w:p>
    <w:p w14:paraId="76D28121" w14:textId="23E309FF" w:rsidR="002A2A7B" w:rsidRPr="002A2A7B" w:rsidRDefault="0038795D" w:rsidP="002A2A7B">
      <w:pPr>
        <w:pStyle w:val="MateriArtikel"/>
        <w:spacing w:line="276" w:lineRule="auto"/>
        <w:ind w:firstLine="0"/>
        <w:rPr>
          <w:b/>
          <w:bCs/>
        </w:rPr>
      </w:pPr>
      <w:r>
        <w:rPr>
          <w:b/>
          <w:bCs/>
        </w:rPr>
        <w:t>KESIMPULAN</w:t>
      </w:r>
    </w:p>
    <w:p w14:paraId="02CA6C06" w14:textId="77777777" w:rsidR="0038795D" w:rsidRPr="0038795D" w:rsidRDefault="0038795D" w:rsidP="0038795D">
      <w:pPr>
        <w:pStyle w:val="MateriArtikel"/>
        <w:spacing w:line="276" w:lineRule="auto"/>
        <w:ind w:firstLine="706"/>
        <w:rPr>
          <w:bCs/>
          <w:szCs w:val="24"/>
        </w:rPr>
      </w:pPr>
      <w:r w:rsidRPr="0038795D">
        <w:rPr>
          <w:bCs/>
          <w:szCs w:val="24"/>
        </w:rPr>
        <w:t xml:space="preserve">Pada penelitian ini telah dianalisis dengan tinjauan kritis sesuai dengan bukti-bukti pokok atau temuan masalah yang telah diteliti. Adapun bukti-bukti pokok tersebut berupa jurnal dan buku-buku sebagaimana disebutkan dalam daftar pustaka. Permasalahan pada penelitian mengenai harmoni multikultural dalam pendidikan islam: menguak esensi dan </w:t>
      </w:r>
      <w:proofErr w:type="spellStart"/>
      <w:r w:rsidRPr="0038795D">
        <w:rPr>
          <w:bCs/>
          <w:szCs w:val="24"/>
          <w:lang w:val="en-US"/>
        </w:rPr>
        <w:t>implementasi</w:t>
      </w:r>
      <w:proofErr w:type="spellEnd"/>
      <w:r w:rsidRPr="0038795D">
        <w:rPr>
          <w:bCs/>
          <w:szCs w:val="24"/>
          <w:lang w:val="en-US"/>
        </w:rPr>
        <w:t xml:space="preserve"> </w:t>
      </w:r>
      <w:proofErr w:type="spellStart"/>
      <w:r w:rsidRPr="0038795D">
        <w:rPr>
          <w:bCs/>
          <w:szCs w:val="24"/>
          <w:lang w:val="en-US"/>
        </w:rPr>
        <w:t>dalam</w:t>
      </w:r>
      <w:proofErr w:type="spellEnd"/>
      <w:r w:rsidRPr="0038795D">
        <w:rPr>
          <w:bCs/>
          <w:szCs w:val="24"/>
          <w:lang w:val="en-US"/>
        </w:rPr>
        <w:t xml:space="preserve"> </w:t>
      </w:r>
      <w:proofErr w:type="spellStart"/>
      <w:r w:rsidRPr="0038795D">
        <w:rPr>
          <w:bCs/>
          <w:szCs w:val="24"/>
          <w:lang w:val="en-US"/>
        </w:rPr>
        <w:t>pendidikan</w:t>
      </w:r>
      <w:proofErr w:type="spellEnd"/>
      <w:r w:rsidRPr="0038795D">
        <w:rPr>
          <w:bCs/>
          <w:szCs w:val="24"/>
          <w:lang w:val="en-US"/>
        </w:rPr>
        <w:t>,</w:t>
      </w:r>
      <w:r w:rsidRPr="0038795D">
        <w:rPr>
          <w:b/>
          <w:bCs/>
          <w:szCs w:val="24"/>
        </w:rPr>
        <w:t xml:space="preserve"> </w:t>
      </w:r>
      <w:r w:rsidRPr="0038795D">
        <w:rPr>
          <w:bCs/>
          <w:szCs w:val="24"/>
        </w:rPr>
        <w:t xml:space="preserve">sesuai dengan tujuan penelitian </w:t>
      </w:r>
      <w:r w:rsidRPr="0038795D">
        <w:rPr>
          <w:bCs/>
          <w:szCs w:val="24"/>
          <w:lang w:val="en-US"/>
        </w:rPr>
        <w:t xml:space="preserve">yang mana </w:t>
      </w:r>
      <w:proofErr w:type="spellStart"/>
      <w:r w:rsidRPr="0038795D">
        <w:rPr>
          <w:bCs/>
          <w:szCs w:val="24"/>
          <w:lang w:val="en-US"/>
        </w:rPr>
        <w:t>bisa</w:t>
      </w:r>
      <w:proofErr w:type="spellEnd"/>
      <w:r w:rsidRPr="0038795D">
        <w:rPr>
          <w:bCs/>
          <w:szCs w:val="24"/>
        </w:rPr>
        <w:t xml:space="preserve"> mengetahui secara mendalam mengenai pendidikan islam yang multikultural, nilai-nilai yang terkandung di dalamnya, peran pendidikan islam dalam memahami multikulturalisme, pelaksanaan, manfaat dan hambatan yang dilalui dalam pelaksanaan.</w:t>
      </w:r>
    </w:p>
    <w:p w14:paraId="0D51E688" w14:textId="2A9EC459" w:rsidR="00CB1700" w:rsidRPr="0031501C" w:rsidRDefault="0038795D" w:rsidP="0038795D">
      <w:pPr>
        <w:pStyle w:val="MateriArtikel"/>
        <w:widowControl w:val="0"/>
        <w:spacing w:line="276" w:lineRule="auto"/>
        <w:ind w:firstLine="706"/>
        <w:rPr>
          <w:rFonts w:cs="Times New Roman"/>
          <w:szCs w:val="24"/>
        </w:rPr>
      </w:pPr>
      <w:r w:rsidRPr="0038795D">
        <w:rPr>
          <w:bCs/>
          <w:szCs w:val="24"/>
          <w:lang w:val="en-US"/>
        </w:rPr>
        <w:t xml:space="preserve">Dalam </w:t>
      </w:r>
      <w:proofErr w:type="spellStart"/>
      <w:r w:rsidRPr="0038795D">
        <w:rPr>
          <w:bCs/>
          <w:szCs w:val="24"/>
          <w:lang w:val="en-US"/>
        </w:rPr>
        <w:t>penelitian</w:t>
      </w:r>
      <w:proofErr w:type="spellEnd"/>
      <w:r w:rsidRPr="0038795D">
        <w:rPr>
          <w:bCs/>
          <w:szCs w:val="24"/>
          <w:lang w:val="en-US"/>
        </w:rPr>
        <w:t xml:space="preserve"> </w:t>
      </w:r>
      <w:proofErr w:type="spellStart"/>
      <w:r w:rsidRPr="0038795D">
        <w:rPr>
          <w:bCs/>
          <w:szCs w:val="24"/>
          <w:lang w:val="en-US"/>
        </w:rPr>
        <w:t>ini</w:t>
      </w:r>
      <w:proofErr w:type="spellEnd"/>
      <w:r w:rsidRPr="0038795D">
        <w:rPr>
          <w:bCs/>
          <w:szCs w:val="24"/>
          <w:lang w:val="en-US"/>
        </w:rPr>
        <w:t xml:space="preserve"> </w:t>
      </w:r>
      <w:proofErr w:type="spellStart"/>
      <w:r w:rsidRPr="0038795D">
        <w:rPr>
          <w:bCs/>
          <w:szCs w:val="24"/>
          <w:lang w:val="en-US"/>
        </w:rPr>
        <w:t>terdapat</w:t>
      </w:r>
      <w:proofErr w:type="spellEnd"/>
      <w:r w:rsidRPr="0038795D">
        <w:rPr>
          <w:bCs/>
          <w:szCs w:val="24"/>
          <w:lang w:val="en-US"/>
        </w:rPr>
        <w:t xml:space="preserve"> </w:t>
      </w:r>
      <w:proofErr w:type="spellStart"/>
      <w:r w:rsidRPr="0038795D">
        <w:rPr>
          <w:bCs/>
          <w:szCs w:val="24"/>
          <w:lang w:val="en-US"/>
        </w:rPr>
        <w:t>temuan-temuan</w:t>
      </w:r>
      <w:proofErr w:type="spellEnd"/>
      <w:r w:rsidRPr="0038795D">
        <w:rPr>
          <w:bCs/>
          <w:szCs w:val="24"/>
          <w:lang w:val="en-US"/>
        </w:rPr>
        <w:t xml:space="preserve"> yang </w:t>
      </w:r>
      <w:proofErr w:type="spellStart"/>
      <w:r w:rsidRPr="0038795D">
        <w:rPr>
          <w:bCs/>
          <w:szCs w:val="24"/>
          <w:lang w:val="en-US"/>
        </w:rPr>
        <w:t>diungkapkan</w:t>
      </w:r>
      <w:proofErr w:type="spellEnd"/>
      <w:r w:rsidRPr="0038795D">
        <w:rPr>
          <w:bCs/>
          <w:szCs w:val="24"/>
          <w:lang w:val="en-US"/>
        </w:rPr>
        <w:t xml:space="preserve"> </w:t>
      </w:r>
      <w:proofErr w:type="spellStart"/>
      <w:r w:rsidRPr="0038795D">
        <w:rPr>
          <w:bCs/>
          <w:szCs w:val="24"/>
          <w:lang w:val="en-US"/>
        </w:rPr>
        <w:t>yaitu</w:t>
      </w:r>
      <w:proofErr w:type="spellEnd"/>
      <w:r w:rsidRPr="0038795D">
        <w:rPr>
          <w:bCs/>
          <w:szCs w:val="24"/>
          <w:lang w:val="en-US"/>
        </w:rPr>
        <w:t xml:space="preserve"> </w:t>
      </w:r>
      <w:proofErr w:type="spellStart"/>
      <w:r w:rsidRPr="0038795D">
        <w:rPr>
          <w:bCs/>
          <w:szCs w:val="24"/>
          <w:lang w:val="en-US"/>
        </w:rPr>
        <w:t>pendidikan</w:t>
      </w:r>
      <w:proofErr w:type="spellEnd"/>
      <w:r w:rsidRPr="0038795D">
        <w:rPr>
          <w:bCs/>
          <w:szCs w:val="24"/>
          <w:lang w:val="en-US"/>
        </w:rPr>
        <w:t xml:space="preserve"> </w:t>
      </w:r>
      <w:proofErr w:type="spellStart"/>
      <w:r w:rsidRPr="0038795D">
        <w:rPr>
          <w:bCs/>
          <w:szCs w:val="24"/>
          <w:lang w:val="en-US"/>
        </w:rPr>
        <w:t>multikulturalisme</w:t>
      </w:r>
      <w:proofErr w:type="spellEnd"/>
      <w:r w:rsidRPr="0038795D">
        <w:rPr>
          <w:bCs/>
          <w:szCs w:val="24"/>
          <w:lang w:val="en-US"/>
        </w:rPr>
        <w:t xml:space="preserve"> </w:t>
      </w:r>
      <w:proofErr w:type="spellStart"/>
      <w:r w:rsidRPr="0038795D">
        <w:rPr>
          <w:bCs/>
          <w:szCs w:val="24"/>
          <w:lang w:val="en-US"/>
        </w:rPr>
        <w:t>tidak</w:t>
      </w:r>
      <w:proofErr w:type="spellEnd"/>
      <w:r w:rsidRPr="0038795D">
        <w:rPr>
          <w:bCs/>
          <w:szCs w:val="24"/>
          <w:lang w:val="en-US"/>
        </w:rPr>
        <w:t xml:space="preserve"> </w:t>
      </w:r>
      <w:proofErr w:type="spellStart"/>
      <w:r w:rsidRPr="0038795D">
        <w:rPr>
          <w:bCs/>
          <w:szCs w:val="24"/>
          <w:lang w:val="en-US"/>
        </w:rPr>
        <w:t>hanya</w:t>
      </w:r>
      <w:proofErr w:type="spellEnd"/>
      <w:r w:rsidRPr="0038795D">
        <w:rPr>
          <w:bCs/>
          <w:szCs w:val="24"/>
          <w:lang w:val="en-US"/>
        </w:rPr>
        <w:t xml:space="preserve"> </w:t>
      </w:r>
      <w:proofErr w:type="spellStart"/>
      <w:r w:rsidRPr="0038795D">
        <w:rPr>
          <w:bCs/>
          <w:szCs w:val="24"/>
          <w:lang w:val="en-US"/>
        </w:rPr>
        <w:t>penting</w:t>
      </w:r>
      <w:proofErr w:type="spellEnd"/>
      <w:r w:rsidRPr="0038795D">
        <w:rPr>
          <w:bCs/>
          <w:szCs w:val="24"/>
          <w:lang w:val="en-US"/>
        </w:rPr>
        <w:t xml:space="preserve"> </w:t>
      </w:r>
      <w:proofErr w:type="spellStart"/>
      <w:r w:rsidRPr="0038795D">
        <w:rPr>
          <w:bCs/>
          <w:szCs w:val="24"/>
          <w:lang w:val="en-US"/>
        </w:rPr>
        <w:t>bagi</w:t>
      </w:r>
      <w:proofErr w:type="spellEnd"/>
      <w:r w:rsidRPr="0038795D">
        <w:rPr>
          <w:bCs/>
          <w:szCs w:val="24"/>
          <w:lang w:val="en-US"/>
        </w:rPr>
        <w:t xml:space="preserve"> </w:t>
      </w:r>
      <w:proofErr w:type="spellStart"/>
      <w:r w:rsidRPr="0038795D">
        <w:rPr>
          <w:bCs/>
          <w:szCs w:val="24"/>
          <w:lang w:val="en-US"/>
        </w:rPr>
        <w:t>kehidupan</w:t>
      </w:r>
      <w:proofErr w:type="spellEnd"/>
      <w:r w:rsidRPr="0038795D">
        <w:rPr>
          <w:bCs/>
          <w:szCs w:val="24"/>
          <w:lang w:val="en-US"/>
        </w:rPr>
        <w:t xml:space="preserve"> </w:t>
      </w:r>
      <w:proofErr w:type="spellStart"/>
      <w:r w:rsidRPr="0038795D">
        <w:rPr>
          <w:bCs/>
          <w:szCs w:val="24"/>
          <w:lang w:val="en-US"/>
        </w:rPr>
        <w:lastRenderedPageBreak/>
        <w:t>bermasyarakat</w:t>
      </w:r>
      <w:proofErr w:type="spellEnd"/>
      <w:r w:rsidRPr="0038795D">
        <w:rPr>
          <w:bCs/>
          <w:szCs w:val="24"/>
          <w:lang w:val="en-US"/>
        </w:rPr>
        <w:t xml:space="preserve"> </w:t>
      </w:r>
      <w:proofErr w:type="spellStart"/>
      <w:r w:rsidRPr="0038795D">
        <w:rPr>
          <w:bCs/>
          <w:szCs w:val="24"/>
          <w:lang w:val="en-US"/>
        </w:rPr>
        <w:t>ataupun</w:t>
      </w:r>
      <w:proofErr w:type="spellEnd"/>
      <w:r w:rsidRPr="0038795D">
        <w:rPr>
          <w:bCs/>
          <w:szCs w:val="24"/>
          <w:lang w:val="en-US"/>
        </w:rPr>
        <w:t xml:space="preserve"> </w:t>
      </w:r>
      <w:proofErr w:type="spellStart"/>
      <w:r w:rsidRPr="0038795D">
        <w:rPr>
          <w:bCs/>
          <w:szCs w:val="24"/>
          <w:lang w:val="en-US"/>
        </w:rPr>
        <w:t>bernegara</w:t>
      </w:r>
      <w:proofErr w:type="spellEnd"/>
      <w:r w:rsidRPr="0038795D">
        <w:rPr>
          <w:bCs/>
          <w:szCs w:val="24"/>
          <w:lang w:val="en-US"/>
        </w:rPr>
        <w:t xml:space="preserve"> </w:t>
      </w:r>
      <w:proofErr w:type="spellStart"/>
      <w:r w:rsidRPr="0038795D">
        <w:rPr>
          <w:bCs/>
          <w:szCs w:val="24"/>
          <w:lang w:val="en-US"/>
        </w:rPr>
        <w:t>saja</w:t>
      </w:r>
      <w:proofErr w:type="spellEnd"/>
      <w:r w:rsidRPr="0038795D">
        <w:rPr>
          <w:bCs/>
          <w:szCs w:val="24"/>
          <w:lang w:val="en-US"/>
        </w:rPr>
        <w:t xml:space="preserve">, </w:t>
      </w:r>
      <w:proofErr w:type="spellStart"/>
      <w:r w:rsidRPr="0038795D">
        <w:rPr>
          <w:bCs/>
          <w:szCs w:val="24"/>
          <w:lang w:val="en-US"/>
        </w:rPr>
        <w:t>melainkan</w:t>
      </w:r>
      <w:proofErr w:type="spellEnd"/>
      <w:r w:rsidRPr="0038795D">
        <w:rPr>
          <w:bCs/>
          <w:szCs w:val="24"/>
          <w:lang w:val="en-US"/>
        </w:rPr>
        <w:t xml:space="preserve"> juga </w:t>
      </w:r>
      <w:proofErr w:type="spellStart"/>
      <w:r w:rsidRPr="0038795D">
        <w:rPr>
          <w:bCs/>
          <w:szCs w:val="24"/>
          <w:lang w:val="en-US"/>
        </w:rPr>
        <w:t>penting</w:t>
      </w:r>
      <w:proofErr w:type="spellEnd"/>
      <w:r w:rsidRPr="0038795D">
        <w:rPr>
          <w:bCs/>
          <w:szCs w:val="24"/>
          <w:lang w:val="en-US"/>
        </w:rPr>
        <w:t xml:space="preserve"> </w:t>
      </w:r>
      <w:proofErr w:type="spellStart"/>
      <w:r w:rsidRPr="0038795D">
        <w:rPr>
          <w:bCs/>
          <w:szCs w:val="24"/>
          <w:lang w:val="en-US"/>
        </w:rPr>
        <w:t>bagi</w:t>
      </w:r>
      <w:proofErr w:type="spellEnd"/>
      <w:r w:rsidRPr="0038795D">
        <w:rPr>
          <w:bCs/>
          <w:szCs w:val="24"/>
          <w:lang w:val="en-US"/>
        </w:rPr>
        <w:t xml:space="preserve"> </w:t>
      </w:r>
      <w:proofErr w:type="spellStart"/>
      <w:r w:rsidRPr="0038795D">
        <w:rPr>
          <w:bCs/>
          <w:szCs w:val="24"/>
          <w:lang w:val="en-US"/>
        </w:rPr>
        <w:t>pendidikan</w:t>
      </w:r>
      <w:proofErr w:type="spellEnd"/>
      <w:r w:rsidRPr="0038795D">
        <w:rPr>
          <w:bCs/>
          <w:szCs w:val="24"/>
          <w:lang w:val="en-US"/>
        </w:rPr>
        <w:t xml:space="preserve"> </w:t>
      </w:r>
      <w:proofErr w:type="spellStart"/>
      <w:r w:rsidRPr="0038795D">
        <w:rPr>
          <w:bCs/>
          <w:szCs w:val="24"/>
          <w:lang w:val="en-US"/>
        </w:rPr>
        <w:t>islam</w:t>
      </w:r>
      <w:proofErr w:type="spellEnd"/>
      <w:r w:rsidRPr="0038795D">
        <w:rPr>
          <w:bCs/>
          <w:szCs w:val="24"/>
          <w:lang w:val="en-US"/>
        </w:rPr>
        <w:t xml:space="preserve"> </w:t>
      </w:r>
      <w:proofErr w:type="spellStart"/>
      <w:r w:rsidRPr="0038795D">
        <w:rPr>
          <w:bCs/>
          <w:szCs w:val="24"/>
          <w:lang w:val="en-US"/>
        </w:rPr>
        <w:t>khususnya</w:t>
      </w:r>
      <w:proofErr w:type="spellEnd"/>
      <w:r w:rsidRPr="0038795D">
        <w:rPr>
          <w:bCs/>
          <w:szCs w:val="24"/>
          <w:lang w:val="en-US"/>
        </w:rPr>
        <w:t xml:space="preserve"> </w:t>
      </w:r>
      <w:proofErr w:type="spellStart"/>
      <w:r w:rsidRPr="0038795D">
        <w:rPr>
          <w:bCs/>
          <w:szCs w:val="24"/>
          <w:lang w:val="en-US"/>
        </w:rPr>
        <w:t>bagi</w:t>
      </w:r>
      <w:proofErr w:type="spellEnd"/>
      <w:r w:rsidRPr="0038795D">
        <w:rPr>
          <w:bCs/>
          <w:szCs w:val="24"/>
          <w:lang w:val="en-US"/>
        </w:rPr>
        <w:t xml:space="preserve"> </w:t>
      </w:r>
      <w:proofErr w:type="spellStart"/>
      <w:r w:rsidRPr="0038795D">
        <w:rPr>
          <w:bCs/>
          <w:szCs w:val="24"/>
          <w:lang w:val="en-US"/>
        </w:rPr>
        <w:t>peserta</w:t>
      </w:r>
      <w:proofErr w:type="spellEnd"/>
      <w:r w:rsidRPr="0038795D">
        <w:rPr>
          <w:bCs/>
          <w:szCs w:val="24"/>
          <w:lang w:val="en-US"/>
        </w:rPr>
        <w:t xml:space="preserve"> </w:t>
      </w:r>
      <w:proofErr w:type="spellStart"/>
      <w:r w:rsidRPr="0038795D">
        <w:rPr>
          <w:bCs/>
          <w:szCs w:val="24"/>
          <w:lang w:val="en-US"/>
        </w:rPr>
        <w:t>didik</w:t>
      </w:r>
      <w:proofErr w:type="spellEnd"/>
      <w:r w:rsidRPr="0038795D">
        <w:rPr>
          <w:bCs/>
          <w:szCs w:val="24"/>
          <w:lang w:val="en-US"/>
        </w:rPr>
        <w:t xml:space="preserve">. Selain </w:t>
      </w:r>
      <w:proofErr w:type="spellStart"/>
      <w:r w:rsidRPr="0038795D">
        <w:rPr>
          <w:bCs/>
          <w:szCs w:val="24"/>
          <w:lang w:val="en-US"/>
        </w:rPr>
        <w:t>itu</w:t>
      </w:r>
      <w:proofErr w:type="spellEnd"/>
      <w:r w:rsidRPr="0038795D">
        <w:rPr>
          <w:bCs/>
          <w:szCs w:val="24"/>
          <w:lang w:val="en-US"/>
        </w:rPr>
        <w:t xml:space="preserve">, </w:t>
      </w:r>
      <w:proofErr w:type="spellStart"/>
      <w:r w:rsidRPr="0038795D">
        <w:rPr>
          <w:bCs/>
          <w:szCs w:val="24"/>
          <w:lang w:val="en-US"/>
        </w:rPr>
        <w:t>pelaksanaan</w:t>
      </w:r>
      <w:proofErr w:type="spellEnd"/>
      <w:r w:rsidRPr="0038795D">
        <w:rPr>
          <w:bCs/>
          <w:szCs w:val="24"/>
          <w:lang w:val="en-US"/>
        </w:rPr>
        <w:t xml:space="preserve"> </w:t>
      </w:r>
      <w:proofErr w:type="spellStart"/>
      <w:r w:rsidRPr="0038795D">
        <w:rPr>
          <w:bCs/>
          <w:szCs w:val="24"/>
          <w:lang w:val="en-US"/>
        </w:rPr>
        <w:t>pendidikan</w:t>
      </w:r>
      <w:proofErr w:type="spellEnd"/>
      <w:r w:rsidRPr="0038795D">
        <w:rPr>
          <w:bCs/>
          <w:szCs w:val="24"/>
          <w:lang w:val="en-US"/>
        </w:rPr>
        <w:t xml:space="preserve"> </w:t>
      </w:r>
      <w:proofErr w:type="spellStart"/>
      <w:r w:rsidRPr="0038795D">
        <w:rPr>
          <w:bCs/>
          <w:szCs w:val="24"/>
          <w:lang w:val="en-US"/>
        </w:rPr>
        <w:t>multikulturalisme</w:t>
      </w:r>
      <w:proofErr w:type="spellEnd"/>
      <w:r w:rsidRPr="0038795D">
        <w:rPr>
          <w:bCs/>
          <w:szCs w:val="24"/>
          <w:lang w:val="en-US"/>
        </w:rPr>
        <w:t xml:space="preserve"> di Indonesia </w:t>
      </w:r>
      <w:proofErr w:type="spellStart"/>
      <w:r w:rsidRPr="0038795D">
        <w:rPr>
          <w:bCs/>
          <w:szCs w:val="24"/>
          <w:lang w:val="en-US"/>
        </w:rPr>
        <w:t>tidak</w:t>
      </w:r>
      <w:proofErr w:type="spellEnd"/>
      <w:r w:rsidRPr="0038795D">
        <w:rPr>
          <w:bCs/>
          <w:szCs w:val="24"/>
          <w:lang w:val="en-US"/>
        </w:rPr>
        <w:t xml:space="preserve"> </w:t>
      </w:r>
      <w:proofErr w:type="spellStart"/>
      <w:r w:rsidRPr="0038795D">
        <w:rPr>
          <w:bCs/>
          <w:szCs w:val="24"/>
          <w:lang w:val="en-US"/>
        </w:rPr>
        <w:t>serta</w:t>
      </w:r>
      <w:proofErr w:type="spellEnd"/>
      <w:r w:rsidRPr="0038795D">
        <w:rPr>
          <w:bCs/>
          <w:szCs w:val="24"/>
          <w:lang w:val="en-US"/>
        </w:rPr>
        <w:t xml:space="preserve"> </w:t>
      </w:r>
      <w:proofErr w:type="spellStart"/>
      <w:r w:rsidRPr="0038795D">
        <w:rPr>
          <w:bCs/>
          <w:szCs w:val="24"/>
          <w:lang w:val="en-US"/>
        </w:rPr>
        <w:t>merta</w:t>
      </w:r>
      <w:proofErr w:type="spellEnd"/>
      <w:r w:rsidRPr="0038795D">
        <w:rPr>
          <w:bCs/>
          <w:szCs w:val="24"/>
          <w:lang w:val="en-US"/>
        </w:rPr>
        <w:t xml:space="preserve"> </w:t>
      </w:r>
      <w:proofErr w:type="spellStart"/>
      <w:r w:rsidRPr="0038795D">
        <w:rPr>
          <w:bCs/>
          <w:szCs w:val="24"/>
          <w:lang w:val="en-US"/>
        </w:rPr>
        <w:t>dapat</w:t>
      </w:r>
      <w:proofErr w:type="spellEnd"/>
      <w:r w:rsidRPr="0038795D">
        <w:rPr>
          <w:bCs/>
          <w:szCs w:val="24"/>
          <w:lang w:val="en-US"/>
        </w:rPr>
        <w:t xml:space="preserve"> </w:t>
      </w:r>
      <w:proofErr w:type="spellStart"/>
      <w:r w:rsidRPr="0038795D">
        <w:rPr>
          <w:bCs/>
          <w:szCs w:val="24"/>
          <w:lang w:val="en-US"/>
        </w:rPr>
        <w:t>berjalan</w:t>
      </w:r>
      <w:proofErr w:type="spellEnd"/>
      <w:r w:rsidRPr="0038795D">
        <w:rPr>
          <w:bCs/>
          <w:szCs w:val="24"/>
          <w:lang w:val="en-US"/>
        </w:rPr>
        <w:t xml:space="preserve"> </w:t>
      </w:r>
      <w:proofErr w:type="spellStart"/>
      <w:r w:rsidRPr="0038795D">
        <w:rPr>
          <w:bCs/>
          <w:szCs w:val="24"/>
          <w:lang w:val="en-US"/>
        </w:rPr>
        <w:t>secara</w:t>
      </w:r>
      <w:proofErr w:type="spellEnd"/>
      <w:r w:rsidRPr="0038795D">
        <w:rPr>
          <w:bCs/>
          <w:szCs w:val="24"/>
          <w:lang w:val="en-US"/>
        </w:rPr>
        <w:t xml:space="preserve"> </w:t>
      </w:r>
      <w:proofErr w:type="spellStart"/>
      <w:r w:rsidRPr="0038795D">
        <w:rPr>
          <w:bCs/>
          <w:szCs w:val="24"/>
          <w:lang w:val="en-US"/>
        </w:rPr>
        <w:t>independen</w:t>
      </w:r>
      <w:proofErr w:type="spellEnd"/>
      <w:r w:rsidRPr="0038795D">
        <w:rPr>
          <w:bCs/>
          <w:szCs w:val="24"/>
          <w:lang w:val="en-US"/>
        </w:rPr>
        <w:t xml:space="preserve">, </w:t>
      </w:r>
      <w:proofErr w:type="spellStart"/>
      <w:r w:rsidRPr="0038795D">
        <w:rPr>
          <w:bCs/>
          <w:szCs w:val="24"/>
          <w:lang w:val="en-US"/>
        </w:rPr>
        <w:t>melainkan</w:t>
      </w:r>
      <w:proofErr w:type="spellEnd"/>
      <w:r w:rsidRPr="0038795D">
        <w:rPr>
          <w:bCs/>
          <w:szCs w:val="24"/>
          <w:lang w:val="en-US"/>
        </w:rPr>
        <w:t xml:space="preserve"> </w:t>
      </w:r>
      <w:proofErr w:type="spellStart"/>
      <w:r w:rsidRPr="0038795D">
        <w:rPr>
          <w:bCs/>
          <w:szCs w:val="24"/>
          <w:lang w:val="en-US"/>
        </w:rPr>
        <w:t>menggunakan</w:t>
      </w:r>
      <w:proofErr w:type="spellEnd"/>
      <w:r w:rsidRPr="0038795D">
        <w:rPr>
          <w:bCs/>
          <w:szCs w:val="24"/>
          <w:lang w:val="en-US"/>
        </w:rPr>
        <w:t xml:space="preserve"> </w:t>
      </w:r>
      <w:proofErr w:type="spellStart"/>
      <w:r w:rsidRPr="0038795D">
        <w:rPr>
          <w:bCs/>
          <w:szCs w:val="24"/>
          <w:lang w:val="en-US"/>
        </w:rPr>
        <w:t>rujukan</w:t>
      </w:r>
      <w:proofErr w:type="spellEnd"/>
      <w:r w:rsidRPr="0038795D">
        <w:rPr>
          <w:bCs/>
          <w:szCs w:val="24"/>
          <w:lang w:val="en-US"/>
        </w:rPr>
        <w:t xml:space="preserve"> </w:t>
      </w:r>
      <w:proofErr w:type="spellStart"/>
      <w:r w:rsidRPr="0038795D">
        <w:rPr>
          <w:bCs/>
          <w:szCs w:val="24"/>
          <w:lang w:val="en-US"/>
        </w:rPr>
        <w:t>dari</w:t>
      </w:r>
      <w:proofErr w:type="spellEnd"/>
      <w:r w:rsidRPr="0038795D">
        <w:rPr>
          <w:bCs/>
          <w:szCs w:val="24"/>
          <w:lang w:val="en-US"/>
        </w:rPr>
        <w:t xml:space="preserve"> negara-negara </w:t>
      </w:r>
      <w:proofErr w:type="spellStart"/>
      <w:r w:rsidRPr="0038795D">
        <w:rPr>
          <w:bCs/>
          <w:szCs w:val="24"/>
          <w:lang w:val="en-US"/>
        </w:rPr>
        <w:t>demokrasi</w:t>
      </w:r>
      <w:proofErr w:type="spellEnd"/>
      <w:r w:rsidRPr="0038795D">
        <w:rPr>
          <w:bCs/>
          <w:szCs w:val="24"/>
          <w:lang w:val="en-US"/>
        </w:rPr>
        <w:t xml:space="preserve"> yang </w:t>
      </w:r>
      <w:proofErr w:type="spellStart"/>
      <w:r w:rsidRPr="0038795D">
        <w:rPr>
          <w:bCs/>
          <w:szCs w:val="24"/>
          <w:lang w:val="en-US"/>
        </w:rPr>
        <w:t>menerapkan</w:t>
      </w:r>
      <w:proofErr w:type="spellEnd"/>
      <w:r w:rsidRPr="0038795D">
        <w:rPr>
          <w:bCs/>
          <w:szCs w:val="24"/>
          <w:lang w:val="en-US"/>
        </w:rPr>
        <w:t xml:space="preserve"> </w:t>
      </w:r>
      <w:proofErr w:type="spellStart"/>
      <w:r w:rsidRPr="0038795D">
        <w:rPr>
          <w:bCs/>
          <w:szCs w:val="24"/>
          <w:lang w:val="en-US"/>
        </w:rPr>
        <w:t>pendidikan</w:t>
      </w:r>
      <w:proofErr w:type="spellEnd"/>
      <w:r w:rsidRPr="0038795D">
        <w:rPr>
          <w:bCs/>
          <w:szCs w:val="24"/>
          <w:lang w:val="en-US"/>
        </w:rPr>
        <w:t xml:space="preserve"> </w:t>
      </w:r>
      <w:proofErr w:type="spellStart"/>
      <w:r w:rsidRPr="0038795D">
        <w:rPr>
          <w:bCs/>
          <w:szCs w:val="24"/>
          <w:lang w:val="en-US"/>
        </w:rPr>
        <w:t>multikulturalisme</w:t>
      </w:r>
      <w:proofErr w:type="spellEnd"/>
      <w:r w:rsidRPr="0038795D">
        <w:rPr>
          <w:bCs/>
          <w:szCs w:val="24"/>
          <w:lang w:val="en-US"/>
        </w:rPr>
        <w:t xml:space="preserve">. </w:t>
      </w:r>
      <w:proofErr w:type="spellStart"/>
      <w:r w:rsidRPr="0038795D">
        <w:rPr>
          <w:bCs/>
          <w:szCs w:val="24"/>
          <w:lang w:val="en-US"/>
        </w:rPr>
        <w:t>Berdasarkan</w:t>
      </w:r>
      <w:proofErr w:type="spellEnd"/>
      <w:r w:rsidRPr="0038795D">
        <w:rPr>
          <w:bCs/>
          <w:szCs w:val="24"/>
          <w:lang w:val="en-US"/>
        </w:rPr>
        <w:t xml:space="preserve"> </w:t>
      </w:r>
      <w:proofErr w:type="spellStart"/>
      <w:r w:rsidRPr="0038795D">
        <w:rPr>
          <w:bCs/>
          <w:szCs w:val="24"/>
          <w:lang w:val="en-US"/>
        </w:rPr>
        <w:t>penelitian</w:t>
      </w:r>
      <w:proofErr w:type="spellEnd"/>
      <w:r w:rsidRPr="0038795D">
        <w:rPr>
          <w:bCs/>
          <w:szCs w:val="24"/>
          <w:lang w:val="en-US"/>
        </w:rPr>
        <w:t xml:space="preserve"> </w:t>
      </w:r>
      <w:proofErr w:type="spellStart"/>
      <w:r w:rsidRPr="0038795D">
        <w:rPr>
          <w:bCs/>
          <w:szCs w:val="24"/>
          <w:lang w:val="en-US"/>
        </w:rPr>
        <w:t>ini</w:t>
      </w:r>
      <w:proofErr w:type="spellEnd"/>
      <w:r w:rsidRPr="0038795D">
        <w:rPr>
          <w:bCs/>
          <w:szCs w:val="24"/>
          <w:lang w:val="en-US"/>
        </w:rPr>
        <w:t xml:space="preserve"> </w:t>
      </w:r>
      <w:proofErr w:type="spellStart"/>
      <w:r w:rsidRPr="0038795D">
        <w:rPr>
          <w:bCs/>
          <w:szCs w:val="24"/>
          <w:lang w:val="en-US"/>
        </w:rPr>
        <w:t>pendidikan</w:t>
      </w:r>
      <w:proofErr w:type="spellEnd"/>
      <w:r w:rsidRPr="0038795D">
        <w:rPr>
          <w:bCs/>
          <w:szCs w:val="24"/>
          <w:lang w:val="en-US"/>
        </w:rPr>
        <w:t xml:space="preserve"> </w:t>
      </w:r>
      <w:proofErr w:type="spellStart"/>
      <w:r w:rsidRPr="0038795D">
        <w:rPr>
          <w:bCs/>
          <w:szCs w:val="24"/>
          <w:lang w:val="en-US"/>
        </w:rPr>
        <w:t>multikulturalisme</w:t>
      </w:r>
      <w:proofErr w:type="spellEnd"/>
      <w:r w:rsidRPr="0038795D">
        <w:rPr>
          <w:bCs/>
          <w:szCs w:val="24"/>
          <w:lang w:val="en-US"/>
        </w:rPr>
        <w:t xml:space="preserve"> sangat </w:t>
      </w:r>
      <w:proofErr w:type="spellStart"/>
      <w:r w:rsidRPr="0038795D">
        <w:rPr>
          <w:bCs/>
          <w:szCs w:val="24"/>
          <w:lang w:val="en-US"/>
        </w:rPr>
        <w:t>tepat</w:t>
      </w:r>
      <w:proofErr w:type="spellEnd"/>
      <w:r w:rsidRPr="0038795D">
        <w:rPr>
          <w:bCs/>
          <w:szCs w:val="24"/>
          <w:lang w:val="en-US"/>
        </w:rPr>
        <w:t xml:space="preserve"> </w:t>
      </w:r>
      <w:proofErr w:type="spellStart"/>
      <w:r w:rsidRPr="0038795D">
        <w:rPr>
          <w:bCs/>
          <w:szCs w:val="24"/>
          <w:lang w:val="en-US"/>
        </w:rPr>
        <w:t>diterapkan</w:t>
      </w:r>
      <w:proofErr w:type="spellEnd"/>
      <w:r w:rsidRPr="0038795D">
        <w:rPr>
          <w:bCs/>
          <w:szCs w:val="24"/>
          <w:lang w:val="en-US"/>
        </w:rPr>
        <w:t xml:space="preserve"> </w:t>
      </w:r>
      <w:proofErr w:type="spellStart"/>
      <w:r w:rsidRPr="0038795D">
        <w:rPr>
          <w:bCs/>
          <w:szCs w:val="24"/>
          <w:lang w:val="en-US"/>
        </w:rPr>
        <w:t>dalam</w:t>
      </w:r>
      <w:proofErr w:type="spellEnd"/>
      <w:r w:rsidRPr="0038795D">
        <w:rPr>
          <w:bCs/>
          <w:szCs w:val="24"/>
          <w:lang w:val="en-US"/>
        </w:rPr>
        <w:t xml:space="preserve"> </w:t>
      </w:r>
      <w:proofErr w:type="spellStart"/>
      <w:r w:rsidRPr="0038795D">
        <w:rPr>
          <w:bCs/>
          <w:szCs w:val="24"/>
          <w:lang w:val="en-US"/>
        </w:rPr>
        <w:t>pendidikan</w:t>
      </w:r>
      <w:proofErr w:type="spellEnd"/>
      <w:r w:rsidRPr="0038795D">
        <w:rPr>
          <w:bCs/>
          <w:szCs w:val="24"/>
          <w:lang w:val="en-US"/>
        </w:rPr>
        <w:t xml:space="preserve"> </w:t>
      </w:r>
      <w:proofErr w:type="spellStart"/>
      <w:r w:rsidRPr="0038795D">
        <w:rPr>
          <w:bCs/>
          <w:szCs w:val="24"/>
          <w:lang w:val="en-US"/>
        </w:rPr>
        <w:t>islam</w:t>
      </w:r>
      <w:proofErr w:type="spellEnd"/>
      <w:r w:rsidRPr="0038795D">
        <w:rPr>
          <w:bCs/>
          <w:szCs w:val="24"/>
          <w:lang w:val="en-US"/>
        </w:rPr>
        <w:t xml:space="preserve">, </w:t>
      </w:r>
      <w:proofErr w:type="spellStart"/>
      <w:r w:rsidRPr="0038795D">
        <w:rPr>
          <w:bCs/>
          <w:szCs w:val="24"/>
          <w:lang w:val="en-US"/>
        </w:rPr>
        <w:t>karena</w:t>
      </w:r>
      <w:proofErr w:type="spellEnd"/>
      <w:r w:rsidRPr="0038795D">
        <w:rPr>
          <w:bCs/>
          <w:szCs w:val="24"/>
          <w:lang w:val="en-US"/>
        </w:rPr>
        <w:t xml:space="preserve"> </w:t>
      </w:r>
      <w:proofErr w:type="spellStart"/>
      <w:r w:rsidRPr="0038795D">
        <w:rPr>
          <w:bCs/>
          <w:szCs w:val="24"/>
          <w:lang w:val="en-US"/>
        </w:rPr>
        <w:t>dalam</w:t>
      </w:r>
      <w:proofErr w:type="spellEnd"/>
      <w:r w:rsidRPr="0038795D">
        <w:rPr>
          <w:bCs/>
          <w:szCs w:val="24"/>
          <w:lang w:val="en-US"/>
        </w:rPr>
        <w:t xml:space="preserve"> </w:t>
      </w:r>
      <w:proofErr w:type="spellStart"/>
      <w:r w:rsidRPr="0038795D">
        <w:rPr>
          <w:bCs/>
          <w:szCs w:val="24"/>
          <w:lang w:val="en-US"/>
        </w:rPr>
        <w:t>praktiknya</w:t>
      </w:r>
      <w:proofErr w:type="spellEnd"/>
      <w:r w:rsidRPr="0038795D">
        <w:rPr>
          <w:bCs/>
          <w:szCs w:val="24"/>
          <w:lang w:val="en-US"/>
        </w:rPr>
        <w:t xml:space="preserve"> </w:t>
      </w:r>
      <w:proofErr w:type="spellStart"/>
      <w:r w:rsidRPr="0038795D">
        <w:rPr>
          <w:bCs/>
          <w:szCs w:val="24"/>
          <w:lang w:val="en-US"/>
        </w:rPr>
        <w:t>siswa</w:t>
      </w:r>
      <w:proofErr w:type="spellEnd"/>
      <w:r w:rsidRPr="0038795D">
        <w:rPr>
          <w:bCs/>
          <w:szCs w:val="24"/>
          <w:lang w:val="en-US"/>
        </w:rPr>
        <w:t xml:space="preserve"> juga </w:t>
      </w:r>
      <w:proofErr w:type="spellStart"/>
      <w:r w:rsidRPr="0038795D">
        <w:rPr>
          <w:bCs/>
          <w:szCs w:val="24"/>
          <w:lang w:val="en-US"/>
        </w:rPr>
        <w:t>berbeda</w:t>
      </w:r>
      <w:proofErr w:type="spellEnd"/>
      <w:r w:rsidRPr="0038795D">
        <w:rPr>
          <w:bCs/>
          <w:szCs w:val="24"/>
          <w:lang w:val="en-US"/>
        </w:rPr>
        <w:t xml:space="preserve"> </w:t>
      </w:r>
      <w:proofErr w:type="spellStart"/>
      <w:r w:rsidRPr="0038795D">
        <w:rPr>
          <w:bCs/>
          <w:szCs w:val="24"/>
          <w:lang w:val="en-US"/>
        </w:rPr>
        <w:t>suku</w:t>
      </w:r>
      <w:proofErr w:type="spellEnd"/>
      <w:r w:rsidRPr="0038795D">
        <w:rPr>
          <w:bCs/>
          <w:szCs w:val="24"/>
          <w:lang w:val="en-US"/>
        </w:rPr>
        <w:t xml:space="preserve">, </w:t>
      </w:r>
      <w:proofErr w:type="spellStart"/>
      <w:r w:rsidRPr="0038795D">
        <w:rPr>
          <w:bCs/>
          <w:szCs w:val="24"/>
          <w:lang w:val="en-US"/>
        </w:rPr>
        <w:t>adat</w:t>
      </w:r>
      <w:proofErr w:type="spellEnd"/>
      <w:r w:rsidRPr="0038795D">
        <w:rPr>
          <w:bCs/>
          <w:szCs w:val="24"/>
          <w:lang w:val="en-US"/>
        </w:rPr>
        <w:t xml:space="preserve">, </w:t>
      </w:r>
      <w:proofErr w:type="spellStart"/>
      <w:r w:rsidRPr="0038795D">
        <w:rPr>
          <w:bCs/>
          <w:szCs w:val="24"/>
          <w:lang w:val="en-US"/>
        </w:rPr>
        <w:t>ras</w:t>
      </w:r>
      <w:proofErr w:type="spellEnd"/>
      <w:r w:rsidRPr="0038795D">
        <w:rPr>
          <w:bCs/>
          <w:szCs w:val="24"/>
          <w:lang w:val="en-US"/>
        </w:rPr>
        <w:t xml:space="preserve"> dan agama. Maka </w:t>
      </w:r>
      <w:proofErr w:type="spellStart"/>
      <w:r w:rsidRPr="0038795D">
        <w:rPr>
          <w:bCs/>
          <w:szCs w:val="24"/>
          <w:lang w:val="en-US"/>
        </w:rPr>
        <w:t>dari</w:t>
      </w:r>
      <w:proofErr w:type="spellEnd"/>
      <w:r w:rsidRPr="0038795D">
        <w:rPr>
          <w:bCs/>
          <w:szCs w:val="24"/>
          <w:lang w:val="en-US"/>
        </w:rPr>
        <w:t xml:space="preserve"> </w:t>
      </w:r>
      <w:proofErr w:type="spellStart"/>
      <w:r w:rsidRPr="0038795D">
        <w:rPr>
          <w:bCs/>
          <w:szCs w:val="24"/>
          <w:lang w:val="en-US"/>
        </w:rPr>
        <w:t>itu</w:t>
      </w:r>
      <w:proofErr w:type="spellEnd"/>
      <w:r w:rsidRPr="0038795D">
        <w:rPr>
          <w:bCs/>
          <w:szCs w:val="24"/>
          <w:lang w:val="en-US"/>
        </w:rPr>
        <w:t xml:space="preserve">, </w:t>
      </w:r>
      <w:proofErr w:type="spellStart"/>
      <w:r w:rsidRPr="0038795D">
        <w:rPr>
          <w:bCs/>
          <w:szCs w:val="24"/>
          <w:lang w:val="en-US"/>
        </w:rPr>
        <w:t>dengan</w:t>
      </w:r>
      <w:proofErr w:type="spellEnd"/>
      <w:r w:rsidRPr="0038795D">
        <w:rPr>
          <w:bCs/>
          <w:szCs w:val="24"/>
          <w:lang w:val="en-US"/>
        </w:rPr>
        <w:t xml:space="preserve"> </w:t>
      </w:r>
      <w:proofErr w:type="spellStart"/>
      <w:r w:rsidRPr="0038795D">
        <w:rPr>
          <w:bCs/>
          <w:szCs w:val="24"/>
          <w:lang w:val="en-US"/>
        </w:rPr>
        <w:t>pendidikan</w:t>
      </w:r>
      <w:proofErr w:type="spellEnd"/>
      <w:r w:rsidRPr="0038795D">
        <w:rPr>
          <w:bCs/>
          <w:szCs w:val="24"/>
          <w:lang w:val="en-US"/>
        </w:rPr>
        <w:t xml:space="preserve"> </w:t>
      </w:r>
      <w:proofErr w:type="spellStart"/>
      <w:r w:rsidRPr="0038795D">
        <w:rPr>
          <w:bCs/>
          <w:szCs w:val="24"/>
          <w:lang w:val="en-US"/>
        </w:rPr>
        <w:t>multikulturalisme</w:t>
      </w:r>
      <w:proofErr w:type="spellEnd"/>
      <w:r w:rsidRPr="0038795D">
        <w:rPr>
          <w:bCs/>
          <w:szCs w:val="24"/>
          <w:lang w:val="en-US"/>
        </w:rPr>
        <w:t xml:space="preserve"> </w:t>
      </w:r>
      <w:proofErr w:type="spellStart"/>
      <w:r w:rsidRPr="0038795D">
        <w:rPr>
          <w:bCs/>
          <w:szCs w:val="24"/>
          <w:lang w:val="en-US"/>
        </w:rPr>
        <w:t>ini</w:t>
      </w:r>
      <w:proofErr w:type="spellEnd"/>
      <w:r w:rsidRPr="0038795D">
        <w:rPr>
          <w:bCs/>
          <w:szCs w:val="24"/>
          <w:lang w:val="en-US"/>
        </w:rPr>
        <w:t xml:space="preserve"> </w:t>
      </w:r>
      <w:proofErr w:type="spellStart"/>
      <w:r w:rsidRPr="0038795D">
        <w:rPr>
          <w:bCs/>
          <w:szCs w:val="24"/>
          <w:lang w:val="en-US"/>
        </w:rPr>
        <w:t>dapat</w:t>
      </w:r>
      <w:proofErr w:type="spellEnd"/>
      <w:r w:rsidRPr="0038795D">
        <w:rPr>
          <w:bCs/>
          <w:szCs w:val="24"/>
          <w:lang w:val="en-US"/>
        </w:rPr>
        <w:t xml:space="preserve"> </w:t>
      </w:r>
      <w:proofErr w:type="spellStart"/>
      <w:r w:rsidRPr="0038795D">
        <w:rPr>
          <w:bCs/>
          <w:szCs w:val="24"/>
          <w:lang w:val="en-US"/>
        </w:rPr>
        <w:t>meningkatkan</w:t>
      </w:r>
      <w:proofErr w:type="spellEnd"/>
      <w:r w:rsidRPr="0038795D">
        <w:rPr>
          <w:bCs/>
          <w:szCs w:val="24"/>
          <w:lang w:val="en-US"/>
        </w:rPr>
        <w:t xml:space="preserve"> </w:t>
      </w:r>
      <w:proofErr w:type="spellStart"/>
      <w:r w:rsidRPr="0038795D">
        <w:rPr>
          <w:bCs/>
          <w:szCs w:val="24"/>
          <w:lang w:val="en-US"/>
        </w:rPr>
        <w:t>solidaritas</w:t>
      </w:r>
      <w:proofErr w:type="spellEnd"/>
      <w:r w:rsidRPr="0038795D">
        <w:rPr>
          <w:bCs/>
          <w:szCs w:val="24"/>
          <w:lang w:val="en-US"/>
        </w:rPr>
        <w:t xml:space="preserve">, </w:t>
      </w:r>
      <w:proofErr w:type="spellStart"/>
      <w:r w:rsidRPr="0038795D">
        <w:rPr>
          <w:bCs/>
          <w:szCs w:val="24"/>
          <w:lang w:val="en-US"/>
        </w:rPr>
        <w:t>toleransi</w:t>
      </w:r>
      <w:proofErr w:type="spellEnd"/>
      <w:r w:rsidRPr="0038795D">
        <w:rPr>
          <w:bCs/>
          <w:szCs w:val="24"/>
          <w:lang w:val="en-US"/>
        </w:rPr>
        <w:t xml:space="preserve"> dan rasa </w:t>
      </w:r>
      <w:proofErr w:type="spellStart"/>
      <w:r w:rsidRPr="0038795D">
        <w:rPr>
          <w:bCs/>
          <w:szCs w:val="24"/>
          <w:lang w:val="en-US"/>
        </w:rPr>
        <w:t>saling</w:t>
      </w:r>
      <w:proofErr w:type="spellEnd"/>
      <w:r w:rsidRPr="0038795D">
        <w:rPr>
          <w:bCs/>
          <w:szCs w:val="24"/>
          <w:lang w:val="en-US"/>
        </w:rPr>
        <w:t xml:space="preserve"> </w:t>
      </w:r>
      <w:proofErr w:type="spellStart"/>
      <w:r w:rsidRPr="0038795D">
        <w:rPr>
          <w:bCs/>
          <w:szCs w:val="24"/>
          <w:lang w:val="en-US"/>
        </w:rPr>
        <w:t>menghargai</w:t>
      </w:r>
      <w:proofErr w:type="spellEnd"/>
      <w:r w:rsidRPr="0038795D">
        <w:rPr>
          <w:bCs/>
          <w:szCs w:val="24"/>
          <w:lang w:val="en-US"/>
        </w:rPr>
        <w:t xml:space="preserve"> </w:t>
      </w:r>
      <w:proofErr w:type="spellStart"/>
      <w:r w:rsidRPr="0038795D">
        <w:rPr>
          <w:bCs/>
          <w:szCs w:val="24"/>
          <w:lang w:val="en-US"/>
        </w:rPr>
        <w:t>dengan</w:t>
      </w:r>
      <w:proofErr w:type="spellEnd"/>
      <w:r w:rsidRPr="0038795D">
        <w:rPr>
          <w:bCs/>
          <w:szCs w:val="24"/>
          <w:lang w:val="en-US"/>
        </w:rPr>
        <w:t xml:space="preserve"> sesame</w:t>
      </w:r>
      <w:r w:rsidR="009813B5" w:rsidRPr="0031501C">
        <w:rPr>
          <w:rFonts w:cs="Times New Roman"/>
          <w:szCs w:val="24"/>
        </w:rPr>
        <w:t>.</w:t>
      </w:r>
    </w:p>
    <w:p w14:paraId="1A05B278" w14:textId="77777777" w:rsidR="00CB1700" w:rsidRDefault="00CB1700" w:rsidP="00CB1700">
      <w:pPr>
        <w:pStyle w:val="MateriArtikel"/>
        <w:spacing w:line="276" w:lineRule="auto"/>
        <w:ind w:firstLine="709"/>
        <w:rPr>
          <w:szCs w:val="24"/>
        </w:rPr>
      </w:pPr>
    </w:p>
    <w:p w14:paraId="04485B6F" w14:textId="77777777" w:rsidR="002A2A7B" w:rsidRDefault="002A2A7B" w:rsidP="00CB1700">
      <w:pPr>
        <w:pStyle w:val="MateriArtikel"/>
        <w:spacing w:line="276" w:lineRule="auto"/>
        <w:ind w:firstLine="709"/>
        <w:rPr>
          <w:szCs w:val="24"/>
        </w:rPr>
      </w:pPr>
    </w:p>
    <w:p w14:paraId="7A98735A" w14:textId="77777777" w:rsidR="002A2A7B" w:rsidRDefault="002A2A7B" w:rsidP="00CB1700">
      <w:pPr>
        <w:pStyle w:val="MateriArtikel"/>
        <w:spacing w:line="276" w:lineRule="auto"/>
        <w:ind w:firstLine="709"/>
        <w:rPr>
          <w:szCs w:val="24"/>
        </w:rPr>
      </w:pPr>
    </w:p>
    <w:p w14:paraId="7B8AFA6C" w14:textId="77777777" w:rsidR="002A2A7B" w:rsidRPr="003D6B66" w:rsidRDefault="002A2A7B" w:rsidP="00CB1700">
      <w:pPr>
        <w:pStyle w:val="MateriArtikel"/>
        <w:spacing w:line="276" w:lineRule="auto"/>
        <w:ind w:firstLine="709"/>
        <w:rPr>
          <w:szCs w:val="24"/>
        </w:rPr>
      </w:pPr>
    </w:p>
    <w:p w14:paraId="72568986" w14:textId="7130A9D3" w:rsidR="005D7990" w:rsidRDefault="0038795D" w:rsidP="00827E40">
      <w:pPr>
        <w:pStyle w:val="MateriArtikel"/>
        <w:spacing w:after="80" w:line="276" w:lineRule="auto"/>
        <w:ind w:left="562" w:hanging="562"/>
        <w:rPr>
          <w:b/>
          <w:bCs/>
          <w:iCs/>
        </w:rPr>
      </w:pPr>
      <w:r>
        <w:rPr>
          <w:b/>
          <w:bCs/>
          <w:iCs/>
        </w:rPr>
        <w:t>DAFTAR PUSTAKA</w:t>
      </w:r>
    </w:p>
    <w:p w14:paraId="11E3257F" w14:textId="77777777" w:rsidR="00FF5A60" w:rsidRPr="00FF5A60" w:rsidRDefault="00FF5A60" w:rsidP="00FF5A60">
      <w:pPr>
        <w:pStyle w:val="MateriArtikel"/>
        <w:ind w:left="562" w:hanging="562"/>
        <w:rPr>
          <w:iCs/>
        </w:rPr>
      </w:pPr>
      <w:r w:rsidRPr="00FF5A60">
        <w:rPr>
          <w:iCs/>
        </w:rPr>
        <w:t>Ali, N. D. (2015). Tantangan Bagi Guru Pendidikan Agama Islam Menerapkan Konsep Pendidikan Agama Berwawasan Multikultural. Zawiyah: Jurnal Pemikiran Islam.</w:t>
      </w:r>
    </w:p>
    <w:p w14:paraId="52223022" w14:textId="77777777" w:rsidR="00FF5A60" w:rsidRPr="00FF5A60" w:rsidRDefault="00FF5A60" w:rsidP="00FF5A60">
      <w:pPr>
        <w:pStyle w:val="MateriArtikel"/>
        <w:ind w:left="562" w:hanging="562"/>
        <w:rPr>
          <w:iCs/>
        </w:rPr>
      </w:pPr>
      <w:r w:rsidRPr="00FF5A60">
        <w:rPr>
          <w:iCs/>
        </w:rPr>
        <w:t>Ali, N., &amp; Noor, S. (2019). Pendidikan Islam Multikultur: Relevansi, Tantangan, dan Peluang. Jurnal Hadratul Madaniyah.</w:t>
      </w:r>
    </w:p>
    <w:p w14:paraId="049D6EA2" w14:textId="77777777" w:rsidR="00FF5A60" w:rsidRPr="00FF5A60" w:rsidRDefault="00FF5A60" w:rsidP="00FF5A60">
      <w:pPr>
        <w:pStyle w:val="MateriArtikel"/>
        <w:ind w:left="562" w:hanging="562"/>
        <w:rPr>
          <w:iCs/>
        </w:rPr>
      </w:pPr>
      <w:r w:rsidRPr="00FF5A60">
        <w:rPr>
          <w:iCs/>
        </w:rPr>
        <w:t>Alfindo, A. (2023). Pentingnya Nilai-Nilai Pendidikan Multikultural Dalam Masyarakat. Jurnal Dinamika Sosial Budaya, 25(2), 242-251.</w:t>
      </w:r>
    </w:p>
    <w:p w14:paraId="26A9EE02" w14:textId="77777777" w:rsidR="00FF5A60" w:rsidRPr="00FF5A60" w:rsidRDefault="00FF5A60" w:rsidP="00FF5A60">
      <w:pPr>
        <w:pStyle w:val="MateriArtikel"/>
        <w:ind w:left="562" w:hanging="562"/>
        <w:rPr>
          <w:iCs/>
        </w:rPr>
      </w:pPr>
      <w:r w:rsidRPr="00FF5A60">
        <w:rPr>
          <w:iCs/>
          <w:lang w:val="en-US"/>
        </w:rPr>
        <w:t xml:space="preserve">Amane, A. P. O., </w:t>
      </w:r>
      <w:proofErr w:type="spellStart"/>
      <w:r w:rsidRPr="00FF5A60">
        <w:rPr>
          <w:iCs/>
          <w:lang w:val="en-US"/>
        </w:rPr>
        <w:t>Kertati</w:t>
      </w:r>
      <w:proofErr w:type="spellEnd"/>
      <w:r w:rsidRPr="00FF5A60">
        <w:rPr>
          <w:iCs/>
          <w:lang w:val="en-US"/>
        </w:rPr>
        <w:t xml:space="preserve">, I., </w:t>
      </w:r>
      <w:proofErr w:type="spellStart"/>
      <w:r w:rsidRPr="00FF5A60">
        <w:rPr>
          <w:iCs/>
          <w:lang w:val="en-US"/>
        </w:rPr>
        <w:t>Hastuti</w:t>
      </w:r>
      <w:proofErr w:type="spellEnd"/>
      <w:r w:rsidRPr="00FF5A60">
        <w:rPr>
          <w:iCs/>
          <w:lang w:val="en-US"/>
        </w:rPr>
        <w:t xml:space="preserve">, D., W, R. P., </w:t>
      </w:r>
      <w:proofErr w:type="spellStart"/>
      <w:r w:rsidRPr="00FF5A60">
        <w:rPr>
          <w:iCs/>
          <w:lang w:val="en-US"/>
        </w:rPr>
        <w:t>Shodiq</w:t>
      </w:r>
      <w:proofErr w:type="spellEnd"/>
      <w:r w:rsidRPr="00FF5A60">
        <w:rPr>
          <w:iCs/>
          <w:lang w:val="en-US"/>
        </w:rPr>
        <w:t xml:space="preserve">, L. J., &amp; </w:t>
      </w:r>
      <w:proofErr w:type="spellStart"/>
      <w:r w:rsidRPr="00FF5A60">
        <w:rPr>
          <w:iCs/>
          <w:lang w:val="en-US"/>
        </w:rPr>
        <w:t>Ridho’i</w:t>
      </w:r>
      <w:proofErr w:type="spellEnd"/>
      <w:r w:rsidRPr="00FF5A60">
        <w:rPr>
          <w:iCs/>
          <w:lang w:val="en-US"/>
        </w:rPr>
        <w:t xml:space="preserve">, M. (t.t.). </w:t>
      </w:r>
      <w:r w:rsidRPr="00FF5A60">
        <w:rPr>
          <w:i/>
          <w:iCs/>
          <w:lang w:val="en-US"/>
        </w:rPr>
        <w:t xml:space="preserve">METODE PENELITIAN KUALITATIF: </w:t>
      </w:r>
      <w:proofErr w:type="spellStart"/>
      <w:r w:rsidRPr="00FF5A60">
        <w:rPr>
          <w:i/>
          <w:iCs/>
          <w:lang w:val="en-US"/>
        </w:rPr>
        <w:t>Persperktif</w:t>
      </w:r>
      <w:proofErr w:type="spellEnd"/>
      <w:r w:rsidRPr="00FF5A60">
        <w:rPr>
          <w:i/>
          <w:iCs/>
          <w:lang w:val="en-US"/>
        </w:rPr>
        <w:t xml:space="preserve"> </w:t>
      </w:r>
      <w:proofErr w:type="spellStart"/>
      <w:r w:rsidRPr="00FF5A60">
        <w:rPr>
          <w:i/>
          <w:iCs/>
          <w:lang w:val="en-US"/>
        </w:rPr>
        <w:t>bidang</w:t>
      </w:r>
      <w:proofErr w:type="spellEnd"/>
      <w:r w:rsidRPr="00FF5A60">
        <w:rPr>
          <w:i/>
          <w:iCs/>
          <w:lang w:val="en-US"/>
        </w:rPr>
        <w:t xml:space="preserve"> </w:t>
      </w:r>
      <w:proofErr w:type="spellStart"/>
      <w:r w:rsidRPr="00FF5A60">
        <w:rPr>
          <w:i/>
          <w:iCs/>
          <w:lang w:val="en-US"/>
        </w:rPr>
        <w:t>ilmu</w:t>
      </w:r>
      <w:proofErr w:type="spellEnd"/>
      <w:r w:rsidRPr="00FF5A60">
        <w:rPr>
          <w:i/>
          <w:iCs/>
          <w:lang w:val="en-US"/>
        </w:rPr>
        <w:t xml:space="preserve"> </w:t>
      </w:r>
      <w:proofErr w:type="spellStart"/>
      <w:r w:rsidRPr="00FF5A60">
        <w:rPr>
          <w:i/>
          <w:iCs/>
          <w:lang w:val="en-US"/>
        </w:rPr>
        <w:t>Sosial</w:t>
      </w:r>
      <w:proofErr w:type="spellEnd"/>
      <w:r w:rsidRPr="00FF5A60">
        <w:rPr>
          <w:iCs/>
          <w:lang w:val="en-US"/>
        </w:rPr>
        <w:t xml:space="preserve">. PT. </w:t>
      </w:r>
      <w:proofErr w:type="spellStart"/>
      <w:r w:rsidRPr="00FF5A60">
        <w:rPr>
          <w:iCs/>
          <w:lang w:val="en-US"/>
        </w:rPr>
        <w:t>Sonpedia</w:t>
      </w:r>
      <w:proofErr w:type="spellEnd"/>
      <w:r w:rsidRPr="00FF5A60">
        <w:rPr>
          <w:iCs/>
          <w:lang w:val="en-US"/>
        </w:rPr>
        <w:t xml:space="preserve"> Publishing Indonesia.</w:t>
      </w:r>
    </w:p>
    <w:p w14:paraId="601C7C32" w14:textId="77777777" w:rsidR="00FF5A60" w:rsidRPr="00FF5A60" w:rsidRDefault="00FF5A60" w:rsidP="00FF5A60">
      <w:pPr>
        <w:pStyle w:val="MateriArtikel"/>
        <w:ind w:left="562" w:hanging="562"/>
        <w:rPr>
          <w:iCs/>
        </w:rPr>
      </w:pPr>
      <w:r w:rsidRPr="00FF5A60">
        <w:rPr>
          <w:iCs/>
        </w:rPr>
        <w:t>Aras, I. N. (2018). Penerapan Pendidikan Islam Berbasis Multikultural Madrasah Aliyah Nurul As’adiyah Callaccu Sengkang Kabupaten Wajo. Inspiratif Pendidikan.</w:t>
      </w:r>
    </w:p>
    <w:p w14:paraId="3FD57037" w14:textId="77777777" w:rsidR="00FF5A60" w:rsidRPr="00FF5A60" w:rsidRDefault="00FF5A60" w:rsidP="00FF5A60">
      <w:pPr>
        <w:pStyle w:val="MateriArtikel"/>
        <w:ind w:left="562" w:hanging="562"/>
        <w:rPr>
          <w:iCs/>
        </w:rPr>
      </w:pPr>
      <w:r w:rsidRPr="00FF5A60">
        <w:rPr>
          <w:iCs/>
        </w:rPr>
        <w:t>Aprilianto, A., &amp; Arif, M. (2019). Pendidikan Islam dan Tantangan Multikultural: Tinjauan Filosofis. Nazhruna: Jurnal Pendidikan Islam.</w:t>
      </w:r>
    </w:p>
    <w:p w14:paraId="7A3ED6F4" w14:textId="77777777" w:rsidR="00FF5A60" w:rsidRPr="00FF5A60" w:rsidRDefault="00FF5A60" w:rsidP="00FF5A60">
      <w:pPr>
        <w:pStyle w:val="MateriArtikel"/>
        <w:ind w:left="562" w:hanging="562"/>
        <w:rPr>
          <w:iCs/>
        </w:rPr>
      </w:pPr>
      <w:r w:rsidRPr="00FF5A60">
        <w:rPr>
          <w:iCs/>
        </w:rPr>
        <w:t>Chaerul, Wahidin., (1999). Pembaruan Pendidikan Islam. Disertasi, tidak diterbitkan. UIN Jakarta.</w:t>
      </w:r>
    </w:p>
    <w:p w14:paraId="57C93AD6" w14:textId="77777777" w:rsidR="00FF5A60" w:rsidRPr="00FF5A60" w:rsidRDefault="00FF5A60" w:rsidP="00FF5A60">
      <w:pPr>
        <w:pStyle w:val="MateriArtikel"/>
        <w:spacing w:after="80" w:line="276" w:lineRule="auto"/>
        <w:ind w:left="562" w:hanging="562"/>
        <w:rPr>
          <w:iCs/>
          <w:lang w:val="en-US"/>
        </w:rPr>
      </w:pPr>
      <w:r w:rsidRPr="00FF5A60">
        <w:rPr>
          <w:iCs/>
          <w:lang w:val="en-US"/>
        </w:rPr>
        <w:t xml:space="preserve">CLA, D. K., S. </w:t>
      </w:r>
      <w:proofErr w:type="gramStart"/>
      <w:r w:rsidRPr="00FF5A60">
        <w:rPr>
          <w:iCs/>
          <w:lang w:val="en-US"/>
        </w:rPr>
        <w:t>H,.</w:t>
      </w:r>
      <w:proofErr w:type="gramEnd"/>
      <w:r w:rsidRPr="00FF5A60">
        <w:rPr>
          <w:iCs/>
          <w:lang w:val="en-US"/>
        </w:rPr>
        <w:t xml:space="preserve"> M. H. (2021). </w:t>
      </w:r>
      <w:r w:rsidRPr="00FF5A60">
        <w:rPr>
          <w:i/>
          <w:iCs/>
          <w:lang w:val="en-US"/>
        </w:rPr>
        <w:t>PENELITIAN DI BIDANG ILMU HUKUM (</w:t>
      </w:r>
      <w:proofErr w:type="spellStart"/>
      <w:r w:rsidRPr="00FF5A60">
        <w:rPr>
          <w:i/>
          <w:iCs/>
          <w:lang w:val="en-US"/>
        </w:rPr>
        <w:t>Sebuah</w:t>
      </w:r>
      <w:proofErr w:type="spellEnd"/>
      <w:r w:rsidRPr="00FF5A60">
        <w:rPr>
          <w:i/>
          <w:iCs/>
          <w:lang w:val="en-US"/>
        </w:rPr>
        <w:t xml:space="preserve"> </w:t>
      </w:r>
      <w:proofErr w:type="spellStart"/>
      <w:r w:rsidRPr="00FF5A60">
        <w:rPr>
          <w:i/>
          <w:iCs/>
          <w:lang w:val="en-US"/>
        </w:rPr>
        <w:t>Pemahaman</w:t>
      </w:r>
      <w:proofErr w:type="spellEnd"/>
      <w:r w:rsidRPr="00FF5A60">
        <w:rPr>
          <w:i/>
          <w:iCs/>
          <w:lang w:val="en-US"/>
        </w:rPr>
        <w:t xml:space="preserve"> Awal)</w:t>
      </w:r>
      <w:r w:rsidRPr="00FF5A60">
        <w:rPr>
          <w:iCs/>
          <w:lang w:val="en-US"/>
        </w:rPr>
        <w:t xml:space="preserve">. </w:t>
      </w:r>
      <w:proofErr w:type="spellStart"/>
      <w:r w:rsidRPr="00FF5A60">
        <w:rPr>
          <w:iCs/>
          <w:lang w:val="en-US"/>
        </w:rPr>
        <w:t>Formaci</w:t>
      </w:r>
      <w:proofErr w:type="spellEnd"/>
      <w:r w:rsidRPr="00FF5A60">
        <w:rPr>
          <w:iCs/>
          <w:lang w:val="en-US"/>
        </w:rPr>
        <w:t>.</w:t>
      </w:r>
    </w:p>
    <w:p w14:paraId="5DE308AB" w14:textId="77777777" w:rsidR="00FF5A60" w:rsidRPr="00FF5A60" w:rsidRDefault="00FF5A60" w:rsidP="00FF5A60">
      <w:pPr>
        <w:pStyle w:val="MateriArtikel"/>
        <w:ind w:left="562" w:hanging="562"/>
        <w:rPr>
          <w:iCs/>
        </w:rPr>
      </w:pPr>
      <w:r w:rsidRPr="00FF5A60">
        <w:rPr>
          <w:iCs/>
        </w:rPr>
        <w:lastRenderedPageBreak/>
        <w:t xml:space="preserve">Erry, S. H. (2023). Nilai-NIlai Pendidikan Multikultural Perspektif Al-Quran Surat Al-Hujurat Ayat 9-13 (Studi Analisis Pendekatan Hermeneutika Hans-Georg Gadamer) (Doctoral dissertation, UIN Kiai Haji Achmad Siddiq Jember). </w:t>
      </w:r>
    </w:p>
    <w:p w14:paraId="69D07BA9" w14:textId="77777777" w:rsidR="00FF5A60" w:rsidRPr="00FF5A60" w:rsidRDefault="00FF5A60" w:rsidP="00FF5A60">
      <w:pPr>
        <w:pStyle w:val="MateriArtikel"/>
        <w:ind w:left="562" w:hanging="562"/>
        <w:rPr>
          <w:iCs/>
        </w:rPr>
      </w:pPr>
      <w:r w:rsidRPr="00FF5A60">
        <w:rPr>
          <w:iCs/>
        </w:rPr>
        <w:t xml:space="preserve">Faoziah, N. (2016). Peran dan Tantangan Pengembangan Pendidikan Islam Berwawasan M ultikultural di Pesantren Sunan Pandanaran. Jurnal Kajian Islam Interdisipliner, 1(2). </w:t>
      </w:r>
    </w:p>
    <w:p w14:paraId="7E24DFAD" w14:textId="77777777" w:rsidR="00FF5A60" w:rsidRPr="00FF5A60" w:rsidRDefault="00FF5A60" w:rsidP="00FF5A60">
      <w:pPr>
        <w:pStyle w:val="MateriArtikel"/>
        <w:ind w:left="562" w:hanging="562"/>
        <w:rPr>
          <w:iCs/>
        </w:rPr>
      </w:pPr>
      <w:r w:rsidRPr="00FF5A60">
        <w:rPr>
          <w:iCs/>
        </w:rPr>
        <w:t xml:space="preserve">Handoko, S. B., Sumarna, C., &amp; Rozak, A. (2022). Pendidikan Agama Islam (PAI) Berbasis Multikultural. </w:t>
      </w:r>
      <w:r w:rsidRPr="00FF5A60">
        <w:rPr>
          <w:i/>
          <w:iCs/>
        </w:rPr>
        <w:t>Jurnal Pendidikan Dan Konseling (JPDK)</w:t>
      </w:r>
      <w:r w:rsidRPr="00FF5A60">
        <w:rPr>
          <w:iCs/>
        </w:rPr>
        <w:t xml:space="preserve">, </w:t>
      </w:r>
      <w:r w:rsidRPr="00FF5A60">
        <w:rPr>
          <w:i/>
          <w:iCs/>
        </w:rPr>
        <w:t>4</w:t>
      </w:r>
      <w:r w:rsidRPr="00FF5A60">
        <w:rPr>
          <w:iCs/>
        </w:rPr>
        <w:t>(6), Article 6. https://doi.org/10.31004/jpdk.v4i6.10233</w:t>
      </w:r>
      <w:r w:rsidRPr="00FF5A60">
        <w:rPr>
          <w:iCs/>
        </w:rPr>
        <w:fldChar w:fldCharType="begin"/>
      </w:r>
      <w:r w:rsidRPr="00FF5A60">
        <w:rPr>
          <w:iCs/>
        </w:rPr>
        <w:instrText xml:space="preserve"> ADDIN ZOTERO_BIBL {"uncited":[],"omitted":[],"custom":[]} CSL_BIBLIOGRAPHY </w:instrText>
      </w:r>
      <w:r w:rsidRPr="00FF5A60">
        <w:rPr>
          <w:iCs/>
        </w:rPr>
        <w:fldChar w:fldCharType="separate"/>
      </w:r>
    </w:p>
    <w:p w14:paraId="67A5F585" w14:textId="77777777" w:rsidR="00FF5A60" w:rsidRPr="00FF5A60" w:rsidRDefault="00FF5A60" w:rsidP="00FF5A60">
      <w:pPr>
        <w:pStyle w:val="MateriArtikel"/>
        <w:ind w:left="562" w:hanging="562"/>
        <w:rPr>
          <w:iCs/>
          <w:lang w:val="en-US"/>
        </w:rPr>
      </w:pPr>
      <w:r w:rsidRPr="00FF5A60">
        <w:rPr>
          <w:iCs/>
          <w:lang w:val="en-US"/>
        </w:rPr>
        <w:t xml:space="preserve">Hikmat*, R., Kustoro, K., Jamali, M., &amp; Fatimah, S. (2023). Implementasi Pendidikan Islam Multikultural di Dunia Pendidikan. </w:t>
      </w:r>
      <w:r w:rsidRPr="00FF5A60">
        <w:rPr>
          <w:i/>
          <w:iCs/>
          <w:lang w:val="en-US"/>
        </w:rPr>
        <w:t>JIM: Jurnal Ilmiah Mahasiswa Pendidikan Sejarah</w:t>
      </w:r>
      <w:r w:rsidRPr="00FF5A60">
        <w:rPr>
          <w:iCs/>
          <w:lang w:val="en-US"/>
        </w:rPr>
        <w:t xml:space="preserve">, </w:t>
      </w:r>
      <w:r w:rsidRPr="00FF5A60">
        <w:rPr>
          <w:i/>
          <w:iCs/>
          <w:lang w:val="en-US"/>
        </w:rPr>
        <w:t>8</w:t>
      </w:r>
      <w:r w:rsidRPr="00FF5A60">
        <w:rPr>
          <w:iCs/>
          <w:lang w:val="en-US"/>
        </w:rPr>
        <w:t>(4), Article 4. https://doi.org/10.24815/jimps.v8i4.26449</w:t>
      </w:r>
    </w:p>
    <w:p w14:paraId="64C8CAF4" w14:textId="77777777" w:rsidR="00FF5A60" w:rsidRPr="00FF5A60" w:rsidRDefault="00FF5A60" w:rsidP="00FF5A60">
      <w:pPr>
        <w:pStyle w:val="MateriArtikel"/>
        <w:ind w:left="562" w:hanging="562"/>
        <w:rPr>
          <w:iCs/>
          <w:lang w:val="en-US"/>
        </w:rPr>
      </w:pPr>
      <w:r w:rsidRPr="00FF5A60">
        <w:rPr>
          <w:iCs/>
          <w:lang w:val="en-US"/>
        </w:rPr>
        <w:fldChar w:fldCharType="begin"/>
      </w:r>
      <w:r w:rsidRPr="00FF5A60">
        <w:rPr>
          <w:iCs/>
          <w:lang w:val="en-US"/>
        </w:rPr>
        <w:instrText xml:space="preserve">ADDIN Mendeley Bibliography CSL_BIBLIOGRAPHY </w:instrText>
      </w:r>
      <w:r w:rsidRPr="00FF5A60">
        <w:rPr>
          <w:iCs/>
          <w:lang w:val="en-US"/>
        </w:rPr>
        <w:fldChar w:fldCharType="separate"/>
      </w:r>
      <w:r w:rsidRPr="00FF5A60">
        <w:rPr>
          <w:iCs/>
          <w:lang w:val="en-US"/>
        </w:rPr>
        <w:t xml:space="preserve">HummelstedtA, Ida P., B. G. I. M. (2021). Keberagaman sebagai kenormalan baru dan konstruksi yang terus-menerus dari para imigran e Wacana pendidikan multikultural di kalangan pendidik guru. </w:t>
      </w:r>
      <w:r w:rsidRPr="00FF5A60">
        <w:rPr>
          <w:i/>
          <w:iCs/>
          <w:lang w:val="en-US"/>
        </w:rPr>
        <w:t>Pengajaran Dan Pendidikan Guru</w:t>
      </w:r>
      <w:r w:rsidRPr="00FF5A60">
        <w:rPr>
          <w:iCs/>
          <w:lang w:val="en-US"/>
        </w:rPr>
        <w:t>.</w:t>
      </w:r>
      <w:r w:rsidRPr="00FF5A60">
        <w:rPr>
          <w:iCs/>
          <w:lang w:val="en-US"/>
        </w:rPr>
        <w:fldChar w:fldCharType="end"/>
      </w:r>
    </w:p>
    <w:p w14:paraId="061ED21A" w14:textId="77777777" w:rsidR="00FF5A60" w:rsidRPr="00FF5A60" w:rsidRDefault="00FF5A60" w:rsidP="00FF5A60">
      <w:pPr>
        <w:pStyle w:val="MateriArtikel"/>
        <w:ind w:left="562" w:hanging="562"/>
        <w:rPr>
          <w:iCs/>
        </w:rPr>
      </w:pPr>
      <w:r w:rsidRPr="00FF5A60">
        <w:rPr>
          <w:iCs/>
          <w:lang w:val="en-US"/>
        </w:rPr>
        <w:t xml:space="preserve"> Ibrahim, R. (2015). Pendidikan multikultural: pengertian, prinsip, dan relevansinya dengan tujuan pendidikan Islam. Addin</w:t>
      </w:r>
      <w:r w:rsidRPr="00FF5A60">
        <w:rPr>
          <w:iCs/>
        </w:rPr>
        <w:t>.</w:t>
      </w:r>
    </w:p>
    <w:p w14:paraId="676EF2A7" w14:textId="77777777" w:rsidR="00FF5A60" w:rsidRPr="00FF5A60" w:rsidRDefault="00FF5A60" w:rsidP="00FF5A60">
      <w:pPr>
        <w:pStyle w:val="MateriArtikel"/>
        <w:ind w:left="562" w:hanging="562"/>
        <w:rPr>
          <w:iCs/>
          <w:lang w:val="en-US"/>
        </w:rPr>
      </w:pPr>
      <w:r w:rsidRPr="00FF5A60">
        <w:rPr>
          <w:i/>
          <w:iCs/>
          <w:lang w:val="en-US"/>
        </w:rPr>
        <w:t>IMPLEMENTASI PENDIDIKAN MULTIKULTURAL DALAM PEMBELAJARAN | Lentera Pendidikan: Jurnal Ilmu Tarbiyah dan Keguruan</w:t>
      </w:r>
      <w:r w:rsidRPr="00FF5A60">
        <w:rPr>
          <w:iCs/>
          <w:lang w:val="en-US"/>
        </w:rPr>
        <w:t>. (n.d.). Retrieved September 19, 2023, from https://journal3.uin-alauddin.ac.id/index.php/lentera_pendidikan/article/view/3811</w:t>
      </w:r>
    </w:p>
    <w:p w14:paraId="265FEE40" w14:textId="77777777" w:rsidR="00FF5A60" w:rsidRPr="00FF5A60" w:rsidRDefault="00FF5A60" w:rsidP="00FF5A60">
      <w:pPr>
        <w:pStyle w:val="MateriArtikel"/>
        <w:ind w:left="562" w:hanging="562"/>
        <w:rPr>
          <w:iCs/>
        </w:rPr>
      </w:pPr>
      <w:r w:rsidRPr="00FF5A60">
        <w:rPr>
          <w:iCs/>
        </w:rPr>
        <w:t xml:space="preserve">Jayadi, K., Abduh, A., &amp; Basri, M. (2022). A meta-analysis of multicultural education paradigm in Indonesia. </w:t>
      </w:r>
      <w:r w:rsidRPr="00FF5A60">
        <w:rPr>
          <w:i/>
          <w:iCs/>
        </w:rPr>
        <w:t>Heliyon</w:t>
      </w:r>
      <w:r w:rsidRPr="00FF5A60">
        <w:rPr>
          <w:iCs/>
        </w:rPr>
        <w:t xml:space="preserve">, </w:t>
      </w:r>
      <w:r w:rsidRPr="00FF5A60">
        <w:rPr>
          <w:i/>
          <w:iCs/>
        </w:rPr>
        <w:t>8</w:t>
      </w:r>
      <w:r w:rsidRPr="00FF5A60">
        <w:rPr>
          <w:iCs/>
        </w:rPr>
        <w:t>(1), 2. https://doi.org/10.1016/j.heliyon.2022.e08828</w:t>
      </w:r>
    </w:p>
    <w:p w14:paraId="4943D136" w14:textId="77777777" w:rsidR="00FF5A60" w:rsidRPr="00FF5A60" w:rsidRDefault="00FF5A60" w:rsidP="00FF5A60">
      <w:pPr>
        <w:pStyle w:val="MateriArtikel"/>
        <w:ind w:left="562" w:hanging="562"/>
        <w:rPr>
          <w:iCs/>
        </w:rPr>
      </w:pPr>
      <w:r w:rsidRPr="00FF5A60">
        <w:rPr>
          <w:iCs/>
        </w:rPr>
        <w:t>Khofifatun'Ainiyah, K., Rifqi Muntaqo, R. M., ALAWIYAH, L., &amp; PD, M. NILAI-NILAI MULTIKULTURAL DALAM PERSPEKTIF PENDIDIKAN ISLAM (Kajian Al-Qur'an Surat Ar-Rum Ayat 22). Repository FITK UNSIQ.</w:t>
      </w:r>
    </w:p>
    <w:p w14:paraId="49BDD4CA" w14:textId="77777777" w:rsidR="00FF5A60" w:rsidRPr="00FF5A60" w:rsidRDefault="00FF5A60" w:rsidP="00FF5A60">
      <w:pPr>
        <w:pStyle w:val="MateriArtikel"/>
        <w:ind w:left="562" w:hanging="562"/>
        <w:rPr>
          <w:iCs/>
        </w:rPr>
      </w:pPr>
      <w:r w:rsidRPr="00FF5A60">
        <w:rPr>
          <w:iCs/>
        </w:rPr>
        <w:lastRenderedPageBreak/>
        <w:t xml:space="preserve">Mahmudah, M., Siregar, M., &amp; Putra, W. H. (2023). Modernization of Islam and Language Education in the Society 5.0 Era in the Perspective of Harun Nasution. </w:t>
      </w:r>
      <w:r w:rsidRPr="00FF5A60">
        <w:rPr>
          <w:i/>
          <w:iCs/>
        </w:rPr>
        <w:t>Scaffolding: Jurnal Pendidikan Islam Dan Multikulturalisme</w:t>
      </w:r>
      <w:r w:rsidRPr="00FF5A60">
        <w:rPr>
          <w:iCs/>
        </w:rPr>
        <w:t xml:space="preserve">, </w:t>
      </w:r>
      <w:r w:rsidRPr="00FF5A60">
        <w:rPr>
          <w:i/>
          <w:iCs/>
        </w:rPr>
        <w:t>5</w:t>
      </w:r>
      <w:r w:rsidRPr="00FF5A60">
        <w:rPr>
          <w:iCs/>
        </w:rPr>
        <w:t xml:space="preserve">(3), 30–43. https://doi.org/10.37680/scaffolding.v5i3.3455 </w:t>
      </w:r>
    </w:p>
    <w:p w14:paraId="129930DD" w14:textId="77777777" w:rsidR="00FF5A60" w:rsidRPr="00FF5A60" w:rsidRDefault="00FF5A60" w:rsidP="00FF5A60">
      <w:pPr>
        <w:pStyle w:val="MateriArtikel"/>
        <w:ind w:left="562" w:hanging="562"/>
        <w:rPr>
          <w:iCs/>
        </w:rPr>
      </w:pPr>
      <w:r w:rsidRPr="00FF5A60">
        <w:rPr>
          <w:iCs/>
        </w:rPr>
        <w:t xml:space="preserve">Miftah, M. (2016). Multicultural Education in the Diversity of National Cultures. </w:t>
      </w:r>
      <w:r w:rsidRPr="00FF5A60">
        <w:rPr>
          <w:i/>
          <w:iCs/>
        </w:rPr>
        <w:t>QIJIS (Qudus International Journal of Islamic Studies)</w:t>
      </w:r>
      <w:r w:rsidRPr="00FF5A60">
        <w:rPr>
          <w:iCs/>
        </w:rPr>
        <w:t xml:space="preserve">, </w:t>
      </w:r>
      <w:r w:rsidRPr="00FF5A60">
        <w:rPr>
          <w:i/>
          <w:iCs/>
        </w:rPr>
        <w:t>4</w:t>
      </w:r>
      <w:r w:rsidRPr="00FF5A60">
        <w:rPr>
          <w:iCs/>
        </w:rPr>
        <w:t>(2), 167. https://doi.org/10.21043/qijis.v4i2.1766</w:t>
      </w:r>
    </w:p>
    <w:p w14:paraId="19F43BD8" w14:textId="77777777" w:rsidR="00FF5A60" w:rsidRPr="00FF5A60" w:rsidRDefault="00FF5A60" w:rsidP="00FF5A60">
      <w:pPr>
        <w:pStyle w:val="MateriArtikel"/>
        <w:ind w:left="562" w:hanging="562"/>
        <w:rPr>
          <w:iCs/>
        </w:rPr>
      </w:pPr>
      <w:r w:rsidRPr="00FF5A60">
        <w:rPr>
          <w:iCs/>
        </w:rPr>
        <w:t>Mustafida, F. (2020). Integrasi Nilai-nilai Multikultural dalam Pembelajaran Pendidikan Agama Islam (PAI).</w:t>
      </w:r>
    </w:p>
    <w:p w14:paraId="49A891BA" w14:textId="77777777" w:rsidR="00FF5A60" w:rsidRPr="00FF5A60" w:rsidRDefault="00FF5A60" w:rsidP="00FF5A60">
      <w:pPr>
        <w:pStyle w:val="MateriArtikel"/>
        <w:ind w:left="562" w:hanging="562"/>
        <w:rPr>
          <w:iCs/>
        </w:rPr>
      </w:pPr>
      <w:r w:rsidRPr="00FF5A60">
        <w:rPr>
          <w:iCs/>
          <w:lang w:val="en-US"/>
        </w:rPr>
        <w:fldChar w:fldCharType="end"/>
      </w:r>
      <w:r w:rsidRPr="00FF5A60">
        <w:rPr>
          <w:iCs/>
        </w:rPr>
        <w:t>Nikmah, C., &amp; Fauzi, A. (2023, May). Internalisasi Nilai-Nilai Pendidikan Multikultural dalam Pembelajaan Sejarah Kebudayaan Islam Prespektif Skinner. In Indonesian Proceedings and Annual Conference of Islamic Education (IPACIE) (Vol. 2, pp. 197-208).</w:t>
      </w:r>
      <w:r w:rsidRPr="00FF5A60">
        <w:rPr>
          <w:iCs/>
        </w:rPr>
        <w:fldChar w:fldCharType="begin"/>
      </w:r>
      <w:r w:rsidRPr="00FF5A60">
        <w:rPr>
          <w:iCs/>
        </w:rPr>
        <w:instrText xml:space="preserve"> ADDIN ZOTERO_BIBL {"uncited":[],"omitted":[],"custom":[]} CSL_BIBLIOGRAPHY </w:instrText>
      </w:r>
      <w:r w:rsidRPr="00FF5A60">
        <w:rPr>
          <w:iCs/>
        </w:rPr>
        <w:fldChar w:fldCharType="separate"/>
      </w:r>
    </w:p>
    <w:p w14:paraId="62EB789D" w14:textId="77777777" w:rsidR="00FF5A60" w:rsidRPr="00FF5A60" w:rsidRDefault="00FF5A60" w:rsidP="00FF5A60">
      <w:pPr>
        <w:pStyle w:val="MateriArtikel"/>
        <w:ind w:left="562" w:hanging="562"/>
        <w:rPr>
          <w:iCs/>
        </w:rPr>
      </w:pPr>
      <w:r w:rsidRPr="00FF5A60">
        <w:rPr>
          <w:iCs/>
        </w:rPr>
        <w:t xml:space="preserve">Nilawati, I., Sahudi, S., Ruswandi, U., &amp; Erihardiana, M. (2021). Penerapan Pendidikan Multikultural. </w:t>
      </w:r>
      <w:r w:rsidRPr="00FF5A60">
        <w:rPr>
          <w:i/>
          <w:iCs/>
        </w:rPr>
        <w:t>Jambura Journal of Educational Management</w:t>
      </w:r>
      <w:r w:rsidRPr="00FF5A60">
        <w:rPr>
          <w:iCs/>
        </w:rPr>
        <w:t xml:space="preserve">, 1–14. https://doi.org/10.37411/jjem.v2i1.567 </w:t>
      </w:r>
    </w:p>
    <w:p w14:paraId="7E7F1C63" w14:textId="77777777" w:rsidR="00FF5A60" w:rsidRPr="00FF5A60" w:rsidRDefault="00FF5A60" w:rsidP="00FF5A60">
      <w:pPr>
        <w:pStyle w:val="MateriArtikel"/>
        <w:ind w:left="562" w:hanging="562"/>
        <w:rPr>
          <w:iCs/>
        </w:rPr>
      </w:pPr>
      <w:r w:rsidRPr="00FF5A60">
        <w:rPr>
          <w:iCs/>
        </w:rPr>
        <w:t>Rif'an, A. (2022). Pengembangan Kurikulum Pendidikan Agama Islam Berwawasan Multikultural Di Madrasah. Piwulang: Jurnal Pendidikan Agama Islam.</w:t>
      </w:r>
    </w:p>
    <w:p w14:paraId="6D70FDBE" w14:textId="77777777" w:rsidR="00FF5A60" w:rsidRPr="00FF5A60" w:rsidRDefault="00FF5A60" w:rsidP="00FF5A60">
      <w:pPr>
        <w:pStyle w:val="MateriArtikel"/>
        <w:ind w:left="562" w:hanging="562"/>
        <w:rPr>
          <w:iCs/>
          <w:lang w:val="en-US"/>
        </w:rPr>
      </w:pPr>
      <w:r w:rsidRPr="00FF5A60">
        <w:rPr>
          <w:iCs/>
          <w:lang w:val="en-US"/>
        </w:rPr>
        <w:t xml:space="preserve">Suparman, H. (2017). Multikultural dalam Perspektif Alquran. </w:t>
      </w:r>
      <w:r w:rsidRPr="00FF5A60">
        <w:rPr>
          <w:i/>
          <w:iCs/>
          <w:lang w:val="en-US"/>
        </w:rPr>
        <w:t>AL QUDS : Jurnal Studi Alquran Dan Hadis</w:t>
      </w:r>
      <w:r w:rsidRPr="00FF5A60">
        <w:rPr>
          <w:iCs/>
          <w:lang w:val="en-US"/>
        </w:rPr>
        <w:t xml:space="preserve">, </w:t>
      </w:r>
      <w:r w:rsidRPr="00FF5A60">
        <w:rPr>
          <w:i/>
          <w:iCs/>
          <w:lang w:val="en-US"/>
        </w:rPr>
        <w:t>1</w:t>
      </w:r>
      <w:r w:rsidRPr="00FF5A60">
        <w:rPr>
          <w:iCs/>
          <w:lang w:val="en-US"/>
        </w:rPr>
        <w:t>, 185. https://doi.org/10.29240/alquds.v1i2.250</w:t>
      </w:r>
    </w:p>
    <w:p w14:paraId="22C364ED" w14:textId="77777777" w:rsidR="00FF5A60" w:rsidRPr="00FF5A60" w:rsidRDefault="00FF5A60" w:rsidP="00FF5A60">
      <w:pPr>
        <w:pStyle w:val="MateriArtikel"/>
        <w:ind w:left="562" w:hanging="562"/>
        <w:rPr>
          <w:iCs/>
          <w:lang w:val="en-US"/>
        </w:rPr>
      </w:pPr>
      <w:r w:rsidRPr="00FF5A60">
        <w:rPr>
          <w:iCs/>
          <w:lang w:val="en-US"/>
        </w:rPr>
        <w:t xml:space="preserve">Supriatin, A., &amp; Nasution, A. R. (2017). Implementasi pendidikan multikultural dalam praktik pendidikan di Indonesia. </w:t>
      </w:r>
      <w:r w:rsidRPr="00FF5A60">
        <w:rPr>
          <w:i/>
          <w:iCs/>
          <w:lang w:val="en-US"/>
        </w:rPr>
        <w:t>Elementary</w:t>
      </w:r>
      <w:r w:rsidRPr="00FF5A60">
        <w:rPr>
          <w:iCs/>
          <w:lang w:val="en-US"/>
        </w:rPr>
        <w:t xml:space="preserve">, </w:t>
      </w:r>
      <w:r w:rsidRPr="00FF5A60">
        <w:rPr>
          <w:i/>
          <w:iCs/>
          <w:lang w:val="en-US"/>
        </w:rPr>
        <w:t>3</w:t>
      </w:r>
      <w:r w:rsidRPr="00FF5A60">
        <w:rPr>
          <w:iCs/>
          <w:lang w:val="en-US"/>
        </w:rPr>
        <w:t>(1), Article 1.</w:t>
      </w:r>
    </w:p>
    <w:p w14:paraId="3D039829" w14:textId="77777777" w:rsidR="00FF5A60" w:rsidRPr="00FF5A60" w:rsidRDefault="00FF5A60" w:rsidP="00FF5A60">
      <w:pPr>
        <w:pStyle w:val="MateriArtikel"/>
        <w:ind w:left="562" w:hanging="562"/>
        <w:rPr>
          <w:iCs/>
        </w:rPr>
      </w:pPr>
      <w:r w:rsidRPr="00FF5A60">
        <w:rPr>
          <w:iCs/>
        </w:rPr>
        <w:t>Ulya, I. (2016). Pendidikan Islam multikultural sebagai resolusi konflik agama di Indonesia. Fikrah.</w:t>
      </w:r>
    </w:p>
    <w:p w14:paraId="4DF14259" w14:textId="77777777" w:rsidR="00FF5A60" w:rsidRPr="00FF5A60" w:rsidRDefault="00FF5A60" w:rsidP="00FF5A60">
      <w:pPr>
        <w:pStyle w:val="MateriArtikel"/>
        <w:spacing w:after="80" w:line="276" w:lineRule="auto"/>
        <w:ind w:left="562" w:hanging="562"/>
        <w:rPr>
          <w:iCs/>
        </w:rPr>
      </w:pPr>
      <w:r w:rsidRPr="00FF5A60">
        <w:rPr>
          <w:iCs/>
        </w:rPr>
        <w:t>Umar Suryadi Bakri. (2020). Multikulturalisme &amp; Politik Identitas (1 ed.). PT Raja Grafindo Perkasa.</w:t>
      </w:r>
    </w:p>
    <w:p w14:paraId="3B8B27EC" w14:textId="77777777" w:rsidR="00FF5A60" w:rsidRPr="00FF5A60" w:rsidRDefault="00FF5A60" w:rsidP="00FF5A60">
      <w:pPr>
        <w:pStyle w:val="MateriArtikel"/>
        <w:ind w:left="562" w:hanging="562"/>
        <w:rPr>
          <w:iCs/>
        </w:rPr>
      </w:pPr>
    </w:p>
    <w:p w14:paraId="3A644F99" w14:textId="64876F89" w:rsidR="002A2A7B" w:rsidRPr="002A2A7B" w:rsidRDefault="00FF5A60" w:rsidP="00FF5A60">
      <w:pPr>
        <w:pStyle w:val="MateriArtikel"/>
        <w:spacing w:after="80" w:line="276" w:lineRule="auto"/>
        <w:ind w:left="562" w:hanging="562"/>
      </w:pPr>
      <w:r w:rsidRPr="00FF5A60">
        <w:rPr>
          <w:iCs/>
          <w:lang w:val="en-US"/>
        </w:rPr>
        <w:fldChar w:fldCharType="end"/>
      </w:r>
    </w:p>
    <w:sectPr w:rsidR="002A2A7B" w:rsidRPr="002A2A7B" w:rsidSect="0070391D">
      <w:headerReference w:type="default" r:id="rId10"/>
      <w:footerReference w:type="default" r:id="rId11"/>
      <w:headerReference w:type="first" r:id="rId12"/>
      <w:footerReference w:type="first" r:id="rId13"/>
      <w:pgSz w:w="11907" w:h="16839" w:code="9"/>
      <w:pgMar w:top="1809" w:right="1701" w:bottom="1701" w:left="2268" w:header="964" w:footer="794" w:gutter="0"/>
      <w:pgNumType w:start="113"/>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DF9D" w14:textId="77777777" w:rsidR="00D319DF" w:rsidRDefault="00D319DF" w:rsidP="00095F3A">
      <w:pPr>
        <w:spacing w:line="240" w:lineRule="auto"/>
      </w:pPr>
      <w:r>
        <w:separator/>
      </w:r>
    </w:p>
  </w:endnote>
  <w:endnote w:type="continuationSeparator" w:id="0">
    <w:p w14:paraId="6E036287" w14:textId="77777777" w:rsidR="00D319DF" w:rsidRDefault="00D319DF" w:rsidP="00095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Hosam">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AD63" w14:textId="77777777" w:rsidR="009A46AD" w:rsidRPr="009A46AD" w:rsidRDefault="00B00D94" w:rsidP="00421FCC">
    <w:pPr>
      <w:pStyle w:val="Footer"/>
      <w:spacing w:before="120"/>
      <w:jc w:val="right"/>
      <w:rPr>
        <w:rFonts w:ascii="Cambria" w:hAnsi="Cambria"/>
        <w:sz w:val="22"/>
        <w:szCs w:val="32"/>
      </w:rPr>
    </w:pPr>
    <w:r w:rsidRPr="009A46AD">
      <w:rPr>
        <w:rFonts w:ascii="Cambria" w:hAnsi="Cambria"/>
        <w:i/>
        <w:iCs/>
        <w:noProof/>
        <w:sz w:val="20"/>
        <w:szCs w:val="28"/>
        <w:lang w:val="en-US"/>
      </w:rPr>
      <mc:AlternateContent>
        <mc:Choice Requires="wps">
          <w:drawing>
            <wp:anchor distT="0" distB="0" distL="114300" distR="114300" simplePos="0" relativeHeight="251659776" behindDoc="0" locked="0" layoutInCell="1" allowOverlap="1" wp14:anchorId="6AC18EF5" wp14:editId="1E963934">
              <wp:simplePos x="0" y="0"/>
              <wp:positionH relativeFrom="column">
                <wp:posOffset>-6985</wp:posOffset>
              </wp:positionH>
              <wp:positionV relativeFrom="paragraph">
                <wp:posOffset>42545</wp:posOffset>
              </wp:positionV>
              <wp:extent cx="5041900" cy="635"/>
              <wp:effectExtent l="12065" t="13970" r="13335" b="1397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EC754" id="_x0000_t32" coordsize="21600,21600" o:spt="32" o:oned="t" path="m,l21600,21600e" filled="f">
              <v:path arrowok="t" fillok="f" o:connecttype="none"/>
              <o:lock v:ext="edit" shapetype="t"/>
            </v:shapetype>
            <v:shape id="AutoShape 12" o:spid="_x0000_s1026" type="#_x0000_t32" style="position:absolute;margin-left:-.55pt;margin-top:3.35pt;width:397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n7IQIAAD8EAAAOAAAAZHJzL2Uyb0RvYy54bWysU02P2yAQvVfqf0DcE9tZJ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" strokeweight="1.5pt"/>
          </w:pict>
        </mc:Fallback>
      </mc:AlternateContent>
    </w:r>
    <w:r w:rsidR="00B718C8">
      <w:rPr>
        <w:rFonts w:ascii="Cambria" w:hAnsi="Cambria"/>
        <w:i/>
        <w:iCs/>
        <w:sz w:val="20"/>
        <w:szCs w:val="20"/>
        <w:lang w:val="en-US"/>
      </w:rPr>
      <w:t>JURNAL PILAR</w:t>
    </w:r>
    <w:r w:rsidR="00B718C8" w:rsidRPr="009A46AD">
      <w:rPr>
        <w:rFonts w:ascii="Cambria" w:hAnsi="Cambria"/>
        <w:i/>
        <w:iCs/>
        <w:sz w:val="20"/>
        <w:szCs w:val="20"/>
      </w:rPr>
      <w:t xml:space="preserve"> Volume </w:t>
    </w:r>
    <w:r w:rsidR="00421FCC">
      <w:rPr>
        <w:rFonts w:ascii="Cambria" w:hAnsi="Cambria"/>
        <w:i/>
        <w:iCs/>
        <w:sz w:val="20"/>
        <w:szCs w:val="20"/>
        <w:lang w:val="en-US"/>
      </w:rPr>
      <w:t>XX</w:t>
    </w:r>
    <w:r w:rsidR="00B718C8" w:rsidRPr="009A46AD">
      <w:rPr>
        <w:rFonts w:ascii="Cambria" w:hAnsi="Cambria"/>
        <w:i/>
        <w:iCs/>
        <w:sz w:val="20"/>
        <w:szCs w:val="20"/>
      </w:rPr>
      <w:t>, No.</w:t>
    </w:r>
    <w:r w:rsidR="00B718C8">
      <w:rPr>
        <w:rFonts w:ascii="Cambria" w:hAnsi="Cambria"/>
        <w:i/>
        <w:iCs/>
        <w:sz w:val="20"/>
        <w:szCs w:val="20"/>
        <w:lang w:val="en-US"/>
      </w:rPr>
      <w:t xml:space="preserve"> </w:t>
    </w:r>
    <w:r w:rsidR="00421FCC">
      <w:rPr>
        <w:rFonts w:ascii="Cambria" w:hAnsi="Cambria"/>
        <w:i/>
        <w:iCs/>
        <w:sz w:val="20"/>
        <w:szCs w:val="20"/>
        <w:lang w:val="en-US"/>
      </w:rPr>
      <w:t>X</w:t>
    </w:r>
    <w:r w:rsidR="00B718C8" w:rsidRPr="009A46AD">
      <w:rPr>
        <w:rFonts w:ascii="Cambria" w:hAnsi="Cambria"/>
        <w:i/>
        <w:iCs/>
        <w:sz w:val="20"/>
        <w:szCs w:val="20"/>
      </w:rPr>
      <w:t xml:space="preserve">, </w:t>
    </w:r>
    <w:r w:rsidR="00421FCC">
      <w:rPr>
        <w:rFonts w:ascii="Cambria" w:hAnsi="Cambria"/>
        <w:i/>
        <w:iCs/>
        <w:sz w:val="20"/>
        <w:szCs w:val="20"/>
        <w:lang w:val="en-US"/>
      </w:rPr>
      <w:t>Bulan</w:t>
    </w:r>
    <w:r w:rsidR="00B718C8" w:rsidRPr="009A46AD">
      <w:rPr>
        <w:rFonts w:ascii="Cambria" w:hAnsi="Cambria"/>
        <w:i/>
        <w:iCs/>
        <w:sz w:val="20"/>
        <w:szCs w:val="20"/>
      </w:rPr>
      <w:t xml:space="preserve"> 20</w:t>
    </w:r>
    <w:r w:rsidR="00421FCC">
      <w:rPr>
        <w:rFonts w:ascii="Cambria" w:hAnsi="Cambria"/>
        <w:i/>
        <w:iCs/>
        <w:sz w:val="20"/>
        <w:szCs w:val="20"/>
        <w:lang w:val="en-US"/>
      </w:rPr>
      <w:t>XX</w:t>
    </w:r>
    <w:r w:rsidR="009A46AD" w:rsidRPr="009A46AD">
      <w:rPr>
        <w:rFonts w:ascii="Cambria" w:hAnsi="Cambria"/>
        <w:sz w:val="22"/>
        <w:szCs w:val="32"/>
      </w:rPr>
      <w:t xml:space="preserve"> | </w:t>
    </w:r>
    <w:r w:rsidR="009A46AD" w:rsidRPr="009A46AD">
      <w:rPr>
        <w:rFonts w:ascii="Cambria" w:hAnsi="Cambria"/>
        <w:sz w:val="22"/>
        <w:szCs w:val="32"/>
      </w:rPr>
      <w:fldChar w:fldCharType="begin"/>
    </w:r>
    <w:r w:rsidR="009A46AD" w:rsidRPr="009A46AD">
      <w:rPr>
        <w:rFonts w:ascii="Cambria" w:hAnsi="Cambria"/>
        <w:sz w:val="22"/>
        <w:szCs w:val="32"/>
      </w:rPr>
      <w:instrText xml:space="preserve"> PAGE   \* MERGEFORMAT </w:instrText>
    </w:r>
    <w:r w:rsidR="009A46AD" w:rsidRPr="009A46AD">
      <w:rPr>
        <w:rFonts w:ascii="Cambria" w:hAnsi="Cambria"/>
        <w:sz w:val="22"/>
        <w:szCs w:val="32"/>
      </w:rPr>
      <w:fldChar w:fldCharType="separate"/>
    </w:r>
    <w:r w:rsidR="00801573">
      <w:rPr>
        <w:rFonts w:ascii="Cambria" w:hAnsi="Cambria"/>
        <w:noProof/>
        <w:sz w:val="22"/>
        <w:szCs w:val="32"/>
      </w:rPr>
      <w:t>114</w:t>
    </w:r>
    <w:r w:rsidR="009A46AD" w:rsidRPr="009A46AD">
      <w:rPr>
        <w:rFonts w:ascii="Cambria" w:hAnsi="Cambria"/>
        <w:noProof/>
        <w:sz w:val="22"/>
        <w:szCs w:val="32"/>
      </w:rPr>
      <w:fldChar w:fldCharType="end"/>
    </w:r>
    <w:r w:rsidR="009A46AD" w:rsidRPr="009A46AD">
      <w:rPr>
        <w:rFonts w:ascii="Cambria" w:hAnsi="Cambria"/>
        <w:sz w:val="22"/>
        <w:szCs w:val="32"/>
      </w:rPr>
      <w:t xml:space="preserve"> </w:t>
    </w:r>
  </w:p>
  <w:p w14:paraId="649A7A91" w14:textId="77777777" w:rsidR="00095F3A" w:rsidRPr="00095F3A" w:rsidRDefault="00095F3A" w:rsidP="00095F3A">
    <w:pPr>
      <w:pStyle w:val="Footer"/>
      <w:jc w:val="right"/>
      <w:rPr>
        <w:rFonts w:ascii="Cambria" w:hAnsi="Cambria"/>
        <w:i/>
        <w:iCs/>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08C4" w14:textId="77777777" w:rsidR="009A46AD" w:rsidRPr="009A46AD" w:rsidRDefault="00B00D94" w:rsidP="00E516F7">
    <w:pPr>
      <w:pStyle w:val="Footer"/>
      <w:spacing w:before="120"/>
      <w:jc w:val="right"/>
      <w:rPr>
        <w:rFonts w:ascii="Cambria" w:hAnsi="Cambria"/>
        <w:sz w:val="22"/>
        <w:szCs w:val="22"/>
      </w:rPr>
    </w:pPr>
    <w:r w:rsidRPr="009A46AD">
      <w:rPr>
        <w:i/>
        <w:iCs/>
        <w:noProof/>
        <w:sz w:val="22"/>
        <w:szCs w:val="32"/>
        <w:lang w:val="en-US"/>
      </w:rPr>
      <mc:AlternateContent>
        <mc:Choice Requires="wps">
          <w:drawing>
            <wp:anchor distT="0" distB="0" distL="114300" distR="114300" simplePos="0" relativeHeight="251658752" behindDoc="0" locked="0" layoutInCell="1" allowOverlap="1" wp14:anchorId="7B9572EB" wp14:editId="2F66A313">
              <wp:simplePos x="0" y="0"/>
              <wp:positionH relativeFrom="column">
                <wp:posOffset>-19050</wp:posOffset>
              </wp:positionH>
              <wp:positionV relativeFrom="paragraph">
                <wp:posOffset>48895</wp:posOffset>
              </wp:positionV>
              <wp:extent cx="5053965" cy="0"/>
              <wp:effectExtent l="9525" t="10795" r="13335" b="1778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CF6E72" id="_x0000_t32" coordsize="21600,21600" o:spt="32" o:oned="t" path="m,l21600,21600e" filled="f">
              <v:path arrowok="t" fillok="f" o:connecttype="none"/>
              <o:lock v:ext="edit" shapetype="t"/>
            </v:shapetype>
            <v:shape id="AutoShape 11" o:spid="_x0000_s1026" type="#_x0000_t32" style="position:absolute;margin-left:-1.5pt;margin-top:3.85pt;width:397.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XsIQIAAD0EAAAOAAAAZHJzL2Uyb0RvYy54bWysU9uO2jAQfa/Uf7D8DknYQ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" strokeweight="1.5pt"/>
          </w:pict>
        </mc:Fallback>
      </mc:AlternateContent>
    </w:r>
    <w:r w:rsidR="00B718C8">
      <w:rPr>
        <w:rFonts w:ascii="Cambria" w:hAnsi="Cambria"/>
        <w:i/>
        <w:iCs/>
        <w:sz w:val="20"/>
        <w:szCs w:val="20"/>
        <w:lang w:val="en-US"/>
      </w:rPr>
      <w:t>JURNAL PILAR</w:t>
    </w:r>
    <w:r w:rsidR="009A46AD" w:rsidRPr="009A46AD">
      <w:rPr>
        <w:rFonts w:ascii="Cambria" w:hAnsi="Cambria"/>
        <w:i/>
        <w:iCs/>
        <w:sz w:val="20"/>
        <w:szCs w:val="20"/>
      </w:rPr>
      <w:t xml:space="preserve"> Volume </w:t>
    </w:r>
    <w:r w:rsidR="00B718C8">
      <w:rPr>
        <w:rFonts w:ascii="Cambria" w:hAnsi="Cambria"/>
        <w:i/>
        <w:iCs/>
        <w:sz w:val="20"/>
        <w:szCs w:val="20"/>
        <w:lang w:val="en-US"/>
      </w:rPr>
      <w:t>1</w:t>
    </w:r>
    <w:r w:rsidR="00E516F7">
      <w:rPr>
        <w:rFonts w:ascii="Cambria" w:hAnsi="Cambria"/>
        <w:i/>
        <w:iCs/>
        <w:sz w:val="20"/>
        <w:szCs w:val="20"/>
        <w:lang w:val="en-US"/>
      </w:rPr>
      <w:t>4</w:t>
    </w:r>
    <w:r w:rsidR="009A46AD" w:rsidRPr="009A46AD">
      <w:rPr>
        <w:rFonts w:ascii="Cambria" w:hAnsi="Cambria"/>
        <w:i/>
        <w:iCs/>
        <w:sz w:val="20"/>
        <w:szCs w:val="20"/>
      </w:rPr>
      <w:t>, No.</w:t>
    </w:r>
    <w:r w:rsidR="000C368C">
      <w:rPr>
        <w:rFonts w:ascii="Cambria" w:hAnsi="Cambria"/>
        <w:i/>
        <w:iCs/>
        <w:sz w:val="20"/>
        <w:szCs w:val="20"/>
        <w:lang w:val="en-US"/>
      </w:rPr>
      <w:t xml:space="preserve"> </w:t>
    </w:r>
    <w:r w:rsidR="00E516F7">
      <w:rPr>
        <w:rFonts w:ascii="Cambria" w:hAnsi="Cambria"/>
        <w:i/>
        <w:iCs/>
        <w:sz w:val="20"/>
        <w:szCs w:val="20"/>
        <w:lang w:val="en-US"/>
      </w:rPr>
      <w:t>1</w:t>
    </w:r>
    <w:r w:rsidR="009A46AD" w:rsidRPr="009A46AD">
      <w:rPr>
        <w:rFonts w:ascii="Cambria" w:hAnsi="Cambria"/>
        <w:i/>
        <w:iCs/>
        <w:sz w:val="20"/>
        <w:szCs w:val="20"/>
      </w:rPr>
      <w:t>,</w:t>
    </w:r>
    <w:r w:rsidR="000C368C">
      <w:rPr>
        <w:rFonts w:ascii="Cambria" w:hAnsi="Cambria"/>
        <w:i/>
        <w:iCs/>
        <w:sz w:val="20"/>
        <w:szCs w:val="20"/>
        <w:lang w:val="en-US"/>
      </w:rPr>
      <w:t xml:space="preserve"> </w:t>
    </w:r>
    <w:r w:rsidR="00E516F7">
      <w:rPr>
        <w:rFonts w:ascii="Cambria" w:hAnsi="Cambria"/>
        <w:i/>
        <w:iCs/>
        <w:sz w:val="20"/>
        <w:szCs w:val="20"/>
        <w:lang w:val="en-US"/>
      </w:rPr>
      <w:t>Juni</w:t>
    </w:r>
    <w:r w:rsidR="009A46AD" w:rsidRPr="009A46AD">
      <w:rPr>
        <w:rFonts w:ascii="Cambria" w:hAnsi="Cambria"/>
        <w:i/>
        <w:iCs/>
        <w:sz w:val="20"/>
        <w:szCs w:val="20"/>
      </w:rPr>
      <w:t xml:space="preserve"> 20</w:t>
    </w:r>
    <w:r w:rsidR="00E51165">
      <w:rPr>
        <w:rFonts w:ascii="Cambria" w:hAnsi="Cambria"/>
        <w:i/>
        <w:iCs/>
        <w:sz w:val="20"/>
        <w:szCs w:val="20"/>
        <w:lang w:val="en-US"/>
      </w:rPr>
      <w:t>2</w:t>
    </w:r>
    <w:r w:rsidR="00E516F7">
      <w:rPr>
        <w:rFonts w:ascii="Cambria" w:hAnsi="Cambria"/>
        <w:i/>
        <w:iCs/>
        <w:sz w:val="20"/>
        <w:szCs w:val="20"/>
        <w:lang w:val="en-US"/>
      </w:rPr>
      <w:t>3</w:t>
    </w:r>
    <w:r w:rsidR="009A46AD" w:rsidRPr="009A46AD">
      <w:rPr>
        <w:rFonts w:ascii="Cambria" w:hAnsi="Cambria"/>
        <w:sz w:val="20"/>
        <w:szCs w:val="20"/>
      </w:rPr>
      <w:t xml:space="preserve"> </w:t>
    </w:r>
    <w:r w:rsidR="009A46AD" w:rsidRPr="009A46AD">
      <w:rPr>
        <w:rFonts w:ascii="Cambria" w:hAnsi="Cambria"/>
        <w:sz w:val="22"/>
        <w:szCs w:val="22"/>
      </w:rPr>
      <w:t xml:space="preserve">| </w:t>
    </w:r>
    <w:r w:rsidR="009A46AD" w:rsidRPr="009A46AD">
      <w:rPr>
        <w:rFonts w:ascii="Cambria" w:hAnsi="Cambria"/>
        <w:sz w:val="22"/>
        <w:szCs w:val="22"/>
      </w:rPr>
      <w:fldChar w:fldCharType="begin"/>
    </w:r>
    <w:r w:rsidR="009A46AD" w:rsidRPr="009A46AD">
      <w:rPr>
        <w:rFonts w:ascii="Cambria" w:hAnsi="Cambria"/>
        <w:sz w:val="22"/>
        <w:szCs w:val="22"/>
      </w:rPr>
      <w:instrText xml:space="preserve"> PAGE   \* MERGEFORMAT </w:instrText>
    </w:r>
    <w:r w:rsidR="009A46AD" w:rsidRPr="009A46AD">
      <w:rPr>
        <w:rFonts w:ascii="Cambria" w:hAnsi="Cambria"/>
        <w:sz w:val="22"/>
        <w:szCs w:val="22"/>
      </w:rPr>
      <w:fldChar w:fldCharType="separate"/>
    </w:r>
    <w:r w:rsidR="00801573">
      <w:rPr>
        <w:rFonts w:ascii="Cambria" w:hAnsi="Cambria"/>
        <w:noProof/>
        <w:sz w:val="22"/>
        <w:szCs w:val="22"/>
      </w:rPr>
      <w:t>113</w:t>
    </w:r>
    <w:r w:rsidR="009A46AD" w:rsidRPr="009A46AD">
      <w:rPr>
        <w:rFonts w:ascii="Cambria" w:hAnsi="Cambria"/>
        <w:noProof/>
        <w:sz w:val="22"/>
        <w:szCs w:val="22"/>
      </w:rPr>
      <w:fldChar w:fldCharType="end"/>
    </w:r>
    <w:r w:rsidR="009A46AD" w:rsidRPr="009A46AD">
      <w:rPr>
        <w:rFonts w:ascii="Cambria" w:hAnsi="Cambria"/>
        <w:sz w:val="22"/>
        <w:szCs w:val="22"/>
      </w:rPr>
      <w:t xml:space="preserve"> </w:t>
    </w:r>
  </w:p>
  <w:p w14:paraId="0B023B92" w14:textId="77777777" w:rsidR="009A46AD" w:rsidRDefault="009A4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BE760" w14:textId="77777777" w:rsidR="00D319DF" w:rsidRDefault="00D319DF" w:rsidP="00095F3A">
      <w:pPr>
        <w:spacing w:line="240" w:lineRule="auto"/>
      </w:pPr>
      <w:r>
        <w:separator/>
      </w:r>
    </w:p>
  </w:footnote>
  <w:footnote w:type="continuationSeparator" w:id="0">
    <w:p w14:paraId="70263B92" w14:textId="77777777" w:rsidR="00D319DF" w:rsidRDefault="00D319DF" w:rsidP="00095F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C030" w14:textId="77777777" w:rsidR="002D25E8" w:rsidRDefault="002D25E8" w:rsidP="00F202C0">
    <w:pPr>
      <w:pStyle w:val="Header"/>
      <w:jc w:val="left"/>
      <w:rPr>
        <w:rFonts w:ascii="Cambria" w:hAnsi="Cambria"/>
        <w:b/>
        <w:bCs/>
        <w:sz w:val="20"/>
        <w:szCs w:val="20"/>
        <w:lang w:val="en-US"/>
      </w:rPr>
    </w:pPr>
  </w:p>
  <w:p w14:paraId="496FCAC0" w14:textId="77777777" w:rsidR="00095F3A" w:rsidRPr="00E76E52" w:rsidRDefault="00B00D94" w:rsidP="00CE79DA">
    <w:pPr>
      <w:pStyle w:val="Header"/>
      <w:spacing w:line="240" w:lineRule="auto"/>
      <w:jc w:val="left"/>
      <w:rPr>
        <w:rFonts w:ascii="Cambria" w:hAnsi="Cambria"/>
        <w:i/>
        <w:iCs/>
        <w:sz w:val="20"/>
        <w:szCs w:val="20"/>
      </w:rPr>
    </w:pPr>
    <w:r w:rsidRPr="00E76E52">
      <w:rPr>
        <w:rFonts w:ascii="Cambria" w:hAnsi="Cambria"/>
        <w:i/>
        <w:iCs/>
        <w:noProof/>
        <w:sz w:val="20"/>
        <w:szCs w:val="20"/>
        <w:lang w:val="en-US"/>
      </w:rPr>
      <mc:AlternateContent>
        <mc:Choice Requires="wps">
          <w:drawing>
            <wp:anchor distT="0" distB="0" distL="114300" distR="114300" simplePos="0" relativeHeight="251655680" behindDoc="0" locked="0" layoutInCell="1" allowOverlap="1" wp14:anchorId="06A060AC" wp14:editId="51A9662C">
              <wp:simplePos x="0" y="0"/>
              <wp:positionH relativeFrom="column">
                <wp:posOffset>-9525</wp:posOffset>
              </wp:positionH>
              <wp:positionV relativeFrom="paragraph">
                <wp:posOffset>197485</wp:posOffset>
              </wp:positionV>
              <wp:extent cx="5044440" cy="0"/>
              <wp:effectExtent l="9525" t="16510" r="13335"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48BF4" id="_x0000_t32" coordsize="21600,21600" o:spt="32" o:oned="t" path="m,l21600,21600e" filled="f">
              <v:path arrowok="t" fillok="f" o:connecttype="none"/>
              <o:lock v:ext="edit" shapetype="t"/>
            </v:shapetype>
            <v:shape id="AutoShape 6" o:spid="_x0000_s1026" type="#_x0000_t32" style="position:absolute;margin-left:-.75pt;margin-top:15.55pt;width:397.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zTHA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" strokeweight="1.5pt"/>
          </w:pict>
        </mc:Fallback>
      </mc:AlternateContent>
    </w:r>
    <w:r w:rsidR="00421FCC">
      <w:rPr>
        <w:rFonts w:ascii="Cambria" w:hAnsi="Cambria"/>
        <w:i/>
        <w:iCs/>
        <w:noProof/>
        <w:sz w:val="20"/>
        <w:szCs w:val="20"/>
        <w:lang w:val="en-US"/>
      </w:rPr>
      <w:t>Judul Artikel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7564" w14:textId="77777777" w:rsidR="009A46AD" w:rsidRPr="00B718C8" w:rsidRDefault="00061CD7">
    <w:pPr>
      <w:pStyle w:val="Header"/>
      <w:rPr>
        <w:lang w:val="en-US"/>
      </w:rPr>
    </w:pPr>
    <w:r>
      <w:rPr>
        <w:noProof/>
        <w:lang w:val="en-US"/>
      </w:rPr>
      <mc:AlternateContent>
        <mc:Choice Requires="wps">
          <w:drawing>
            <wp:anchor distT="0" distB="0" distL="114300" distR="114300" simplePos="0" relativeHeight="251656704" behindDoc="0" locked="0" layoutInCell="1" allowOverlap="1" wp14:anchorId="041D3E76" wp14:editId="70F1DBAD">
              <wp:simplePos x="0" y="0"/>
              <wp:positionH relativeFrom="column">
                <wp:posOffset>-116205</wp:posOffset>
              </wp:positionH>
              <wp:positionV relativeFrom="paragraph">
                <wp:posOffset>-221615</wp:posOffset>
              </wp:positionV>
              <wp:extent cx="4506595" cy="80581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6595"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AD391" w14:textId="77777777" w:rsidR="009A46AD" w:rsidRPr="00B718C8" w:rsidRDefault="00B718C8" w:rsidP="00B718C8">
                          <w:pPr>
                            <w:pStyle w:val="NoSpacing"/>
                            <w:rPr>
                              <w:rFonts w:ascii="Cambria" w:hAnsi="Cambria"/>
                              <w:sz w:val="20"/>
                              <w:szCs w:val="20"/>
                              <w:lang w:val="en-US"/>
                            </w:rPr>
                          </w:pPr>
                          <w:r>
                            <w:rPr>
                              <w:rFonts w:ascii="Cambria" w:hAnsi="Cambria"/>
                              <w:b/>
                              <w:bCs/>
                              <w:sz w:val="20"/>
                              <w:szCs w:val="20"/>
                              <w:lang w:val="en-US"/>
                            </w:rPr>
                            <w:t>JURNAL PILAR</w:t>
                          </w:r>
                          <w:r w:rsidR="009A46AD" w:rsidRPr="00E40401">
                            <w:rPr>
                              <w:rFonts w:ascii="Cambria" w:hAnsi="Cambria"/>
                              <w:b/>
                              <w:bCs/>
                              <w:sz w:val="20"/>
                              <w:szCs w:val="20"/>
                            </w:rPr>
                            <w:t>:</w:t>
                          </w:r>
                          <w:r w:rsidR="009A46AD" w:rsidRPr="00612608">
                            <w:rPr>
                              <w:rFonts w:ascii="Cambria" w:hAnsi="Cambria"/>
                              <w:sz w:val="20"/>
                              <w:szCs w:val="20"/>
                            </w:rPr>
                            <w:t xml:space="preserve"> Jurnal </w:t>
                          </w:r>
                          <w:r>
                            <w:rPr>
                              <w:rFonts w:ascii="Cambria" w:hAnsi="Cambria"/>
                              <w:sz w:val="20"/>
                              <w:szCs w:val="20"/>
                              <w:lang w:val="en-US"/>
                            </w:rPr>
                            <w:t xml:space="preserve">Kajian Islam </w:t>
                          </w:r>
                          <w:proofErr w:type="spellStart"/>
                          <w:r>
                            <w:rPr>
                              <w:rFonts w:ascii="Cambria" w:hAnsi="Cambria"/>
                              <w:sz w:val="20"/>
                              <w:szCs w:val="20"/>
                              <w:lang w:val="en-US"/>
                            </w:rPr>
                            <w:t>Kontemporer</w:t>
                          </w:r>
                          <w:proofErr w:type="spellEnd"/>
                        </w:p>
                        <w:p w14:paraId="5BE315F9" w14:textId="77777777" w:rsidR="009A46AD" w:rsidRDefault="009A46AD" w:rsidP="00061CD7">
                          <w:pPr>
                            <w:pStyle w:val="NoSpacing"/>
                            <w:rPr>
                              <w:rFonts w:ascii="Cambria" w:hAnsi="Cambria"/>
                              <w:sz w:val="20"/>
                              <w:szCs w:val="20"/>
                            </w:rPr>
                          </w:pPr>
                          <w:r w:rsidRPr="00612608">
                            <w:rPr>
                              <w:rFonts w:ascii="Cambria" w:hAnsi="Cambria"/>
                              <w:sz w:val="20"/>
                              <w:szCs w:val="20"/>
                            </w:rPr>
                            <w:t xml:space="preserve">Volume </w:t>
                          </w:r>
                          <w:r w:rsidR="00061CD7">
                            <w:rPr>
                              <w:rFonts w:ascii="Cambria" w:hAnsi="Cambria"/>
                              <w:sz w:val="20"/>
                              <w:szCs w:val="20"/>
                              <w:lang w:val="en-US"/>
                            </w:rPr>
                            <w:t>XX</w:t>
                          </w:r>
                          <w:r>
                            <w:rPr>
                              <w:rFonts w:ascii="Cambria" w:hAnsi="Cambria"/>
                              <w:sz w:val="20"/>
                              <w:szCs w:val="20"/>
                            </w:rPr>
                            <w:t xml:space="preserve"> , No. </w:t>
                          </w:r>
                          <w:r w:rsidR="00061CD7">
                            <w:rPr>
                              <w:rFonts w:ascii="Cambria" w:hAnsi="Cambria"/>
                              <w:sz w:val="20"/>
                              <w:szCs w:val="20"/>
                              <w:lang w:val="en-US"/>
                            </w:rPr>
                            <w:t>X</w:t>
                          </w:r>
                          <w:r w:rsidRPr="00612608">
                            <w:rPr>
                              <w:rFonts w:ascii="Cambria" w:hAnsi="Cambria"/>
                              <w:sz w:val="20"/>
                              <w:szCs w:val="20"/>
                            </w:rPr>
                            <w:t xml:space="preserve">, </w:t>
                          </w:r>
                          <w:r w:rsidR="00061CD7">
                            <w:rPr>
                              <w:rFonts w:ascii="Cambria" w:hAnsi="Cambria"/>
                              <w:sz w:val="20"/>
                              <w:szCs w:val="20"/>
                              <w:lang w:val="en-US"/>
                            </w:rPr>
                            <w:t>Bulan</w:t>
                          </w:r>
                          <w:r w:rsidRPr="00612608">
                            <w:rPr>
                              <w:rFonts w:ascii="Cambria" w:hAnsi="Cambria"/>
                              <w:sz w:val="20"/>
                              <w:szCs w:val="20"/>
                            </w:rPr>
                            <w:t xml:space="preserve"> </w:t>
                          </w:r>
                          <w:r w:rsidR="00B718C8">
                            <w:rPr>
                              <w:rFonts w:ascii="Cambria" w:hAnsi="Cambria"/>
                              <w:sz w:val="20"/>
                              <w:szCs w:val="20"/>
                              <w:lang w:val="en-US"/>
                            </w:rPr>
                            <w:t>20</w:t>
                          </w:r>
                          <w:r w:rsidR="00061CD7">
                            <w:rPr>
                              <w:rFonts w:ascii="Cambria" w:hAnsi="Cambria"/>
                              <w:sz w:val="20"/>
                              <w:szCs w:val="20"/>
                              <w:lang w:val="en-US"/>
                            </w:rPr>
                            <w:t>XX</w:t>
                          </w:r>
                        </w:p>
                        <w:p w14:paraId="31CEE96B" w14:textId="77777777" w:rsidR="00223487" w:rsidRDefault="00223487" w:rsidP="00DD574B">
                          <w:pPr>
                            <w:pStyle w:val="NoSpacing"/>
                            <w:rPr>
                              <w:rFonts w:ascii="Cambria" w:hAnsi="Cambria"/>
                              <w:sz w:val="20"/>
                              <w:szCs w:val="20"/>
                              <w:lang w:val="en-US"/>
                            </w:rPr>
                          </w:pPr>
                          <w:r>
                            <w:rPr>
                              <w:rFonts w:ascii="Cambria" w:hAnsi="Cambria"/>
                              <w:sz w:val="20"/>
                              <w:szCs w:val="20"/>
                              <w:lang w:val="en-US"/>
                            </w:rPr>
                            <w:t>p-</w:t>
                          </w:r>
                          <w:r w:rsidR="009A46AD" w:rsidRPr="00612608">
                            <w:rPr>
                              <w:rFonts w:ascii="Cambria" w:hAnsi="Cambria"/>
                              <w:sz w:val="20"/>
                              <w:szCs w:val="20"/>
                            </w:rPr>
                            <w:t xml:space="preserve">ISSN: </w:t>
                          </w:r>
                          <w:r w:rsidR="00B718C8" w:rsidRPr="00B718C8">
                            <w:rPr>
                              <w:rFonts w:ascii="Cambria" w:hAnsi="Cambria"/>
                              <w:sz w:val="20"/>
                              <w:szCs w:val="20"/>
                            </w:rPr>
                            <w:t>1978-5119</w:t>
                          </w:r>
                          <w:r w:rsidR="00DD574B">
                            <w:rPr>
                              <w:rFonts w:ascii="Cambria" w:hAnsi="Cambria"/>
                              <w:sz w:val="20"/>
                              <w:szCs w:val="20"/>
                              <w:lang w:val="en-US"/>
                            </w:rPr>
                            <w:t xml:space="preserve">; </w:t>
                          </w:r>
                          <w:r>
                            <w:rPr>
                              <w:rFonts w:ascii="Cambria" w:hAnsi="Cambria"/>
                              <w:sz w:val="20"/>
                              <w:szCs w:val="20"/>
                              <w:lang w:val="en-US"/>
                            </w:rPr>
                            <w:t>e-ISSN:</w:t>
                          </w:r>
                          <w:r w:rsidR="00DD574B">
                            <w:rPr>
                              <w:rFonts w:ascii="Cambria" w:hAnsi="Cambria"/>
                              <w:sz w:val="20"/>
                              <w:szCs w:val="20"/>
                              <w:lang w:val="en-US"/>
                            </w:rPr>
                            <w:t xml:space="preserve"> 2776</w:t>
                          </w:r>
                          <w:r w:rsidR="00DD574B" w:rsidRPr="00B718C8">
                            <w:rPr>
                              <w:rFonts w:ascii="Cambria" w:hAnsi="Cambria"/>
                              <w:sz w:val="20"/>
                              <w:szCs w:val="20"/>
                            </w:rPr>
                            <w:t>-</w:t>
                          </w:r>
                          <w:r w:rsidR="00DD574B">
                            <w:rPr>
                              <w:rFonts w:ascii="Cambria" w:hAnsi="Cambria"/>
                              <w:sz w:val="20"/>
                              <w:szCs w:val="20"/>
                              <w:lang w:val="en-US"/>
                            </w:rPr>
                            <w:t>3005</w:t>
                          </w:r>
                        </w:p>
                        <w:p w14:paraId="69DD804A" w14:textId="77777777" w:rsidR="00061CD7" w:rsidRPr="003112BE" w:rsidRDefault="00061CD7" w:rsidP="00061CD7">
                          <w:pPr>
                            <w:pStyle w:val="NoSpacing"/>
                            <w:rPr>
                              <w:rFonts w:ascii="Cambria" w:hAnsi="Cambria"/>
                              <w:sz w:val="20"/>
                              <w:szCs w:val="20"/>
                              <w:lang w:val="en-US"/>
                            </w:rPr>
                          </w:pPr>
                          <w:r w:rsidRPr="003112BE">
                            <w:rPr>
                              <w:rFonts w:ascii="Cambria" w:hAnsi="Cambria"/>
                              <w:sz w:val="20"/>
                              <w:szCs w:val="20"/>
                              <w:lang w:val="en-US"/>
                            </w:rPr>
                            <w:t>https://journal.unismuh.ac.id/index.php/pilar/index</w:t>
                          </w:r>
                        </w:p>
                        <w:p w14:paraId="718F8F97" w14:textId="77777777" w:rsidR="00061CD7" w:rsidRPr="00223487" w:rsidRDefault="00061CD7" w:rsidP="00DD574B">
                          <w:pPr>
                            <w:pStyle w:val="NoSpacing"/>
                            <w:rPr>
                              <w:rFonts w:ascii="Cambria" w:hAnsi="Cambria"/>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D3E76" id="_x0000_t202" coordsize="21600,21600" o:spt="202" path="m,l,21600r21600,l21600,xe">
              <v:stroke joinstyle="miter"/>
              <v:path gradientshapeok="t" o:connecttype="rect"/>
            </v:shapetype>
            <v:shape id="Text Box 8" o:spid="_x0000_s1026" type="#_x0000_t202" style="position:absolute;left:0;text-align:left;margin-left:-9.15pt;margin-top:-17.45pt;width:354.85pt;height:6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" filled="f" stroked="f">
              <v:textbox>
                <w:txbxContent>
                  <w:p w14:paraId="0F8AD391" w14:textId="77777777" w:rsidR="009A46AD" w:rsidRPr="00B718C8" w:rsidRDefault="00B718C8" w:rsidP="00B718C8">
                    <w:pPr>
                      <w:pStyle w:val="NoSpacing"/>
                      <w:rPr>
                        <w:rFonts w:ascii="Cambria" w:hAnsi="Cambria"/>
                        <w:sz w:val="20"/>
                        <w:szCs w:val="20"/>
                        <w:lang w:val="en-US"/>
                      </w:rPr>
                    </w:pPr>
                    <w:r>
                      <w:rPr>
                        <w:rFonts w:ascii="Cambria" w:hAnsi="Cambria"/>
                        <w:b/>
                        <w:bCs/>
                        <w:sz w:val="20"/>
                        <w:szCs w:val="20"/>
                        <w:lang w:val="en-US"/>
                      </w:rPr>
                      <w:t>JURNAL PILAR</w:t>
                    </w:r>
                    <w:r w:rsidR="009A46AD" w:rsidRPr="00E40401">
                      <w:rPr>
                        <w:rFonts w:ascii="Cambria" w:hAnsi="Cambria"/>
                        <w:b/>
                        <w:bCs/>
                        <w:sz w:val="20"/>
                        <w:szCs w:val="20"/>
                      </w:rPr>
                      <w:t>:</w:t>
                    </w:r>
                    <w:r w:rsidR="009A46AD" w:rsidRPr="00612608">
                      <w:rPr>
                        <w:rFonts w:ascii="Cambria" w:hAnsi="Cambria"/>
                        <w:sz w:val="20"/>
                        <w:szCs w:val="20"/>
                      </w:rPr>
                      <w:t xml:space="preserve"> Jurnal </w:t>
                    </w:r>
                    <w:r>
                      <w:rPr>
                        <w:rFonts w:ascii="Cambria" w:hAnsi="Cambria"/>
                        <w:sz w:val="20"/>
                        <w:szCs w:val="20"/>
                        <w:lang w:val="en-US"/>
                      </w:rPr>
                      <w:t xml:space="preserve">Kajian Islam </w:t>
                    </w:r>
                    <w:proofErr w:type="spellStart"/>
                    <w:r>
                      <w:rPr>
                        <w:rFonts w:ascii="Cambria" w:hAnsi="Cambria"/>
                        <w:sz w:val="20"/>
                        <w:szCs w:val="20"/>
                        <w:lang w:val="en-US"/>
                      </w:rPr>
                      <w:t>Kontemporer</w:t>
                    </w:r>
                    <w:proofErr w:type="spellEnd"/>
                  </w:p>
                  <w:p w14:paraId="5BE315F9" w14:textId="77777777" w:rsidR="009A46AD" w:rsidRDefault="009A46AD" w:rsidP="00061CD7">
                    <w:pPr>
                      <w:pStyle w:val="NoSpacing"/>
                      <w:rPr>
                        <w:rFonts w:ascii="Cambria" w:hAnsi="Cambria"/>
                        <w:sz w:val="20"/>
                        <w:szCs w:val="20"/>
                      </w:rPr>
                    </w:pPr>
                    <w:r w:rsidRPr="00612608">
                      <w:rPr>
                        <w:rFonts w:ascii="Cambria" w:hAnsi="Cambria"/>
                        <w:sz w:val="20"/>
                        <w:szCs w:val="20"/>
                      </w:rPr>
                      <w:t xml:space="preserve">Volume </w:t>
                    </w:r>
                    <w:r w:rsidR="00061CD7">
                      <w:rPr>
                        <w:rFonts w:ascii="Cambria" w:hAnsi="Cambria"/>
                        <w:sz w:val="20"/>
                        <w:szCs w:val="20"/>
                        <w:lang w:val="en-US"/>
                      </w:rPr>
                      <w:t>XX</w:t>
                    </w:r>
                    <w:r>
                      <w:rPr>
                        <w:rFonts w:ascii="Cambria" w:hAnsi="Cambria"/>
                        <w:sz w:val="20"/>
                        <w:szCs w:val="20"/>
                      </w:rPr>
                      <w:t xml:space="preserve"> , No. </w:t>
                    </w:r>
                    <w:r w:rsidR="00061CD7">
                      <w:rPr>
                        <w:rFonts w:ascii="Cambria" w:hAnsi="Cambria"/>
                        <w:sz w:val="20"/>
                        <w:szCs w:val="20"/>
                        <w:lang w:val="en-US"/>
                      </w:rPr>
                      <w:t>X</w:t>
                    </w:r>
                    <w:r w:rsidRPr="00612608">
                      <w:rPr>
                        <w:rFonts w:ascii="Cambria" w:hAnsi="Cambria"/>
                        <w:sz w:val="20"/>
                        <w:szCs w:val="20"/>
                      </w:rPr>
                      <w:t xml:space="preserve">, </w:t>
                    </w:r>
                    <w:r w:rsidR="00061CD7">
                      <w:rPr>
                        <w:rFonts w:ascii="Cambria" w:hAnsi="Cambria"/>
                        <w:sz w:val="20"/>
                        <w:szCs w:val="20"/>
                        <w:lang w:val="en-US"/>
                      </w:rPr>
                      <w:t>Bulan</w:t>
                    </w:r>
                    <w:r w:rsidRPr="00612608">
                      <w:rPr>
                        <w:rFonts w:ascii="Cambria" w:hAnsi="Cambria"/>
                        <w:sz w:val="20"/>
                        <w:szCs w:val="20"/>
                      </w:rPr>
                      <w:t xml:space="preserve"> </w:t>
                    </w:r>
                    <w:r w:rsidR="00B718C8">
                      <w:rPr>
                        <w:rFonts w:ascii="Cambria" w:hAnsi="Cambria"/>
                        <w:sz w:val="20"/>
                        <w:szCs w:val="20"/>
                        <w:lang w:val="en-US"/>
                      </w:rPr>
                      <w:t>20</w:t>
                    </w:r>
                    <w:r w:rsidR="00061CD7">
                      <w:rPr>
                        <w:rFonts w:ascii="Cambria" w:hAnsi="Cambria"/>
                        <w:sz w:val="20"/>
                        <w:szCs w:val="20"/>
                        <w:lang w:val="en-US"/>
                      </w:rPr>
                      <w:t>XX</w:t>
                    </w:r>
                  </w:p>
                  <w:p w14:paraId="31CEE96B" w14:textId="77777777" w:rsidR="00223487" w:rsidRDefault="00223487" w:rsidP="00DD574B">
                    <w:pPr>
                      <w:pStyle w:val="NoSpacing"/>
                      <w:rPr>
                        <w:rFonts w:ascii="Cambria" w:hAnsi="Cambria"/>
                        <w:sz w:val="20"/>
                        <w:szCs w:val="20"/>
                        <w:lang w:val="en-US"/>
                      </w:rPr>
                    </w:pPr>
                    <w:r>
                      <w:rPr>
                        <w:rFonts w:ascii="Cambria" w:hAnsi="Cambria"/>
                        <w:sz w:val="20"/>
                        <w:szCs w:val="20"/>
                        <w:lang w:val="en-US"/>
                      </w:rPr>
                      <w:t>p-</w:t>
                    </w:r>
                    <w:r w:rsidR="009A46AD" w:rsidRPr="00612608">
                      <w:rPr>
                        <w:rFonts w:ascii="Cambria" w:hAnsi="Cambria"/>
                        <w:sz w:val="20"/>
                        <w:szCs w:val="20"/>
                      </w:rPr>
                      <w:t xml:space="preserve">ISSN: </w:t>
                    </w:r>
                    <w:r w:rsidR="00B718C8" w:rsidRPr="00B718C8">
                      <w:rPr>
                        <w:rFonts w:ascii="Cambria" w:hAnsi="Cambria"/>
                        <w:sz w:val="20"/>
                        <w:szCs w:val="20"/>
                      </w:rPr>
                      <w:t>1978-5119</w:t>
                    </w:r>
                    <w:r w:rsidR="00DD574B">
                      <w:rPr>
                        <w:rFonts w:ascii="Cambria" w:hAnsi="Cambria"/>
                        <w:sz w:val="20"/>
                        <w:szCs w:val="20"/>
                        <w:lang w:val="en-US"/>
                      </w:rPr>
                      <w:t xml:space="preserve">; </w:t>
                    </w:r>
                    <w:r>
                      <w:rPr>
                        <w:rFonts w:ascii="Cambria" w:hAnsi="Cambria"/>
                        <w:sz w:val="20"/>
                        <w:szCs w:val="20"/>
                        <w:lang w:val="en-US"/>
                      </w:rPr>
                      <w:t>e-ISSN:</w:t>
                    </w:r>
                    <w:r w:rsidR="00DD574B">
                      <w:rPr>
                        <w:rFonts w:ascii="Cambria" w:hAnsi="Cambria"/>
                        <w:sz w:val="20"/>
                        <w:szCs w:val="20"/>
                        <w:lang w:val="en-US"/>
                      </w:rPr>
                      <w:t xml:space="preserve"> 2776</w:t>
                    </w:r>
                    <w:r w:rsidR="00DD574B" w:rsidRPr="00B718C8">
                      <w:rPr>
                        <w:rFonts w:ascii="Cambria" w:hAnsi="Cambria"/>
                        <w:sz w:val="20"/>
                        <w:szCs w:val="20"/>
                      </w:rPr>
                      <w:t>-</w:t>
                    </w:r>
                    <w:r w:rsidR="00DD574B">
                      <w:rPr>
                        <w:rFonts w:ascii="Cambria" w:hAnsi="Cambria"/>
                        <w:sz w:val="20"/>
                        <w:szCs w:val="20"/>
                        <w:lang w:val="en-US"/>
                      </w:rPr>
                      <w:t>3005</w:t>
                    </w:r>
                  </w:p>
                  <w:p w14:paraId="69DD804A" w14:textId="77777777" w:rsidR="00061CD7" w:rsidRPr="003112BE" w:rsidRDefault="00061CD7" w:rsidP="00061CD7">
                    <w:pPr>
                      <w:pStyle w:val="NoSpacing"/>
                      <w:rPr>
                        <w:rFonts w:ascii="Cambria" w:hAnsi="Cambria"/>
                        <w:sz w:val="20"/>
                        <w:szCs w:val="20"/>
                        <w:lang w:val="en-US"/>
                      </w:rPr>
                    </w:pPr>
                    <w:r w:rsidRPr="003112BE">
                      <w:rPr>
                        <w:rFonts w:ascii="Cambria" w:hAnsi="Cambria"/>
                        <w:sz w:val="20"/>
                        <w:szCs w:val="20"/>
                        <w:lang w:val="en-US"/>
                      </w:rPr>
                      <w:t>https://journal.unismuh.ac.id/index.php/pilar/index</w:t>
                    </w:r>
                  </w:p>
                  <w:p w14:paraId="718F8F97" w14:textId="77777777" w:rsidR="00061CD7" w:rsidRPr="00223487" w:rsidRDefault="00061CD7" w:rsidP="00DD574B">
                    <w:pPr>
                      <w:pStyle w:val="NoSpacing"/>
                      <w:rPr>
                        <w:rFonts w:ascii="Cambria" w:hAnsi="Cambria"/>
                        <w:sz w:val="20"/>
                        <w:szCs w:val="20"/>
                        <w:lang w:val="en-US"/>
                      </w:rPr>
                    </w:pPr>
                  </w:p>
                </w:txbxContent>
              </v:textbox>
            </v:shape>
          </w:pict>
        </mc:Fallback>
      </mc:AlternateContent>
    </w:r>
    <w:r w:rsidR="00B00D94">
      <w:rPr>
        <w:noProof/>
        <w:lang w:val="en-US"/>
      </w:rPr>
      <mc:AlternateContent>
        <mc:Choice Requires="wps">
          <w:drawing>
            <wp:anchor distT="0" distB="0" distL="114300" distR="114300" simplePos="0" relativeHeight="251657728" behindDoc="0" locked="0" layoutInCell="1" allowOverlap="1" wp14:anchorId="09857F80" wp14:editId="61790A85">
              <wp:simplePos x="0" y="0"/>
              <wp:positionH relativeFrom="column">
                <wp:posOffset>-19050</wp:posOffset>
              </wp:positionH>
              <wp:positionV relativeFrom="paragraph">
                <wp:posOffset>484505</wp:posOffset>
              </wp:positionV>
              <wp:extent cx="5053965" cy="0"/>
              <wp:effectExtent l="9525" t="17780" r="13335" b="1079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74A456" id="_x0000_t32" coordsize="21600,21600" o:spt="32" o:oned="t" path="m,l21600,21600e" filled="f">
              <v:path arrowok="t" fillok="f" o:connecttype="none"/>
              <o:lock v:ext="edit" shapetype="t"/>
            </v:shapetype>
            <v:shape id="AutoShape 9" o:spid="_x0000_s1026" type="#_x0000_t32" style="position:absolute;margin-left:-1.5pt;margin-top:38.15pt;width:397.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THgIAADw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F5427C6"/>
    <w:lvl w:ilvl="0" w:tplc="3809000F">
      <w:start w:val="1"/>
      <w:numFmt w:val="decimal"/>
      <w:lvlText w:val="%1."/>
      <w:lvlJc w:val="left"/>
      <w:pPr>
        <w:ind w:left="436" w:hanging="360"/>
      </w:p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1" w15:restartNumberingAfterBreak="0">
    <w:nsid w:val="00000002"/>
    <w:multiLevelType w:val="hybridMultilevel"/>
    <w:tmpl w:val="D2B4F2F8"/>
    <w:lvl w:ilvl="0" w:tplc="3F2244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4"/>
    <w:multiLevelType w:val="hybridMultilevel"/>
    <w:tmpl w:val="0A56E702"/>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5"/>
    <w:multiLevelType w:val="multilevel"/>
    <w:tmpl w:val="6D301397"/>
    <w:lvl w:ilvl="0">
      <w:start w:val="1"/>
      <w:numFmt w:val="decimal"/>
      <w:lvlText w:val="%1."/>
      <w:lvlJc w:val="left"/>
      <w:pPr>
        <w:ind w:left="1125" w:hanging="360"/>
      </w:pPr>
      <w:rPr>
        <w:rFonts w:hint="default"/>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4" w15:restartNumberingAfterBreak="0">
    <w:nsid w:val="006C4E27"/>
    <w:multiLevelType w:val="multilevel"/>
    <w:tmpl w:val="C94623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53750A3"/>
    <w:multiLevelType w:val="hybridMultilevel"/>
    <w:tmpl w:val="ED0A3860"/>
    <w:lvl w:ilvl="0" w:tplc="F8463068">
      <w:start w:val="1"/>
      <w:numFmt w:val="lowerLetter"/>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0B6E3DC8"/>
    <w:multiLevelType w:val="multilevel"/>
    <w:tmpl w:val="AE8CDE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77C159D"/>
    <w:multiLevelType w:val="hybridMultilevel"/>
    <w:tmpl w:val="D584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648D2"/>
    <w:multiLevelType w:val="hybridMultilevel"/>
    <w:tmpl w:val="BE34865E"/>
    <w:lvl w:ilvl="0" w:tplc="5A500D48">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9" w15:restartNumberingAfterBreak="0">
    <w:nsid w:val="1A432FAC"/>
    <w:multiLevelType w:val="multilevel"/>
    <w:tmpl w:val="1A432FAC"/>
    <w:lvl w:ilvl="0">
      <w:start w:val="1"/>
      <w:numFmt w:val="lowerLetter"/>
      <w:lvlText w:val="%1."/>
      <w:lvlJc w:val="left"/>
      <w:pPr>
        <w:ind w:left="1800" w:hanging="360"/>
      </w:pPr>
      <w:rPr>
        <w:rFonts w:hint="default"/>
      </w:rPr>
    </w:lvl>
    <w:lvl w:ilvl="1">
      <w:start w:val="1"/>
      <w:numFmt w:val="decimal"/>
      <w:lvlText w:val="%2)"/>
      <w:lvlJc w:val="left"/>
      <w:pPr>
        <w:ind w:left="2535" w:hanging="375"/>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21D35E7B"/>
    <w:multiLevelType w:val="hybridMultilevel"/>
    <w:tmpl w:val="BAE8CE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2717BBA"/>
    <w:multiLevelType w:val="multilevel"/>
    <w:tmpl w:val="22717BB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38A1886"/>
    <w:multiLevelType w:val="hybridMultilevel"/>
    <w:tmpl w:val="124E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97F38"/>
    <w:multiLevelType w:val="multilevel"/>
    <w:tmpl w:val="25F97F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86185"/>
    <w:multiLevelType w:val="hybridMultilevel"/>
    <w:tmpl w:val="0F767BE4"/>
    <w:lvl w:ilvl="0" w:tplc="F8463068">
      <w:start w:val="1"/>
      <w:numFmt w:val="lowerLetter"/>
      <w:lvlText w:val="%1. "/>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15:restartNumberingAfterBreak="0">
    <w:nsid w:val="2E193CE9"/>
    <w:multiLevelType w:val="multilevel"/>
    <w:tmpl w:val="2E193C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337282"/>
    <w:multiLevelType w:val="multilevel"/>
    <w:tmpl w:val="3A337282"/>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15:restartNumberingAfterBreak="0">
    <w:nsid w:val="3D6E7318"/>
    <w:multiLevelType w:val="hybridMultilevel"/>
    <w:tmpl w:val="1D3E36A6"/>
    <w:lvl w:ilvl="0" w:tplc="E6B2DFA8">
      <w:start w:val="1"/>
      <w:numFmt w:val="decimal"/>
      <w:lvlText w:val="%1.)"/>
      <w:lvlJc w:val="left"/>
      <w:pPr>
        <w:ind w:left="1440" w:hanging="360"/>
      </w:pPr>
      <w:rPr>
        <w:b/>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8" w15:restartNumberingAfterBreak="0">
    <w:nsid w:val="4C645E2A"/>
    <w:multiLevelType w:val="multilevel"/>
    <w:tmpl w:val="4C645E2A"/>
    <w:lvl w:ilvl="0">
      <w:start w:val="1"/>
      <w:numFmt w:val="decimal"/>
      <w:lvlText w:val="%1)"/>
      <w:lvlJc w:val="left"/>
      <w:pPr>
        <w:ind w:left="1854" w:hanging="360"/>
      </w:pPr>
    </w:lvl>
    <w:lvl w:ilvl="1">
      <w:start w:val="1"/>
      <w:numFmt w:val="decimal"/>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 w15:restartNumberingAfterBreak="0">
    <w:nsid w:val="4CE41A7A"/>
    <w:multiLevelType w:val="hybridMultilevel"/>
    <w:tmpl w:val="F4388D8A"/>
    <w:lvl w:ilvl="0" w:tplc="296EB9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FEA0F02"/>
    <w:multiLevelType w:val="hybridMultilevel"/>
    <w:tmpl w:val="C2A6DB42"/>
    <w:lvl w:ilvl="0" w:tplc="F8463068">
      <w:start w:val="1"/>
      <w:numFmt w:val="lowerLetter"/>
      <w:lvlText w:val="%1. "/>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1" w15:restartNumberingAfterBreak="0">
    <w:nsid w:val="4FF40F8D"/>
    <w:multiLevelType w:val="multilevel"/>
    <w:tmpl w:val="4FF40F8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3CD157C"/>
    <w:multiLevelType w:val="multilevel"/>
    <w:tmpl w:val="D4B60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41271DC"/>
    <w:multiLevelType w:val="multilevel"/>
    <w:tmpl w:val="98DE2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C43BFC"/>
    <w:multiLevelType w:val="hybridMultilevel"/>
    <w:tmpl w:val="F11C871E"/>
    <w:lvl w:ilvl="0" w:tplc="000001EB">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15:restartNumberingAfterBreak="0">
    <w:nsid w:val="58EA618A"/>
    <w:multiLevelType w:val="multilevel"/>
    <w:tmpl w:val="8BB62F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ECD1CF9"/>
    <w:multiLevelType w:val="hybridMultilevel"/>
    <w:tmpl w:val="ED0A3860"/>
    <w:lvl w:ilvl="0" w:tplc="F8463068">
      <w:start w:val="1"/>
      <w:numFmt w:val="lowerLetter"/>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61036BAA"/>
    <w:multiLevelType w:val="hybridMultilevel"/>
    <w:tmpl w:val="2FCAE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974875"/>
    <w:multiLevelType w:val="multilevel"/>
    <w:tmpl w:val="68974875"/>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6B6D7F39"/>
    <w:multiLevelType w:val="multilevel"/>
    <w:tmpl w:val="6B6D7F3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6CA70DC5"/>
    <w:multiLevelType w:val="hybridMultilevel"/>
    <w:tmpl w:val="F16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73A2C"/>
    <w:multiLevelType w:val="hybridMultilevel"/>
    <w:tmpl w:val="18969D88"/>
    <w:lvl w:ilvl="0" w:tplc="DA08E730">
      <w:start w:val="1"/>
      <w:numFmt w:val="decimal"/>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6E712D46"/>
    <w:multiLevelType w:val="multilevel"/>
    <w:tmpl w:val="11A67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3D3AF3"/>
    <w:multiLevelType w:val="hybridMultilevel"/>
    <w:tmpl w:val="BAE8CE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9F240C"/>
    <w:multiLevelType w:val="multilevel"/>
    <w:tmpl w:val="719F240C"/>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15:restartNumberingAfterBreak="0">
    <w:nsid w:val="73EC6553"/>
    <w:multiLevelType w:val="multilevel"/>
    <w:tmpl w:val="252A2E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4DF629C"/>
    <w:multiLevelType w:val="multilevel"/>
    <w:tmpl w:val="74DF629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7" w15:restartNumberingAfterBreak="0">
    <w:nsid w:val="7E5305F2"/>
    <w:multiLevelType w:val="hybridMultilevel"/>
    <w:tmpl w:val="AC223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07202739">
    <w:abstractNumId w:val="30"/>
  </w:num>
  <w:num w:numId="2" w16cid:durableId="1177304215">
    <w:abstractNumId w:val="12"/>
  </w:num>
  <w:num w:numId="3" w16cid:durableId="1027832280">
    <w:abstractNumId w:val="37"/>
  </w:num>
  <w:num w:numId="4" w16cid:durableId="1981035686">
    <w:abstractNumId w:val="27"/>
  </w:num>
  <w:num w:numId="5" w16cid:durableId="756633505">
    <w:abstractNumId w:val="7"/>
  </w:num>
  <w:num w:numId="6" w16cid:durableId="1609923605">
    <w:abstractNumId w:val="19"/>
  </w:num>
  <w:num w:numId="7" w16cid:durableId="7751760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7720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2002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919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636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2472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8958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06586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370342">
    <w:abstractNumId w:val="16"/>
  </w:num>
  <w:num w:numId="16" w16cid:durableId="1053433324">
    <w:abstractNumId w:val="36"/>
  </w:num>
  <w:num w:numId="17" w16cid:durableId="381247091">
    <w:abstractNumId w:val="9"/>
  </w:num>
  <w:num w:numId="18" w16cid:durableId="1997799602">
    <w:abstractNumId w:val="18"/>
  </w:num>
  <w:num w:numId="19" w16cid:durableId="392850143">
    <w:abstractNumId w:val="13"/>
  </w:num>
  <w:num w:numId="20" w16cid:durableId="210309832">
    <w:abstractNumId w:val="21"/>
  </w:num>
  <w:num w:numId="21" w16cid:durableId="1251737732">
    <w:abstractNumId w:val="15"/>
  </w:num>
  <w:num w:numId="22" w16cid:durableId="106436000">
    <w:abstractNumId w:val="28"/>
  </w:num>
  <w:num w:numId="23" w16cid:durableId="1313563458">
    <w:abstractNumId w:val="29"/>
  </w:num>
  <w:num w:numId="24" w16cid:durableId="1673334962">
    <w:abstractNumId w:val="34"/>
  </w:num>
  <w:num w:numId="25" w16cid:durableId="2145148822">
    <w:abstractNumId w:val="11"/>
  </w:num>
  <w:num w:numId="26" w16cid:durableId="524489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0523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140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3774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6989489">
    <w:abstractNumId w:val="2"/>
  </w:num>
  <w:num w:numId="31" w16cid:durableId="1511675445">
    <w:abstractNumId w:val="2"/>
  </w:num>
  <w:num w:numId="32" w16cid:durableId="2027441840">
    <w:abstractNumId w:val="0"/>
  </w:num>
  <w:num w:numId="33" w16cid:durableId="1690915090">
    <w:abstractNumId w:val="33"/>
  </w:num>
  <w:num w:numId="34" w16cid:durableId="237985514">
    <w:abstractNumId w:val="1"/>
  </w:num>
  <w:num w:numId="35" w16cid:durableId="1750427001">
    <w:abstractNumId w:val="3"/>
  </w:num>
  <w:num w:numId="36" w16cid:durableId="1559702368">
    <w:abstractNumId w:val="25"/>
  </w:num>
  <w:num w:numId="37" w16cid:durableId="438532501">
    <w:abstractNumId w:val="6"/>
  </w:num>
  <w:num w:numId="38" w16cid:durableId="1207259401">
    <w:abstractNumId w:val="23"/>
  </w:num>
  <w:num w:numId="39" w16cid:durableId="1954481034">
    <w:abstractNumId w:val="32"/>
  </w:num>
  <w:num w:numId="40" w16cid:durableId="74788566">
    <w:abstractNumId w:val="22"/>
  </w:num>
  <w:num w:numId="41" w16cid:durableId="1865635699">
    <w:abstractNumId w:val="4"/>
  </w:num>
  <w:num w:numId="42" w16cid:durableId="19031704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63"/>
    <w:rsid w:val="00001A84"/>
    <w:rsid w:val="00013A44"/>
    <w:rsid w:val="000141D5"/>
    <w:rsid w:val="000151A6"/>
    <w:rsid w:val="00020AC8"/>
    <w:rsid w:val="0003110D"/>
    <w:rsid w:val="00033F03"/>
    <w:rsid w:val="00035361"/>
    <w:rsid w:val="00037DC6"/>
    <w:rsid w:val="000407E4"/>
    <w:rsid w:val="00046CAA"/>
    <w:rsid w:val="00051884"/>
    <w:rsid w:val="00053719"/>
    <w:rsid w:val="000566AF"/>
    <w:rsid w:val="00060B19"/>
    <w:rsid w:val="00060B9F"/>
    <w:rsid w:val="00061CD7"/>
    <w:rsid w:val="000641E7"/>
    <w:rsid w:val="0006607F"/>
    <w:rsid w:val="00066409"/>
    <w:rsid w:val="00070005"/>
    <w:rsid w:val="000709EE"/>
    <w:rsid w:val="00074551"/>
    <w:rsid w:val="00076935"/>
    <w:rsid w:val="00084516"/>
    <w:rsid w:val="000853DA"/>
    <w:rsid w:val="00095F3A"/>
    <w:rsid w:val="000A0CD6"/>
    <w:rsid w:val="000A0F85"/>
    <w:rsid w:val="000A42A2"/>
    <w:rsid w:val="000A5D55"/>
    <w:rsid w:val="000A6D40"/>
    <w:rsid w:val="000B05FB"/>
    <w:rsid w:val="000B197A"/>
    <w:rsid w:val="000B6F28"/>
    <w:rsid w:val="000C1364"/>
    <w:rsid w:val="000C368C"/>
    <w:rsid w:val="000C3ED5"/>
    <w:rsid w:val="000C5718"/>
    <w:rsid w:val="000C6A73"/>
    <w:rsid w:val="000D0D5A"/>
    <w:rsid w:val="000E47C5"/>
    <w:rsid w:val="000E4E8B"/>
    <w:rsid w:val="000F389D"/>
    <w:rsid w:val="000F6A49"/>
    <w:rsid w:val="00100331"/>
    <w:rsid w:val="00103419"/>
    <w:rsid w:val="001046A5"/>
    <w:rsid w:val="00104F3D"/>
    <w:rsid w:val="00123ACF"/>
    <w:rsid w:val="00133357"/>
    <w:rsid w:val="0013664C"/>
    <w:rsid w:val="00140E9E"/>
    <w:rsid w:val="0014200F"/>
    <w:rsid w:val="00150F2D"/>
    <w:rsid w:val="00165812"/>
    <w:rsid w:val="001734B0"/>
    <w:rsid w:val="00174424"/>
    <w:rsid w:val="00175BCA"/>
    <w:rsid w:val="00193307"/>
    <w:rsid w:val="00193F72"/>
    <w:rsid w:val="001A63A5"/>
    <w:rsid w:val="001A69A1"/>
    <w:rsid w:val="001B3149"/>
    <w:rsid w:val="001B367F"/>
    <w:rsid w:val="001B4BD6"/>
    <w:rsid w:val="001C31B2"/>
    <w:rsid w:val="001C47CD"/>
    <w:rsid w:val="001C4FB3"/>
    <w:rsid w:val="001C6827"/>
    <w:rsid w:val="001C76B5"/>
    <w:rsid w:val="001D2C00"/>
    <w:rsid w:val="001D4608"/>
    <w:rsid w:val="001E27A6"/>
    <w:rsid w:val="001F1373"/>
    <w:rsid w:val="001F1789"/>
    <w:rsid w:val="001F753D"/>
    <w:rsid w:val="002015D5"/>
    <w:rsid w:val="002018CD"/>
    <w:rsid w:val="00205CA1"/>
    <w:rsid w:val="00206C57"/>
    <w:rsid w:val="002074AE"/>
    <w:rsid w:val="00207AF7"/>
    <w:rsid w:val="00215848"/>
    <w:rsid w:val="00223487"/>
    <w:rsid w:val="00223BF4"/>
    <w:rsid w:val="00223F22"/>
    <w:rsid w:val="002265F9"/>
    <w:rsid w:val="002323C5"/>
    <w:rsid w:val="002345F4"/>
    <w:rsid w:val="00236AD4"/>
    <w:rsid w:val="0024044C"/>
    <w:rsid w:val="00243C67"/>
    <w:rsid w:val="00243D0C"/>
    <w:rsid w:val="002501CC"/>
    <w:rsid w:val="00251753"/>
    <w:rsid w:val="00253C7D"/>
    <w:rsid w:val="00256B6D"/>
    <w:rsid w:val="0026069F"/>
    <w:rsid w:val="002627ED"/>
    <w:rsid w:val="00267EF8"/>
    <w:rsid w:val="00271174"/>
    <w:rsid w:val="0027220B"/>
    <w:rsid w:val="00285640"/>
    <w:rsid w:val="002903DB"/>
    <w:rsid w:val="00291FCE"/>
    <w:rsid w:val="002A2A7B"/>
    <w:rsid w:val="002B397A"/>
    <w:rsid w:val="002B555A"/>
    <w:rsid w:val="002D25E8"/>
    <w:rsid w:val="002E1B41"/>
    <w:rsid w:val="002E5320"/>
    <w:rsid w:val="002E7B9E"/>
    <w:rsid w:val="002F60C9"/>
    <w:rsid w:val="002F7841"/>
    <w:rsid w:val="0030574A"/>
    <w:rsid w:val="00310C01"/>
    <w:rsid w:val="0031501C"/>
    <w:rsid w:val="003227B6"/>
    <w:rsid w:val="003253C5"/>
    <w:rsid w:val="0033050D"/>
    <w:rsid w:val="00334033"/>
    <w:rsid w:val="00341604"/>
    <w:rsid w:val="003431F3"/>
    <w:rsid w:val="0034555D"/>
    <w:rsid w:val="00350BF9"/>
    <w:rsid w:val="00351598"/>
    <w:rsid w:val="0035541E"/>
    <w:rsid w:val="00356AF7"/>
    <w:rsid w:val="00362BAC"/>
    <w:rsid w:val="00362D9B"/>
    <w:rsid w:val="003634B0"/>
    <w:rsid w:val="00366AEB"/>
    <w:rsid w:val="0037033C"/>
    <w:rsid w:val="0037467D"/>
    <w:rsid w:val="00374A20"/>
    <w:rsid w:val="00375215"/>
    <w:rsid w:val="003811ED"/>
    <w:rsid w:val="003871F5"/>
    <w:rsid w:val="0038795D"/>
    <w:rsid w:val="003904CB"/>
    <w:rsid w:val="003A2A60"/>
    <w:rsid w:val="003A2F02"/>
    <w:rsid w:val="003A42C3"/>
    <w:rsid w:val="003A750A"/>
    <w:rsid w:val="003A78AF"/>
    <w:rsid w:val="003B30BD"/>
    <w:rsid w:val="003B311D"/>
    <w:rsid w:val="003B6359"/>
    <w:rsid w:val="003C64AE"/>
    <w:rsid w:val="003D3F68"/>
    <w:rsid w:val="003D6B66"/>
    <w:rsid w:val="003E00DF"/>
    <w:rsid w:val="003E0271"/>
    <w:rsid w:val="003F6502"/>
    <w:rsid w:val="00405F27"/>
    <w:rsid w:val="004078C8"/>
    <w:rsid w:val="004104B3"/>
    <w:rsid w:val="00415492"/>
    <w:rsid w:val="004164EC"/>
    <w:rsid w:val="00417A15"/>
    <w:rsid w:val="00417D28"/>
    <w:rsid w:val="00421EE9"/>
    <w:rsid w:val="00421FCC"/>
    <w:rsid w:val="00422258"/>
    <w:rsid w:val="004248EF"/>
    <w:rsid w:val="004374CE"/>
    <w:rsid w:val="004409F7"/>
    <w:rsid w:val="00442BC5"/>
    <w:rsid w:val="0044508F"/>
    <w:rsid w:val="00451A66"/>
    <w:rsid w:val="00456202"/>
    <w:rsid w:val="00457EEF"/>
    <w:rsid w:val="004645E0"/>
    <w:rsid w:val="00464D5C"/>
    <w:rsid w:val="00472254"/>
    <w:rsid w:val="0047562B"/>
    <w:rsid w:val="00485D7C"/>
    <w:rsid w:val="00487EC9"/>
    <w:rsid w:val="0049144B"/>
    <w:rsid w:val="00494663"/>
    <w:rsid w:val="00495FAE"/>
    <w:rsid w:val="00497E21"/>
    <w:rsid w:val="004B0DCA"/>
    <w:rsid w:val="004B215A"/>
    <w:rsid w:val="004B3EBB"/>
    <w:rsid w:val="004B4B94"/>
    <w:rsid w:val="004C15B4"/>
    <w:rsid w:val="004C62B4"/>
    <w:rsid w:val="004D1A45"/>
    <w:rsid w:val="004E29D7"/>
    <w:rsid w:val="004E5DE3"/>
    <w:rsid w:val="004E6B85"/>
    <w:rsid w:val="004F4E9A"/>
    <w:rsid w:val="004F620C"/>
    <w:rsid w:val="00521903"/>
    <w:rsid w:val="00523112"/>
    <w:rsid w:val="00524EFD"/>
    <w:rsid w:val="005463DA"/>
    <w:rsid w:val="00555B69"/>
    <w:rsid w:val="0055670E"/>
    <w:rsid w:val="00570000"/>
    <w:rsid w:val="00571B59"/>
    <w:rsid w:val="0057538A"/>
    <w:rsid w:val="00580230"/>
    <w:rsid w:val="00583317"/>
    <w:rsid w:val="00586E45"/>
    <w:rsid w:val="00587213"/>
    <w:rsid w:val="005902CB"/>
    <w:rsid w:val="00593B3F"/>
    <w:rsid w:val="00595156"/>
    <w:rsid w:val="0059551E"/>
    <w:rsid w:val="00595F44"/>
    <w:rsid w:val="00596238"/>
    <w:rsid w:val="00596A79"/>
    <w:rsid w:val="005A2451"/>
    <w:rsid w:val="005B1878"/>
    <w:rsid w:val="005B2E66"/>
    <w:rsid w:val="005B3D6D"/>
    <w:rsid w:val="005C1ABE"/>
    <w:rsid w:val="005C7ED0"/>
    <w:rsid w:val="005D0594"/>
    <w:rsid w:val="005D530E"/>
    <w:rsid w:val="005D7990"/>
    <w:rsid w:val="005E4E15"/>
    <w:rsid w:val="005E7F8C"/>
    <w:rsid w:val="005F066A"/>
    <w:rsid w:val="00601D30"/>
    <w:rsid w:val="00602185"/>
    <w:rsid w:val="00602194"/>
    <w:rsid w:val="006152D9"/>
    <w:rsid w:val="0062198C"/>
    <w:rsid w:val="0062276D"/>
    <w:rsid w:val="00623BCF"/>
    <w:rsid w:val="00626985"/>
    <w:rsid w:val="00626EF3"/>
    <w:rsid w:val="00632BF8"/>
    <w:rsid w:val="00635E06"/>
    <w:rsid w:val="00641B00"/>
    <w:rsid w:val="0064403B"/>
    <w:rsid w:val="006517D0"/>
    <w:rsid w:val="00671CAF"/>
    <w:rsid w:val="00672019"/>
    <w:rsid w:val="0067264D"/>
    <w:rsid w:val="00680882"/>
    <w:rsid w:val="0069095B"/>
    <w:rsid w:val="00691E9A"/>
    <w:rsid w:val="006927E3"/>
    <w:rsid w:val="00694DC6"/>
    <w:rsid w:val="006A0539"/>
    <w:rsid w:val="006A09D9"/>
    <w:rsid w:val="006A0CEC"/>
    <w:rsid w:val="006A4C14"/>
    <w:rsid w:val="006A4EED"/>
    <w:rsid w:val="006B00A5"/>
    <w:rsid w:val="006B14DB"/>
    <w:rsid w:val="006B477E"/>
    <w:rsid w:val="006C4380"/>
    <w:rsid w:val="006D478D"/>
    <w:rsid w:val="006D7AC3"/>
    <w:rsid w:val="006E146B"/>
    <w:rsid w:val="006E3CA9"/>
    <w:rsid w:val="006E7C21"/>
    <w:rsid w:val="006F08C1"/>
    <w:rsid w:val="006F4DE0"/>
    <w:rsid w:val="006F56A1"/>
    <w:rsid w:val="007027BC"/>
    <w:rsid w:val="0070280C"/>
    <w:rsid w:val="0070391D"/>
    <w:rsid w:val="00703BC4"/>
    <w:rsid w:val="00704E44"/>
    <w:rsid w:val="007063BA"/>
    <w:rsid w:val="007065E0"/>
    <w:rsid w:val="00712AC6"/>
    <w:rsid w:val="00713899"/>
    <w:rsid w:val="00726827"/>
    <w:rsid w:val="007308CE"/>
    <w:rsid w:val="00730F26"/>
    <w:rsid w:val="0073145F"/>
    <w:rsid w:val="007328C5"/>
    <w:rsid w:val="00733918"/>
    <w:rsid w:val="0074707C"/>
    <w:rsid w:val="00751290"/>
    <w:rsid w:val="007537CC"/>
    <w:rsid w:val="00754796"/>
    <w:rsid w:val="00754FF4"/>
    <w:rsid w:val="00763365"/>
    <w:rsid w:val="00764954"/>
    <w:rsid w:val="007662CF"/>
    <w:rsid w:val="0077658B"/>
    <w:rsid w:val="00776F5B"/>
    <w:rsid w:val="00781E54"/>
    <w:rsid w:val="00784779"/>
    <w:rsid w:val="00793A93"/>
    <w:rsid w:val="00795304"/>
    <w:rsid w:val="007A1BB0"/>
    <w:rsid w:val="007A5568"/>
    <w:rsid w:val="007C3160"/>
    <w:rsid w:val="007C42EF"/>
    <w:rsid w:val="007C5074"/>
    <w:rsid w:val="007C6B54"/>
    <w:rsid w:val="007D060F"/>
    <w:rsid w:val="007D0C66"/>
    <w:rsid w:val="007D674F"/>
    <w:rsid w:val="007E0515"/>
    <w:rsid w:val="007E60EA"/>
    <w:rsid w:val="007E6F78"/>
    <w:rsid w:val="007F0C3E"/>
    <w:rsid w:val="007F2B0D"/>
    <w:rsid w:val="007F4DB5"/>
    <w:rsid w:val="007F640D"/>
    <w:rsid w:val="007F6EDE"/>
    <w:rsid w:val="00801573"/>
    <w:rsid w:val="00810160"/>
    <w:rsid w:val="00810899"/>
    <w:rsid w:val="00812C1B"/>
    <w:rsid w:val="00814F5E"/>
    <w:rsid w:val="0082456E"/>
    <w:rsid w:val="00827E40"/>
    <w:rsid w:val="008329CE"/>
    <w:rsid w:val="00833B09"/>
    <w:rsid w:val="00844D9B"/>
    <w:rsid w:val="008530FC"/>
    <w:rsid w:val="00856728"/>
    <w:rsid w:val="00856DC8"/>
    <w:rsid w:val="00864886"/>
    <w:rsid w:val="00867111"/>
    <w:rsid w:val="00873057"/>
    <w:rsid w:val="00877CFF"/>
    <w:rsid w:val="0088056D"/>
    <w:rsid w:val="0088276E"/>
    <w:rsid w:val="00885D7C"/>
    <w:rsid w:val="00896019"/>
    <w:rsid w:val="008A3743"/>
    <w:rsid w:val="008A44FA"/>
    <w:rsid w:val="008B0DEF"/>
    <w:rsid w:val="008B24A5"/>
    <w:rsid w:val="008C1F66"/>
    <w:rsid w:val="008C3788"/>
    <w:rsid w:val="008C3A6D"/>
    <w:rsid w:val="008D0155"/>
    <w:rsid w:val="008D0AA4"/>
    <w:rsid w:val="008D185B"/>
    <w:rsid w:val="008D75EB"/>
    <w:rsid w:val="008E53B9"/>
    <w:rsid w:val="008F1414"/>
    <w:rsid w:val="008F20E1"/>
    <w:rsid w:val="008F22E9"/>
    <w:rsid w:val="008F608F"/>
    <w:rsid w:val="009079D6"/>
    <w:rsid w:val="00913CFA"/>
    <w:rsid w:val="00921AE2"/>
    <w:rsid w:val="00925F89"/>
    <w:rsid w:val="00932561"/>
    <w:rsid w:val="00936C5D"/>
    <w:rsid w:val="00941A39"/>
    <w:rsid w:val="009478BB"/>
    <w:rsid w:val="009566B5"/>
    <w:rsid w:val="0095703B"/>
    <w:rsid w:val="00960DAD"/>
    <w:rsid w:val="009622C9"/>
    <w:rsid w:val="00965444"/>
    <w:rsid w:val="009750AD"/>
    <w:rsid w:val="0097539A"/>
    <w:rsid w:val="009774C5"/>
    <w:rsid w:val="009812B0"/>
    <w:rsid w:val="009813B5"/>
    <w:rsid w:val="009827DB"/>
    <w:rsid w:val="009837F3"/>
    <w:rsid w:val="009A46AD"/>
    <w:rsid w:val="009B1E94"/>
    <w:rsid w:val="009B38D8"/>
    <w:rsid w:val="009C21D5"/>
    <w:rsid w:val="009C3138"/>
    <w:rsid w:val="009C3D18"/>
    <w:rsid w:val="009C440F"/>
    <w:rsid w:val="009C53E1"/>
    <w:rsid w:val="009C7375"/>
    <w:rsid w:val="009C755C"/>
    <w:rsid w:val="009D2BA9"/>
    <w:rsid w:val="009D3263"/>
    <w:rsid w:val="009D7326"/>
    <w:rsid w:val="009E0DB9"/>
    <w:rsid w:val="009E2090"/>
    <w:rsid w:val="009E4951"/>
    <w:rsid w:val="009E5BEC"/>
    <w:rsid w:val="009E78D6"/>
    <w:rsid w:val="009F0A0B"/>
    <w:rsid w:val="009F1ED5"/>
    <w:rsid w:val="009F6AF9"/>
    <w:rsid w:val="00A028D8"/>
    <w:rsid w:val="00A0385D"/>
    <w:rsid w:val="00A0396B"/>
    <w:rsid w:val="00A07513"/>
    <w:rsid w:val="00A11F54"/>
    <w:rsid w:val="00A1241A"/>
    <w:rsid w:val="00A1276B"/>
    <w:rsid w:val="00A14F95"/>
    <w:rsid w:val="00A17A8D"/>
    <w:rsid w:val="00A252F7"/>
    <w:rsid w:val="00A25929"/>
    <w:rsid w:val="00A26661"/>
    <w:rsid w:val="00A31086"/>
    <w:rsid w:val="00A31A59"/>
    <w:rsid w:val="00A353D4"/>
    <w:rsid w:val="00A35BD1"/>
    <w:rsid w:val="00A426FF"/>
    <w:rsid w:val="00A42F98"/>
    <w:rsid w:val="00A435B0"/>
    <w:rsid w:val="00A47A79"/>
    <w:rsid w:val="00A50483"/>
    <w:rsid w:val="00A50918"/>
    <w:rsid w:val="00A5120A"/>
    <w:rsid w:val="00A540F7"/>
    <w:rsid w:val="00A562A0"/>
    <w:rsid w:val="00A61049"/>
    <w:rsid w:val="00A61FE0"/>
    <w:rsid w:val="00A721A6"/>
    <w:rsid w:val="00A72ED6"/>
    <w:rsid w:val="00A77378"/>
    <w:rsid w:val="00A77DD5"/>
    <w:rsid w:val="00A908A2"/>
    <w:rsid w:val="00A91482"/>
    <w:rsid w:val="00A949C4"/>
    <w:rsid w:val="00A95ECE"/>
    <w:rsid w:val="00A9696A"/>
    <w:rsid w:val="00AA03CF"/>
    <w:rsid w:val="00AA0D14"/>
    <w:rsid w:val="00AA3CDD"/>
    <w:rsid w:val="00AA58F1"/>
    <w:rsid w:val="00AA5CA1"/>
    <w:rsid w:val="00AB222F"/>
    <w:rsid w:val="00AC210D"/>
    <w:rsid w:val="00AC45A6"/>
    <w:rsid w:val="00AD455D"/>
    <w:rsid w:val="00AD5968"/>
    <w:rsid w:val="00AE0A60"/>
    <w:rsid w:val="00AE22ED"/>
    <w:rsid w:val="00AE373B"/>
    <w:rsid w:val="00AE3B3F"/>
    <w:rsid w:val="00AE473A"/>
    <w:rsid w:val="00AE6D09"/>
    <w:rsid w:val="00AF2C2C"/>
    <w:rsid w:val="00B00D94"/>
    <w:rsid w:val="00B0249A"/>
    <w:rsid w:val="00B15AEE"/>
    <w:rsid w:val="00B211BC"/>
    <w:rsid w:val="00B21CCA"/>
    <w:rsid w:val="00B2734A"/>
    <w:rsid w:val="00B3167D"/>
    <w:rsid w:val="00B57F15"/>
    <w:rsid w:val="00B631EB"/>
    <w:rsid w:val="00B6401D"/>
    <w:rsid w:val="00B718C8"/>
    <w:rsid w:val="00B759A7"/>
    <w:rsid w:val="00B76846"/>
    <w:rsid w:val="00B91D54"/>
    <w:rsid w:val="00B92766"/>
    <w:rsid w:val="00B97C43"/>
    <w:rsid w:val="00BB3027"/>
    <w:rsid w:val="00BB5175"/>
    <w:rsid w:val="00BB702C"/>
    <w:rsid w:val="00BC2664"/>
    <w:rsid w:val="00BC3DFC"/>
    <w:rsid w:val="00BC68AF"/>
    <w:rsid w:val="00BD1961"/>
    <w:rsid w:val="00BD2A21"/>
    <w:rsid w:val="00BD4AAB"/>
    <w:rsid w:val="00BD6E40"/>
    <w:rsid w:val="00BE1F9D"/>
    <w:rsid w:val="00BE28C0"/>
    <w:rsid w:val="00BE4810"/>
    <w:rsid w:val="00BE4CDD"/>
    <w:rsid w:val="00BE6CC8"/>
    <w:rsid w:val="00BF0250"/>
    <w:rsid w:val="00BF3C35"/>
    <w:rsid w:val="00C021B3"/>
    <w:rsid w:val="00C044ED"/>
    <w:rsid w:val="00C053CD"/>
    <w:rsid w:val="00C10FDD"/>
    <w:rsid w:val="00C171EB"/>
    <w:rsid w:val="00C22A7B"/>
    <w:rsid w:val="00C26231"/>
    <w:rsid w:val="00C273A3"/>
    <w:rsid w:val="00C37423"/>
    <w:rsid w:val="00C467E2"/>
    <w:rsid w:val="00C50ED2"/>
    <w:rsid w:val="00C53EE0"/>
    <w:rsid w:val="00C54553"/>
    <w:rsid w:val="00C5567D"/>
    <w:rsid w:val="00C608F0"/>
    <w:rsid w:val="00C663F4"/>
    <w:rsid w:val="00C71A6E"/>
    <w:rsid w:val="00C72FDA"/>
    <w:rsid w:val="00C730B2"/>
    <w:rsid w:val="00C7364B"/>
    <w:rsid w:val="00C77F4C"/>
    <w:rsid w:val="00C842C0"/>
    <w:rsid w:val="00C84DA7"/>
    <w:rsid w:val="00CA02BB"/>
    <w:rsid w:val="00CA168F"/>
    <w:rsid w:val="00CA4DEB"/>
    <w:rsid w:val="00CA6234"/>
    <w:rsid w:val="00CA7594"/>
    <w:rsid w:val="00CB1700"/>
    <w:rsid w:val="00CC5442"/>
    <w:rsid w:val="00CC7519"/>
    <w:rsid w:val="00CC7879"/>
    <w:rsid w:val="00CD1B7E"/>
    <w:rsid w:val="00CD4D6E"/>
    <w:rsid w:val="00CD5FE2"/>
    <w:rsid w:val="00CD67C0"/>
    <w:rsid w:val="00CE79DA"/>
    <w:rsid w:val="00CF077C"/>
    <w:rsid w:val="00CF5140"/>
    <w:rsid w:val="00D00429"/>
    <w:rsid w:val="00D03D28"/>
    <w:rsid w:val="00D07560"/>
    <w:rsid w:val="00D143AD"/>
    <w:rsid w:val="00D14E9E"/>
    <w:rsid w:val="00D20D01"/>
    <w:rsid w:val="00D20E58"/>
    <w:rsid w:val="00D2240E"/>
    <w:rsid w:val="00D237DF"/>
    <w:rsid w:val="00D240F6"/>
    <w:rsid w:val="00D319DF"/>
    <w:rsid w:val="00D344FA"/>
    <w:rsid w:val="00D3663C"/>
    <w:rsid w:val="00D40314"/>
    <w:rsid w:val="00D42ADC"/>
    <w:rsid w:val="00D466AA"/>
    <w:rsid w:val="00D65AD4"/>
    <w:rsid w:val="00D71EBD"/>
    <w:rsid w:val="00D72684"/>
    <w:rsid w:val="00D904C9"/>
    <w:rsid w:val="00D934CE"/>
    <w:rsid w:val="00D93700"/>
    <w:rsid w:val="00DA05F6"/>
    <w:rsid w:val="00DA6E8D"/>
    <w:rsid w:val="00DB0BB5"/>
    <w:rsid w:val="00DB466A"/>
    <w:rsid w:val="00DB5BD8"/>
    <w:rsid w:val="00DB7134"/>
    <w:rsid w:val="00DC243E"/>
    <w:rsid w:val="00DC38AD"/>
    <w:rsid w:val="00DD21A3"/>
    <w:rsid w:val="00DD574B"/>
    <w:rsid w:val="00DD600A"/>
    <w:rsid w:val="00DE1F73"/>
    <w:rsid w:val="00DE3E97"/>
    <w:rsid w:val="00DE6314"/>
    <w:rsid w:val="00DE6F0A"/>
    <w:rsid w:val="00DE7DEA"/>
    <w:rsid w:val="00DF2051"/>
    <w:rsid w:val="00DF264B"/>
    <w:rsid w:val="00DF4BA3"/>
    <w:rsid w:val="00DF7AC5"/>
    <w:rsid w:val="00DF7C26"/>
    <w:rsid w:val="00E05E04"/>
    <w:rsid w:val="00E07A4F"/>
    <w:rsid w:val="00E14013"/>
    <w:rsid w:val="00E1668F"/>
    <w:rsid w:val="00E207F8"/>
    <w:rsid w:val="00E2723B"/>
    <w:rsid w:val="00E34F46"/>
    <w:rsid w:val="00E35223"/>
    <w:rsid w:val="00E3603A"/>
    <w:rsid w:val="00E364EF"/>
    <w:rsid w:val="00E41151"/>
    <w:rsid w:val="00E46C04"/>
    <w:rsid w:val="00E46E7C"/>
    <w:rsid w:val="00E4708F"/>
    <w:rsid w:val="00E51165"/>
    <w:rsid w:val="00E516F7"/>
    <w:rsid w:val="00E521D9"/>
    <w:rsid w:val="00E54F8E"/>
    <w:rsid w:val="00E571EA"/>
    <w:rsid w:val="00E57AA3"/>
    <w:rsid w:val="00E57C21"/>
    <w:rsid w:val="00E60127"/>
    <w:rsid w:val="00E61E4F"/>
    <w:rsid w:val="00E67461"/>
    <w:rsid w:val="00E67F2D"/>
    <w:rsid w:val="00E72268"/>
    <w:rsid w:val="00E737C3"/>
    <w:rsid w:val="00E76E52"/>
    <w:rsid w:val="00E77A6C"/>
    <w:rsid w:val="00E80779"/>
    <w:rsid w:val="00E8382C"/>
    <w:rsid w:val="00E84C64"/>
    <w:rsid w:val="00E95E1A"/>
    <w:rsid w:val="00E97AAC"/>
    <w:rsid w:val="00EA140B"/>
    <w:rsid w:val="00EA3E21"/>
    <w:rsid w:val="00EA5300"/>
    <w:rsid w:val="00EA77A6"/>
    <w:rsid w:val="00EA7946"/>
    <w:rsid w:val="00EB77A0"/>
    <w:rsid w:val="00EB7A46"/>
    <w:rsid w:val="00EC64B0"/>
    <w:rsid w:val="00EC72CD"/>
    <w:rsid w:val="00ED0369"/>
    <w:rsid w:val="00ED27AE"/>
    <w:rsid w:val="00EE0785"/>
    <w:rsid w:val="00EF16DB"/>
    <w:rsid w:val="00EF6E9B"/>
    <w:rsid w:val="00F11CB1"/>
    <w:rsid w:val="00F202C0"/>
    <w:rsid w:val="00F224F4"/>
    <w:rsid w:val="00F23EE5"/>
    <w:rsid w:val="00F265F2"/>
    <w:rsid w:val="00F3592B"/>
    <w:rsid w:val="00F4174B"/>
    <w:rsid w:val="00F508F5"/>
    <w:rsid w:val="00F50F2D"/>
    <w:rsid w:val="00F5503D"/>
    <w:rsid w:val="00F6086D"/>
    <w:rsid w:val="00F64639"/>
    <w:rsid w:val="00F65D4A"/>
    <w:rsid w:val="00F714BF"/>
    <w:rsid w:val="00F71FEE"/>
    <w:rsid w:val="00F75FF8"/>
    <w:rsid w:val="00F76449"/>
    <w:rsid w:val="00F802CC"/>
    <w:rsid w:val="00F814D9"/>
    <w:rsid w:val="00F8558C"/>
    <w:rsid w:val="00F85F32"/>
    <w:rsid w:val="00F860B9"/>
    <w:rsid w:val="00F90893"/>
    <w:rsid w:val="00F94DD3"/>
    <w:rsid w:val="00F96641"/>
    <w:rsid w:val="00F96949"/>
    <w:rsid w:val="00FA0889"/>
    <w:rsid w:val="00FA3A5F"/>
    <w:rsid w:val="00FA58D8"/>
    <w:rsid w:val="00FB647F"/>
    <w:rsid w:val="00FC1054"/>
    <w:rsid w:val="00FC2A6D"/>
    <w:rsid w:val="00FD4FE6"/>
    <w:rsid w:val="00FE08BA"/>
    <w:rsid w:val="00FE1BDA"/>
    <w:rsid w:val="00FE6E45"/>
    <w:rsid w:val="00FE72AD"/>
    <w:rsid w:val="00FF1A5D"/>
    <w:rsid w:val="00FF2444"/>
    <w:rsid w:val="00FF5A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D1348A"/>
  <w15:chartTrackingRefBased/>
  <w15:docId w15:val="{C010E2F3-682B-4B3D-A6BC-B8ED51C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EE"/>
    <w:pPr>
      <w:spacing w:line="360" w:lineRule="auto"/>
      <w:jc w:val="both"/>
    </w:pPr>
    <w:rPr>
      <w:rFonts w:ascii="Goudy Old Style" w:hAnsi="Goudy Old Style" w:cs="Traditional Arabic"/>
      <w:sz w:val="24"/>
      <w:szCs w:val="36"/>
      <w:lang w:val="id-ID"/>
    </w:rPr>
  </w:style>
  <w:style w:type="paragraph" w:styleId="Heading1">
    <w:name w:val="heading 1"/>
    <w:basedOn w:val="Normal"/>
    <w:next w:val="Normal"/>
    <w:link w:val="Heading1Char"/>
    <w:uiPriority w:val="9"/>
    <w:qFormat/>
    <w:rsid w:val="00AD5968"/>
    <w:pPr>
      <w:keepNext/>
      <w:keepLines/>
      <w:spacing w:before="240" w:line="259" w:lineRule="auto"/>
      <w:jc w:val="left"/>
      <w:outlineLvl w:val="0"/>
    </w:pPr>
    <w:rPr>
      <w:rFonts w:ascii="Calibri Light" w:hAnsi="Calibri Light" w:cs="Times New Roman"/>
      <w:color w:val="2F5496"/>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next w:val="NamaPenulis"/>
    <w:qFormat/>
    <w:rsid w:val="0097539A"/>
    <w:pPr>
      <w:keepNext/>
      <w:spacing w:after="360" w:line="240" w:lineRule="auto"/>
      <w:jc w:val="center"/>
    </w:pPr>
    <w:rPr>
      <w:rFonts w:ascii="Cambria" w:hAnsi="Cambria" w:cs="AL-Hosam"/>
      <w:b/>
      <w:caps/>
      <w:sz w:val="26"/>
    </w:rPr>
  </w:style>
  <w:style w:type="character" w:styleId="CommentReference">
    <w:name w:val="annotation reference"/>
    <w:uiPriority w:val="99"/>
    <w:semiHidden/>
    <w:unhideWhenUsed/>
    <w:rsid w:val="00C5567D"/>
    <w:rPr>
      <w:rFonts w:cs="Times New Roman"/>
      <w:sz w:val="16"/>
      <w:szCs w:val="16"/>
      <w:lang w:bidi="ar-SA"/>
    </w:rPr>
  </w:style>
  <w:style w:type="paragraph" w:styleId="CommentText">
    <w:name w:val="annotation text"/>
    <w:basedOn w:val="Normal"/>
    <w:link w:val="CommentTextChar"/>
    <w:uiPriority w:val="99"/>
    <w:semiHidden/>
    <w:unhideWhenUsed/>
    <w:rsid w:val="00C5567D"/>
    <w:pPr>
      <w:spacing w:line="240" w:lineRule="auto"/>
    </w:pPr>
    <w:rPr>
      <w:rFonts w:ascii="Calibri" w:hAnsi="Calibri" w:cs="Times New Roman"/>
      <w:sz w:val="20"/>
      <w:szCs w:val="20"/>
      <w:lang w:val="x-none" w:eastAsia="x-none"/>
    </w:rPr>
  </w:style>
  <w:style w:type="character" w:customStyle="1" w:styleId="CommentTextChar">
    <w:name w:val="Comment Text Char"/>
    <w:link w:val="CommentText"/>
    <w:uiPriority w:val="99"/>
    <w:semiHidden/>
    <w:locked/>
    <w:rsid w:val="00C5567D"/>
    <w:rPr>
      <w:rFonts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C5567D"/>
    <w:rPr>
      <w:b/>
      <w:bCs/>
    </w:rPr>
  </w:style>
  <w:style w:type="character" w:customStyle="1" w:styleId="CommentSubjectChar">
    <w:name w:val="Comment Subject Char"/>
    <w:link w:val="CommentSubject"/>
    <w:uiPriority w:val="99"/>
    <w:semiHidden/>
    <w:locked/>
    <w:rsid w:val="00C5567D"/>
    <w:rPr>
      <w:rFonts w:cs="Times New Roman"/>
      <w:b/>
      <w:bCs/>
      <w:sz w:val="20"/>
      <w:szCs w:val="20"/>
      <w:lang w:bidi="ar-SA"/>
    </w:rPr>
  </w:style>
  <w:style w:type="paragraph" w:styleId="BalloonText">
    <w:name w:val="Balloon Text"/>
    <w:basedOn w:val="Normal"/>
    <w:link w:val="BalloonTextChar"/>
    <w:uiPriority w:val="99"/>
    <w:semiHidden/>
    <w:unhideWhenUsed/>
    <w:rsid w:val="00C5567D"/>
    <w:pPr>
      <w:spacing w:line="240" w:lineRule="auto"/>
    </w:pPr>
    <w:rPr>
      <w:rFonts w:ascii="Segoe UI" w:hAnsi="Segoe UI" w:cs="Times New Roman"/>
      <w:sz w:val="18"/>
      <w:szCs w:val="18"/>
      <w:lang w:val="x-none" w:eastAsia="x-none"/>
    </w:rPr>
  </w:style>
  <w:style w:type="character" w:customStyle="1" w:styleId="BalloonTextChar">
    <w:name w:val="Balloon Text Char"/>
    <w:link w:val="BalloonText"/>
    <w:uiPriority w:val="99"/>
    <w:semiHidden/>
    <w:locked/>
    <w:rsid w:val="00C5567D"/>
    <w:rPr>
      <w:rFonts w:ascii="Segoe UI" w:hAnsi="Segoe UI" w:cs="Segoe UI"/>
      <w:sz w:val="18"/>
      <w:szCs w:val="18"/>
    </w:rPr>
  </w:style>
  <w:style w:type="paragraph" w:customStyle="1" w:styleId="NamaPenulis">
    <w:name w:val="Nama Penulis"/>
    <w:basedOn w:val="Normal"/>
    <w:next w:val="NamaLembaga"/>
    <w:qFormat/>
    <w:rsid w:val="003A42C3"/>
    <w:pPr>
      <w:spacing w:line="240" w:lineRule="auto"/>
      <w:jc w:val="center"/>
    </w:pPr>
    <w:rPr>
      <w:rFonts w:ascii="Cambria" w:hAnsi="Cambria"/>
    </w:rPr>
  </w:style>
  <w:style w:type="paragraph" w:customStyle="1" w:styleId="NamaLembaga">
    <w:name w:val="Nama Lembaga"/>
    <w:basedOn w:val="NamaPenulis"/>
    <w:next w:val="NomorTelepon"/>
    <w:qFormat/>
    <w:rsid w:val="003A42C3"/>
    <w:rPr>
      <w:i/>
      <w:sz w:val="22"/>
    </w:rPr>
  </w:style>
  <w:style w:type="paragraph" w:customStyle="1" w:styleId="NomorTelepon">
    <w:name w:val="Nomor Telepon"/>
    <w:basedOn w:val="NamaLembaga"/>
    <w:next w:val="e-mail"/>
    <w:qFormat/>
    <w:rsid w:val="0044508F"/>
  </w:style>
  <w:style w:type="paragraph" w:customStyle="1" w:styleId="e-mail">
    <w:name w:val="e-mail"/>
    <w:basedOn w:val="NomorTelepon"/>
    <w:next w:val="Abstract"/>
    <w:qFormat/>
    <w:rsid w:val="003A42C3"/>
  </w:style>
  <w:style w:type="paragraph" w:customStyle="1" w:styleId="Abstract">
    <w:name w:val="Abstract"/>
    <w:basedOn w:val="NomorTelepon"/>
    <w:next w:val="IsiAbstractBahasaInggris"/>
    <w:qFormat/>
    <w:rsid w:val="003A42C3"/>
    <w:pPr>
      <w:spacing w:before="360"/>
      <w:jc w:val="left"/>
    </w:pPr>
    <w:rPr>
      <w:b/>
    </w:rPr>
  </w:style>
  <w:style w:type="paragraph" w:customStyle="1" w:styleId="4ABSTRAK">
    <w:name w:val="4 ABSTRAK"/>
    <w:basedOn w:val="Normal"/>
    <w:uiPriority w:val="99"/>
    <w:rsid w:val="005B3D6D"/>
    <w:pPr>
      <w:suppressAutoHyphens/>
      <w:autoSpaceDE w:val="0"/>
      <w:autoSpaceDN w:val="0"/>
      <w:adjustRightInd w:val="0"/>
      <w:spacing w:line="288" w:lineRule="auto"/>
      <w:jc w:val="left"/>
      <w:textAlignment w:val="center"/>
    </w:pPr>
    <w:rPr>
      <w:rFonts w:cs="Goudy Old Style"/>
      <w:b/>
      <w:bCs/>
      <w:color w:val="000000"/>
      <w:szCs w:val="24"/>
      <w:lang w:val="en-US"/>
    </w:rPr>
  </w:style>
  <w:style w:type="paragraph" w:customStyle="1" w:styleId="IsiAbstractBahasaInggris">
    <w:name w:val="Isi Abstract Bahasa Inggris"/>
    <w:basedOn w:val="Abstract"/>
    <w:next w:val="IsiAbstrakBahasaIndonesia"/>
    <w:qFormat/>
    <w:rsid w:val="00810899"/>
    <w:pPr>
      <w:spacing w:before="0" w:after="360"/>
      <w:ind w:left="567"/>
      <w:jc w:val="both"/>
    </w:pPr>
    <w:rPr>
      <w:b w:val="0"/>
      <w:i w:val="0"/>
      <w:szCs w:val="24"/>
      <w:lang w:val="en-US"/>
    </w:rPr>
  </w:style>
  <w:style w:type="paragraph" w:customStyle="1" w:styleId="IsiAbstrakBahasaIndonesia">
    <w:name w:val="Isi Abstrak Bahasa Indonesia"/>
    <w:basedOn w:val="IsiAbstractBahasaInggris"/>
    <w:next w:val="KeyWords"/>
    <w:qFormat/>
    <w:rsid w:val="00810899"/>
    <w:rPr>
      <w:lang w:val="id-ID"/>
    </w:rPr>
  </w:style>
  <w:style w:type="paragraph" w:customStyle="1" w:styleId="KeyWords">
    <w:name w:val="Key Words"/>
    <w:basedOn w:val="IsiAbstractBahasaInggris"/>
    <w:next w:val="SubJudul"/>
    <w:qFormat/>
    <w:rsid w:val="00E67461"/>
    <w:pPr>
      <w:spacing w:after="120"/>
    </w:pPr>
  </w:style>
  <w:style w:type="paragraph" w:customStyle="1" w:styleId="SubJudul">
    <w:name w:val="Sub Judul"/>
    <w:basedOn w:val="Abstract"/>
    <w:next w:val="MateriArtikel"/>
    <w:qFormat/>
    <w:rsid w:val="008B24A5"/>
    <w:rPr>
      <w:bCs/>
      <w:sz w:val="24"/>
    </w:rPr>
  </w:style>
  <w:style w:type="paragraph" w:customStyle="1" w:styleId="MateriArtikel">
    <w:name w:val="Materi Artikel"/>
    <w:basedOn w:val="Normal"/>
    <w:qFormat/>
    <w:rsid w:val="003A42C3"/>
    <w:pPr>
      <w:ind w:firstLine="567"/>
    </w:pPr>
    <w:rPr>
      <w:rFonts w:ascii="Cambria" w:hAnsi="Cambria"/>
    </w:rPr>
  </w:style>
  <w:style w:type="paragraph" w:customStyle="1" w:styleId="Gambar">
    <w:name w:val="Gambar"/>
    <w:basedOn w:val="MateriArtikel"/>
    <w:qFormat/>
    <w:rsid w:val="00691E9A"/>
    <w:pPr>
      <w:spacing w:line="240" w:lineRule="auto"/>
      <w:ind w:firstLine="0"/>
      <w:jc w:val="center"/>
    </w:pPr>
    <w:rPr>
      <w:lang w:val="en-US"/>
    </w:rPr>
  </w:style>
  <w:style w:type="paragraph" w:customStyle="1" w:styleId="JudulGambar">
    <w:name w:val="Judul Gambar"/>
    <w:next w:val="MateriArtikel"/>
    <w:qFormat/>
    <w:rsid w:val="003A42C3"/>
    <w:pPr>
      <w:spacing w:before="120"/>
      <w:jc w:val="center"/>
    </w:pPr>
    <w:rPr>
      <w:rFonts w:ascii="Cambria" w:hAnsi="Cambria" w:cs="Traditional Arabic"/>
      <w:b/>
      <w:szCs w:val="36"/>
      <w:lang w:val="id-ID"/>
    </w:rPr>
  </w:style>
  <w:style w:type="paragraph" w:customStyle="1" w:styleId="SumberGambar">
    <w:name w:val="Sumber Gambar"/>
    <w:basedOn w:val="JudulGambar"/>
    <w:next w:val="MateriArtikel"/>
    <w:qFormat/>
    <w:rsid w:val="001734B0"/>
    <w:pPr>
      <w:spacing w:before="0" w:after="120"/>
    </w:pPr>
    <w:rPr>
      <w:lang w:val="en-US"/>
    </w:rPr>
  </w:style>
  <w:style w:type="table" w:styleId="TableGrid">
    <w:name w:val="Table Grid"/>
    <w:basedOn w:val="TableNormal"/>
    <w:uiPriority w:val="39"/>
    <w:rsid w:val="00133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Tabel">
    <w:name w:val="Judul Tabel"/>
    <w:basedOn w:val="MateriArtikel"/>
    <w:qFormat/>
    <w:rsid w:val="001734B0"/>
    <w:pPr>
      <w:spacing w:after="120" w:line="240" w:lineRule="auto"/>
      <w:ind w:firstLine="0"/>
      <w:jc w:val="left"/>
    </w:pPr>
    <w:rPr>
      <w:b/>
      <w:sz w:val="20"/>
    </w:rPr>
  </w:style>
  <w:style w:type="paragraph" w:styleId="Header">
    <w:name w:val="header"/>
    <w:basedOn w:val="Normal"/>
    <w:link w:val="HeaderChar"/>
    <w:uiPriority w:val="99"/>
    <w:unhideWhenUsed/>
    <w:rsid w:val="00095F3A"/>
    <w:pPr>
      <w:tabs>
        <w:tab w:val="center" w:pos="4513"/>
        <w:tab w:val="right" w:pos="9026"/>
      </w:tabs>
    </w:pPr>
    <w:rPr>
      <w:rFonts w:cs="Times New Roman"/>
    </w:rPr>
  </w:style>
  <w:style w:type="character" w:customStyle="1" w:styleId="HeaderChar">
    <w:name w:val="Header Char"/>
    <w:link w:val="Header"/>
    <w:uiPriority w:val="99"/>
    <w:rsid w:val="00095F3A"/>
    <w:rPr>
      <w:rFonts w:ascii="Goudy Old Style" w:hAnsi="Goudy Old Style" w:cs="Traditional Arabic"/>
      <w:sz w:val="24"/>
      <w:szCs w:val="36"/>
      <w:lang w:val="id-ID" w:eastAsia="en-US"/>
    </w:rPr>
  </w:style>
  <w:style w:type="paragraph" w:styleId="Footer">
    <w:name w:val="footer"/>
    <w:basedOn w:val="Normal"/>
    <w:link w:val="FooterChar"/>
    <w:uiPriority w:val="99"/>
    <w:unhideWhenUsed/>
    <w:rsid w:val="00095F3A"/>
    <w:pPr>
      <w:tabs>
        <w:tab w:val="center" w:pos="4513"/>
        <w:tab w:val="right" w:pos="9026"/>
      </w:tabs>
    </w:pPr>
    <w:rPr>
      <w:rFonts w:cs="Times New Roman"/>
    </w:rPr>
  </w:style>
  <w:style w:type="character" w:customStyle="1" w:styleId="FooterChar">
    <w:name w:val="Footer Char"/>
    <w:link w:val="Footer"/>
    <w:uiPriority w:val="99"/>
    <w:rsid w:val="00095F3A"/>
    <w:rPr>
      <w:rFonts w:ascii="Goudy Old Style" w:hAnsi="Goudy Old Style" w:cs="Traditional Arabic"/>
      <w:sz w:val="24"/>
      <w:szCs w:val="36"/>
      <w:lang w:val="id-ID" w:eastAsia="en-US"/>
    </w:rPr>
  </w:style>
  <w:style w:type="paragraph" w:styleId="NormalWeb">
    <w:name w:val="Normal (Web)"/>
    <w:basedOn w:val="Normal"/>
    <w:uiPriority w:val="99"/>
    <w:unhideWhenUsed/>
    <w:rsid w:val="00F75FF8"/>
    <w:pPr>
      <w:spacing w:before="100" w:beforeAutospacing="1" w:after="100" w:afterAutospacing="1" w:line="240" w:lineRule="auto"/>
      <w:jc w:val="left"/>
    </w:pPr>
    <w:rPr>
      <w:rFonts w:ascii="Times New Roman" w:hAnsi="Times New Roman" w:cs="Times New Roman"/>
      <w:szCs w:val="24"/>
      <w:lang w:eastAsia="id-ID"/>
    </w:rPr>
  </w:style>
  <w:style w:type="character" w:customStyle="1" w:styleId="notranslate">
    <w:name w:val="notranslate"/>
    <w:basedOn w:val="DefaultParagraphFont"/>
    <w:rsid w:val="00F75FF8"/>
  </w:style>
  <w:style w:type="paragraph" w:styleId="NoSpacing">
    <w:name w:val="No Spacing"/>
    <w:uiPriority w:val="1"/>
    <w:qFormat/>
    <w:rsid w:val="009A46AD"/>
    <w:rPr>
      <w:rFonts w:eastAsia="Calibri" w:cs="Arial"/>
      <w:sz w:val="22"/>
      <w:szCs w:val="22"/>
      <w:lang w:val="id-ID"/>
    </w:rPr>
  </w:style>
  <w:style w:type="character" w:styleId="Hyperlink">
    <w:name w:val="Hyperlink"/>
    <w:uiPriority w:val="99"/>
    <w:unhideWhenUsed/>
    <w:rsid w:val="00E60127"/>
    <w:rPr>
      <w:color w:val="0000FF"/>
      <w:u w:val="single"/>
    </w:rPr>
  </w:style>
  <w:style w:type="paragraph" w:styleId="HTMLPreformatted">
    <w:name w:val="HTML Preformatted"/>
    <w:basedOn w:val="Normal"/>
    <w:link w:val="HTMLPreformattedChar"/>
    <w:uiPriority w:val="99"/>
    <w:semiHidden/>
    <w:unhideWhenUsed/>
    <w:rsid w:val="003A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Times New Roman"/>
      <w:sz w:val="20"/>
      <w:szCs w:val="20"/>
      <w:lang w:val="x-none" w:eastAsia="x-none"/>
    </w:rPr>
  </w:style>
  <w:style w:type="character" w:customStyle="1" w:styleId="HTMLPreformattedChar">
    <w:name w:val="HTML Preformatted Char"/>
    <w:link w:val="HTMLPreformatted"/>
    <w:uiPriority w:val="99"/>
    <w:semiHidden/>
    <w:rsid w:val="003A2A60"/>
    <w:rPr>
      <w:rFonts w:ascii="Courier New" w:hAnsi="Courier New" w:cs="Courier New"/>
    </w:rPr>
  </w:style>
  <w:style w:type="character" w:customStyle="1" w:styleId="Heading1Char">
    <w:name w:val="Heading 1 Char"/>
    <w:link w:val="Heading1"/>
    <w:uiPriority w:val="9"/>
    <w:rsid w:val="00AD5968"/>
    <w:rPr>
      <w:rFonts w:ascii="Calibri Light" w:hAnsi="Calibri Light" w:cs="Times New Roman"/>
      <w:color w:val="2F5496"/>
      <w:sz w:val="32"/>
      <w:szCs w:val="32"/>
      <w:lang w:val="en-US" w:eastAsia="en-US"/>
    </w:rPr>
  </w:style>
  <w:style w:type="character" w:customStyle="1" w:styleId="A5">
    <w:name w:val="A5"/>
    <w:uiPriority w:val="99"/>
    <w:rsid w:val="00285640"/>
    <w:rPr>
      <w:rFonts w:cs="Myriad Pro"/>
      <w:color w:val="000000"/>
      <w:sz w:val="18"/>
      <w:szCs w:val="18"/>
    </w:rPr>
  </w:style>
  <w:style w:type="paragraph" w:styleId="FootnoteText">
    <w:name w:val="footnote text"/>
    <w:basedOn w:val="Normal"/>
    <w:link w:val="FootnoteTextChar"/>
    <w:uiPriority w:val="99"/>
    <w:unhideWhenUsed/>
    <w:rsid w:val="00060B19"/>
    <w:rPr>
      <w:sz w:val="20"/>
      <w:szCs w:val="20"/>
    </w:rPr>
  </w:style>
  <w:style w:type="character" w:customStyle="1" w:styleId="FootnoteTextChar">
    <w:name w:val="Footnote Text Char"/>
    <w:link w:val="FootnoteText"/>
    <w:uiPriority w:val="99"/>
    <w:rsid w:val="00060B19"/>
    <w:rPr>
      <w:rFonts w:ascii="Goudy Old Style" w:hAnsi="Goudy Old Style" w:cs="Traditional Arabic"/>
      <w:lang w:val="id-ID"/>
    </w:rPr>
  </w:style>
  <w:style w:type="character" w:styleId="FootnoteReference">
    <w:name w:val="footnote reference"/>
    <w:uiPriority w:val="99"/>
    <w:semiHidden/>
    <w:unhideWhenUsed/>
    <w:rsid w:val="00060B19"/>
    <w:rPr>
      <w:vertAlign w:val="superscript"/>
    </w:rPr>
  </w:style>
  <w:style w:type="paragraph" w:styleId="ListParagraph">
    <w:name w:val="List Paragraph"/>
    <w:basedOn w:val="Normal"/>
    <w:uiPriority w:val="34"/>
    <w:qFormat/>
    <w:rsid w:val="00A77378"/>
    <w:pPr>
      <w:spacing w:after="160" w:line="259" w:lineRule="auto"/>
      <w:ind w:left="720"/>
      <w:contextualSpacing/>
      <w:jc w:val="left"/>
    </w:pPr>
    <w:rPr>
      <w:rFonts w:ascii="Calibri" w:eastAsia="Calibri" w:hAnsi="Calibri" w:cs="Arial"/>
      <w:sz w:val="22"/>
      <w:szCs w:val="22"/>
      <w:lang w:val="en-US"/>
    </w:rPr>
  </w:style>
  <w:style w:type="paragraph" w:customStyle="1" w:styleId="Default">
    <w:name w:val="Default"/>
    <w:rsid w:val="009F6AF9"/>
    <w:pPr>
      <w:autoSpaceDE w:val="0"/>
      <w:autoSpaceDN w:val="0"/>
      <w:adjustRightInd w:val="0"/>
    </w:pPr>
    <w:rPr>
      <w:rFonts w:ascii="Times New Roman" w:hAnsi="Times New Roman" w:cs="Times New Roman"/>
      <w:color w:val="000000"/>
      <w:sz w:val="24"/>
      <w:szCs w:val="24"/>
    </w:rPr>
  </w:style>
  <w:style w:type="character" w:customStyle="1" w:styleId="markedcontent">
    <w:name w:val="markedcontent"/>
    <w:rsid w:val="00E14013"/>
  </w:style>
  <w:style w:type="character" w:styleId="PlaceholderText">
    <w:name w:val="Placeholder Text"/>
    <w:basedOn w:val="DefaultParagraphFont"/>
    <w:uiPriority w:val="99"/>
    <w:semiHidden/>
    <w:rsid w:val="00F96641"/>
    <w:rPr>
      <w:color w:val="808080"/>
    </w:rPr>
  </w:style>
  <w:style w:type="paragraph" w:customStyle="1" w:styleId="ListParagraph1">
    <w:name w:val="List Paragraph1"/>
    <w:basedOn w:val="Normal"/>
    <w:uiPriority w:val="34"/>
    <w:qFormat/>
    <w:rsid w:val="00913CFA"/>
    <w:pPr>
      <w:spacing w:after="160" w:line="259" w:lineRule="auto"/>
      <w:ind w:left="720"/>
      <w:contextualSpacing/>
      <w:jc w:val="left"/>
    </w:pPr>
    <w:rPr>
      <w:rFonts w:ascii="Cambria" w:eastAsia="Cambria" w:hAnsi="Cambria" w:cs="Arial"/>
      <w:sz w:val="22"/>
      <w:szCs w:val="22"/>
    </w:rPr>
  </w:style>
  <w:style w:type="paragraph" w:styleId="Bibliography">
    <w:name w:val="Bibliography"/>
    <w:basedOn w:val="Normal"/>
    <w:next w:val="Normal"/>
    <w:uiPriority w:val="37"/>
    <w:semiHidden/>
    <w:unhideWhenUsed/>
    <w:rsid w:val="002A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0468">
      <w:bodyDiv w:val="1"/>
      <w:marLeft w:val="0"/>
      <w:marRight w:val="0"/>
      <w:marTop w:val="0"/>
      <w:marBottom w:val="0"/>
      <w:divBdr>
        <w:top w:val="none" w:sz="0" w:space="0" w:color="auto"/>
        <w:left w:val="none" w:sz="0" w:space="0" w:color="auto"/>
        <w:bottom w:val="none" w:sz="0" w:space="0" w:color="auto"/>
        <w:right w:val="none" w:sz="0" w:space="0" w:color="auto"/>
      </w:divBdr>
    </w:div>
    <w:div w:id="215439460">
      <w:bodyDiv w:val="1"/>
      <w:marLeft w:val="0"/>
      <w:marRight w:val="0"/>
      <w:marTop w:val="0"/>
      <w:marBottom w:val="0"/>
      <w:divBdr>
        <w:top w:val="none" w:sz="0" w:space="0" w:color="auto"/>
        <w:left w:val="none" w:sz="0" w:space="0" w:color="auto"/>
        <w:bottom w:val="none" w:sz="0" w:space="0" w:color="auto"/>
        <w:right w:val="none" w:sz="0" w:space="0" w:color="auto"/>
      </w:divBdr>
    </w:div>
    <w:div w:id="253904580">
      <w:bodyDiv w:val="1"/>
      <w:marLeft w:val="0"/>
      <w:marRight w:val="0"/>
      <w:marTop w:val="0"/>
      <w:marBottom w:val="0"/>
      <w:divBdr>
        <w:top w:val="none" w:sz="0" w:space="0" w:color="auto"/>
        <w:left w:val="none" w:sz="0" w:space="0" w:color="auto"/>
        <w:bottom w:val="none" w:sz="0" w:space="0" w:color="auto"/>
        <w:right w:val="none" w:sz="0" w:space="0" w:color="auto"/>
      </w:divBdr>
    </w:div>
    <w:div w:id="268052898">
      <w:bodyDiv w:val="1"/>
      <w:marLeft w:val="0"/>
      <w:marRight w:val="0"/>
      <w:marTop w:val="0"/>
      <w:marBottom w:val="0"/>
      <w:divBdr>
        <w:top w:val="none" w:sz="0" w:space="0" w:color="auto"/>
        <w:left w:val="none" w:sz="0" w:space="0" w:color="auto"/>
        <w:bottom w:val="none" w:sz="0" w:space="0" w:color="auto"/>
        <w:right w:val="none" w:sz="0" w:space="0" w:color="auto"/>
      </w:divBdr>
    </w:div>
    <w:div w:id="457453546">
      <w:bodyDiv w:val="1"/>
      <w:marLeft w:val="0"/>
      <w:marRight w:val="0"/>
      <w:marTop w:val="0"/>
      <w:marBottom w:val="0"/>
      <w:divBdr>
        <w:top w:val="none" w:sz="0" w:space="0" w:color="auto"/>
        <w:left w:val="none" w:sz="0" w:space="0" w:color="auto"/>
        <w:bottom w:val="none" w:sz="0" w:space="0" w:color="auto"/>
        <w:right w:val="none" w:sz="0" w:space="0" w:color="auto"/>
      </w:divBdr>
    </w:div>
    <w:div w:id="605191719">
      <w:bodyDiv w:val="1"/>
      <w:marLeft w:val="0"/>
      <w:marRight w:val="0"/>
      <w:marTop w:val="0"/>
      <w:marBottom w:val="0"/>
      <w:divBdr>
        <w:top w:val="none" w:sz="0" w:space="0" w:color="auto"/>
        <w:left w:val="none" w:sz="0" w:space="0" w:color="auto"/>
        <w:bottom w:val="none" w:sz="0" w:space="0" w:color="auto"/>
        <w:right w:val="none" w:sz="0" w:space="0" w:color="auto"/>
      </w:divBdr>
    </w:div>
    <w:div w:id="622342454">
      <w:bodyDiv w:val="1"/>
      <w:marLeft w:val="0"/>
      <w:marRight w:val="0"/>
      <w:marTop w:val="0"/>
      <w:marBottom w:val="0"/>
      <w:divBdr>
        <w:top w:val="none" w:sz="0" w:space="0" w:color="auto"/>
        <w:left w:val="none" w:sz="0" w:space="0" w:color="auto"/>
        <w:bottom w:val="none" w:sz="0" w:space="0" w:color="auto"/>
        <w:right w:val="none" w:sz="0" w:space="0" w:color="auto"/>
      </w:divBdr>
    </w:div>
    <w:div w:id="765464513">
      <w:bodyDiv w:val="1"/>
      <w:marLeft w:val="0"/>
      <w:marRight w:val="0"/>
      <w:marTop w:val="0"/>
      <w:marBottom w:val="0"/>
      <w:divBdr>
        <w:top w:val="none" w:sz="0" w:space="0" w:color="auto"/>
        <w:left w:val="none" w:sz="0" w:space="0" w:color="auto"/>
        <w:bottom w:val="none" w:sz="0" w:space="0" w:color="auto"/>
        <w:right w:val="none" w:sz="0" w:space="0" w:color="auto"/>
      </w:divBdr>
    </w:div>
    <w:div w:id="765610276">
      <w:bodyDiv w:val="1"/>
      <w:marLeft w:val="0"/>
      <w:marRight w:val="0"/>
      <w:marTop w:val="0"/>
      <w:marBottom w:val="0"/>
      <w:divBdr>
        <w:top w:val="none" w:sz="0" w:space="0" w:color="auto"/>
        <w:left w:val="none" w:sz="0" w:space="0" w:color="auto"/>
        <w:bottom w:val="none" w:sz="0" w:space="0" w:color="auto"/>
        <w:right w:val="none" w:sz="0" w:space="0" w:color="auto"/>
      </w:divBdr>
    </w:div>
    <w:div w:id="906258003">
      <w:bodyDiv w:val="1"/>
      <w:marLeft w:val="0"/>
      <w:marRight w:val="0"/>
      <w:marTop w:val="0"/>
      <w:marBottom w:val="0"/>
      <w:divBdr>
        <w:top w:val="none" w:sz="0" w:space="0" w:color="auto"/>
        <w:left w:val="none" w:sz="0" w:space="0" w:color="auto"/>
        <w:bottom w:val="none" w:sz="0" w:space="0" w:color="auto"/>
        <w:right w:val="none" w:sz="0" w:space="0" w:color="auto"/>
      </w:divBdr>
    </w:div>
    <w:div w:id="928318539">
      <w:bodyDiv w:val="1"/>
      <w:marLeft w:val="0"/>
      <w:marRight w:val="0"/>
      <w:marTop w:val="0"/>
      <w:marBottom w:val="0"/>
      <w:divBdr>
        <w:top w:val="none" w:sz="0" w:space="0" w:color="auto"/>
        <w:left w:val="none" w:sz="0" w:space="0" w:color="auto"/>
        <w:bottom w:val="none" w:sz="0" w:space="0" w:color="auto"/>
        <w:right w:val="none" w:sz="0" w:space="0" w:color="auto"/>
      </w:divBdr>
    </w:div>
    <w:div w:id="1046225780">
      <w:bodyDiv w:val="1"/>
      <w:marLeft w:val="0"/>
      <w:marRight w:val="0"/>
      <w:marTop w:val="0"/>
      <w:marBottom w:val="0"/>
      <w:divBdr>
        <w:top w:val="none" w:sz="0" w:space="0" w:color="auto"/>
        <w:left w:val="none" w:sz="0" w:space="0" w:color="auto"/>
        <w:bottom w:val="none" w:sz="0" w:space="0" w:color="auto"/>
        <w:right w:val="none" w:sz="0" w:space="0" w:color="auto"/>
      </w:divBdr>
    </w:div>
    <w:div w:id="1165971776">
      <w:bodyDiv w:val="1"/>
      <w:marLeft w:val="0"/>
      <w:marRight w:val="0"/>
      <w:marTop w:val="0"/>
      <w:marBottom w:val="0"/>
      <w:divBdr>
        <w:top w:val="none" w:sz="0" w:space="0" w:color="auto"/>
        <w:left w:val="none" w:sz="0" w:space="0" w:color="auto"/>
        <w:bottom w:val="none" w:sz="0" w:space="0" w:color="auto"/>
        <w:right w:val="none" w:sz="0" w:space="0" w:color="auto"/>
      </w:divBdr>
    </w:div>
    <w:div w:id="1299647645">
      <w:bodyDiv w:val="1"/>
      <w:marLeft w:val="0"/>
      <w:marRight w:val="0"/>
      <w:marTop w:val="0"/>
      <w:marBottom w:val="0"/>
      <w:divBdr>
        <w:top w:val="none" w:sz="0" w:space="0" w:color="auto"/>
        <w:left w:val="none" w:sz="0" w:space="0" w:color="auto"/>
        <w:bottom w:val="none" w:sz="0" w:space="0" w:color="auto"/>
        <w:right w:val="none" w:sz="0" w:space="0" w:color="auto"/>
      </w:divBdr>
    </w:div>
    <w:div w:id="1348211109">
      <w:bodyDiv w:val="1"/>
      <w:marLeft w:val="0"/>
      <w:marRight w:val="0"/>
      <w:marTop w:val="0"/>
      <w:marBottom w:val="0"/>
      <w:divBdr>
        <w:top w:val="none" w:sz="0" w:space="0" w:color="auto"/>
        <w:left w:val="none" w:sz="0" w:space="0" w:color="auto"/>
        <w:bottom w:val="none" w:sz="0" w:space="0" w:color="auto"/>
        <w:right w:val="none" w:sz="0" w:space="0" w:color="auto"/>
      </w:divBdr>
    </w:div>
    <w:div w:id="1406998814">
      <w:bodyDiv w:val="1"/>
      <w:marLeft w:val="0"/>
      <w:marRight w:val="0"/>
      <w:marTop w:val="0"/>
      <w:marBottom w:val="0"/>
      <w:divBdr>
        <w:top w:val="none" w:sz="0" w:space="0" w:color="auto"/>
        <w:left w:val="none" w:sz="0" w:space="0" w:color="auto"/>
        <w:bottom w:val="none" w:sz="0" w:space="0" w:color="auto"/>
        <w:right w:val="none" w:sz="0" w:space="0" w:color="auto"/>
      </w:divBdr>
    </w:div>
    <w:div w:id="1411318727">
      <w:bodyDiv w:val="1"/>
      <w:marLeft w:val="0"/>
      <w:marRight w:val="0"/>
      <w:marTop w:val="0"/>
      <w:marBottom w:val="0"/>
      <w:divBdr>
        <w:top w:val="none" w:sz="0" w:space="0" w:color="auto"/>
        <w:left w:val="none" w:sz="0" w:space="0" w:color="auto"/>
        <w:bottom w:val="none" w:sz="0" w:space="0" w:color="auto"/>
        <w:right w:val="none" w:sz="0" w:space="0" w:color="auto"/>
      </w:divBdr>
    </w:div>
    <w:div w:id="1423187125">
      <w:bodyDiv w:val="1"/>
      <w:marLeft w:val="0"/>
      <w:marRight w:val="0"/>
      <w:marTop w:val="0"/>
      <w:marBottom w:val="0"/>
      <w:divBdr>
        <w:top w:val="none" w:sz="0" w:space="0" w:color="auto"/>
        <w:left w:val="none" w:sz="0" w:space="0" w:color="auto"/>
        <w:bottom w:val="none" w:sz="0" w:space="0" w:color="auto"/>
        <w:right w:val="none" w:sz="0" w:space="0" w:color="auto"/>
      </w:divBdr>
    </w:div>
    <w:div w:id="1529951879">
      <w:bodyDiv w:val="1"/>
      <w:marLeft w:val="0"/>
      <w:marRight w:val="0"/>
      <w:marTop w:val="0"/>
      <w:marBottom w:val="0"/>
      <w:divBdr>
        <w:top w:val="none" w:sz="0" w:space="0" w:color="auto"/>
        <w:left w:val="none" w:sz="0" w:space="0" w:color="auto"/>
        <w:bottom w:val="none" w:sz="0" w:space="0" w:color="auto"/>
        <w:right w:val="none" w:sz="0" w:space="0" w:color="auto"/>
      </w:divBdr>
    </w:div>
    <w:div w:id="1633290417">
      <w:bodyDiv w:val="1"/>
      <w:marLeft w:val="0"/>
      <w:marRight w:val="0"/>
      <w:marTop w:val="0"/>
      <w:marBottom w:val="0"/>
      <w:divBdr>
        <w:top w:val="none" w:sz="0" w:space="0" w:color="auto"/>
        <w:left w:val="none" w:sz="0" w:space="0" w:color="auto"/>
        <w:bottom w:val="none" w:sz="0" w:space="0" w:color="auto"/>
        <w:right w:val="none" w:sz="0" w:space="0" w:color="auto"/>
      </w:divBdr>
    </w:div>
    <w:div w:id="1697660613">
      <w:bodyDiv w:val="1"/>
      <w:marLeft w:val="0"/>
      <w:marRight w:val="0"/>
      <w:marTop w:val="0"/>
      <w:marBottom w:val="0"/>
      <w:divBdr>
        <w:top w:val="none" w:sz="0" w:space="0" w:color="auto"/>
        <w:left w:val="none" w:sz="0" w:space="0" w:color="auto"/>
        <w:bottom w:val="none" w:sz="0" w:space="0" w:color="auto"/>
        <w:right w:val="none" w:sz="0" w:space="0" w:color="auto"/>
      </w:divBdr>
    </w:div>
    <w:div w:id="1755473119">
      <w:bodyDiv w:val="1"/>
      <w:marLeft w:val="0"/>
      <w:marRight w:val="0"/>
      <w:marTop w:val="0"/>
      <w:marBottom w:val="0"/>
      <w:divBdr>
        <w:top w:val="none" w:sz="0" w:space="0" w:color="auto"/>
        <w:left w:val="none" w:sz="0" w:space="0" w:color="auto"/>
        <w:bottom w:val="none" w:sz="0" w:space="0" w:color="auto"/>
        <w:right w:val="none" w:sz="0" w:space="0" w:color="auto"/>
      </w:divBdr>
    </w:div>
    <w:div w:id="1891918480">
      <w:bodyDiv w:val="1"/>
      <w:marLeft w:val="0"/>
      <w:marRight w:val="0"/>
      <w:marTop w:val="0"/>
      <w:marBottom w:val="0"/>
      <w:divBdr>
        <w:top w:val="none" w:sz="0" w:space="0" w:color="auto"/>
        <w:left w:val="none" w:sz="0" w:space="0" w:color="auto"/>
        <w:bottom w:val="none" w:sz="0" w:space="0" w:color="auto"/>
        <w:right w:val="none" w:sz="0" w:space="0" w:color="auto"/>
      </w:divBdr>
    </w:div>
    <w:div w:id="20256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9C6E654-C894-4893-A580-9FE7547D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19</Pages>
  <Words>9863</Words>
  <Characters>56223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rizal akbar</cp:lastModifiedBy>
  <cp:revision>12</cp:revision>
  <cp:lastPrinted>2023-06-25T19:28:00Z</cp:lastPrinted>
  <dcterms:created xsi:type="dcterms:W3CDTF">2023-09-13T07:04:00Z</dcterms:created>
  <dcterms:modified xsi:type="dcterms:W3CDTF">2023-12-09T06:58:00Z</dcterms:modified>
</cp:coreProperties>
</file>