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FE" w:rsidRPr="0024555A" w:rsidRDefault="00733833" w:rsidP="0024555A">
      <w:pPr>
        <w:tabs>
          <w:tab w:val="left" w:pos="0"/>
        </w:tabs>
        <w:spacing w:after="0" w:line="240" w:lineRule="auto"/>
        <w:jc w:val="center"/>
        <w:rPr>
          <w:rFonts w:ascii="Times New Roman" w:eastAsia="Calibri" w:hAnsi="Times New Roman" w:cs="Times New Roman"/>
          <w:b/>
          <w:sz w:val="28"/>
          <w:szCs w:val="28"/>
        </w:rPr>
      </w:pPr>
      <w:r w:rsidRPr="0024555A">
        <w:rPr>
          <w:rFonts w:ascii="Times New Roman" w:eastAsia="Calibri" w:hAnsi="Times New Roman" w:cs="Times New Roman"/>
          <w:b/>
          <w:sz w:val="28"/>
          <w:szCs w:val="28"/>
        </w:rPr>
        <w:t>FITOREMEDIASI</w:t>
      </w:r>
      <w:r w:rsidRPr="0024555A">
        <w:rPr>
          <w:rFonts w:ascii="Times New Roman" w:eastAsia="Calibri" w:hAnsi="Times New Roman" w:cs="Times New Roman"/>
          <w:b/>
          <w:sz w:val="28"/>
          <w:szCs w:val="28"/>
          <w:lang w:val="id-ID"/>
        </w:rPr>
        <w:t> </w:t>
      </w:r>
      <w:r w:rsidRPr="0024555A">
        <w:rPr>
          <w:rFonts w:ascii="Times New Roman" w:eastAsia="Calibri" w:hAnsi="Times New Roman" w:cs="Times New Roman"/>
          <w:b/>
          <w:sz w:val="28"/>
          <w:szCs w:val="28"/>
        </w:rPr>
        <w:t>LIMBAH</w:t>
      </w:r>
      <w:r w:rsidRPr="0024555A">
        <w:rPr>
          <w:rFonts w:ascii="Times New Roman" w:eastAsia="Calibri" w:hAnsi="Times New Roman" w:cs="Times New Roman"/>
          <w:b/>
          <w:sz w:val="28"/>
          <w:szCs w:val="28"/>
          <w:lang w:val="id-ID"/>
        </w:rPr>
        <w:t> </w:t>
      </w:r>
      <w:r w:rsidRPr="0024555A">
        <w:rPr>
          <w:rFonts w:ascii="Times New Roman" w:eastAsia="Calibri" w:hAnsi="Times New Roman" w:cs="Times New Roman"/>
          <w:b/>
          <w:sz w:val="28"/>
          <w:szCs w:val="28"/>
        </w:rPr>
        <w:t>DOMESTIK</w:t>
      </w:r>
      <w:r w:rsidRPr="0024555A">
        <w:rPr>
          <w:rFonts w:ascii="Times New Roman" w:eastAsia="Calibri" w:hAnsi="Times New Roman" w:cs="Times New Roman"/>
          <w:b/>
          <w:sz w:val="28"/>
          <w:szCs w:val="28"/>
          <w:lang w:val="id-ID"/>
        </w:rPr>
        <w:t> </w:t>
      </w:r>
      <w:r w:rsidR="0057495F" w:rsidRPr="0024555A">
        <w:rPr>
          <w:rFonts w:ascii="Times New Roman" w:eastAsia="Calibri" w:hAnsi="Times New Roman" w:cs="Times New Roman"/>
          <w:b/>
          <w:sz w:val="28"/>
          <w:szCs w:val="28"/>
        </w:rPr>
        <w:t>(</w:t>
      </w:r>
      <w:r w:rsidR="0057495F" w:rsidRPr="0024555A">
        <w:rPr>
          <w:rFonts w:ascii="Times New Roman" w:eastAsia="Calibri" w:hAnsi="Times New Roman" w:cs="Times New Roman"/>
          <w:b/>
          <w:i/>
          <w:sz w:val="28"/>
          <w:szCs w:val="28"/>
        </w:rPr>
        <w:t>Detergent</w:t>
      </w:r>
      <w:r w:rsidR="00CE1E1B" w:rsidRPr="0024555A">
        <w:rPr>
          <w:rFonts w:ascii="Times New Roman" w:eastAsia="Calibri" w:hAnsi="Times New Roman" w:cs="Times New Roman"/>
          <w:b/>
          <w:sz w:val="28"/>
          <w:szCs w:val="28"/>
        </w:rPr>
        <w:t>)</w:t>
      </w:r>
      <w:r w:rsidR="0024555A" w:rsidRPr="0024555A">
        <w:rPr>
          <w:rFonts w:ascii="Times New Roman" w:eastAsia="Calibri" w:hAnsi="Times New Roman" w:cs="Times New Roman"/>
          <w:b/>
          <w:sz w:val="28"/>
          <w:szCs w:val="28"/>
          <w:lang w:val="id-ID"/>
        </w:rPr>
        <w:t xml:space="preserve"> </w:t>
      </w:r>
      <w:r w:rsidRPr="0024555A">
        <w:rPr>
          <w:rFonts w:ascii="Times New Roman" w:eastAsia="Calibri" w:hAnsi="Times New Roman" w:cs="Times New Roman"/>
          <w:b/>
          <w:sz w:val="28"/>
          <w:szCs w:val="28"/>
        </w:rPr>
        <w:t>MENGGUNAKAN</w:t>
      </w:r>
      <w:r w:rsidR="0024555A" w:rsidRPr="0024555A">
        <w:rPr>
          <w:rFonts w:ascii="Times New Roman" w:eastAsia="Calibri" w:hAnsi="Times New Roman" w:cs="Times New Roman"/>
          <w:b/>
          <w:sz w:val="28"/>
          <w:szCs w:val="28"/>
          <w:lang w:val="id-ID"/>
        </w:rPr>
        <w:t xml:space="preserve"> </w:t>
      </w:r>
      <w:r w:rsidRPr="0024555A">
        <w:rPr>
          <w:rFonts w:ascii="Times New Roman" w:eastAsia="Calibri" w:hAnsi="Times New Roman" w:cs="Times New Roman"/>
          <w:b/>
          <w:sz w:val="28"/>
          <w:szCs w:val="28"/>
        </w:rPr>
        <w:t>ECENG</w:t>
      </w:r>
      <w:r w:rsidRPr="0024555A">
        <w:rPr>
          <w:rFonts w:ascii="Times New Roman" w:eastAsia="Calibri" w:hAnsi="Times New Roman" w:cs="Times New Roman"/>
          <w:b/>
          <w:sz w:val="28"/>
          <w:szCs w:val="28"/>
          <w:lang w:val="id-ID"/>
        </w:rPr>
        <w:t> </w:t>
      </w:r>
      <w:r w:rsidRPr="0024555A">
        <w:rPr>
          <w:rFonts w:ascii="Times New Roman" w:eastAsia="Calibri" w:hAnsi="Times New Roman" w:cs="Times New Roman"/>
          <w:b/>
          <w:sz w:val="28"/>
          <w:szCs w:val="28"/>
        </w:rPr>
        <w:t>GONDOK</w:t>
      </w:r>
      <w:r w:rsidR="00B505FE" w:rsidRPr="0024555A">
        <w:rPr>
          <w:rFonts w:ascii="Times New Roman" w:eastAsia="Calibri" w:hAnsi="Times New Roman" w:cs="Times New Roman"/>
          <w:b/>
          <w:sz w:val="28"/>
          <w:szCs w:val="28"/>
        </w:rPr>
        <w:t>(</w:t>
      </w:r>
      <w:r w:rsidR="00B505FE" w:rsidRPr="0024555A">
        <w:rPr>
          <w:rFonts w:ascii="Times New Roman" w:eastAsia="Calibri" w:hAnsi="Times New Roman" w:cs="Times New Roman"/>
          <w:b/>
          <w:i/>
          <w:sz w:val="28"/>
          <w:szCs w:val="28"/>
        </w:rPr>
        <w:t>Eichornia</w:t>
      </w:r>
      <w:r w:rsidR="0057495F" w:rsidRPr="0024555A">
        <w:rPr>
          <w:rFonts w:ascii="Times New Roman" w:eastAsia="Calibri" w:hAnsi="Times New Roman" w:cs="Times New Roman"/>
          <w:b/>
          <w:i/>
          <w:sz w:val="28"/>
          <w:szCs w:val="28"/>
        </w:rPr>
        <w:t>crassipes</w:t>
      </w:r>
      <w:r w:rsidRPr="0024555A">
        <w:rPr>
          <w:rFonts w:ascii="Times New Roman" w:eastAsia="Calibri" w:hAnsi="Times New Roman" w:cs="Times New Roman"/>
          <w:b/>
          <w:sz w:val="28"/>
          <w:szCs w:val="28"/>
        </w:rPr>
        <w:t>)UNTUKMENGATASI</w:t>
      </w:r>
      <w:r w:rsidR="0024555A" w:rsidRPr="0024555A">
        <w:rPr>
          <w:rFonts w:ascii="Times New Roman" w:eastAsia="Calibri" w:hAnsi="Times New Roman" w:cs="Times New Roman"/>
          <w:b/>
          <w:sz w:val="28"/>
          <w:szCs w:val="28"/>
          <w:lang w:val="id-ID"/>
        </w:rPr>
        <w:t xml:space="preserve"> </w:t>
      </w:r>
      <w:r w:rsidR="00C25E08" w:rsidRPr="0024555A">
        <w:rPr>
          <w:rFonts w:ascii="Times New Roman" w:eastAsia="Calibri" w:hAnsi="Times New Roman" w:cs="Times New Roman"/>
          <w:b/>
          <w:sz w:val="28"/>
          <w:szCs w:val="28"/>
          <w:lang w:val="id-ID"/>
        </w:rPr>
        <w:t>P</w:t>
      </w:r>
      <w:r w:rsidRPr="0024555A">
        <w:rPr>
          <w:rFonts w:ascii="Times New Roman" w:eastAsia="Calibri" w:hAnsi="Times New Roman" w:cs="Times New Roman"/>
          <w:b/>
          <w:sz w:val="28"/>
          <w:szCs w:val="28"/>
        </w:rPr>
        <w:t>ENCEMARAN</w:t>
      </w:r>
      <w:r w:rsidR="0057495F" w:rsidRPr="0024555A">
        <w:rPr>
          <w:rFonts w:ascii="Times New Roman" w:eastAsia="Calibri" w:hAnsi="Times New Roman" w:cs="Times New Roman"/>
          <w:b/>
          <w:sz w:val="28"/>
          <w:szCs w:val="28"/>
        </w:rPr>
        <w:t>LINGKUNGAN</w:t>
      </w:r>
    </w:p>
    <w:p w:rsidR="0024555A" w:rsidRPr="0024555A" w:rsidRDefault="0024555A" w:rsidP="0024555A">
      <w:pPr>
        <w:tabs>
          <w:tab w:val="left" w:pos="0"/>
        </w:tabs>
        <w:spacing w:after="0" w:line="240" w:lineRule="auto"/>
        <w:jc w:val="center"/>
        <w:rPr>
          <w:rFonts w:asciiTheme="majorBidi" w:eastAsia="Calibri" w:hAnsiTheme="majorBidi" w:cstheme="majorBidi"/>
          <w:b/>
          <w:sz w:val="28"/>
          <w:szCs w:val="28"/>
          <w:lang w:val="id-ID"/>
        </w:rPr>
      </w:pPr>
    </w:p>
    <w:p w:rsidR="00C72B82" w:rsidRPr="0024555A" w:rsidRDefault="00C72B82" w:rsidP="00F457FB">
      <w:pPr>
        <w:spacing w:after="0" w:line="240" w:lineRule="auto"/>
        <w:jc w:val="center"/>
        <w:rPr>
          <w:rFonts w:asciiTheme="majorBidi" w:eastAsia="Calibri" w:hAnsiTheme="majorBidi" w:cstheme="majorBidi"/>
          <w:b/>
          <w:sz w:val="24"/>
          <w:szCs w:val="24"/>
          <w:u w:val="single"/>
          <w:lang w:val="id-ID"/>
        </w:rPr>
      </w:pPr>
      <w:r w:rsidRPr="0024555A">
        <w:rPr>
          <w:rFonts w:asciiTheme="majorBidi" w:eastAsia="Calibri" w:hAnsiTheme="majorBidi" w:cstheme="majorBidi"/>
          <w:b/>
          <w:sz w:val="24"/>
          <w:szCs w:val="24"/>
          <w:u w:val="single"/>
          <w:lang w:val="id-ID"/>
        </w:rPr>
        <w:t>Nurfadillah</w:t>
      </w:r>
      <w:r w:rsidRPr="0024555A">
        <w:rPr>
          <w:rFonts w:asciiTheme="majorBidi" w:eastAsia="Calibri" w:hAnsiTheme="majorBidi" w:cstheme="majorBidi"/>
          <w:b/>
          <w:sz w:val="24"/>
          <w:szCs w:val="24"/>
          <w:u w:val="single"/>
          <w:vertAlign w:val="superscript"/>
          <w:lang w:val="id-ID"/>
        </w:rPr>
        <w:t>1</w:t>
      </w:r>
      <w:r w:rsidRPr="0024555A">
        <w:rPr>
          <w:rFonts w:asciiTheme="majorBidi" w:eastAsia="Calibri" w:hAnsiTheme="majorBidi" w:cstheme="majorBidi"/>
          <w:b/>
          <w:sz w:val="24"/>
          <w:szCs w:val="24"/>
          <w:u w:val="single"/>
          <w:lang w:val="id-ID"/>
        </w:rPr>
        <w:t xml:space="preserve">, </w:t>
      </w:r>
      <w:r w:rsidRPr="0024555A">
        <w:rPr>
          <w:rFonts w:asciiTheme="majorBidi" w:eastAsia="Calibri" w:hAnsiTheme="majorBidi" w:cstheme="majorBidi"/>
          <w:b/>
          <w:sz w:val="24"/>
          <w:szCs w:val="24"/>
          <w:u w:val="single"/>
        </w:rPr>
        <w:t>Nur Afia Awali</w:t>
      </w:r>
      <w:r w:rsidRPr="0024555A">
        <w:rPr>
          <w:rFonts w:asciiTheme="majorBidi" w:eastAsia="Calibri" w:hAnsiTheme="majorBidi" w:cstheme="majorBidi"/>
          <w:b/>
          <w:sz w:val="24"/>
          <w:szCs w:val="24"/>
          <w:u w:val="single"/>
          <w:lang w:val="id-ID"/>
        </w:rPr>
        <w:t>y</w:t>
      </w:r>
      <w:r w:rsidRPr="0024555A">
        <w:rPr>
          <w:rFonts w:asciiTheme="majorBidi" w:eastAsia="Calibri" w:hAnsiTheme="majorBidi" w:cstheme="majorBidi"/>
          <w:b/>
          <w:sz w:val="24"/>
          <w:szCs w:val="24"/>
          <w:u w:val="single"/>
        </w:rPr>
        <w:t>a B</w:t>
      </w:r>
      <w:r w:rsidRPr="0024555A">
        <w:rPr>
          <w:rFonts w:asciiTheme="majorBidi" w:eastAsia="Calibri" w:hAnsiTheme="majorBidi" w:cstheme="majorBidi"/>
          <w:b/>
          <w:sz w:val="24"/>
          <w:szCs w:val="24"/>
          <w:u w:val="single"/>
          <w:vertAlign w:val="superscript"/>
          <w:lang w:val="id-ID"/>
        </w:rPr>
        <w:t>2</w:t>
      </w:r>
      <w:r w:rsidRPr="0024555A">
        <w:rPr>
          <w:rFonts w:asciiTheme="majorBidi" w:eastAsia="Calibri" w:hAnsiTheme="majorBidi" w:cstheme="majorBidi"/>
          <w:b/>
          <w:sz w:val="24"/>
          <w:szCs w:val="24"/>
          <w:u w:val="single"/>
          <w:lang w:val="id-ID"/>
        </w:rPr>
        <w:t xml:space="preserve">, </w:t>
      </w:r>
      <w:r w:rsidRPr="0024555A">
        <w:rPr>
          <w:rFonts w:asciiTheme="majorBidi" w:eastAsia="Calibri" w:hAnsiTheme="majorBidi" w:cstheme="majorBidi"/>
          <w:b/>
          <w:sz w:val="24"/>
          <w:szCs w:val="24"/>
          <w:u w:val="single"/>
        </w:rPr>
        <w:t>Nurinsa</w:t>
      </w:r>
      <w:r w:rsidRPr="0024555A">
        <w:rPr>
          <w:rFonts w:asciiTheme="majorBidi" w:eastAsia="Calibri" w:hAnsiTheme="majorBidi" w:cstheme="majorBidi"/>
          <w:b/>
          <w:sz w:val="24"/>
          <w:szCs w:val="24"/>
          <w:u w:val="single"/>
          <w:vertAlign w:val="superscript"/>
          <w:lang w:val="id-ID"/>
        </w:rPr>
        <w:t>3</w:t>
      </w:r>
    </w:p>
    <w:p w:rsidR="00C72B82" w:rsidRPr="0024555A" w:rsidRDefault="0024555A" w:rsidP="00F457FB">
      <w:pPr>
        <w:spacing w:after="0" w:line="240" w:lineRule="auto"/>
        <w:jc w:val="center"/>
        <w:rPr>
          <w:rFonts w:asciiTheme="majorBidi" w:hAnsiTheme="majorBidi" w:cstheme="majorBidi"/>
          <w:i/>
          <w:sz w:val="24"/>
          <w:szCs w:val="24"/>
          <w:vertAlign w:val="superscript"/>
          <w:lang w:val="id-ID"/>
        </w:rPr>
      </w:pPr>
      <w:r>
        <w:rPr>
          <w:rFonts w:asciiTheme="majorBidi" w:hAnsiTheme="majorBidi" w:cstheme="majorBidi"/>
          <w:i/>
          <w:sz w:val="24"/>
          <w:szCs w:val="24"/>
          <w:lang w:val="id-ID"/>
        </w:rPr>
        <w:t>Agribisnis,</w:t>
      </w:r>
      <w:r w:rsidR="00C72B82" w:rsidRPr="006301AE">
        <w:rPr>
          <w:rFonts w:asciiTheme="majorBidi" w:hAnsiTheme="majorBidi" w:cstheme="majorBidi"/>
          <w:i/>
          <w:sz w:val="24"/>
          <w:szCs w:val="24"/>
        </w:rPr>
        <w:t>Universitas Muhammadiyah Makassar</w:t>
      </w:r>
      <w:r>
        <w:rPr>
          <w:rFonts w:asciiTheme="majorBidi" w:hAnsiTheme="majorBidi" w:cstheme="majorBidi"/>
          <w:i/>
          <w:sz w:val="24"/>
          <w:szCs w:val="24"/>
          <w:vertAlign w:val="superscript"/>
          <w:lang w:val="id-ID"/>
        </w:rPr>
        <w:t>1</w:t>
      </w:r>
    </w:p>
    <w:p w:rsidR="0024555A" w:rsidRPr="0024555A" w:rsidRDefault="0024555A" w:rsidP="0024555A">
      <w:pPr>
        <w:spacing w:after="0" w:line="240" w:lineRule="auto"/>
        <w:jc w:val="center"/>
        <w:rPr>
          <w:rFonts w:asciiTheme="majorBidi" w:hAnsiTheme="majorBidi" w:cstheme="majorBidi"/>
          <w:i/>
          <w:sz w:val="24"/>
          <w:szCs w:val="24"/>
          <w:vertAlign w:val="superscript"/>
          <w:lang w:val="id-ID"/>
        </w:rPr>
      </w:pPr>
      <w:r>
        <w:rPr>
          <w:rFonts w:asciiTheme="majorBidi" w:hAnsiTheme="majorBidi" w:cstheme="majorBidi"/>
          <w:i/>
          <w:sz w:val="24"/>
          <w:szCs w:val="24"/>
          <w:lang w:val="id-ID"/>
        </w:rPr>
        <w:t>Pendidikan Biologi,</w:t>
      </w:r>
      <w:r w:rsidRPr="006301AE">
        <w:rPr>
          <w:rFonts w:asciiTheme="majorBidi" w:hAnsiTheme="majorBidi" w:cstheme="majorBidi"/>
          <w:i/>
          <w:sz w:val="24"/>
          <w:szCs w:val="24"/>
        </w:rPr>
        <w:t>Universitas Muhammadiyah Makassar</w:t>
      </w:r>
      <w:r>
        <w:rPr>
          <w:rFonts w:asciiTheme="majorBidi" w:hAnsiTheme="majorBidi" w:cstheme="majorBidi"/>
          <w:i/>
          <w:sz w:val="24"/>
          <w:szCs w:val="24"/>
          <w:vertAlign w:val="superscript"/>
          <w:lang w:val="id-ID"/>
        </w:rPr>
        <w:t>2</w:t>
      </w:r>
    </w:p>
    <w:p w:rsidR="0024555A" w:rsidRPr="0024555A" w:rsidRDefault="0024555A" w:rsidP="0024555A">
      <w:pPr>
        <w:spacing w:after="0" w:line="240" w:lineRule="auto"/>
        <w:jc w:val="center"/>
        <w:rPr>
          <w:rFonts w:asciiTheme="majorBidi" w:eastAsia="Calibri" w:hAnsiTheme="majorBidi" w:cstheme="majorBidi"/>
          <w:b/>
          <w:color w:val="000000" w:themeColor="text1"/>
          <w:sz w:val="24"/>
          <w:szCs w:val="24"/>
          <w:vertAlign w:val="superscript"/>
          <w:lang w:val="id-ID"/>
        </w:rPr>
      </w:pPr>
      <w:r>
        <w:rPr>
          <w:rFonts w:asciiTheme="majorBidi" w:hAnsiTheme="majorBidi" w:cstheme="majorBidi"/>
          <w:i/>
          <w:sz w:val="24"/>
          <w:szCs w:val="24"/>
          <w:lang w:val="id-ID"/>
        </w:rPr>
        <w:t>Pendidikan Biologi,</w:t>
      </w:r>
      <w:r w:rsidRPr="006301AE">
        <w:rPr>
          <w:rFonts w:asciiTheme="majorBidi" w:hAnsiTheme="majorBidi" w:cstheme="majorBidi"/>
          <w:i/>
          <w:sz w:val="24"/>
          <w:szCs w:val="24"/>
        </w:rPr>
        <w:t>Universitas Muhammadiyah Makassar</w:t>
      </w:r>
      <w:r>
        <w:rPr>
          <w:rFonts w:asciiTheme="majorBidi" w:hAnsiTheme="majorBidi" w:cstheme="majorBidi"/>
          <w:i/>
          <w:sz w:val="24"/>
          <w:szCs w:val="24"/>
          <w:vertAlign w:val="superscript"/>
          <w:lang w:val="id-ID"/>
        </w:rPr>
        <w:t>3</w:t>
      </w:r>
    </w:p>
    <w:p w:rsidR="00C72B82" w:rsidRPr="0024555A" w:rsidRDefault="00E2791F" w:rsidP="00F457FB">
      <w:pPr>
        <w:spacing w:after="0" w:line="240" w:lineRule="auto"/>
        <w:jc w:val="center"/>
        <w:rPr>
          <w:rFonts w:ascii="Times New Roman" w:eastAsia="Calibri" w:hAnsi="Times New Roman" w:cs="Times New Roman"/>
          <w:bCs/>
          <w:sz w:val="24"/>
          <w:szCs w:val="24"/>
          <w:lang w:val="id-ID"/>
        </w:rPr>
      </w:pPr>
      <w:hyperlink r:id="rId8" w:history="1">
        <w:r w:rsidR="009F6D9A" w:rsidRPr="0024555A">
          <w:rPr>
            <w:rStyle w:val="Hyperlink"/>
            <w:rFonts w:ascii="Times New Roman" w:eastAsia="Calibri" w:hAnsi="Times New Roman" w:cs="Times New Roman"/>
            <w:bCs/>
            <w:color w:val="auto"/>
            <w:sz w:val="24"/>
            <w:szCs w:val="24"/>
            <w:u w:val="none"/>
            <w:lang w:val="id-ID"/>
          </w:rPr>
          <w:t>nurfadillah2509@gmail.com</w:t>
        </w:r>
      </w:hyperlink>
    </w:p>
    <w:p w:rsidR="00F457FB" w:rsidRPr="0024555A" w:rsidRDefault="00E2791F" w:rsidP="00F457FB">
      <w:pPr>
        <w:spacing w:after="0" w:line="240" w:lineRule="auto"/>
        <w:jc w:val="center"/>
        <w:rPr>
          <w:rFonts w:ascii="Times New Roman" w:eastAsia="Calibri" w:hAnsi="Times New Roman" w:cs="Times New Roman"/>
          <w:bCs/>
          <w:sz w:val="24"/>
          <w:szCs w:val="24"/>
          <w:lang w:val="id-ID"/>
        </w:rPr>
      </w:pPr>
      <w:hyperlink r:id="rId9" w:history="1">
        <w:r w:rsidR="0024555A" w:rsidRPr="0024555A">
          <w:rPr>
            <w:rStyle w:val="Hyperlink"/>
            <w:rFonts w:ascii="Times New Roman" w:eastAsia="Calibri" w:hAnsi="Times New Roman" w:cs="Times New Roman"/>
            <w:bCs/>
            <w:color w:val="auto"/>
            <w:sz w:val="24"/>
            <w:szCs w:val="24"/>
            <w:u w:val="none"/>
            <w:lang w:val="id-ID"/>
          </w:rPr>
          <w:t>afiaawaliya9@gmail.com</w:t>
        </w:r>
      </w:hyperlink>
    </w:p>
    <w:p w:rsidR="0024555A" w:rsidRPr="0024555A" w:rsidRDefault="0024555A" w:rsidP="0024555A">
      <w:pPr>
        <w:spacing w:after="0" w:line="240" w:lineRule="auto"/>
        <w:jc w:val="center"/>
        <w:rPr>
          <w:rFonts w:ascii="Times New Roman" w:eastAsia="Calibri" w:hAnsi="Times New Roman" w:cs="Times New Roman"/>
          <w:bCs/>
          <w:sz w:val="24"/>
          <w:szCs w:val="24"/>
          <w:lang w:val="id-ID"/>
        </w:rPr>
      </w:pPr>
      <w:r w:rsidRPr="0024555A">
        <w:rPr>
          <w:rFonts w:ascii="Times New Roman" w:eastAsia="Calibri" w:hAnsi="Times New Roman" w:cs="Times New Roman"/>
          <w:bCs/>
          <w:sz w:val="24"/>
          <w:szCs w:val="24"/>
          <w:lang w:val="id-ID"/>
        </w:rPr>
        <w:t>nurinsa.ana@gmail.com</w:t>
      </w:r>
    </w:p>
    <w:p w:rsidR="00F457FB" w:rsidRPr="006301AE" w:rsidRDefault="00F457FB" w:rsidP="00F457FB">
      <w:pPr>
        <w:spacing w:after="0" w:line="240" w:lineRule="auto"/>
        <w:jc w:val="center"/>
        <w:rPr>
          <w:rFonts w:asciiTheme="majorBidi" w:eastAsia="Calibri" w:hAnsiTheme="majorBidi" w:cstheme="majorBidi"/>
          <w:bCs/>
          <w:sz w:val="24"/>
          <w:szCs w:val="24"/>
          <w:lang w:val="id-ID"/>
        </w:rPr>
      </w:pPr>
    </w:p>
    <w:p w:rsidR="00F457FB" w:rsidRPr="006301AE" w:rsidRDefault="00F457FB" w:rsidP="00F457FB">
      <w:pPr>
        <w:spacing w:after="0"/>
        <w:jc w:val="center"/>
        <w:rPr>
          <w:rFonts w:asciiTheme="majorBidi" w:hAnsiTheme="majorBidi" w:cstheme="majorBidi"/>
          <w:b/>
          <w:i/>
          <w:iCs/>
          <w:sz w:val="24"/>
          <w:szCs w:val="24"/>
          <w:lang w:val="id-ID"/>
        </w:rPr>
      </w:pPr>
      <w:r w:rsidRPr="006301AE">
        <w:rPr>
          <w:rFonts w:asciiTheme="majorBidi" w:hAnsiTheme="majorBidi" w:cstheme="majorBidi"/>
          <w:b/>
          <w:i/>
          <w:iCs/>
          <w:sz w:val="24"/>
          <w:szCs w:val="24"/>
          <w:lang w:val="id-ID"/>
        </w:rPr>
        <w:t>ABSTRAK</w:t>
      </w:r>
    </w:p>
    <w:p w:rsidR="0024555A" w:rsidRDefault="0024555A" w:rsidP="0024555A">
      <w:pPr>
        <w:spacing w:after="0" w:line="240" w:lineRule="auto"/>
        <w:rPr>
          <w:rFonts w:asciiTheme="majorBidi" w:hAnsiTheme="majorBidi" w:cstheme="majorBidi"/>
          <w:sz w:val="24"/>
          <w:szCs w:val="24"/>
          <w:lang w:val="id-ID"/>
        </w:rPr>
      </w:pPr>
      <w:r w:rsidRPr="006301AE">
        <w:rPr>
          <w:rFonts w:asciiTheme="majorBidi" w:hAnsiTheme="majorBidi" w:cstheme="majorBidi"/>
          <w:sz w:val="24"/>
          <w:szCs w:val="24"/>
          <w:lang w:val="id-ID"/>
        </w:rPr>
        <w:t>Pencemaran lingkungan dan pengerukan kekayaan alam secara terus-menerus untuk memenuhi kepuasan hidup masyarakat tidak dapat dihindari sebab kebutuhan akan Sumber Daya Alam akan terus mengalami peningkatan</w:t>
      </w:r>
      <w:r>
        <w:rPr>
          <w:rFonts w:asciiTheme="majorBidi" w:hAnsiTheme="majorBidi" w:cstheme="majorBidi"/>
          <w:sz w:val="24"/>
          <w:szCs w:val="24"/>
          <w:lang w:val="id-ID"/>
        </w:rPr>
        <w:t>,</w:t>
      </w:r>
      <w:r w:rsidRPr="006301AE">
        <w:rPr>
          <w:rFonts w:asciiTheme="majorBidi" w:hAnsiTheme="majorBidi" w:cstheme="majorBidi"/>
          <w:sz w:val="24"/>
          <w:szCs w:val="24"/>
          <w:lang w:val="id-ID"/>
        </w:rPr>
        <w:t xml:space="preserve"> jika hal ini terus terjadi maka dimasa yang akan datang Sumber Daya Alam akan musnah, sehingga untuk menghindari hal tersebut perlu dilakukan pencegahan dan pembaruan Sumber Daya Alam. </w:t>
      </w:r>
      <w:r w:rsidRPr="006301AE">
        <w:rPr>
          <w:rFonts w:asciiTheme="majorBidi" w:hAnsiTheme="majorBidi" w:cstheme="majorBidi"/>
          <w:sz w:val="24"/>
          <w:szCs w:val="24"/>
        </w:rPr>
        <w:t>Limbahcairdomestik (</w:t>
      </w:r>
      <w:r w:rsidRPr="006301AE">
        <w:rPr>
          <w:rFonts w:asciiTheme="majorBidi" w:hAnsiTheme="majorBidi" w:cstheme="majorBidi"/>
          <w:i/>
          <w:sz w:val="24"/>
          <w:szCs w:val="24"/>
        </w:rPr>
        <w:t>detergent</w:t>
      </w:r>
      <w:r w:rsidRPr="006301AE">
        <w:rPr>
          <w:rFonts w:asciiTheme="majorBidi" w:hAnsiTheme="majorBidi" w:cstheme="majorBidi"/>
          <w:sz w:val="24"/>
          <w:szCs w:val="24"/>
        </w:rPr>
        <w:t>) yang pada</w:t>
      </w:r>
      <w:r>
        <w:rPr>
          <w:rFonts w:asciiTheme="majorBidi" w:hAnsiTheme="majorBidi" w:cstheme="majorBidi"/>
          <w:sz w:val="24"/>
          <w:szCs w:val="24"/>
          <w:lang w:val="id-ID"/>
        </w:rPr>
        <w:t xml:space="preserve"> </w:t>
      </w:r>
      <w:r w:rsidRPr="006301AE">
        <w:rPr>
          <w:rFonts w:asciiTheme="majorBidi" w:hAnsiTheme="majorBidi" w:cstheme="majorBidi"/>
          <w:sz w:val="24"/>
          <w:szCs w:val="24"/>
        </w:rPr>
        <w:t>umu</w:t>
      </w:r>
      <w:r>
        <w:rPr>
          <w:rFonts w:asciiTheme="majorBidi" w:hAnsiTheme="majorBidi" w:cstheme="majorBidi"/>
          <w:sz w:val="24"/>
          <w:szCs w:val="24"/>
          <w:lang w:val="id-ID"/>
        </w:rPr>
        <w:t>m</w:t>
      </w:r>
      <w:r w:rsidRPr="006301AE">
        <w:rPr>
          <w:rFonts w:asciiTheme="majorBidi" w:hAnsiTheme="majorBidi" w:cstheme="majorBidi"/>
          <w:sz w:val="24"/>
          <w:szCs w:val="24"/>
        </w:rPr>
        <w:t>nya</w:t>
      </w:r>
      <w:r>
        <w:rPr>
          <w:rFonts w:asciiTheme="majorBidi" w:hAnsiTheme="majorBidi" w:cstheme="majorBidi"/>
          <w:sz w:val="24"/>
          <w:szCs w:val="24"/>
          <w:lang w:val="id-ID"/>
        </w:rPr>
        <w:t xml:space="preserve"> </w:t>
      </w:r>
      <w:r w:rsidRPr="006301AE">
        <w:rPr>
          <w:rFonts w:asciiTheme="majorBidi" w:hAnsiTheme="majorBidi" w:cstheme="majorBidi"/>
          <w:sz w:val="24"/>
          <w:szCs w:val="24"/>
        </w:rPr>
        <w:t>digunakan</w:t>
      </w:r>
      <w:r>
        <w:rPr>
          <w:rFonts w:asciiTheme="majorBidi" w:hAnsiTheme="majorBidi" w:cstheme="majorBidi"/>
          <w:sz w:val="24"/>
          <w:szCs w:val="24"/>
          <w:lang w:val="id-ID"/>
        </w:rPr>
        <w:t xml:space="preserve"> </w:t>
      </w:r>
      <w:r w:rsidRPr="006301AE">
        <w:rPr>
          <w:rFonts w:asciiTheme="majorBidi" w:hAnsiTheme="majorBidi" w:cstheme="majorBidi"/>
          <w:sz w:val="24"/>
          <w:szCs w:val="24"/>
        </w:rPr>
        <w:t>masyarakat</w:t>
      </w:r>
      <w:r>
        <w:rPr>
          <w:rFonts w:asciiTheme="majorBidi" w:hAnsiTheme="majorBidi" w:cstheme="majorBidi"/>
          <w:sz w:val="24"/>
          <w:szCs w:val="24"/>
          <w:lang w:val="id-ID"/>
        </w:rPr>
        <w:t xml:space="preserve"> </w:t>
      </w:r>
      <w:r w:rsidRPr="006301AE">
        <w:rPr>
          <w:rFonts w:asciiTheme="majorBidi" w:hAnsiTheme="majorBidi" w:cstheme="majorBidi"/>
          <w:sz w:val="24"/>
          <w:szCs w:val="24"/>
        </w:rPr>
        <w:t>cenderung</w:t>
      </w:r>
      <w:r>
        <w:rPr>
          <w:rFonts w:asciiTheme="majorBidi" w:hAnsiTheme="majorBidi" w:cstheme="majorBidi"/>
          <w:sz w:val="24"/>
          <w:szCs w:val="24"/>
          <w:lang w:val="id-ID"/>
        </w:rPr>
        <w:t xml:space="preserve"> </w:t>
      </w:r>
      <w:r w:rsidRPr="006301AE">
        <w:rPr>
          <w:rFonts w:asciiTheme="majorBidi" w:hAnsiTheme="majorBidi" w:cstheme="majorBidi"/>
          <w:sz w:val="24"/>
          <w:szCs w:val="24"/>
        </w:rPr>
        <w:t>tidak</w:t>
      </w:r>
      <w:r>
        <w:rPr>
          <w:rFonts w:asciiTheme="majorBidi" w:hAnsiTheme="majorBidi" w:cstheme="majorBidi"/>
          <w:sz w:val="24"/>
          <w:szCs w:val="24"/>
          <w:lang w:val="id-ID"/>
        </w:rPr>
        <w:t xml:space="preserve"> </w:t>
      </w:r>
      <w:r w:rsidRPr="006301AE">
        <w:rPr>
          <w:rFonts w:asciiTheme="majorBidi" w:hAnsiTheme="majorBidi" w:cstheme="majorBidi"/>
          <w:sz w:val="24"/>
          <w:szCs w:val="24"/>
        </w:rPr>
        <w:t>ramah</w:t>
      </w:r>
      <w:r>
        <w:rPr>
          <w:rFonts w:asciiTheme="majorBidi" w:hAnsiTheme="majorBidi" w:cstheme="majorBidi"/>
          <w:sz w:val="24"/>
          <w:szCs w:val="24"/>
          <w:lang w:val="id-ID"/>
        </w:rPr>
        <w:t xml:space="preserve"> </w:t>
      </w:r>
      <w:r w:rsidRPr="006301AE">
        <w:rPr>
          <w:rFonts w:asciiTheme="majorBidi" w:hAnsiTheme="majorBidi" w:cstheme="majorBidi"/>
          <w:sz w:val="24"/>
          <w:szCs w:val="24"/>
        </w:rPr>
        <w:t>lingkungan, sehingga</w:t>
      </w:r>
      <w:r>
        <w:rPr>
          <w:rFonts w:asciiTheme="majorBidi" w:hAnsiTheme="majorBidi" w:cstheme="majorBidi"/>
          <w:sz w:val="24"/>
          <w:szCs w:val="24"/>
          <w:lang w:val="id-ID"/>
        </w:rPr>
        <w:t xml:space="preserve"> </w:t>
      </w:r>
      <w:r w:rsidRPr="006301AE">
        <w:rPr>
          <w:rFonts w:asciiTheme="majorBidi" w:hAnsiTheme="majorBidi" w:cstheme="majorBidi"/>
          <w:sz w:val="24"/>
          <w:szCs w:val="24"/>
        </w:rPr>
        <w:t>harus</w:t>
      </w:r>
      <w:r>
        <w:rPr>
          <w:rFonts w:asciiTheme="majorBidi" w:hAnsiTheme="majorBidi" w:cstheme="majorBidi"/>
          <w:sz w:val="24"/>
          <w:szCs w:val="24"/>
          <w:lang w:val="id-ID"/>
        </w:rPr>
        <w:t xml:space="preserve"> </w:t>
      </w:r>
      <w:r w:rsidRPr="006301AE">
        <w:rPr>
          <w:rFonts w:asciiTheme="majorBidi" w:hAnsiTheme="majorBidi" w:cstheme="majorBidi"/>
          <w:sz w:val="24"/>
          <w:szCs w:val="24"/>
        </w:rPr>
        <w:t>dilakukan</w:t>
      </w:r>
      <w:r>
        <w:rPr>
          <w:rFonts w:asciiTheme="majorBidi" w:hAnsiTheme="majorBidi" w:cstheme="majorBidi"/>
          <w:sz w:val="24"/>
          <w:szCs w:val="24"/>
          <w:lang w:val="id-ID"/>
        </w:rPr>
        <w:t xml:space="preserve"> </w:t>
      </w:r>
      <w:r w:rsidRPr="006301AE">
        <w:rPr>
          <w:rFonts w:asciiTheme="majorBidi" w:hAnsiTheme="majorBidi" w:cstheme="majorBidi"/>
          <w:sz w:val="24"/>
          <w:szCs w:val="24"/>
        </w:rPr>
        <w:t>pengelolaan</w:t>
      </w:r>
      <w:r>
        <w:rPr>
          <w:rFonts w:asciiTheme="majorBidi" w:hAnsiTheme="majorBidi" w:cstheme="majorBidi"/>
          <w:sz w:val="24"/>
          <w:szCs w:val="24"/>
          <w:lang w:val="id-ID"/>
        </w:rPr>
        <w:t xml:space="preserve"> </w:t>
      </w:r>
      <w:r w:rsidRPr="006301AE">
        <w:rPr>
          <w:rFonts w:asciiTheme="majorBidi" w:hAnsiTheme="majorBidi" w:cstheme="majorBidi"/>
          <w:sz w:val="24"/>
          <w:szCs w:val="24"/>
        </w:rPr>
        <w:t>sebelum</w:t>
      </w:r>
      <w:r>
        <w:rPr>
          <w:rFonts w:asciiTheme="majorBidi" w:hAnsiTheme="majorBidi" w:cstheme="majorBidi"/>
          <w:sz w:val="24"/>
          <w:szCs w:val="24"/>
          <w:lang w:val="id-ID"/>
        </w:rPr>
        <w:t xml:space="preserve"> </w:t>
      </w:r>
      <w:r w:rsidRPr="006301AE">
        <w:rPr>
          <w:rFonts w:asciiTheme="majorBidi" w:hAnsiTheme="majorBidi" w:cstheme="majorBidi"/>
          <w:sz w:val="24"/>
          <w:szCs w:val="24"/>
        </w:rPr>
        <w:t>dibuang</w:t>
      </w:r>
      <w:r>
        <w:rPr>
          <w:rFonts w:asciiTheme="majorBidi" w:hAnsiTheme="majorBidi" w:cstheme="majorBidi"/>
          <w:sz w:val="24"/>
          <w:szCs w:val="24"/>
          <w:lang w:val="id-ID"/>
        </w:rPr>
        <w:t xml:space="preserve"> </w:t>
      </w:r>
      <w:r w:rsidRPr="006301AE">
        <w:rPr>
          <w:rFonts w:asciiTheme="majorBidi" w:hAnsiTheme="majorBidi" w:cstheme="majorBidi"/>
          <w:sz w:val="24"/>
          <w:szCs w:val="24"/>
        </w:rPr>
        <w:t xml:space="preserve">kebadan air. </w:t>
      </w:r>
      <w:r w:rsidRPr="00B31284">
        <w:rPr>
          <w:rFonts w:asciiTheme="majorBidi" w:hAnsiTheme="majorBidi" w:cstheme="majorBidi"/>
          <w:sz w:val="24"/>
          <w:szCs w:val="24"/>
          <w:lang w:val="id-ID"/>
        </w:rPr>
        <w:t>Artikel ilmiah</w:t>
      </w:r>
      <w:r>
        <w:rPr>
          <w:rFonts w:asciiTheme="majorBidi" w:hAnsiTheme="majorBidi" w:cstheme="majorBidi"/>
          <w:sz w:val="24"/>
          <w:szCs w:val="24"/>
          <w:lang w:val="id-ID"/>
        </w:rPr>
        <w:t xml:space="preserve"> </w:t>
      </w:r>
      <w:r w:rsidRPr="00B31284">
        <w:rPr>
          <w:rFonts w:asciiTheme="majorBidi" w:hAnsiTheme="majorBidi" w:cstheme="majorBidi"/>
          <w:sz w:val="24"/>
          <w:szCs w:val="24"/>
        </w:rPr>
        <w:t>ini</w:t>
      </w:r>
      <w:r>
        <w:rPr>
          <w:rFonts w:asciiTheme="majorBidi" w:hAnsiTheme="majorBidi" w:cstheme="majorBidi"/>
          <w:sz w:val="24"/>
          <w:szCs w:val="24"/>
          <w:lang w:val="id-ID"/>
        </w:rPr>
        <w:t xml:space="preserve"> </w:t>
      </w:r>
      <w:r w:rsidRPr="00B31284">
        <w:rPr>
          <w:rFonts w:asciiTheme="majorBidi" w:hAnsiTheme="majorBidi" w:cstheme="majorBidi"/>
          <w:sz w:val="24"/>
          <w:szCs w:val="24"/>
        </w:rPr>
        <w:t>bertujuan</w:t>
      </w:r>
      <w:r>
        <w:rPr>
          <w:rFonts w:asciiTheme="majorBidi" w:hAnsiTheme="majorBidi" w:cstheme="majorBidi"/>
          <w:sz w:val="24"/>
          <w:szCs w:val="24"/>
          <w:lang w:val="id-ID"/>
        </w:rPr>
        <w:t xml:space="preserve"> </w:t>
      </w:r>
      <w:r w:rsidRPr="00B31284">
        <w:rPr>
          <w:rFonts w:asciiTheme="majorBidi" w:hAnsiTheme="majorBidi" w:cstheme="majorBidi"/>
          <w:sz w:val="24"/>
          <w:szCs w:val="24"/>
        </w:rPr>
        <w:t>untuk</w:t>
      </w:r>
      <w:r>
        <w:rPr>
          <w:rFonts w:asciiTheme="majorBidi" w:hAnsiTheme="majorBidi" w:cstheme="majorBidi"/>
          <w:sz w:val="24"/>
          <w:szCs w:val="24"/>
          <w:lang w:val="id-ID"/>
        </w:rPr>
        <w:t xml:space="preserve"> </w:t>
      </w:r>
      <w:r w:rsidRPr="00B31284">
        <w:rPr>
          <w:rFonts w:asciiTheme="majorBidi" w:hAnsiTheme="majorBidi" w:cstheme="majorBidi"/>
          <w:sz w:val="24"/>
          <w:szCs w:val="24"/>
        </w:rPr>
        <w:t>mengetahui</w:t>
      </w:r>
      <w:r>
        <w:rPr>
          <w:rFonts w:asciiTheme="majorBidi" w:hAnsiTheme="majorBidi" w:cstheme="majorBidi"/>
          <w:sz w:val="24"/>
          <w:szCs w:val="24"/>
          <w:lang w:val="id-ID"/>
        </w:rPr>
        <w:t xml:space="preserve"> </w:t>
      </w:r>
      <w:r w:rsidRPr="00B31284">
        <w:rPr>
          <w:rFonts w:asciiTheme="majorBidi" w:hAnsiTheme="majorBidi" w:cstheme="majorBidi"/>
          <w:sz w:val="24"/>
          <w:szCs w:val="24"/>
        </w:rPr>
        <w:t>pengaruh</w:t>
      </w:r>
      <w:r>
        <w:rPr>
          <w:rFonts w:asciiTheme="majorBidi" w:hAnsiTheme="majorBidi" w:cstheme="majorBidi"/>
          <w:sz w:val="24"/>
          <w:szCs w:val="24"/>
          <w:lang w:val="id-ID"/>
        </w:rPr>
        <w:t xml:space="preserve"> </w:t>
      </w:r>
      <w:r w:rsidRPr="00B31284">
        <w:rPr>
          <w:rFonts w:asciiTheme="majorBidi" w:hAnsiTheme="majorBidi" w:cstheme="majorBidi"/>
          <w:sz w:val="24"/>
          <w:szCs w:val="24"/>
        </w:rPr>
        <w:t>tahapan</w:t>
      </w:r>
      <w:r>
        <w:rPr>
          <w:rFonts w:asciiTheme="majorBidi" w:hAnsiTheme="majorBidi" w:cstheme="majorBidi"/>
          <w:sz w:val="24"/>
          <w:szCs w:val="24"/>
          <w:lang w:val="id-ID"/>
        </w:rPr>
        <w:t xml:space="preserve"> </w:t>
      </w:r>
      <w:r w:rsidRPr="00B31284">
        <w:rPr>
          <w:rFonts w:asciiTheme="majorBidi" w:hAnsiTheme="majorBidi" w:cstheme="majorBidi"/>
          <w:sz w:val="24"/>
          <w:szCs w:val="24"/>
        </w:rPr>
        <w:t>dari</w:t>
      </w:r>
      <w:r>
        <w:rPr>
          <w:rFonts w:asciiTheme="majorBidi" w:hAnsiTheme="majorBidi" w:cstheme="majorBidi"/>
          <w:sz w:val="24"/>
          <w:szCs w:val="24"/>
          <w:lang w:val="id-ID"/>
        </w:rPr>
        <w:t xml:space="preserve"> </w:t>
      </w:r>
      <w:r w:rsidRPr="00B31284">
        <w:rPr>
          <w:rFonts w:asciiTheme="majorBidi" w:hAnsiTheme="majorBidi" w:cstheme="majorBidi"/>
          <w:sz w:val="24"/>
          <w:szCs w:val="24"/>
        </w:rPr>
        <w:t>berbagai</w:t>
      </w:r>
      <w:r>
        <w:rPr>
          <w:rFonts w:asciiTheme="majorBidi" w:hAnsiTheme="majorBidi" w:cstheme="majorBidi"/>
          <w:sz w:val="24"/>
          <w:szCs w:val="24"/>
          <w:lang w:val="id-ID"/>
        </w:rPr>
        <w:t xml:space="preserve"> </w:t>
      </w:r>
      <w:r w:rsidRPr="00B31284">
        <w:rPr>
          <w:rFonts w:asciiTheme="majorBidi" w:hAnsiTheme="majorBidi" w:cstheme="majorBidi"/>
          <w:sz w:val="24"/>
          <w:szCs w:val="24"/>
        </w:rPr>
        <w:t>proses</w:t>
      </w:r>
      <w:r>
        <w:rPr>
          <w:rFonts w:asciiTheme="majorBidi" w:hAnsiTheme="majorBidi" w:cstheme="majorBidi"/>
          <w:sz w:val="24"/>
          <w:szCs w:val="24"/>
          <w:lang w:val="id-ID"/>
        </w:rPr>
        <w:t xml:space="preserve"> </w:t>
      </w:r>
      <w:r w:rsidRPr="00B31284">
        <w:rPr>
          <w:rFonts w:asciiTheme="majorBidi" w:hAnsiTheme="majorBidi" w:cstheme="majorBidi"/>
          <w:sz w:val="24"/>
          <w:szCs w:val="24"/>
        </w:rPr>
        <w:t>fitoremediasi</w:t>
      </w:r>
      <w:r w:rsidRPr="00B31284">
        <w:rPr>
          <w:rFonts w:asciiTheme="majorBidi" w:hAnsiTheme="majorBidi" w:cstheme="majorBidi"/>
          <w:sz w:val="24"/>
          <w:szCs w:val="24"/>
          <w:lang w:val="id-ID"/>
        </w:rPr>
        <w:t xml:space="preserve"> sehingga masyarakat dapat menerapkan sistem fitoremediasi untuk mengurangi dampak pencemaran lingkungan</w:t>
      </w:r>
      <w:r>
        <w:rPr>
          <w:rFonts w:asciiTheme="majorBidi" w:hAnsiTheme="majorBidi" w:cstheme="majorBidi"/>
          <w:sz w:val="24"/>
          <w:szCs w:val="24"/>
          <w:lang w:val="id-ID"/>
        </w:rPr>
        <w:t xml:space="preserve"> </w:t>
      </w:r>
      <w:r w:rsidRPr="00B31284">
        <w:rPr>
          <w:rFonts w:asciiTheme="majorBidi" w:hAnsiTheme="majorBidi" w:cstheme="majorBidi"/>
          <w:sz w:val="24"/>
          <w:szCs w:val="24"/>
        </w:rPr>
        <w:t>serta</w:t>
      </w:r>
      <w:r>
        <w:rPr>
          <w:rFonts w:asciiTheme="majorBidi" w:hAnsiTheme="majorBidi" w:cstheme="majorBidi"/>
          <w:sz w:val="24"/>
          <w:szCs w:val="24"/>
          <w:lang w:val="id-ID"/>
        </w:rPr>
        <w:t xml:space="preserve"> </w:t>
      </w:r>
      <w:r w:rsidRPr="00B31284">
        <w:rPr>
          <w:rFonts w:asciiTheme="majorBidi" w:hAnsiTheme="majorBidi" w:cstheme="majorBidi"/>
          <w:sz w:val="24"/>
          <w:szCs w:val="24"/>
        </w:rPr>
        <w:t>untuk</w:t>
      </w:r>
      <w:r>
        <w:rPr>
          <w:rFonts w:asciiTheme="majorBidi" w:hAnsiTheme="majorBidi" w:cstheme="majorBidi"/>
          <w:sz w:val="24"/>
          <w:szCs w:val="24"/>
          <w:lang w:val="id-ID"/>
        </w:rPr>
        <w:t xml:space="preserve"> </w:t>
      </w:r>
      <w:r w:rsidRPr="00B31284">
        <w:rPr>
          <w:rFonts w:asciiTheme="majorBidi" w:hAnsiTheme="majorBidi" w:cstheme="majorBidi"/>
          <w:sz w:val="24"/>
          <w:szCs w:val="24"/>
        </w:rPr>
        <w:t>mengetahui</w:t>
      </w:r>
      <w:r>
        <w:rPr>
          <w:rFonts w:asciiTheme="majorBidi" w:hAnsiTheme="majorBidi" w:cstheme="majorBidi"/>
          <w:sz w:val="24"/>
          <w:szCs w:val="24"/>
          <w:lang w:val="id-ID"/>
        </w:rPr>
        <w:t xml:space="preserve"> </w:t>
      </w:r>
      <w:r w:rsidRPr="00B31284">
        <w:rPr>
          <w:rFonts w:asciiTheme="majorBidi" w:hAnsiTheme="majorBidi" w:cstheme="majorBidi"/>
          <w:sz w:val="24"/>
          <w:szCs w:val="24"/>
        </w:rPr>
        <w:t>massa</w:t>
      </w:r>
      <w:r w:rsidRPr="00B31284">
        <w:rPr>
          <w:rFonts w:asciiTheme="majorBidi" w:hAnsiTheme="majorBidi" w:cstheme="majorBidi"/>
          <w:sz w:val="24"/>
          <w:szCs w:val="24"/>
          <w:lang w:val="id-ID"/>
        </w:rPr>
        <w:t> </w:t>
      </w:r>
      <w:r w:rsidRPr="00B31284">
        <w:rPr>
          <w:rFonts w:asciiTheme="majorBidi" w:hAnsiTheme="majorBidi" w:cstheme="majorBidi"/>
          <w:sz w:val="24"/>
          <w:szCs w:val="24"/>
        </w:rPr>
        <w:t>Eceng</w:t>
      </w:r>
      <w:r>
        <w:rPr>
          <w:rFonts w:asciiTheme="majorBidi" w:hAnsiTheme="majorBidi" w:cstheme="majorBidi"/>
          <w:sz w:val="24"/>
          <w:szCs w:val="24"/>
          <w:lang w:val="id-ID"/>
        </w:rPr>
        <w:t xml:space="preserve"> </w:t>
      </w:r>
      <w:r w:rsidRPr="00B31284">
        <w:rPr>
          <w:rFonts w:asciiTheme="majorBidi" w:hAnsiTheme="majorBidi" w:cstheme="majorBidi"/>
          <w:sz w:val="24"/>
          <w:szCs w:val="24"/>
        </w:rPr>
        <w:t>gondok</w:t>
      </w:r>
      <w:r w:rsidRPr="00B31284">
        <w:rPr>
          <w:rFonts w:asciiTheme="majorBidi" w:hAnsiTheme="majorBidi" w:cstheme="majorBidi"/>
          <w:sz w:val="24"/>
          <w:szCs w:val="24"/>
          <w:lang w:val="id-ID"/>
        </w:rPr>
        <w:t> (</w:t>
      </w:r>
      <w:r w:rsidRPr="00B31284">
        <w:rPr>
          <w:rFonts w:asciiTheme="majorBidi" w:hAnsiTheme="majorBidi" w:cstheme="majorBidi"/>
          <w:i/>
          <w:sz w:val="24"/>
          <w:szCs w:val="24"/>
          <w:lang w:val="id-ID"/>
        </w:rPr>
        <w:t>Eichornia crassipes</w:t>
      </w:r>
      <w:r w:rsidRPr="00B31284">
        <w:rPr>
          <w:rFonts w:asciiTheme="majorBidi" w:hAnsiTheme="majorBidi" w:cstheme="majorBidi"/>
          <w:sz w:val="24"/>
          <w:szCs w:val="24"/>
          <w:lang w:val="id-ID"/>
        </w:rPr>
        <w:t>) </w:t>
      </w:r>
      <w:r w:rsidRPr="00B31284">
        <w:rPr>
          <w:rFonts w:asciiTheme="majorBidi" w:hAnsiTheme="majorBidi" w:cstheme="majorBidi"/>
          <w:sz w:val="24"/>
          <w:szCs w:val="24"/>
        </w:rPr>
        <w:t>50</w:t>
      </w:r>
      <w:r>
        <w:rPr>
          <w:rFonts w:asciiTheme="majorBidi" w:hAnsiTheme="majorBidi" w:cstheme="majorBidi"/>
          <w:sz w:val="24"/>
          <w:szCs w:val="24"/>
          <w:lang w:val="id-ID"/>
        </w:rPr>
        <w:t xml:space="preserve"> </w:t>
      </w:r>
      <w:r w:rsidRPr="00B31284">
        <w:rPr>
          <w:rFonts w:asciiTheme="majorBidi" w:hAnsiTheme="majorBidi" w:cstheme="majorBidi"/>
          <w:sz w:val="24"/>
          <w:szCs w:val="24"/>
        </w:rPr>
        <w:t>gram,100</w:t>
      </w:r>
      <w:r>
        <w:rPr>
          <w:rFonts w:asciiTheme="majorBidi" w:hAnsiTheme="majorBidi" w:cstheme="majorBidi"/>
          <w:sz w:val="24"/>
          <w:szCs w:val="24"/>
          <w:lang w:val="id-ID"/>
        </w:rPr>
        <w:t xml:space="preserve"> </w:t>
      </w:r>
      <w:r w:rsidRPr="00B31284">
        <w:rPr>
          <w:rFonts w:asciiTheme="majorBidi" w:hAnsiTheme="majorBidi" w:cstheme="majorBidi"/>
          <w:sz w:val="24"/>
          <w:szCs w:val="24"/>
        </w:rPr>
        <w:t>gram</w:t>
      </w:r>
      <w:r w:rsidRPr="00B31284">
        <w:rPr>
          <w:rFonts w:asciiTheme="majorBidi" w:hAnsiTheme="majorBidi" w:cstheme="majorBidi"/>
          <w:sz w:val="24"/>
          <w:szCs w:val="24"/>
          <w:lang w:val="id-ID"/>
        </w:rPr>
        <w:t> </w:t>
      </w:r>
      <w:r w:rsidRPr="00B31284">
        <w:rPr>
          <w:rFonts w:asciiTheme="majorBidi" w:hAnsiTheme="majorBidi" w:cstheme="majorBidi"/>
          <w:sz w:val="24"/>
          <w:szCs w:val="24"/>
        </w:rPr>
        <w:t>dan150</w:t>
      </w:r>
      <w:r>
        <w:rPr>
          <w:rFonts w:asciiTheme="majorBidi" w:hAnsiTheme="majorBidi" w:cstheme="majorBidi"/>
          <w:sz w:val="24"/>
          <w:szCs w:val="24"/>
          <w:lang w:val="id-ID"/>
        </w:rPr>
        <w:t xml:space="preserve"> </w:t>
      </w:r>
      <w:r w:rsidRPr="00B31284">
        <w:rPr>
          <w:rFonts w:asciiTheme="majorBidi" w:hAnsiTheme="majorBidi" w:cstheme="majorBidi"/>
          <w:sz w:val="24"/>
          <w:szCs w:val="24"/>
        </w:rPr>
        <w:t>gram</w:t>
      </w:r>
      <w:r>
        <w:rPr>
          <w:rFonts w:asciiTheme="majorBidi" w:hAnsiTheme="majorBidi" w:cstheme="majorBidi"/>
          <w:sz w:val="24"/>
          <w:szCs w:val="24"/>
          <w:lang w:val="id-ID"/>
        </w:rPr>
        <w:t xml:space="preserve"> </w:t>
      </w:r>
      <w:r w:rsidRPr="00B31284">
        <w:rPr>
          <w:rFonts w:asciiTheme="majorBidi" w:hAnsiTheme="majorBidi" w:cstheme="majorBidi"/>
          <w:sz w:val="24"/>
          <w:szCs w:val="24"/>
        </w:rPr>
        <w:t>ter</w:t>
      </w:r>
      <w:r w:rsidRPr="00B31284">
        <w:rPr>
          <w:rFonts w:asciiTheme="majorBidi" w:hAnsiTheme="majorBidi" w:cstheme="majorBidi"/>
          <w:sz w:val="24"/>
          <w:szCs w:val="24"/>
          <w:lang w:val="id-ID"/>
        </w:rPr>
        <w:t>h</w:t>
      </w:r>
      <w:r w:rsidRPr="00B31284">
        <w:rPr>
          <w:rFonts w:asciiTheme="majorBidi" w:hAnsiTheme="majorBidi" w:cstheme="majorBidi"/>
          <w:sz w:val="24"/>
          <w:szCs w:val="24"/>
        </w:rPr>
        <w:t>a</w:t>
      </w:r>
      <w:r w:rsidRPr="00B31284">
        <w:rPr>
          <w:rFonts w:asciiTheme="majorBidi" w:hAnsiTheme="majorBidi" w:cstheme="majorBidi"/>
          <w:sz w:val="24"/>
          <w:szCs w:val="24"/>
          <w:lang w:val="id-ID"/>
        </w:rPr>
        <w:t xml:space="preserve">dap </w:t>
      </w:r>
      <w:r w:rsidRPr="00B31284">
        <w:rPr>
          <w:rFonts w:asciiTheme="majorBidi" w:hAnsiTheme="majorBidi" w:cstheme="majorBidi"/>
          <w:sz w:val="24"/>
          <w:szCs w:val="24"/>
        </w:rPr>
        <w:t>BOD</w:t>
      </w:r>
      <w:r>
        <w:rPr>
          <w:rFonts w:asciiTheme="majorBidi" w:hAnsiTheme="majorBidi" w:cstheme="majorBidi"/>
          <w:sz w:val="24"/>
          <w:szCs w:val="24"/>
          <w:lang w:val="id-ID"/>
        </w:rPr>
        <w:t xml:space="preserve"> </w:t>
      </w:r>
      <w:r w:rsidRPr="00B31284">
        <w:rPr>
          <w:rFonts w:asciiTheme="majorBidi" w:hAnsiTheme="majorBidi" w:cstheme="majorBidi"/>
          <w:sz w:val="24"/>
          <w:szCs w:val="24"/>
        </w:rPr>
        <w:t>dan</w:t>
      </w:r>
      <w:r>
        <w:rPr>
          <w:rFonts w:asciiTheme="majorBidi" w:hAnsiTheme="majorBidi" w:cstheme="majorBidi"/>
          <w:sz w:val="24"/>
          <w:szCs w:val="24"/>
          <w:lang w:val="id-ID"/>
        </w:rPr>
        <w:t xml:space="preserve"> </w:t>
      </w:r>
      <w:r w:rsidRPr="00B31284">
        <w:rPr>
          <w:rFonts w:asciiTheme="majorBidi" w:hAnsiTheme="majorBidi" w:cstheme="majorBidi"/>
          <w:sz w:val="24"/>
          <w:szCs w:val="24"/>
        </w:rPr>
        <w:t>pH dalam</w:t>
      </w:r>
      <w:r>
        <w:rPr>
          <w:rFonts w:asciiTheme="majorBidi" w:hAnsiTheme="majorBidi" w:cstheme="majorBidi"/>
          <w:sz w:val="24"/>
          <w:szCs w:val="24"/>
          <w:lang w:val="id-ID"/>
        </w:rPr>
        <w:t xml:space="preserve"> </w:t>
      </w:r>
      <w:r w:rsidRPr="00B31284">
        <w:rPr>
          <w:rFonts w:asciiTheme="majorBidi" w:hAnsiTheme="majorBidi" w:cstheme="majorBidi"/>
          <w:sz w:val="24"/>
          <w:szCs w:val="24"/>
        </w:rPr>
        <w:t>fitoremediasi</w:t>
      </w:r>
      <w:r>
        <w:rPr>
          <w:rFonts w:asciiTheme="majorBidi" w:hAnsiTheme="majorBidi" w:cstheme="majorBidi"/>
          <w:sz w:val="24"/>
          <w:szCs w:val="24"/>
          <w:lang w:val="id-ID"/>
        </w:rPr>
        <w:t xml:space="preserve"> </w:t>
      </w:r>
      <w:r w:rsidRPr="00B31284">
        <w:rPr>
          <w:rFonts w:asciiTheme="majorBidi" w:hAnsiTheme="majorBidi" w:cstheme="majorBidi"/>
          <w:sz w:val="24"/>
          <w:szCs w:val="24"/>
        </w:rPr>
        <w:t>limbah</w:t>
      </w:r>
      <w:r>
        <w:rPr>
          <w:rFonts w:asciiTheme="majorBidi" w:hAnsiTheme="majorBidi" w:cstheme="majorBidi"/>
          <w:sz w:val="24"/>
          <w:szCs w:val="24"/>
          <w:lang w:val="id-ID"/>
        </w:rPr>
        <w:t xml:space="preserve"> </w:t>
      </w:r>
      <w:r w:rsidRPr="00B31284">
        <w:rPr>
          <w:rFonts w:asciiTheme="majorBidi" w:hAnsiTheme="majorBidi" w:cstheme="majorBidi"/>
          <w:sz w:val="24"/>
          <w:szCs w:val="24"/>
        </w:rPr>
        <w:t>cair</w:t>
      </w:r>
      <w:r>
        <w:rPr>
          <w:rFonts w:asciiTheme="majorBidi" w:hAnsiTheme="majorBidi" w:cstheme="majorBidi"/>
          <w:sz w:val="24"/>
          <w:szCs w:val="24"/>
          <w:lang w:val="id-ID"/>
        </w:rPr>
        <w:t xml:space="preserve"> </w:t>
      </w:r>
      <w:r w:rsidRPr="00B31284">
        <w:rPr>
          <w:rFonts w:asciiTheme="majorBidi" w:hAnsiTheme="majorBidi" w:cstheme="majorBidi"/>
          <w:sz w:val="24"/>
          <w:szCs w:val="24"/>
        </w:rPr>
        <w:t>domestik (</w:t>
      </w:r>
      <w:r w:rsidRPr="00B31284">
        <w:rPr>
          <w:rFonts w:asciiTheme="majorBidi" w:hAnsiTheme="majorBidi" w:cstheme="majorBidi"/>
          <w:i/>
          <w:sz w:val="24"/>
          <w:szCs w:val="24"/>
        </w:rPr>
        <w:t>Detergent</w:t>
      </w:r>
      <w:r w:rsidRPr="00B31284">
        <w:rPr>
          <w:rFonts w:asciiTheme="majorBidi" w:hAnsiTheme="majorBidi" w:cstheme="majorBidi"/>
          <w:sz w:val="24"/>
          <w:szCs w:val="24"/>
        </w:rPr>
        <w:t>). Metode yang digunakan</w:t>
      </w:r>
      <w:r>
        <w:rPr>
          <w:rFonts w:asciiTheme="majorBidi" w:hAnsiTheme="majorBidi" w:cstheme="majorBidi"/>
          <w:sz w:val="24"/>
          <w:szCs w:val="24"/>
          <w:lang w:val="id-ID"/>
        </w:rPr>
        <w:t xml:space="preserve"> </w:t>
      </w:r>
      <w:r w:rsidRPr="00B31284">
        <w:rPr>
          <w:rFonts w:asciiTheme="majorBidi" w:hAnsiTheme="majorBidi" w:cstheme="majorBidi"/>
          <w:sz w:val="24"/>
          <w:szCs w:val="24"/>
        </w:rPr>
        <w:t>ialah</w:t>
      </w:r>
      <w:r>
        <w:rPr>
          <w:rFonts w:asciiTheme="majorBidi" w:hAnsiTheme="majorBidi" w:cstheme="majorBidi"/>
          <w:sz w:val="24"/>
          <w:szCs w:val="24"/>
          <w:lang w:val="id-ID"/>
        </w:rPr>
        <w:t xml:space="preserve"> </w:t>
      </w:r>
      <w:r w:rsidRPr="00B31284">
        <w:rPr>
          <w:rFonts w:asciiTheme="majorBidi" w:hAnsiTheme="majorBidi" w:cstheme="majorBidi"/>
          <w:sz w:val="24"/>
          <w:szCs w:val="24"/>
        </w:rPr>
        <w:t>metode</w:t>
      </w:r>
      <w:r>
        <w:rPr>
          <w:rFonts w:asciiTheme="majorBidi" w:hAnsiTheme="majorBidi" w:cstheme="majorBidi"/>
          <w:sz w:val="24"/>
          <w:szCs w:val="24"/>
          <w:lang w:val="id-ID"/>
        </w:rPr>
        <w:t xml:space="preserve"> </w:t>
      </w:r>
      <w:r w:rsidRPr="00B31284">
        <w:rPr>
          <w:rFonts w:asciiTheme="majorBidi" w:hAnsiTheme="majorBidi" w:cstheme="majorBidi"/>
          <w:sz w:val="24"/>
          <w:szCs w:val="24"/>
        </w:rPr>
        <w:t>kuantitatif</w:t>
      </w:r>
      <w:r>
        <w:rPr>
          <w:rFonts w:asciiTheme="majorBidi" w:hAnsiTheme="majorBidi" w:cstheme="majorBidi"/>
          <w:sz w:val="24"/>
          <w:szCs w:val="24"/>
          <w:lang w:val="id-ID"/>
        </w:rPr>
        <w:t xml:space="preserve"> </w:t>
      </w:r>
      <w:r w:rsidRPr="00B31284">
        <w:rPr>
          <w:rFonts w:asciiTheme="majorBidi" w:hAnsiTheme="majorBidi" w:cstheme="majorBidi"/>
          <w:sz w:val="24"/>
          <w:szCs w:val="24"/>
        </w:rPr>
        <w:t>dengan</w:t>
      </w:r>
      <w:r>
        <w:rPr>
          <w:rFonts w:asciiTheme="majorBidi" w:hAnsiTheme="majorBidi" w:cstheme="majorBidi"/>
          <w:sz w:val="24"/>
          <w:szCs w:val="24"/>
          <w:lang w:val="id-ID"/>
        </w:rPr>
        <w:t xml:space="preserve"> </w:t>
      </w:r>
      <w:r w:rsidRPr="00B31284">
        <w:rPr>
          <w:rFonts w:asciiTheme="majorBidi" w:hAnsiTheme="majorBidi" w:cstheme="majorBidi"/>
          <w:sz w:val="24"/>
          <w:szCs w:val="24"/>
        </w:rPr>
        <w:t>jenis</w:t>
      </w:r>
      <w:r>
        <w:rPr>
          <w:rFonts w:asciiTheme="majorBidi" w:hAnsiTheme="majorBidi" w:cstheme="majorBidi"/>
          <w:sz w:val="24"/>
          <w:szCs w:val="24"/>
          <w:lang w:val="id-ID"/>
        </w:rPr>
        <w:t xml:space="preserve"> </w:t>
      </w:r>
      <w:r w:rsidRPr="00B31284">
        <w:rPr>
          <w:rFonts w:asciiTheme="majorBidi" w:hAnsiTheme="majorBidi" w:cstheme="majorBidi"/>
          <w:sz w:val="24"/>
          <w:szCs w:val="24"/>
        </w:rPr>
        <w:t>penelitian</w:t>
      </w:r>
      <w:r>
        <w:rPr>
          <w:rFonts w:asciiTheme="majorBidi" w:hAnsiTheme="majorBidi" w:cstheme="majorBidi"/>
          <w:sz w:val="24"/>
          <w:szCs w:val="24"/>
          <w:lang w:val="id-ID"/>
        </w:rPr>
        <w:t xml:space="preserve"> </w:t>
      </w:r>
      <w:r w:rsidRPr="00B31284">
        <w:rPr>
          <w:rFonts w:asciiTheme="majorBidi" w:hAnsiTheme="majorBidi" w:cstheme="majorBidi"/>
          <w:sz w:val="24"/>
          <w:szCs w:val="24"/>
        </w:rPr>
        <w:t>lapangan.</w:t>
      </w:r>
      <w:r>
        <w:rPr>
          <w:rFonts w:asciiTheme="majorBidi" w:hAnsiTheme="majorBidi" w:cstheme="majorBidi"/>
          <w:sz w:val="24"/>
          <w:szCs w:val="24"/>
          <w:lang w:val="id-ID"/>
        </w:rPr>
        <w:t xml:space="preserve"> </w:t>
      </w:r>
      <w:r w:rsidRPr="00B31284">
        <w:rPr>
          <w:rFonts w:asciiTheme="majorBidi" w:hAnsiTheme="majorBidi" w:cstheme="majorBidi"/>
          <w:sz w:val="24"/>
          <w:szCs w:val="24"/>
        </w:rPr>
        <w:t>Parameter yang dianalisis</w:t>
      </w:r>
      <w:r>
        <w:rPr>
          <w:rFonts w:asciiTheme="majorBidi" w:hAnsiTheme="majorBidi" w:cstheme="majorBidi"/>
          <w:sz w:val="24"/>
          <w:szCs w:val="24"/>
          <w:lang w:val="id-ID"/>
        </w:rPr>
        <w:t xml:space="preserve"> </w:t>
      </w:r>
      <w:r w:rsidRPr="00B31284">
        <w:rPr>
          <w:rFonts w:asciiTheme="majorBidi" w:hAnsiTheme="majorBidi" w:cstheme="majorBidi"/>
          <w:sz w:val="24"/>
          <w:szCs w:val="24"/>
        </w:rPr>
        <w:t>dalam</w:t>
      </w:r>
      <w:r>
        <w:rPr>
          <w:rFonts w:asciiTheme="majorBidi" w:hAnsiTheme="majorBidi" w:cstheme="majorBidi"/>
          <w:sz w:val="24"/>
          <w:szCs w:val="24"/>
          <w:lang w:val="id-ID"/>
        </w:rPr>
        <w:t xml:space="preserve"> </w:t>
      </w:r>
      <w:r w:rsidRPr="00B31284">
        <w:rPr>
          <w:rFonts w:asciiTheme="majorBidi" w:hAnsiTheme="majorBidi" w:cstheme="majorBidi"/>
          <w:sz w:val="24"/>
          <w:szCs w:val="24"/>
          <w:lang w:val="id-ID"/>
        </w:rPr>
        <w:t>Artikel ilmiah</w:t>
      </w:r>
      <w:r>
        <w:rPr>
          <w:rFonts w:asciiTheme="majorBidi" w:hAnsiTheme="majorBidi" w:cstheme="majorBidi"/>
          <w:sz w:val="24"/>
          <w:szCs w:val="24"/>
          <w:lang w:val="id-ID"/>
        </w:rPr>
        <w:t xml:space="preserve"> </w:t>
      </w:r>
      <w:r w:rsidRPr="00B31284">
        <w:rPr>
          <w:rFonts w:asciiTheme="majorBidi" w:hAnsiTheme="majorBidi" w:cstheme="majorBidi"/>
          <w:sz w:val="24"/>
          <w:szCs w:val="24"/>
        </w:rPr>
        <w:t>ini</w:t>
      </w:r>
      <w:r>
        <w:rPr>
          <w:rFonts w:asciiTheme="majorBidi" w:hAnsiTheme="majorBidi" w:cstheme="majorBidi"/>
          <w:sz w:val="24"/>
          <w:szCs w:val="24"/>
          <w:lang w:val="id-ID"/>
        </w:rPr>
        <w:t xml:space="preserve"> </w:t>
      </w:r>
      <w:r w:rsidRPr="00B31284">
        <w:rPr>
          <w:rFonts w:asciiTheme="majorBidi" w:hAnsiTheme="majorBidi" w:cstheme="majorBidi"/>
          <w:sz w:val="24"/>
          <w:szCs w:val="24"/>
          <w:lang w:val="id-ID"/>
        </w:rPr>
        <w:t>adalah</w:t>
      </w:r>
      <w:r w:rsidRPr="00B31284">
        <w:rPr>
          <w:rFonts w:asciiTheme="majorBidi" w:hAnsiTheme="majorBidi" w:cstheme="majorBidi"/>
          <w:sz w:val="24"/>
          <w:szCs w:val="24"/>
        </w:rPr>
        <w:t xml:space="preserve"> BOD dan pH</w:t>
      </w:r>
      <w:r>
        <w:rPr>
          <w:rFonts w:asciiTheme="majorBidi" w:hAnsiTheme="majorBidi" w:cstheme="majorBidi"/>
          <w:sz w:val="24"/>
          <w:szCs w:val="24"/>
          <w:lang w:val="id-ID"/>
        </w:rPr>
        <w:t xml:space="preserve"> menggunakan analisis grafik</w:t>
      </w:r>
      <w:r w:rsidRPr="00B31284">
        <w:rPr>
          <w:rFonts w:asciiTheme="majorBidi" w:hAnsiTheme="majorBidi" w:cstheme="majorBidi"/>
          <w:sz w:val="24"/>
          <w:szCs w:val="24"/>
        </w:rPr>
        <w:t>. Hasil</w:t>
      </w:r>
      <w:r>
        <w:rPr>
          <w:rFonts w:asciiTheme="majorBidi" w:hAnsiTheme="majorBidi" w:cstheme="majorBidi"/>
          <w:sz w:val="24"/>
          <w:szCs w:val="24"/>
          <w:lang w:val="id-ID"/>
        </w:rPr>
        <w:t xml:space="preserve"> </w:t>
      </w:r>
      <w:r w:rsidRPr="00B31284">
        <w:rPr>
          <w:rFonts w:asciiTheme="majorBidi" w:hAnsiTheme="majorBidi" w:cstheme="majorBidi"/>
          <w:sz w:val="24"/>
          <w:szCs w:val="24"/>
        </w:rPr>
        <w:t>akhir</w:t>
      </w:r>
      <w:r>
        <w:rPr>
          <w:rFonts w:asciiTheme="majorBidi" w:hAnsiTheme="majorBidi" w:cstheme="majorBidi"/>
          <w:sz w:val="24"/>
          <w:szCs w:val="24"/>
          <w:lang w:val="id-ID"/>
        </w:rPr>
        <w:t xml:space="preserve"> </w:t>
      </w:r>
      <w:r w:rsidRPr="00B31284">
        <w:rPr>
          <w:rFonts w:asciiTheme="majorBidi" w:hAnsiTheme="majorBidi" w:cstheme="majorBidi"/>
          <w:sz w:val="24"/>
          <w:szCs w:val="24"/>
          <w:lang w:val="id-ID"/>
        </w:rPr>
        <w:t>artikel ilmiah</w:t>
      </w:r>
      <w:r>
        <w:rPr>
          <w:rFonts w:asciiTheme="majorBidi" w:hAnsiTheme="majorBidi" w:cstheme="majorBidi"/>
          <w:sz w:val="24"/>
          <w:szCs w:val="24"/>
          <w:lang w:val="id-ID"/>
        </w:rPr>
        <w:t xml:space="preserve"> </w:t>
      </w:r>
      <w:r w:rsidRPr="00B31284">
        <w:rPr>
          <w:rFonts w:asciiTheme="majorBidi" w:hAnsiTheme="majorBidi" w:cstheme="majorBidi"/>
          <w:sz w:val="24"/>
          <w:szCs w:val="24"/>
        </w:rPr>
        <w:t>ini</w:t>
      </w:r>
      <w:r>
        <w:rPr>
          <w:rFonts w:asciiTheme="majorBidi" w:hAnsiTheme="majorBidi" w:cstheme="majorBidi"/>
          <w:sz w:val="24"/>
          <w:szCs w:val="24"/>
          <w:lang w:val="id-ID"/>
        </w:rPr>
        <w:t xml:space="preserve"> </w:t>
      </w:r>
      <w:r w:rsidRPr="00B31284">
        <w:rPr>
          <w:rFonts w:asciiTheme="majorBidi" w:hAnsiTheme="majorBidi" w:cstheme="majorBidi"/>
          <w:sz w:val="24"/>
          <w:szCs w:val="24"/>
        </w:rPr>
        <w:t>menunjukkan</w:t>
      </w:r>
      <w:r>
        <w:rPr>
          <w:rFonts w:asciiTheme="majorBidi" w:hAnsiTheme="majorBidi" w:cstheme="majorBidi"/>
          <w:sz w:val="24"/>
          <w:szCs w:val="24"/>
          <w:lang w:val="id-ID"/>
        </w:rPr>
        <w:t xml:space="preserve"> </w:t>
      </w:r>
      <w:r w:rsidRPr="00B31284">
        <w:rPr>
          <w:rFonts w:asciiTheme="majorBidi" w:hAnsiTheme="majorBidi" w:cstheme="majorBidi"/>
          <w:sz w:val="24"/>
          <w:szCs w:val="24"/>
        </w:rPr>
        <w:t>bahwa</w:t>
      </w:r>
      <w:r>
        <w:rPr>
          <w:rFonts w:asciiTheme="majorBidi" w:hAnsiTheme="majorBidi" w:cstheme="majorBidi"/>
          <w:sz w:val="24"/>
          <w:szCs w:val="24"/>
          <w:lang w:val="id-ID"/>
        </w:rPr>
        <w:t xml:space="preserve"> </w:t>
      </w:r>
      <w:r w:rsidRPr="00B31284">
        <w:rPr>
          <w:rFonts w:asciiTheme="majorBidi" w:hAnsiTheme="majorBidi" w:cstheme="majorBidi"/>
          <w:sz w:val="24"/>
          <w:szCs w:val="24"/>
        </w:rPr>
        <w:t>terjadi</w:t>
      </w:r>
      <w:r>
        <w:rPr>
          <w:rFonts w:asciiTheme="majorBidi" w:hAnsiTheme="majorBidi" w:cstheme="majorBidi"/>
          <w:sz w:val="24"/>
          <w:szCs w:val="24"/>
          <w:lang w:val="id-ID"/>
        </w:rPr>
        <w:t xml:space="preserve"> </w:t>
      </w:r>
      <w:r w:rsidRPr="00B31284">
        <w:rPr>
          <w:rFonts w:asciiTheme="majorBidi" w:hAnsiTheme="majorBidi" w:cstheme="majorBidi"/>
          <w:sz w:val="24"/>
          <w:szCs w:val="24"/>
        </w:rPr>
        <w:t>penurunan BOD yang tidak</w:t>
      </w:r>
      <w:r>
        <w:rPr>
          <w:rFonts w:asciiTheme="majorBidi" w:hAnsiTheme="majorBidi" w:cstheme="majorBidi"/>
          <w:sz w:val="24"/>
          <w:szCs w:val="24"/>
          <w:lang w:val="id-ID"/>
        </w:rPr>
        <w:t xml:space="preserve"> </w:t>
      </w:r>
      <w:r w:rsidRPr="00B31284">
        <w:rPr>
          <w:rFonts w:asciiTheme="majorBidi" w:hAnsiTheme="majorBidi" w:cstheme="majorBidi"/>
          <w:sz w:val="24"/>
          <w:szCs w:val="24"/>
        </w:rPr>
        <w:t>stabil</w:t>
      </w:r>
      <w:r>
        <w:rPr>
          <w:rFonts w:asciiTheme="majorBidi" w:hAnsiTheme="majorBidi" w:cstheme="majorBidi"/>
          <w:sz w:val="24"/>
          <w:szCs w:val="24"/>
          <w:lang w:val="id-ID"/>
        </w:rPr>
        <w:t xml:space="preserve"> </w:t>
      </w:r>
      <w:r w:rsidRPr="00B31284">
        <w:rPr>
          <w:rFonts w:asciiTheme="majorBidi" w:hAnsiTheme="majorBidi" w:cstheme="majorBidi"/>
          <w:sz w:val="24"/>
          <w:szCs w:val="24"/>
        </w:rPr>
        <w:t>sedangkan</w:t>
      </w:r>
      <w:r>
        <w:rPr>
          <w:rFonts w:asciiTheme="majorBidi" w:hAnsiTheme="majorBidi" w:cstheme="majorBidi"/>
          <w:sz w:val="24"/>
          <w:szCs w:val="24"/>
          <w:lang w:val="id-ID"/>
        </w:rPr>
        <w:t xml:space="preserve"> </w:t>
      </w:r>
      <w:r w:rsidRPr="00B31284">
        <w:rPr>
          <w:rFonts w:asciiTheme="majorBidi" w:hAnsiTheme="majorBidi" w:cstheme="majorBidi"/>
          <w:sz w:val="24"/>
          <w:szCs w:val="24"/>
        </w:rPr>
        <w:t>pada pH mengalami</w:t>
      </w:r>
      <w:r>
        <w:rPr>
          <w:rFonts w:asciiTheme="majorBidi" w:hAnsiTheme="majorBidi" w:cstheme="majorBidi"/>
          <w:sz w:val="24"/>
          <w:szCs w:val="24"/>
          <w:lang w:val="id-ID"/>
        </w:rPr>
        <w:t xml:space="preserve"> </w:t>
      </w:r>
      <w:r w:rsidRPr="00B31284">
        <w:rPr>
          <w:rFonts w:asciiTheme="majorBidi" w:hAnsiTheme="majorBidi" w:cstheme="majorBidi"/>
          <w:sz w:val="24"/>
          <w:szCs w:val="24"/>
        </w:rPr>
        <w:t>penurunan yang signifikan</w:t>
      </w:r>
      <w:r>
        <w:rPr>
          <w:rFonts w:asciiTheme="majorBidi" w:hAnsiTheme="majorBidi" w:cstheme="majorBidi"/>
          <w:sz w:val="24"/>
          <w:szCs w:val="24"/>
          <w:lang w:val="id-ID"/>
        </w:rPr>
        <w:t xml:space="preserve"> </w:t>
      </w:r>
      <w:r w:rsidRPr="00B31284">
        <w:rPr>
          <w:rFonts w:asciiTheme="majorBidi" w:hAnsiTheme="majorBidi" w:cstheme="majorBidi"/>
          <w:sz w:val="24"/>
          <w:szCs w:val="24"/>
        </w:rPr>
        <w:t>dengan</w:t>
      </w:r>
      <w:r>
        <w:rPr>
          <w:rFonts w:asciiTheme="majorBidi" w:hAnsiTheme="majorBidi" w:cstheme="majorBidi"/>
          <w:sz w:val="24"/>
          <w:szCs w:val="24"/>
          <w:lang w:val="id-ID"/>
        </w:rPr>
        <w:t xml:space="preserve"> </w:t>
      </w:r>
      <w:r w:rsidRPr="00B31284">
        <w:rPr>
          <w:rFonts w:asciiTheme="majorBidi" w:hAnsiTheme="majorBidi" w:cstheme="majorBidi"/>
          <w:sz w:val="24"/>
          <w:szCs w:val="24"/>
        </w:rPr>
        <w:t>rentang</w:t>
      </w:r>
      <w:r>
        <w:rPr>
          <w:rFonts w:asciiTheme="majorBidi" w:hAnsiTheme="majorBidi" w:cstheme="majorBidi"/>
          <w:sz w:val="24"/>
          <w:szCs w:val="24"/>
          <w:lang w:val="id-ID"/>
        </w:rPr>
        <w:t xml:space="preserve"> </w:t>
      </w:r>
      <w:r w:rsidRPr="00B31284">
        <w:rPr>
          <w:rFonts w:asciiTheme="majorBidi" w:hAnsiTheme="majorBidi" w:cstheme="majorBidi"/>
          <w:sz w:val="24"/>
          <w:szCs w:val="24"/>
        </w:rPr>
        <w:t>penurunan pH selama 7 hari</w:t>
      </w:r>
      <w:r>
        <w:rPr>
          <w:rFonts w:asciiTheme="majorBidi" w:hAnsiTheme="majorBidi" w:cstheme="majorBidi"/>
          <w:sz w:val="24"/>
          <w:szCs w:val="24"/>
          <w:lang w:val="id-ID"/>
        </w:rPr>
        <w:t xml:space="preserve"> </w:t>
      </w:r>
      <w:r w:rsidRPr="00B31284">
        <w:rPr>
          <w:rFonts w:asciiTheme="majorBidi" w:hAnsiTheme="majorBidi" w:cstheme="majorBidi"/>
          <w:sz w:val="24"/>
          <w:szCs w:val="24"/>
        </w:rPr>
        <w:t>pada</w:t>
      </w:r>
      <w:r>
        <w:rPr>
          <w:rFonts w:asciiTheme="majorBidi" w:hAnsiTheme="majorBidi" w:cstheme="majorBidi"/>
          <w:sz w:val="24"/>
          <w:szCs w:val="24"/>
          <w:lang w:val="id-ID"/>
        </w:rPr>
        <w:t xml:space="preserve"> </w:t>
      </w:r>
      <w:r w:rsidRPr="00B31284">
        <w:rPr>
          <w:rFonts w:asciiTheme="majorBidi" w:hAnsiTheme="majorBidi" w:cstheme="majorBidi"/>
          <w:sz w:val="24"/>
          <w:szCs w:val="24"/>
        </w:rPr>
        <w:t>limbah</w:t>
      </w:r>
      <w:r>
        <w:rPr>
          <w:rFonts w:asciiTheme="majorBidi" w:hAnsiTheme="majorBidi" w:cstheme="majorBidi"/>
          <w:sz w:val="24"/>
          <w:szCs w:val="24"/>
          <w:lang w:val="id-ID"/>
        </w:rPr>
        <w:t xml:space="preserve"> </w:t>
      </w:r>
      <w:r w:rsidRPr="00B31284">
        <w:rPr>
          <w:rFonts w:asciiTheme="majorBidi" w:hAnsiTheme="majorBidi" w:cstheme="majorBidi"/>
          <w:sz w:val="24"/>
          <w:szCs w:val="24"/>
        </w:rPr>
        <w:t>cair</w:t>
      </w:r>
      <w:r>
        <w:rPr>
          <w:rFonts w:asciiTheme="majorBidi" w:hAnsiTheme="majorBidi" w:cstheme="majorBidi"/>
          <w:sz w:val="24"/>
          <w:szCs w:val="24"/>
          <w:lang w:val="id-ID"/>
        </w:rPr>
        <w:t xml:space="preserve"> </w:t>
      </w:r>
      <w:r>
        <w:rPr>
          <w:rFonts w:asciiTheme="majorBidi" w:hAnsiTheme="majorBidi" w:cstheme="majorBidi"/>
          <w:sz w:val="24"/>
          <w:szCs w:val="24"/>
        </w:rPr>
        <w:t>domestic</w:t>
      </w:r>
      <w:r>
        <w:rPr>
          <w:rFonts w:asciiTheme="majorBidi" w:hAnsiTheme="majorBidi" w:cstheme="majorBidi"/>
          <w:sz w:val="24"/>
          <w:szCs w:val="24"/>
          <w:lang w:val="id-ID"/>
        </w:rPr>
        <w:t xml:space="preserve"> </w:t>
      </w:r>
      <w:r w:rsidRPr="00B31284">
        <w:rPr>
          <w:rFonts w:asciiTheme="majorBidi" w:hAnsiTheme="majorBidi" w:cstheme="majorBidi"/>
          <w:sz w:val="24"/>
          <w:szCs w:val="24"/>
        </w:rPr>
        <w:t>dengan</w:t>
      </w:r>
      <w:r>
        <w:rPr>
          <w:rFonts w:asciiTheme="majorBidi" w:hAnsiTheme="majorBidi" w:cstheme="majorBidi"/>
          <w:sz w:val="24"/>
          <w:szCs w:val="24"/>
          <w:lang w:val="id-ID"/>
        </w:rPr>
        <w:t xml:space="preserve"> </w:t>
      </w:r>
      <w:r w:rsidRPr="00B31284">
        <w:rPr>
          <w:rFonts w:asciiTheme="majorBidi" w:hAnsiTheme="majorBidi" w:cstheme="majorBidi"/>
          <w:sz w:val="24"/>
          <w:szCs w:val="24"/>
        </w:rPr>
        <w:t>perlakuan</w:t>
      </w:r>
      <w:r>
        <w:rPr>
          <w:rFonts w:asciiTheme="majorBidi" w:hAnsiTheme="majorBidi" w:cstheme="majorBidi"/>
          <w:sz w:val="24"/>
          <w:szCs w:val="24"/>
          <w:lang w:val="id-ID"/>
        </w:rPr>
        <w:t xml:space="preserve"> </w:t>
      </w:r>
      <w:r w:rsidRPr="00B31284">
        <w:rPr>
          <w:rFonts w:asciiTheme="majorBidi" w:hAnsiTheme="majorBidi" w:cstheme="majorBidi"/>
          <w:sz w:val="24"/>
          <w:szCs w:val="24"/>
        </w:rPr>
        <w:t>massa</w:t>
      </w:r>
      <w:r>
        <w:rPr>
          <w:rFonts w:asciiTheme="majorBidi" w:hAnsiTheme="majorBidi" w:cstheme="majorBidi"/>
          <w:sz w:val="24"/>
          <w:szCs w:val="24"/>
          <w:lang w:val="id-ID"/>
        </w:rPr>
        <w:t xml:space="preserve"> </w:t>
      </w:r>
      <w:r w:rsidRPr="00B31284">
        <w:rPr>
          <w:rFonts w:asciiTheme="majorBidi" w:hAnsiTheme="majorBidi" w:cstheme="majorBidi"/>
          <w:sz w:val="24"/>
          <w:szCs w:val="24"/>
        </w:rPr>
        <w:t>Ecenggondok 150 gram ialah 9,1-8,18 mengalami</w:t>
      </w:r>
      <w:r>
        <w:rPr>
          <w:rFonts w:asciiTheme="majorBidi" w:hAnsiTheme="majorBidi" w:cstheme="majorBidi"/>
          <w:sz w:val="24"/>
          <w:szCs w:val="24"/>
          <w:lang w:val="id-ID"/>
        </w:rPr>
        <w:t xml:space="preserve"> </w:t>
      </w:r>
      <w:r w:rsidRPr="00B31284">
        <w:rPr>
          <w:rFonts w:asciiTheme="majorBidi" w:hAnsiTheme="majorBidi" w:cstheme="majorBidi"/>
          <w:sz w:val="24"/>
          <w:szCs w:val="24"/>
        </w:rPr>
        <w:t>penurunan yang lebih</w:t>
      </w:r>
      <w:r>
        <w:rPr>
          <w:rFonts w:asciiTheme="majorBidi" w:hAnsiTheme="majorBidi" w:cstheme="majorBidi"/>
          <w:sz w:val="24"/>
          <w:szCs w:val="24"/>
          <w:lang w:val="id-ID"/>
        </w:rPr>
        <w:t xml:space="preserve"> </w:t>
      </w:r>
      <w:r w:rsidRPr="00B31284">
        <w:rPr>
          <w:rFonts w:asciiTheme="majorBidi" w:hAnsiTheme="majorBidi" w:cstheme="majorBidi"/>
          <w:sz w:val="24"/>
          <w:szCs w:val="24"/>
        </w:rPr>
        <w:t>besar</w:t>
      </w:r>
      <w:r>
        <w:rPr>
          <w:rFonts w:asciiTheme="majorBidi" w:hAnsiTheme="majorBidi" w:cstheme="majorBidi"/>
          <w:sz w:val="24"/>
          <w:szCs w:val="24"/>
          <w:lang w:val="id-ID"/>
        </w:rPr>
        <w:t xml:space="preserve"> </w:t>
      </w:r>
      <w:r w:rsidRPr="00B31284">
        <w:rPr>
          <w:rFonts w:asciiTheme="majorBidi" w:hAnsiTheme="majorBidi" w:cstheme="majorBidi"/>
          <w:sz w:val="24"/>
          <w:szCs w:val="24"/>
        </w:rPr>
        <w:t>jika</w:t>
      </w:r>
      <w:r>
        <w:rPr>
          <w:rFonts w:asciiTheme="majorBidi" w:hAnsiTheme="majorBidi" w:cstheme="majorBidi"/>
          <w:sz w:val="24"/>
          <w:szCs w:val="24"/>
          <w:lang w:val="id-ID"/>
        </w:rPr>
        <w:t xml:space="preserve"> </w:t>
      </w:r>
      <w:r w:rsidRPr="00B31284">
        <w:rPr>
          <w:rFonts w:asciiTheme="majorBidi" w:hAnsiTheme="majorBidi" w:cstheme="majorBidi"/>
          <w:sz w:val="24"/>
          <w:szCs w:val="24"/>
        </w:rPr>
        <w:t>dibandingkan</w:t>
      </w:r>
      <w:r>
        <w:rPr>
          <w:rFonts w:asciiTheme="majorBidi" w:hAnsiTheme="majorBidi" w:cstheme="majorBidi"/>
          <w:sz w:val="24"/>
          <w:szCs w:val="24"/>
          <w:lang w:val="id-ID"/>
        </w:rPr>
        <w:t xml:space="preserve"> </w:t>
      </w:r>
      <w:r w:rsidRPr="00B31284">
        <w:rPr>
          <w:rFonts w:asciiTheme="majorBidi" w:hAnsiTheme="majorBidi" w:cstheme="majorBidi"/>
          <w:sz w:val="24"/>
          <w:szCs w:val="24"/>
        </w:rPr>
        <w:t>dengan</w:t>
      </w:r>
      <w:r>
        <w:rPr>
          <w:rFonts w:asciiTheme="majorBidi" w:hAnsiTheme="majorBidi" w:cstheme="majorBidi"/>
          <w:sz w:val="24"/>
          <w:szCs w:val="24"/>
          <w:lang w:val="id-ID"/>
        </w:rPr>
        <w:t xml:space="preserve"> </w:t>
      </w:r>
      <w:r w:rsidRPr="00B31284">
        <w:rPr>
          <w:rFonts w:asciiTheme="majorBidi" w:hAnsiTheme="majorBidi" w:cstheme="majorBidi"/>
          <w:sz w:val="24"/>
          <w:szCs w:val="24"/>
        </w:rPr>
        <w:t>limbah</w:t>
      </w:r>
      <w:r>
        <w:rPr>
          <w:rFonts w:asciiTheme="majorBidi" w:hAnsiTheme="majorBidi" w:cstheme="majorBidi"/>
          <w:sz w:val="24"/>
          <w:szCs w:val="24"/>
          <w:lang w:val="id-ID"/>
        </w:rPr>
        <w:t xml:space="preserve"> </w:t>
      </w:r>
      <w:r w:rsidRPr="00B31284">
        <w:rPr>
          <w:rFonts w:asciiTheme="majorBidi" w:hAnsiTheme="majorBidi" w:cstheme="majorBidi"/>
          <w:sz w:val="24"/>
          <w:szCs w:val="24"/>
        </w:rPr>
        <w:t>cair</w:t>
      </w:r>
      <w:r>
        <w:rPr>
          <w:rFonts w:asciiTheme="majorBidi" w:hAnsiTheme="majorBidi" w:cstheme="majorBidi"/>
          <w:sz w:val="24"/>
          <w:szCs w:val="24"/>
          <w:lang w:val="id-ID"/>
        </w:rPr>
        <w:t xml:space="preserve"> </w:t>
      </w:r>
      <w:r>
        <w:rPr>
          <w:rFonts w:asciiTheme="majorBidi" w:hAnsiTheme="majorBidi" w:cstheme="majorBidi"/>
          <w:sz w:val="24"/>
          <w:szCs w:val="24"/>
        </w:rPr>
        <w:t>domestic</w:t>
      </w:r>
      <w:r>
        <w:rPr>
          <w:rFonts w:asciiTheme="majorBidi" w:hAnsiTheme="majorBidi" w:cstheme="majorBidi"/>
          <w:sz w:val="24"/>
          <w:szCs w:val="24"/>
          <w:lang w:val="id-ID"/>
        </w:rPr>
        <w:t xml:space="preserve"> </w:t>
      </w:r>
      <w:r w:rsidRPr="00B31284">
        <w:rPr>
          <w:rFonts w:asciiTheme="majorBidi" w:hAnsiTheme="majorBidi" w:cstheme="majorBidi"/>
          <w:sz w:val="24"/>
          <w:szCs w:val="24"/>
        </w:rPr>
        <w:t>tanpa</w:t>
      </w:r>
      <w:r>
        <w:rPr>
          <w:rFonts w:asciiTheme="majorBidi" w:hAnsiTheme="majorBidi" w:cstheme="majorBidi"/>
          <w:sz w:val="24"/>
          <w:szCs w:val="24"/>
          <w:lang w:val="id-ID"/>
        </w:rPr>
        <w:t xml:space="preserve"> </w:t>
      </w:r>
      <w:r w:rsidRPr="00B31284">
        <w:rPr>
          <w:rFonts w:asciiTheme="majorBidi" w:hAnsiTheme="majorBidi" w:cstheme="majorBidi"/>
          <w:sz w:val="24"/>
          <w:szCs w:val="24"/>
        </w:rPr>
        <w:t>perlakuan</w:t>
      </w:r>
      <w:r>
        <w:rPr>
          <w:rFonts w:asciiTheme="majorBidi" w:hAnsiTheme="majorBidi" w:cstheme="majorBidi"/>
          <w:sz w:val="24"/>
          <w:szCs w:val="24"/>
          <w:lang w:val="id-ID"/>
        </w:rPr>
        <w:t xml:space="preserve"> </w:t>
      </w:r>
      <w:r w:rsidRPr="00B31284">
        <w:rPr>
          <w:rFonts w:asciiTheme="majorBidi" w:hAnsiTheme="majorBidi" w:cstheme="majorBidi"/>
          <w:sz w:val="24"/>
          <w:szCs w:val="24"/>
        </w:rPr>
        <w:t>Eceng</w:t>
      </w:r>
      <w:r>
        <w:rPr>
          <w:rFonts w:asciiTheme="majorBidi" w:hAnsiTheme="majorBidi" w:cstheme="majorBidi"/>
          <w:sz w:val="24"/>
          <w:szCs w:val="24"/>
          <w:lang w:val="id-ID"/>
        </w:rPr>
        <w:t xml:space="preserve"> </w:t>
      </w:r>
      <w:r w:rsidRPr="00B31284">
        <w:rPr>
          <w:rFonts w:asciiTheme="majorBidi" w:hAnsiTheme="majorBidi" w:cstheme="majorBidi"/>
          <w:sz w:val="24"/>
          <w:szCs w:val="24"/>
        </w:rPr>
        <w:t>gondok yang memiliki</w:t>
      </w:r>
      <w:r>
        <w:rPr>
          <w:rFonts w:asciiTheme="majorBidi" w:hAnsiTheme="majorBidi" w:cstheme="majorBidi"/>
          <w:sz w:val="24"/>
          <w:szCs w:val="24"/>
          <w:lang w:val="id-ID"/>
        </w:rPr>
        <w:t xml:space="preserve"> </w:t>
      </w:r>
      <w:r w:rsidRPr="00B31284">
        <w:rPr>
          <w:rFonts w:asciiTheme="majorBidi" w:hAnsiTheme="majorBidi" w:cstheme="majorBidi"/>
          <w:sz w:val="24"/>
          <w:szCs w:val="24"/>
        </w:rPr>
        <w:t>rentang</w:t>
      </w:r>
      <w:r>
        <w:rPr>
          <w:rFonts w:asciiTheme="majorBidi" w:hAnsiTheme="majorBidi" w:cstheme="majorBidi"/>
          <w:sz w:val="24"/>
          <w:szCs w:val="24"/>
          <w:lang w:val="id-ID"/>
        </w:rPr>
        <w:t xml:space="preserve"> </w:t>
      </w:r>
      <w:r w:rsidRPr="00B31284">
        <w:rPr>
          <w:rFonts w:asciiTheme="majorBidi" w:hAnsiTheme="majorBidi" w:cstheme="majorBidi"/>
          <w:sz w:val="24"/>
          <w:szCs w:val="24"/>
        </w:rPr>
        <w:t xml:space="preserve">penurunan pH yaitu 9,3-8,86. </w:t>
      </w:r>
      <w:r w:rsidRPr="00B31284">
        <w:rPr>
          <w:rFonts w:asciiTheme="majorBidi" w:hAnsiTheme="majorBidi" w:cstheme="majorBidi"/>
          <w:sz w:val="24"/>
          <w:szCs w:val="24"/>
          <w:lang w:val="id-ID"/>
        </w:rPr>
        <w:t>Artikel ilmiah ini</w:t>
      </w:r>
      <w:r>
        <w:rPr>
          <w:rFonts w:asciiTheme="majorBidi" w:hAnsiTheme="majorBidi" w:cstheme="majorBidi"/>
          <w:sz w:val="24"/>
          <w:szCs w:val="24"/>
          <w:lang w:val="id-ID"/>
        </w:rPr>
        <w:t xml:space="preserve"> </w:t>
      </w:r>
      <w:r w:rsidRPr="00B31284">
        <w:rPr>
          <w:rFonts w:asciiTheme="majorBidi" w:hAnsiTheme="majorBidi" w:cstheme="majorBidi"/>
          <w:sz w:val="24"/>
          <w:szCs w:val="24"/>
        </w:rPr>
        <w:t>membuktikan</w:t>
      </w:r>
      <w:r>
        <w:rPr>
          <w:rFonts w:asciiTheme="majorBidi" w:hAnsiTheme="majorBidi" w:cstheme="majorBidi"/>
          <w:sz w:val="24"/>
          <w:szCs w:val="24"/>
          <w:lang w:val="id-ID"/>
        </w:rPr>
        <w:t xml:space="preserve"> </w:t>
      </w:r>
      <w:r w:rsidRPr="00B31284">
        <w:rPr>
          <w:rFonts w:asciiTheme="majorBidi" w:hAnsiTheme="majorBidi" w:cstheme="majorBidi"/>
          <w:sz w:val="24"/>
          <w:szCs w:val="24"/>
        </w:rPr>
        <w:t>bahwa</w:t>
      </w:r>
      <w:r>
        <w:rPr>
          <w:rFonts w:asciiTheme="majorBidi" w:hAnsiTheme="majorBidi" w:cstheme="majorBidi"/>
          <w:sz w:val="24"/>
          <w:szCs w:val="24"/>
          <w:lang w:val="id-ID"/>
        </w:rPr>
        <w:t xml:space="preserve"> </w:t>
      </w:r>
      <w:r w:rsidRPr="00B31284">
        <w:rPr>
          <w:rFonts w:asciiTheme="majorBidi" w:hAnsiTheme="majorBidi" w:cstheme="majorBidi"/>
          <w:sz w:val="24"/>
          <w:szCs w:val="24"/>
        </w:rPr>
        <w:t>setelah</w:t>
      </w:r>
      <w:r>
        <w:rPr>
          <w:rFonts w:asciiTheme="majorBidi" w:hAnsiTheme="majorBidi" w:cstheme="majorBidi"/>
          <w:sz w:val="24"/>
          <w:szCs w:val="24"/>
          <w:lang w:val="id-ID"/>
        </w:rPr>
        <w:t xml:space="preserve"> </w:t>
      </w:r>
      <w:r w:rsidRPr="00B31284">
        <w:rPr>
          <w:rFonts w:asciiTheme="majorBidi" w:hAnsiTheme="majorBidi" w:cstheme="majorBidi"/>
          <w:sz w:val="24"/>
          <w:szCs w:val="24"/>
        </w:rPr>
        <w:t>dilakukan</w:t>
      </w:r>
      <w:r>
        <w:rPr>
          <w:rFonts w:asciiTheme="majorBidi" w:hAnsiTheme="majorBidi" w:cstheme="majorBidi"/>
          <w:sz w:val="24"/>
          <w:szCs w:val="24"/>
          <w:lang w:val="id-ID"/>
        </w:rPr>
        <w:t xml:space="preserve"> </w:t>
      </w:r>
      <w:r w:rsidRPr="00B31284">
        <w:rPr>
          <w:rFonts w:asciiTheme="majorBidi" w:hAnsiTheme="majorBidi" w:cstheme="majorBidi"/>
          <w:sz w:val="24"/>
          <w:szCs w:val="24"/>
        </w:rPr>
        <w:t>fitoremediasi</w:t>
      </w:r>
      <w:r>
        <w:rPr>
          <w:rFonts w:asciiTheme="majorBidi" w:hAnsiTheme="majorBidi" w:cstheme="majorBidi"/>
          <w:sz w:val="24"/>
          <w:szCs w:val="24"/>
          <w:lang w:val="id-ID"/>
        </w:rPr>
        <w:t xml:space="preserve"> </w:t>
      </w:r>
      <w:r w:rsidRPr="00B31284">
        <w:rPr>
          <w:rFonts w:asciiTheme="majorBidi" w:hAnsiTheme="majorBidi" w:cstheme="majorBidi"/>
          <w:sz w:val="24"/>
          <w:szCs w:val="24"/>
        </w:rPr>
        <w:t>limbah</w:t>
      </w:r>
      <w:r>
        <w:rPr>
          <w:rFonts w:asciiTheme="majorBidi" w:hAnsiTheme="majorBidi" w:cstheme="majorBidi"/>
          <w:sz w:val="24"/>
          <w:szCs w:val="24"/>
          <w:lang w:val="id-ID"/>
        </w:rPr>
        <w:t xml:space="preserve"> </w:t>
      </w:r>
      <w:r w:rsidRPr="00B31284">
        <w:rPr>
          <w:rFonts w:asciiTheme="majorBidi" w:hAnsiTheme="majorBidi" w:cstheme="majorBidi"/>
          <w:sz w:val="24"/>
          <w:szCs w:val="24"/>
        </w:rPr>
        <w:t>cair</w:t>
      </w:r>
      <w:r>
        <w:rPr>
          <w:rFonts w:asciiTheme="majorBidi" w:hAnsiTheme="majorBidi" w:cstheme="majorBidi"/>
          <w:sz w:val="24"/>
          <w:szCs w:val="24"/>
          <w:lang w:val="id-ID"/>
        </w:rPr>
        <w:t xml:space="preserve"> </w:t>
      </w:r>
      <w:r>
        <w:rPr>
          <w:rFonts w:asciiTheme="majorBidi" w:hAnsiTheme="majorBidi" w:cstheme="majorBidi"/>
          <w:sz w:val="24"/>
          <w:szCs w:val="24"/>
        </w:rPr>
        <w:t>domestic</w:t>
      </w:r>
      <w:r>
        <w:rPr>
          <w:rFonts w:asciiTheme="majorBidi" w:hAnsiTheme="majorBidi" w:cstheme="majorBidi"/>
          <w:sz w:val="24"/>
          <w:szCs w:val="24"/>
          <w:lang w:val="id-ID"/>
        </w:rPr>
        <w:t xml:space="preserve"> </w:t>
      </w:r>
      <w:r w:rsidRPr="00B31284">
        <w:rPr>
          <w:rFonts w:asciiTheme="majorBidi" w:hAnsiTheme="majorBidi" w:cstheme="majorBidi"/>
          <w:sz w:val="24"/>
          <w:szCs w:val="24"/>
        </w:rPr>
        <w:t>telah</w:t>
      </w:r>
      <w:r>
        <w:rPr>
          <w:rFonts w:asciiTheme="majorBidi" w:hAnsiTheme="majorBidi" w:cstheme="majorBidi"/>
          <w:sz w:val="24"/>
          <w:szCs w:val="24"/>
          <w:lang w:val="id-ID"/>
        </w:rPr>
        <w:t xml:space="preserve"> </w:t>
      </w:r>
      <w:r w:rsidRPr="00B31284">
        <w:rPr>
          <w:rFonts w:asciiTheme="majorBidi" w:hAnsiTheme="majorBidi" w:cstheme="majorBidi"/>
          <w:sz w:val="24"/>
          <w:szCs w:val="24"/>
        </w:rPr>
        <w:t>memenuhi</w:t>
      </w:r>
      <w:r>
        <w:rPr>
          <w:rFonts w:asciiTheme="majorBidi" w:hAnsiTheme="majorBidi" w:cstheme="majorBidi"/>
          <w:sz w:val="24"/>
          <w:szCs w:val="24"/>
          <w:lang w:val="id-ID"/>
        </w:rPr>
        <w:t xml:space="preserve"> </w:t>
      </w:r>
      <w:r w:rsidRPr="00B31284">
        <w:rPr>
          <w:rFonts w:asciiTheme="majorBidi" w:hAnsiTheme="majorBidi" w:cstheme="majorBidi"/>
          <w:sz w:val="24"/>
          <w:szCs w:val="24"/>
        </w:rPr>
        <w:t>baku</w:t>
      </w:r>
      <w:r>
        <w:rPr>
          <w:rFonts w:asciiTheme="majorBidi" w:hAnsiTheme="majorBidi" w:cstheme="majorBidi"/>
          <w:sz w:val="24"/>
          <w:szCs w:val="24"/>
          <w:lang w:val="id-ID"/>
        </w:rPr>
        <w:t xml:space="preserve"> </w:t>
      </w:r>
      <w:r w:rsidRPr="00B31284">
        <w:rPr>
          <w:rFonts w:asciiTheme="majorBidi" w:hAnsiTheme="majorBidi" w:cstheme="majorBidi"/>
          <w:sz w:val="24"/>
          <w:szCs w:val="24"/>
        </w:rPr>
        <w:t>mutu air limbah</w:t>
      </w:r>
      <w:r>
        <w:rPr>
          <w:rFonts w:asciiTheme="majorBidi" w:hAnsiTheme="majorBidi" w:cstheme="majorBidi"/>
          <w:sz w:val="24"/>
          <w:szCs w:val="24"/>
        </w:rPr>
        <w:t xml:space="preserve"> yang dapat</w:t>
      </w:r>
      <w:r>
        <w:rPr>
          <w:rFonts w:asciiTheme="majorBidi" w:hAnsiTheme="majorBidi" w:cstheme="majorBidi"/>
          <w:sz w:val="24"/>
          <w:szCs w:val="24"/>
          <w:lang w:val="id-ID"/>
        </w:rPr>
        <w:t xml:space="preserve"> </w:t>
      </w:r>
      <w:r>
        <w:rPr>
          <w:rFonts w:asciiTheme="majorBidi" w:hAnsiTheme="majorBidi" w:cstheme="majorBidi"/>
          <w:sz w:val="24"/>
          <w:szCs w:val="24"/>
        </w:rPr>
        <w:t>dibuang</w:t>
      </w:r>
      <w:r>
        <w:rPr>
          <w:rFonts w:asciiTheme="majorBidi" w:hAnsiTheme="majorBidi" w:cstheme="majorBidi"/>
          <w:sz w:val="24"/>
          <w:szCs w:val="24"/>
          <w:lang w:val="id-ID"/>
        </w:rPr>
        <w:t xml:space="preserve"> </w:t>
      </w:r>
      <w:r>
        <w:rPr>
          <w:rFonts w:asciiTheme="majorBidi" w:hAnsiTheme="majorBidi" w:cstheme="majorBidi"/>
          <w:sz w:val="24"/>
          <w:szCs w:val="24"/>
        </w:rPr>
        <w:t>kebadan air</w:t>
      </w:r>
      <w:r>
        <w:rPr>
          <w:rFonts w:asciiTheme="majorBidi" w:hAnsiTheme="majorBidi" w:cstheme="majorBidi"/>
          <w:sz w:val="24"/>
          <w:szCs w:val="24"/>
          <w:lang w:val="id-ID"/>
        </w:rPr>
        <w:t>.</w:t>
      </w:r>
    </w:p>
    <w:p w:rsidR="0024555A" w:rsidRPr="006301AE" w:rsidRDefault="0024555A" w:rsidP="0024555A">
      <w:pPr>
        <w:spacing w:after="0" w:line="240" w:lineRule="auto"/>
        <w:ind w:firstLine="720"/>
        <w:rPr>
          <w:rFonts w:asciiTheme="majorBidi" w:hAnsiTheme="majorBidi" w:cstheme="majorBidi"/>
          <w:b/>
          <w:bCs/>
          <w:i/>
          <w:iCs/>
          <w:sz w:val="24"/>
          <w:szCs w:val="24"/>
        </w:rPr>
      </w:pPr>
    </w:p>
    <w:p w:rsidR="00F457FB" w:rsidRDefault="0024555A" w:rsidP="0062182D">
      <w:pPr>
        <w:tabs>
          <w:tab w:val="left" w:pos="1418"/>
        </w:tabs>
        <w:spacing w:after="0" w:line="240" w:lineRule="auto"/>
        <w:ind w:left="1418" w:hanging="1418"/>
        <w:rPr>
          <w:rFonts w:asciiTheme="majorBidi" w:hAnsiTheme="majorBidi" w:cstheme="majorBidi"/>
          <w:b/>
          <w:bCs/>
          <w:i/>
          <w:iCs/>
          <w:sz w:val="24"/>
          <w:szCs w:val="24"/>
          <w:lang w:val="id-ID"/>
        </w:rPr>
      </w:pPr>
      <w:r w:rsidRPr="006301AE">
        <w:rPr>
          <w:rFonts w:asciiTheme="majorBidi" w:hAnsiTheme="majorBidi" w:cstheme="majorBidi"/>
          <w:b/>
          <w:bCs/>
          <w:i/>
          <w:iCs/>
          <w:sz w:val="24"/>
          <w:szCs w:val="24"/>
        </w:rPr>
        <w:t xml:space="preserve">Kata </w:t>
      </w:r>
      <w:proofErr w:type="gramStart"/>
      <w:r w:rsidRPr="006301AE">
        <w:rPr>
          <w:rFonts w:asciiTheme="majorBidi" w:hAnsiTheme="majorBidi" w:cstheme="majorBidi"/>
          <w:b/>
          <w:bCs/>
          <w:i/>
          <w:iCs/>
          <w:sz w:val="24"/>
          <w:szCs w:val="24"/>
        </w:rPr>
        <w:t>Kunci :Eceng</w:t>
      </w:r>
      <w:proofErr w:type="gramEnd"/>
      <w:r w:rsidRPr="006301AE">
        <w:rPr>
          <w:rFonts w:asciiTheme="majorBidi" w:hAnsiTheme="majorBidi" w:cstheme="majorBidi"/>
          <w:b/>
          <w:bCs/>
          <w:i/>
          <w:iCs/>
          <w:sz w:val="24"/>
          <w:szCs w:val="24"/>
        </w:rPr>
        <w:t xml:space="preserve"> Gondok (Eichornia crassipes</w:t>
      </w:r>
      <w:r w:rsidRPr="006301AE">
        <w:rPr>
          <w:rFonts w:asciiTheme="majorBidi" w:hAnsiTheme="majorBidi" w:cstheme="majorBidi"/>
          <w:b/>
          <w:bCs/>
          <w:i/>
          <w:iCs/>
          <w:sz w:val="24"/>
          <w:szCs w:val="24"/>
          <w:lang w:val="id-ID"/>
        </w:rPr>
        <w:t xml:space="preserve">, </w:t>
      </w:r>
      <w:r w:rsidRPr="006301AE">
        <w:rPr>
          <w:rFonts w:asciiTheme="majorBidi" w:hAnsiTheme="majorBidi" w:cstheme="majorBidi"/>
          <w:b/>
          <w:bCs/>
          <w:i/>
          <w:iCs/>
          <w:sz w:val="24"/>
          <w:szCs w:val="24"/>
        </w:rPr>
        <w:t>Fitoremediasi, Limbah Cair Domestik (Detergent)</w:t>
      </w:r>
    </w:p>
    <w:p w:rsidR="0062182D" w:rsidRPr="0062182D" w:rsidRDefault="0062182D" w:rsidP="0062182D">
      <w:pPr>
        <w:tabs>
          <w:tab w:val="left" w:pos="1418"/>
        </w:tabs>
        <w:spacing w:after="0" w:line="240" w:lineRule="auto"/>
        <w:ind w:left="1418" w:hanging="1418"/>
        <w:rPr>
          <w:rFonts w:asciiTheme="majorBidi" w:hAnsiTheme="majorBidi" w:cstheme="majorBidi"/>
          <w:b/>
          <w:bCs/>
          <w:i/>
          <w:iCs/>
          <w:sz w:val="24"/>
          <w:szCs w:val="24"/>
          <w:lang w:val="id-ID"/>
        </w:rPr>
      </w:pPr>
    </w:p>
    <w:p w:rsidR="0062182D" w:rsidRPr="0062182D" w:rsidRDefault="0062182D" w:rsidP="0057495F">
      <w:pPr>
        <w:spacing w:line="360" w:lineRule="auto"/>
        <w:jc w:val="center"/>
        <w:rPr>
          <w:rFonts w:asciiTheme="majorBidi" w:eastAsia="Calibri" w:hAnsiTheme="majorBidi" w:cstheme="majorBidi"/>
          <w:b/>
          <w:i/>
          <w:sz w:val="24"/>
          <w:szCs w:val="24"/>
          <w:lang w:val="id-ID"/>
        </w:rPr>
      </w:pPr>
      <w:r w:rsidRPr="0062182D">
        <w:rPr>
          <w:rFonts w:asciiTheme="majorBidi" w:eastAsia="Calibri" w:hAnsiTheme="majorBidi" w:cstheme="majorBidi"/>
          <w:b/>
          <w:i/>
          <w:sz w:val="24"/>
          <w:szCs w:val="24"/>
          <w:lang w:val="id-ID"/>
        </w:rPr>
        <w:t>ABSTRACT</w:t>
      </w:r>
    </w:p>
    <w:p w:rsidR="003038DD" w:rsidRDefault="0062182D" w:rsidP="0062182D">
      <w:pPr>
        <w:spacing w:line="240" w:lineRule="auto"/>
        <w:ind w:firstLine="567"/>
        <w:rPr>
          <w:rFonts w:ascii="Times New Roman" w:hAnsi="Times New Roman" w:cs="Times New Roman"/>
          <w:i/>
          <w:sz w:val="24"/>
          <w:szCs w:val="24"/>
        </w:rPr>
        <w:sectPr w:rsidR="003038DD" w:rsidSect="007E5562">
          <w:headerReference w:type="default" r:id="rId10"/>
          <w:footerReference w:type="default" r:id="rId11"/>
          <w:pgSz w:w="11907" w:h="16839" w:code="9"/>
          <w:pgMar w:top="1276" w:right="1701" w:bottom="1701" w:left="2268" w:header="720" w:footer="720" w:gutter="0"/>
          <w:pgNumType w:start="0"/>
          <w:cols w:space="720"/>
          <w:docGrid w:linePitch="360"/>
        </w:sectPr>
      </w:pPr>
      <w:r w:rsidRPr="0062182D">
        <w:rPr>
          <w:rFonts w:ascii="Times New Roman" w:hAnsi="Times New Roman" w:cs="Times New Roman"/>
          <w:i/>
          <w:sz w:val="24"/>
          <w:szCs w:val="24"/>
        </w:rPr>
        <w:t xml:space="preserve">Environmental pollution and continuous dredging of natural resourcesto meet the satisfaction of community life can not be avoided, because the need for Natural Resources will continue to increase, if this continues to happen then the future will be destroyed Natural Resources, so as to avoid it is necessary to prevent and renew Natural Resources. Domestic Liquid Waste (detergent) which is commonly used by the community tends to be environmentally unfriendly, so it </w:t>
      </w:r>
    </w:p>
    <w:p w:rsidR="0062182D" w:rsidRPr="0062182D" w:rsidRDefault="0062182D" w:rsidP="003038DD">
      <w:pPr>
        <w:spacing w:line="240" w:lineRule="auto"/>
        <w:rPr>
          <w:rFonts w:ascii="Times New Roman" w:hAnsi="Times New Roman" w:cs="Times New Roman"/>
          <w:i/>
          <w:sz w:val="24"/>
          <w:szCs w:val="24"/>
          <w:lang w:val="id-ID"/>
        </w:rPr>
      </w:pPr>
      <w:r w:rsidRPr="0062182D">
        <w:rPr>
          <w:rFonts w:ascii="Times New Roman" w:hAnsi="Times New Roman" w:cs="Times New Roman"/>
          <w:i/>
          <w:sz w:val="24"/>
          <w:szCs w:val="24"/>
        </w:rPr>
        <w:lastRenderedPageBreak/>
        <w:t xml:space="preserve">must be done before being discharged to water bodies. This scientific article aims to determine the effect of phases of stages from various phytoremediation processes so that people can apply phytoremediation system to reduce the impact of environmental pollution and to know the mass of water hyacinth (Eichorniacrassipes)50 gram, 100 gram and 150 gram to BOD and pH in liquid waste phytoremediation domestic (Detergent). The method used is quantitative method with field research type. The parameters analyzed were BOD and pH using graph analysis. The final result of this scientific article shows that there is an unstable BOD decline while at pH decreased significantly with the pH decrease range for 7 days in Domestic Liquid Waste with the treatment of mass of water hyacinth 150 gram is 9,1-8,18 has decreased </w:t>
      </w:r>
      <w:proofErr w:type="gramStart"/>
      <w:r w:rsidRPr="0062182D">
        <w:rPr>
          <w:rFonts w:ascii="Times New Roman" w:hAnsi="Times New Roman" w:cs="Times New Roman"/>
          <w:i/>
          <w:sz w:val="24"/>
          <w:szCs w:val="24"/>
        </w:rPr>
        <w:t>more large</w:t>
      </w:r>
      <w:proofErr w:type="gramEnd"/>
      <w:r w:rsidRPr="0062182D">
        <w:rPr>
          <w:rFonts w:ascii="Times New Roman" w:hAnsi="Times New Roman" w:cs="Times New Roman"/>
          <w:i/>
          <w:sz w:val="24"/>
          <w:szCs w:val="24"/>
        </w:rPr>
        <w:t xml:space="preserve"> when compared with Domestic Liquid Waste without treatment of water hyacinth that has a pH dropping range of 9.3-8.86. This scientific article proves that after phytoremediation of Domestic Liquid Waste has fulfilled the quality standard of waste water that can be discharged to water body.</w:t>
      </w:r>
    </w:p>
    <w:p w:rsidR="00030C18" w:rsidRPr="0062182D" w:rsidRDefault="0062182D" w:rsidP="0062182D">
      <w:pPr>
        <w:rPr>
          <w:rFonts w:ascii="Times New Roman" w:hAnsi="Times New Roman" w:cs="Times New Roman"/>
          <w:b/>
          <w:i/>
          <w:sz w:val="24"/>
          <w:szCs w:val="24"/>
          <w:lang w:val="id-ID"/>
        </w:rPr>
      </w:pPr>
      <w:r w:rsidRPr="0062182D">
        <w:rPr>
          <w:rFonts w:ascii="Times New Roman" w:hAnsi="Times New Roman" w:cs="Times New Roman"/>
          <w:b/>
          <w:i/>
          <w:sz w:val="24"/>
          <w:szCs w:val="24"/>
        </w:rPr>
        <w:t>Keywords: Water Hyacinth (Eichorniacrassipes, Phytoremediation, Domestic Liquid Waste (Detergent)</w:t>
      </w:r>
    </w:p>
    <w:p w:rsidR="00810430" w:rsidRDefault="00810430" w:rsidP="00DA6504">
      <w:pPr>
        <w:spacing w:after="0" w:line="360" w:lineRule="auto"/>
        <w:rPr>
          <w:rFonts w:asciiTheme="majorBidi" w:hAnsiTheme="majorBidi" w:cstheme="majorBidi"/>
          <w:b/>
          <w:sz w:val="24"/>
          <w:szCs w:val="24"/>
        </w:rPr>
      </w:pPr>
      <w:r w:rsidRPr="006301AE">
        <w:rPr>
          <w:rFonts w:asciiTheme="majorBidi" w:hAnsiTheme="majorBidi" w:cstheme="majorBidi"/>
          <w:b/>
          <w:sz w:val="24"/>
          <w:szCs w:val="24"/>
        </w:rPr>
        <w:t>PENDAHULUAN</w:t>
      </w:r>
    </w:p>
    <w:p w:rsidR="00817A1F" w:rsidRDefault="00817A1F" w:rsidP="00817A1F">
      <w:pPr>
        <w:spacing w:after="0" w:line="360" w:lineRule="auto"/>
        <w:ind w:firstLine="720"/>
        <w:rPr>
          <w:rFonts w:asciiTheme="majorBidi" w:hAnsiTheme="majorBidi" w:cstheme="majorBidi"/>
          <w:bCs/>
          <w:sz w:val="24"/>
          <w:szCs w:val="24"/>
          <w:lang w:val="id-ID"/>
        </w:rPr>
        <w:sectPr w:rsidR="00817A1F" w:rsidSect="007E5562">
          <w:headerReference w:type="default" r:id="rId12"/>
          <w:pgSz w:w="11907" w:h="16839" w:code="9"/>
          <w:pgMar w:top="1276" w:right="1701" w:bottom="1701" w:left="2268" w:header="720" w:footer="720" w:gutter="0"/>
          <w:pgNumType w:start="0"/>
          <w:cols w:space="720"/>
          <w:docGrid w:linePitch="360"/>
        </w:sectPr>
      </w:pPr>
    </w:p>
    <w:p w:rsidR="0024555A" w:rsidRDefault="00915DC7" w:rsidP="0024555A">
      <w:pPr>
        <w:spacing w:after="0" w:line="360" w:lineRule="auto"/>
        <w:ind w:firstLine="567"/>
        <w:rPr>
          <w:rFonts w:asciiTheme="majorBidi" w:hAnsiTheme="majorBidi" w:cstheme="majorBidi"/>
          <w:bCs/>
          <w:sz w:val="24"/>
          <w:szCs w:val="24"/>
          <w:lang w:val="id-ID"/>
        </w:rPr>
      </w:pPr>
      <w:r>
        <w:rPr>
          <w:rFonts w:asciiTheme="majorBidi" w:hAnsiTheme="majorBidi" w:cstheme="majorBidi"/>
          <w:bCs/>
          <w:sz w:val="24"/>
          <w:szCs w:val="24"/>
          <w:lang w:val="id-ID"/>
        </w:rPr>
        <w:lastRenderedPageBreak/>
        <w:t>Ruang lingkup lingkungan hidup Indonesia meliputi ruang, tempat, Negara K</w:t>
      </w:r>
      <w:r w:rsidR="00782405">
        <w:rPr>
          <w:rFonts w:asciiTheme="majorBidi" w:hAnsiTheme="majorBidi" w:cstheme="majorBidi"/>
          <w:bCs/>
          <w:sz w:val="24"/>
          <w:szCs w:val="24"/>
          <w:lang w:val="id-ID"/>
        </w:rPr>
        <w:t xml:space="preserve">esatuan Republik Indonesia yang </w:t>
      </w:r>
      <w:r w:rsidR="0024555A">
        <w:rPr>
          <w:rFonts w:asciiTheme="majorBidi" w:hAnsiTheme="majorBidi" w:cstheme="majorBidi"/>
          <w:bCs/>
          <w:sz w:val="24"/>
          <w:szCs w:val="24"/>
          <w:lang w:val="id-ID"/>
        </w:rPr>
        <w:t>ber</w:t>
      </w:r>
      <w:r>
        <w:rPr>
          <w:rFonts w:asciiTheme="majorBidi" w:hAnsiTheme="majorBidi" w:cstheme="majorBidi"/>
          <w:bCs/>
          <w:sz w:val="24"/>
          <w:szCs w:val="24"/>
          <w:lang w:val="id-ID"/>
        </w:rPr>
        <w:t>wawasan Nusantara</w:t>
      </w:r>
      <w:r w:rsidR="00782405">
        <w:rPr>
          <w:rFonts w:asciiTheme="majorBidi" w:hAnsiTheme="majorBidi" w:cstheme="majorBidi"/>
          <w:bCs/>
          <w:sz w:val="24"/>
          <w:szCs w:val="24"/>
          <w:lang w:val="id-ID"/>
        </w:rPr>
        <w:t xml:space="preserve"> dalam melaksanakan kedaulatan, </w:t>
      </w:r>
      <w:r>
        <w:rPr>
          <w:rFonts w:asciiTheme="majorBidi" w:hAnsiTheme="majorBidi" w:cstheme="majorBidi"/>
          <w:bCs/>
          <w:sz w:val="24"/>
          <w:szCs w:val="24"/>
          <w:lang w:val="id-ID"/>
        </w:rPr>
        <w:t>h</w:t>
      </w:r>
      <w:r w:rsidR="00782405">
        <w:rPr>
          <w:rFonts w:asciiTheme="majorBidi" w:hAnsiTheme="majorBidi" w:cstheme="majorBidi"/>
          <w:bCs/>
          <w:sz w:val="24"/>
          <w:szCs w:val="24"/>
          <w:lang w:val="id-ID"/>
        </w:rPr>
        <w:t>ak </w:t>
      </w:r>
      <w:r w:rsidR="006F4E20">
        <w:rPr>
          <w:rFonts w:asciiTheme="majorBidi" w:hAnsiTheme="majorBidi" w:cstheme="majorBidi"/>
          <w:bCs/>
          <w:sz w:val="24"/>
          <w:szCs w:val="24"/>
          <w:lang w:val="id-ID"/>
        </w:rPr>
        <w:t>berdaula</w:t>
      </w:r>
      <w:r w:rsidR="0024555A">
        <w:rPr>
          <w:rFonts w:asciiTheme="majorBidi" w:hAnsiTheme="majorBidi" w:cstheme="majorBidi"/>
          <w:bCs/>
          <w:sz w:val="24"/>
          <w:szCs w:val="24"/>
          <w:lang w:val="id-ID"/>
        </w:rPr>
        <w:t xml:space="preserve">t dan </w:t>
      </w:r>
      <w:r w:rsidR="00ED32C4">
        <w:rPr>
          <w:rFonts w:asciiTheme="majorBidi" w:hAnsiTheme="majorBidi" w:cstheme="majorBidi"/>
          <w:bCs/>
          <w:sz w:val="24"/>
          <w:szCs w:val="24"/>
          <w:lang w:val="id-ID"/>
        </w:rPr>
        <w:t>yurisdiksinya. </w:t>
      </w:r>
    </w:p>
    <w:p w:rsidR="0024555A" w:rsidRDefault="0024555A" w:rsidP="0024555A">
      <w:pPr>
        <w:spacing w:after="0" w:line="360" w:lineRule="auto"/>
        <w:ind w:firstLine="567"/>
        <w:rPr>
          <w:rFonts w:asciiTheme="majorBidi" w:hAnsiTheme="majorBidi" w:cstheme="majorBidi"/>
          <w:bCs/>
          <w:sz w:val="24"/>
          <w:szCs w:val="24"/>
          <w:lang w:val="id-ID"/>
        </w:rPr>
      </w:pPr>
      <w:r>
        <w:rPr>
          <w:rFonts w:asciiTheme="majorBidi" w:hAnsiTheme="majorBidi" w:cstheme="majorBidi"/>
          <w:bCs/>
          <w:sz w:val="24"/>
          <w:szCs w:val="24"/>
          <w:lang w:val="id-ID"/>
        </w:rPr>
        <w:t xml:space="preserve">Pengelolaan lingkungan </w:t>
      </w:r>
      <w:r w:rsidR="006F4E20">
        <w:rPr>
          <w:rFonts w:asciiTheme="majorBidi" w:hAnsiTheme="majorBidi" w:cstheme="majorBidi"/>
          <w:bCs/>
          <w:sz w:val="24"/>
          <w:szCs w:val="24"/>
          <w:lang w:val="id-ID"/>
        </w:rPr>
        <w:t>hidup</w:t>
      </w:r>
      <w:r w:rsidR="00782405">
        <w:rPr>
          <w:rFonts w:asciiTheme="majorBidi" w:hAnsiTheme="majorBidi" w:cstheme="majorBidi"/>
          <w:bCs/>
          <w:sz w:val="24"/>
          <w:szCs w:val="24"/>
          <w:lang w:val="id-ID"/>
        </w:rPr>
        <w:t xml:space="preserve"> Indonesia </w:t>
      </w:r>
      <w:r w:rsidR="00915DC7">
        <w:rPr>
          <w:rFonts w:asciiTheme="majorBidi" w:hAnsiTheme="majorBidi" w:cstheme="majorBidi"/>
          <w:bCs/>
          <w:sz w:val="24"/>
          <w:szCs w:val="24"/>
          <w:lang w:val="id-ID"/>
        </w:rPr>
        <w:t>mengalami masalah serius yang harus segera di</w:t>
      </w:r>
      <w:r w:rsidR="00061EA2">
        <w:rPr>
          <w:rFonts w:asciiTheme="majorBidi" w:hAnsiTheme="majorBidi" w:cstheme="majorBidi"/>
          <w:bCs/>
          <w:sz w:val="24"/>
          <w:szCs w:val="24"/>
          <w:lang w:val="id-ID"/>
        </w:rPr>
        <w:t>atasi mengingat besarnya tingkat</w:t>
      </w:r>
      <w:r w:rsidR="00915DC7">
        <w:rPr>
          <w:rFonts w:asciiTheme="majorBidi" w:hAnsiTheme="majorBidi" w:cstheme="majorBidi"/>
          <w:bCs/>
          <w:sz w:val="24"/>
          <w:szCs w:val="24"/>
          <w:lang w:val="id-ID"/>
        </w:rPr>
        <w:t xml:space="preserve"> kerusakan lingkungan yang telah terjadi. Upaya-upaya tersebut sangat erat kaitannya dengan aktivitas keseharian m</w:t>
      </w:r>
      <w:r w:rsidR="006F4E20">
        <w:rPr>
          <w:rFonts w:asciiTheme="majorBidi" w:hAnsiTheme="majorBidi" w:cstheme="majorBidi"/>
          <w:bCs/>
          <w:sz w:val="24"/>
          <w:szCs w:val="24"/>
          <w:lang w:val="id-ID"/>
        </w:rPr>
        <w:t>anusia yang selama ini dianggap dapat mengancam kelestarian </w:t>
      </w:r>
      <w:r w:rsidR="00915DC7">
        <w:rPr>
          <w:rFonts w:asciiTheme="majorBidi" w:hAnsiTheme="majorBidi" w:cstheme="majorBidi"/>
          <w:bCs/>
          <w:sz w:val="24"/>
          <w:szCs w:val="24"/>
          <w:lang w:val="id-ID"/>
        </w:rPr>
        <w:t xml:space="preserve">dan kestabilan lingkungan. </w:t>
      </w:r>
    </w:p>
    <w:p w:rsidR="0024555A" w:rsidRDefault="00AA72F4" w:rsidP="0024555A">
      <w:pPr>
        <w:spacing w:after="0" w:line="360" w:lineRule="auto"/>
        <w:ind w:firstLine="567"/>
        <w:rPr>
          <w:rFonts w:asciiTheme="majorBidi" w:hAnsiTheme="majorBidi" w:cstheme="majorBidi"/>
          <w:bCs/>
          <w:sz w:val="24"/>
          <w:szCs w:val="24"/>
          <w:lang w:val="id-ID"/>
        </w:rPr>
      </w:pPr>
      <w:r>
        <w:rPr>
          <w:rFonts w:asciiTheme="majorBidi" w:hAnsiTheme="majorBidi" w:cstheme="majorBidi"/>
          <w:bCs/>
          <w:sz w:val="24"/>
          <w:szCs w:val="24"/>
          <w:lang w:val="id-ID"/>
        </w:rPr>
        <w:t>Pen</w:t>
      </w:r>
      <w:r w:rsidR="006F4E20">
        <w:rPr>
          <w:rFonts w:asciiTheme="majorBidi" w:hAnsiTheme="majorBidi" w:cstheme="majorBidi"/>
          <w:bCs/>
          <w:sz w:val="24"/>
          <w:szCs w:val="24"/>
          <w:lang w:val="id-ID"/>
        </w:rPr>
        <w:t>gelolaan </w:t>
      </w:r>
      <w:r>
        <w:rPr>
          <w:rFonts w:asciiTheme="majorBidi" w:hAnsiTheme="majorBidi" w:cstheme="majorBidi"/>
          <w:bCs/>
          <w:sz w:val="24"/>
          <w:szCs w:val="24"/>
          <w:lang w:val="id-ID"/>
        </w:rPr>
        <w:t xml:space="preserve">lingkungan hidup merupakan kewajiban bersama berbagai pihak baik pemerintah, </w:t>
      </w:r>
      <w:r>
        <w:rPr>
          <w:rFonts w:asciiTheme="majorBidi" w:hAnsiTheme="majorBidi" w:cstheme="majorBidi"/>
          <w:bCs/>
          <w:sz w:val="24"/>
          <w:szCs w:val="24"/>
          <w:lang w:val="id-ID"/>
        </w:rPr>
        <w:lastRenderedPageBreak/>
        <w:t xml:space="preserve">pelaku industri dan masyarakat luas. Hal ini menjadi penting mengingat Indonesia sebagai negara semi Industri. Sebagaimana lazimnya negara yang semi industri, target yang lebih diutamakn adalah peningkatan pertumbuhan </w:t>
      </w:r>
      <w:r w:rsidRPr="00AA72F4">
        <w:rPr>
          <w:rFonts w:asciiTheme="majorBidi" w:hAnsiTheme="majorBidi" w:cstheme="majorBidi"/>
          <w:bCs/>
          <w:i/>
          <w:iCs/>
          <w:sz w:val="24"/>
          <w:szCs w:val="24"/>
          <w:lang w:val="id-ID"/>
        </w:rPr>
        <w:t>output</w:t>
      </w:r>
      <w:r>
        <w:rPr>
          <w:rFonts w:asciiTheme="majorBidi" w:hAnsiTheme="majorBidi" w:cstheme="majorBidi"/>
          <w:bCs/>
          <w:i/>
          <w:iCs/>
          <w:sz w:val="24"/>
          <w:szCs w:val="24"/>
          <w:lang w:val="id-ID"/>
        </w:rPr>
        <w:t xml:space="preserve">, </w:t>
      </w:r>
      <w:r>
        <w:rPr>
          <w:rFonts w:asciiTheme="majorBidi" w:hAnsiTheme="majorBidi" w:cstheme="majorBidi"/>
          <w:bCs/>
          <w:sz w:val="24"/>
          <w:szCs w:val="24"/>
          <w:lang w:val="id-ID"/>
        </w:rPr>
        <w:t xml:space="preserve">sementara perhatian terhadap eksternalitas negatif dari pertumbuhan industri tersebut sangat kurang. </w:t>
      </w:r>
    </w:p>
    <w:p w:rsidR="003038DD" w:rsidRDefault="00AA72F4" w:rsidP="0024555A">
      <w:pPr>
        <w:spacing w:after="0" w:line="360" w:lineRule="auto"/>
        <w:ind w:firstLine="567"/>
        <w:rPr>
          <w:rFonts w:asciiTheme="majorBidi" w:hAnsiTheme="majorBidi" w:cstheme="majorBidi"/>
          <w:bCs/>
          <w:sz w:val="24"/>
          <w:szCs w:val="24"/>
          <w:lang w:val="id-ID"/>
        </w:rPr>
        <w:sectPr w:rsidR="003038DD" w:rsidSect="005C5C1A">
          <w:type w:val="continuous"/>
          <w:pgSz w:w="11907" w:h="16839" w:code="9"/>
          <w:pgMar w:top="1701" w:right="1701" w:bottom="1701" w:left="2268" w:header="720" w:footer="720" w:gutter="0"/>
          <w:pgNumType w:start="0"/>
          <w:cols w:num="2" w:space="720"/>
          <w:docGrid w:linePitch="360"/>
        </w:sectPr>
      </w:pPr>
      <w:r>
        <w:rPr>
          <w:rFonts w:asciiTheme="majorBidi" w:hAnsiTheme="majorBidi" w:cstheme="majorBidi"/>
          <w:bCs/>
          <w:sz w:val="24"/>
          <w:szCs w:val="24"/>
          <w:lang w:val="id-ID"/>
        </w:rPr>
        <w:t>Pola perilaku masya</w:t>
      </w:r>
      <w:r w:rsidR="0024555A">
        <w:rPr>
          <w:rFonts w:asciiTheme="majorBidi" w:hAnsiTheme="majorBidi" w:cstheme="majorBidi"/>
          <w:bCs/>
          <w:sz w:val="24"/>
          <w:szCs w:val="24"/>
          <w:lang w:val="id-ID"/>
        </w:rPr>
        <w:t xml:space="preserve">rakat kadang mengesampingkan </w:t>
      </w:r>
      <w:r>
        <w:rPr>
          <w:rFonts w:asciiTheme="majorBidi" w:hAnsiTheme="majorBidi" w:cstheme="majorBidi"/>
          <w:bCs/>
          <w:sz w:val="24"/>
          <w:szCs w:val="24"/>
          <w:lang w:val="id-ID"/>
        </w:rPr>
        <w:t>pengelolaan lingkungan yang menghasilkan berbagai jenis limbah dan sampah. Limbah bagi lingkungan hidup sangatlah tidak baik untuk kesehatan mau</w:t>
      </w:r>
      <w:r w:rsidR="00061EA2">
        <w:rPr>
          <w:rFonts w:asciiTheme="majorBidi" w:hAnsiTheme="majorBidi" w:cstheme="majorBidi"/>
          <w:bCs/>
          <w:sz w:val="24"/>
          <w:szCs w:val="24"/>
          <w:lang w:val="id-ID"/>
        </w:rPr>
        <w:t>pun bagi kelangsungan hidup</w:t>
      </w:r>
      <w:r>
        <w:rPr>
          <w:rFonts w:asciiTheme="majorBidi" w:hAnsiTheme="majorBidi" w:cstheme="majorBidi"/>
          <w:bCs/>
          <w:sz w:val="24"/>
          <w:szCs w:val="24"/>
          <w:lang w:val="id-ID"/>
        </w:rPr>
        <w:t xml:space="preserve"> masyarakat umum, salah satu limbah yang </w:t>
      </w:r>
      <w:r w:rsidR="001A6574">
        <w:rPr>
          <w:rFonts w:asciiTheme="majorBidi" w:hAnsiTheme="majorBidi" w:cstheme="majorBidi"/>
          <w:bCs/>
          <w:sz w:val="24"/>
          <w:szCs w:val="24"/>
          <w:lang w:val="id-ID"/>
        </w:rPr>
        <w:t xml:space="preserve">paling </w:t>
      </w:r>
    </w:p>
    <w:p w:rsidR="0024555A" w:rsidRDefault="001A6574" w:rsidP="003038DD">
      <w:pPr>
        <w:spacing w:after="0" w:line="360" w:lineRule="auto"/>
        <w:rPr>
          <w:rFonts w:asciiTheme="majorBidi" w:hAnsiTheme="majorBidi" w:cstheme="majorBidi"/>
          <w:bCs/>
          <w:sz w:val="24"/>
          <w:szCs w:val="24"/>
          <w:lang w:val="id-ID"/>
        </w:rPr>
      </w:pPr>
      <w:r>
        <w:rPr>
          <w:rFonts w:asciiTheme="majorBidi" w:hAnsiTheme="majorBidi" w:cstheme="majorBidi"/>
          <w:bCs/>
          <w:sz w:val="24"/>
          <w:szCs w:val="24"/>
          <w:lang w:val="id-ID"/>
        </w:rPr>
        <w:lastRenderedPageBreak/>
        <w:t xml:space="preserve">berbahaya ialah limbah cair domestik (Limbah </w:t>
      </w:r>
      <w:r w:rsidRPr="001A6574">
        <w:rPr>
          <w:rFonts w:asciiTheme="majorBidi" w:hAnsiTheme="majorBidi" w:cstheme="majorBidi"/>
          <w:bCs/>
          <w:i/>
          <w:iCs/>
          <w:sz w:val="24"/>
          <w:szCs w:val="24"/>
          <w:lang w:val="id-ID"/>
        </w:rPr>
        <w:t>Detergent</w:t>
      </w:r>
      <w:r w:rsidR="0024555A">
        <w:rPr>
          <w:rFonts w:asciiTheme="majorBidi" w:hAnsiTheme="majorBidi" w:cstheme="majorBidi"/>
          <w:bCs/>
          <w:sz w:val="24"/>
          <w:szCs w:val="24"/>
          <w:lang w:val="id-ID"/>
        </w:rPr>
        <w:t>).</w:t>
      </w:r>
    </w:p>
    <w:p w:rsidR="0024555A" w:rsidRDefault="001A6574" w:rsidP="0024555A">
      <w:pPr>
        <w:spacing w:after="0" w:line="360" w:lineRule="auto"/>
        <w:ind w:firstLine="567"/>
        <w:rPr>
          <w:rFonts w:asciiTheme="majorBidi" w:hAnsiTheme="majorBidi" w:cstheme="majorBidi"/>
          <w:bCs/>
          <w:sz w:val="24"/>
          <w:szCs w:val="24"/>
          <w:lang w:val="id-ID"/>
        </w:rPr>
      </w:pPr>
      <w:r>
        <w:rPr>
          <w:rFonts w:asciiTheme="majorBidi" w:hAnsiTheme="majorBidi" w:cstheme="majorBidi"/>
          <w:bCs/>
          <w:sz w:val="24"/>
          <w:szCs w:val="24"/>
          <w:lang w:val="id-ID"/>
        </w:rPr>
        <w:t xml:space="preserve">Populasi penduduk sisa penggunaan </w:t>
      </w:r>
      <w:r w:rsidR="00931DEB">
        <w:rPr>
          <w:rFonts w:asciiTheme="majorBidi" w:hAnsiTheme="majorBidi" w:cstheme="majorBidi"/>
          <w:bCs/>
          <w:i/>
          <w:iCs/>
          <w:sz w:val="24"/>
          <w:szCs w:val="24"/>
          <w:lang w:val="id-ID"/>
        </w:rPr>
        <w:t xml:space="preserve">detergent </w:t>
      </w:r>
      <w:r w:rsidR="0024555A">
        <w:rPr>
          <w:rFonts w:asciiTheme="majorBidi" w:hAnsiTheme="majorBidi" w:cstheme="majorBidi"/>
          <w:bCs/>
          <w:sz w:val="24"/>
          <w:szCs w:val="24"/>
          <w:lang w:val="id-ID"/>
        </w:rPr>
        <w:t xml:space="preserve">semakin banyak setiap harinya. </w:t>
      </w:r>
      <w:r w:rsidR="00817A1F">
        <w:rPr>
          <w:rFonts w:asciiTheme="majorBidi" w:hAnsiTheme="majorBidi" w:cstheme="majorBidi"/>
          <w:bCs/>
          <w:sz w:val="24"/>
          <w:szCs w:val="24"/>
          <w:lang w:val="id-ID"/>
        </w:rPr>
        <w:t>Penin</w:t>
      </w:r>
      <w:r w:rsidR="00061EA2">
        <w:rPr>
          <w:rFonts w:asciiTheme="majorBidi" w:hAnsiTheme="majorBidi" w:cstheme="majorBidi"/>
          <w:bCs/>
          <w:sz w:val="24"/>
          <w:szCs w:val="24"/>
          <w:lang w:val="id-ID"/>
        </w:rPr>
        <w:t>gkatan jumlah limbah akibat pen</w:t>
      </w:r>
      <w:r w:rsidR="00817A1F">
        <w:rPr>
          <w:rFonts w:asciiTheme="majorBidi" w:hAnsiTheme="majorBidi" w:cstheme="majorBidi"/>
          <w:bCs/>
          <w:sz w:val="24"/>
          <w:szCs w:val="24"/>
          <w:lang w:val="id-ID"/>
        </w:rPr>
        <w:t xml:space="preserve">cucian pakaian yang dihasilkan ini memiliki dampak langsung kepada lingkungan apabila tidak dikelola dan diolah dengan baik, hal ini tentu saja dapat merusak lingkungan karena limbah </w:t>
      </w:r>
      <w:r w:rsidR="00817A1F">
        <w:rPr>
          <w:rFonts w:asciiTheme="majorBidi" w:hAnsiTheme="majorBidi" w:cstheme="majorBidi"/>
          <w:bCs/>
          <w:i/>
          <w:iCs/>
          <w:sz w:val="24"/>
          <w:szCs w:val="24"/>
          <w:lang w:val="id-ID"/>
        </w:rPr>
        <w:t xml:space="preserve">detergent </w:t>
      </w:r>
      <w:r w:rsidR="00817A1F">
        <w:rPr>
          <w:rFonts w:asciiTheme="majorBidi" w:hAnsiTheme="majorBidi" w:cstheme="majorBidi"/>
          <w:bCs/>
          <w:sz w:val="24"/>
          <w:szCs w:val="24"/>
          <w:lang w:val="id-ID"/>
        </w:rPr>
        <w:t xml:space="preserve">memiliki kandungan BOD dan Ph yang tinggi. </w:t>
      </w:r>
    </w:p>
    <w:p w:rsidR="0024555A" w:rsidRPr="0024555A" w:rsidRDefault="0024555A" w:rsidP="0024555A">
      <w:pPr>
        <w:spacing w:after="0" w:line="360" w:lineRule="auto"/>
        <w:ind w:firstLine="567"/>
        <w:rPr>
          <w:rFonts w:asciiTheme="majorBidi" w:hAnsiTheme="majorBidi" w:cstheme="majorBidi"/>
          <w:sz w:val="24"/>
          <w:szCs w:val="24"/>
          <w:shd w:val="clear" w:color="auto" w:fill="FFFFFF"/>
          <w:lang w:val="id-ID"/>
        </w:rPr>
      </w:pPr>
      <w:r w:rsidRPr="006301AE">
        <w:rPr>
          <w:rFonts w:asciiTheme="majorBidi" w:hAnsiTheme="majorBidi" w:cstheme="majorBidi"/>
          <w:sz w:val="24"/>
          <w:szCs w:val="24"/>
          <w:shd w:val="clear" w:color="auto" w:fill="FFFFFF"/>
          <w:lang w:val="id-ID"/>
        </w:rPr>
        <w:t>Muhajir</w:t>
      </w:r>
      <w:r>
        <w:rPr>
          <w:rFonts w:asciiTheme="majorBidi" w:hAnsiTheme="majorBidi" w:cstheme="majorBidi"/>
          <w:sz w:val="24"/>
          <w:szCs w:val="24"/>
          <w:shd w:val="clear" w:color="auto" w:fill="FFFFFF"/>
          <w:lang w:val="id-ID"/>
        </w:rPr>
        <w:t> </w:t>
      </w:r>
      <w:r w:rsidRPr="006301AE">
        <w:rPr>
          <w:rFonts w:asciiTheme="majorBidi" w:hAnsiTheme="majorBidi" w:cstheme="majorBidi"/>
          <w:sz w:val="24"/>
          <w:szCs w:val="24"/>
          <w:shd w:val="clear" w:color="auto" w:fill="FFFFFF"/>
          <w:lang w:val="id-ID"/>
        </w:rPr>
        <w:t>(2013)</w:t>
      </w:r>
      <w:r w:rsidR="005731CF">
        <w:rPr>
          <w:rFonts w:asciiTheme="majorBidi" w:hAnsiTheme="majorBidi" w:cstheme="majorBidi"/>
          <w:sz w:val="24"/>
          <w:szCs w:val="24"/>
          <w:shd w:val="clear" w:color="auto" w:fill="FFFFFF"/>
          <w:lang w:val="id-ID"/>
        </w:rPr>
        <w:t xml:space="preserve"> </w:t>
      </w:r>
      <w:r>
        <w:rPr>
          <w:rFonts w:asciiTheme="majorBidi" w:hAnsiTheme="majorBidi" w:cstheme="majorBidi"/>
          <w:sz w:val="24"/>
          <w:szCs w:val="24"/>
          <w:shd w:val="clear" w:color="auto" w:fill="FFFFFF"/>
        </w:rPr>
        <w:t>mengemukak</w:t>
      </w:r>
      <w:r>
        <w:rPr>
          <w:rFonts w:asciiTheme="majorBidi" w:hAnsiTheme="majorBidi" w:cstheme="majorBidi"/>
          <w:sz w:val="24"/>
          <w:szCs w:val="24"/>
          <w:shd w:val="clear" w:color="auto" w:fill="FFFFFF"/>
          <w:lang w:val="id-ID"/>
        </w:rPr>
        <w:t>a</w:t>
      </w:r>
      <w:r w:rsidRPr="006301AE">
        <w:rPr>
          <w:rFonts w:asciiTheme="majorBidi" w:hAnsiTheme="majorBidi" w:cstheme="majorBidi"/>
          <w:sz w:val="24"/>
          <w:szCs w:val="24"/>
          <w:shd w:val="clear" w:color="auto" w:fill="FFFFFF"/>
        </w:rPr>
        <w:t xml:space="preserve">n bahwa </w:t>
      </w:r>
      <w:r w:rsidRPr="006301AE">
        <w:rPr>
          <w:rFonts w:asciiTheme="majorBidi" w:hAnsiTheme="majorBidi" w:cstheme="majorBidi"/>
          <w:sz w:val="24"/>
          <w:szCs w:val="24"/>
          <w:shd w:val="clear" w:color="auto" w:fill="FFFFFF"/>
          <w:lang w:val="id-ID"/>
        </w:rPr>
        <w:t>BOD</w:t>
      </w:r>
      <w:r>
        <w:rPr>
          <w:rFonts w:asciiTheme="majorBidi" w:hAnsiTheme="majorBidi" w:cstheme="majorBidi"/>
          <w:sz w:val="24"/>
          <w:szCs w:val="24"/>
          <w:shd w:val="clear" w:color="auto" w:fill="FFFFFF"/>
          <w:lang w:val="id-ID"/>
        </w:rPr>
        <w:t xml:space="preserve"> </w:t>
      </w:r>
      <w:r w:rsidRPr="006301AE">
        <w:rPr>
          <w:rFonts w:asciiTheme="majorBidi" w:hAnsiTheme="majorBidi" w:cstheme="majorBidi"/>
          <w:sz w:val="24"/>
          <w:szCs w:val="24"/>
          <w:shd w:val="clear" w:color="auto" w:fill="FFFFFF"/>
          <w:lang w:val="id-ID"/>
        </w:rPr>
        <w:t>(</w:t>
      </w:r>
      <w:r w:rsidRPr="006301AE">
        <w:rPr>
          <w:rFonts w:asciiTheme="majorBidi" w:hAnsiTheme="majorBidi" w:cstheme="majorBidi"/>
          <w:i/>
          <w:sz w:val="24"/>
          <w:szCs w:val="24"/>
          <w:shd w:val="clear" w:color="auto" w:fill="FFFFFF"/>
          <w:lang w:val="id-ID"/>
        </w:rPr>
        <w:t>Biological Oxygen Demand</w:t>
      </w:r>
      <w:r w:rsidRPr="006301AE">
        <w:rPr>
          <w:rFonts w:asciiTheme="majorBidi" w:hAnsiTheme="majorBidi" w:cstheme="majorBidi"/>
          <w:sz w:val="24"/>
          <w:szCs w:val="24"/>
          <w:shd w:val="clear" w:color="auto" w:fill="FFFFFF"/>
          <w:lang w:val="id-ID"/>
        </w:rPr>
        <w:t>)</w:t>
      </w:r>
      <w:r>
        <w:rPr>
          <w:rFonts w:asciiTheme="majorBidi" w:hAnsiTheme="majorBidi" w:cstheme="majorBidi"/>
          <w:sz w:val="24"/>
          <w:szCs w:val="24"/>
          <w:shd w:val="clear" w:color="auto" w:fill="FFFFFF"/>
          <w:lang w:val="id-ID"/>
        </w:rPr>
        <w:t xml:space="preserve"> didefinisikan sebagai banyaknya </w:t>
      </w:r>
      <w:r w:rsidRPr="006301AE">
        <w:rPr>
          <w:rFonts w:asciiTheme="majorBidi" w:hAnsiTheme="majorBidi" w:cstheme="majorBidi"/>
          <w:sz w:val="24"/>
          <w:szCs w:val="24"/>
          <w:shd w:val="clear" w:color="auto" w:fill="FFFFFF"/>
          <w:lang w:val="id-ID"/>
        </w:rPr>
        <w:t>oksigen yang diperlukan oleh mikroorganisme untuk memecahkan bahan-bahan organik yang terdapat di dalam air. Pemeriksaan BOD yang diperlukan untuk menentukan beban pencemaran</w:t>
      </w:r>
      <w:r>
        <w:rPr>
          <w:rFonts w:asciiTheme="majorBidi" w:hAnsiTheme="majorBidi" w:cstheme="majorBidi"/>
          <w:sz w:val="24"/>
          <w:szCs w:val="24"/>
          <w:shd w:val="clear" w:color="auto" w:fill="FFFFFF"/>
          <w:lang w:val="id-ID"/>
        </w:rPr>
        <w:t xml:space="preserve"> </w:t>
      </w:r>
      <w:r w:rsidRPr="006301AE">
        <w:rPr>
          <w:rFonts w:asciiTheme="majorBidi" w:hAnsiTheme="majorBidi" w:cstheme="majorBidi"/>
          <w:sz w:val="24"/>
          <w:szCs w:val="24"/>
          <w:shd w:val="clear" w:color="auto" w:fill="FFFFFF"/>
          <w:lang w:val="id-ID"/>
        </w:rPr>
        <w:t>akibat</w:t>
      </w:r>
      <w:r>
        <w:rPr>
          <w:rFonts w:asciiTheme="majorBidi" w:hAnsiTheme="majorBidi" w:cstheme="majorBidi"/>
          <w:sz w:val="24"/>
          <w:szCs w:val="24"/>
          <w:shd w:val="clear" w:color="auto" w:fill="FFFFFF"/>
          <w:lang w:val="id-ID"/>
        </w:rPr>
        <w:t xml:space="preserve"> </w:t>
      </w:r>
      <w:r w:rsidRPr="006301AE">
        <w:rPr>
          <w:rFonts w:asciiTheme="majorBidi" w:hAnsiTheme="majorBidi" w:cstheme="majorBidi"/>
          <w:sz w:val="24"/>
          <w:szCs w:val="24"/>
          <w:shd w:val="clear" w:color="auto" w:fill="FFFFFF"/>
          <w:lang w:val="id-ID"/>
        </w:rPr>
        <w:t>air</w:t>
      </w:r>
      <w:r>
        <w:rPr>
          <w:rFonts w:asciiTheme="majorBidi" w:hAnsiTheme="majorBidi" w:cstheme="majorBidi"/>
          <w:sz w:val="24"/>
          <w:szCs w:val="24"/>
          <w:shd w:val="clear" w:color="auto" w:fill="FFFFFF"/>
          <w:lang w:val="id-ID"/>
        </w:rPr>
        <w:t xml:space="preserve"> </w:t>
      </w:r>
      <w:r w:rsidRPr="006301AE">
        <w:rPr>
          <w:rFonts w:asciiTheme="majorBidi" w:hAnsiTheme="majorBidi" w:cstheme="majorBidi"/>
          <w:sz w:val="24"/>
          <w:szCs w:val="24"/>
          <w:shd w:val="clear" w:color="auto" w:fill="FFFFFF"/>
          <w:lang w:val="id-ID"/>
        </w:rPr>
        <w:t>buangan</w:t>
      </w:r>
      <w:r>
        <w:rPr>
          <w:rFonts w:asciiTheme="majorBidi" w:hAnsiTheme="majorBidi" w:cstheme="majorBidi"/>
          <w:sz w:val="24"/>
          <w:szCs w:val="24"/>
          <w:shd w:val="clear" w:color="auto" w:fill="FFFFFF"/>
          <w:lang w:val="id-ID"/>
        </w:rPr>
        <w:t xml:space="preserve"> </w:t>
      </w:r>
      <w:r w:rsidRPr="006301AE">
        <w:rPr>
          <w:rFonts w:asciiTheme="majorBidi" w:hAnsiTheme="majorBidi" w:cstheme="majorBidi"/>
          <w:sz w:val="24"/>
          <w:szCs w:val="24"/>
          <w:shd w:val="clear" w:color="auto" w:fill="FFFFFF"/>
          <w:lang w:val="id-ID"/>
        </w:rPr>
        <w:t>penduduk atau industridan untuk mendesain sistem pengelolaan biologis bagi air yang tercemar tersebut. Pemecahan bahan organik diartikan bahwa organik ini digunakan oleh organisme sebagai bahan makanan dan energinya diperoleh dari proses oksidasi.</w:t>
      </w:r>
      <w:r w:rsidRPr="006301AE">
        <w:rPr>
          <w:rFonts w:asciiTheme="majorBidi" w:hAnsiTheme="majorBidi" w:cstheme="majorBidi"/>
          <w:sz w:val="24"/>
          <w:szCs w:val="24"/>
          <w:shd w:val="clear" w:color="auto" w:fill="FFFFFF"/>
        </w:rPr>
        <w:t xml:space="preserve"> </w:t>
      </w:r>
      <w:r w:rsidRPr="006301AE">
        <w:rPr>
          <w:rFonts w:asciiTheme="majorBidi" w:hAnsiTheme="majorBidi" w:cstheme="majorBidi"/>
          <w:sz w:val="24"/>
          <w:szCs w:val="24"/>
          <w:shd w:val="clear" w:color="auto" w:fill="FFFFFF"/>
        </w:rPr>
        <w:lastRenderedPageBreak/>
        <w:t>Peraturan Pemerintah Kementrian Lingkungan Hidup Permen LH NO 5 Tahun 2014 menyatakan bahwa tingkatan BOD yang diperbolehkan sebagai beban pencemaran limbah ialah ≤ 1500 ppm (parts per million) atau setara dengan ≤ 1500 mg/L.</w:t>
      </w:r>
    </w:p>
    <w:p w:rsidR="0024555A" w:rsidRPr="006301AE" w:rsidRDefault="0024555A" w:rsidP="0024555A">
      <w:pPr>
        <w:spacing w:after="0" w:line="360" w:lineRule="auto"/>
        <w:ind w:firstLine="708"/>
        <w:rPr>
          <w:rFonts w:asciiTheme="majorBidi" w:hAnsiTheme="majorBidi" w:cstheme="majorBidi"/>
          <w:sz w:val="24"/>
          <w:szCs w:val="24"/>
          <w:shd w:val="clear" w:color="auto" w:fill="FFFFFF"/>
        </w:rPr>
      </w:pPr>
      <w:r w:rsidRPr="006301AE">
        <w:rPr>
          <w:rFonts w:asciiTheme="majorBidi" w:hAnsiTheme="majorBidi" w:cstheme="majorBidi"/>
          <w:sz w:val="24"/>
          <w:szCs w:val="24"/>
          <w:shd w:val="clear" w:color="auto" w:fill="FFFFFF"/>
        </w:rPr>
        <w:t xml:space="preserve">Fadiaz (Hermawati, 2005) mengemukakan bahwa limbah </w:t>
      </w:r>
      <w:r w:rsidRPr="006301AE">
        <w:rPr>
          <w:rFonts w:asciiTheme="majorBidi" w:hAnsiTheme="majorBidi" w:cstheme="majorBidi"/>
          <w:i/>
          <w:sz w:val="24"/>
          <w:szCs w:val="24"/>
          <w:shd w:val="clear" w:color="auto" w:fill="FFFFFF"/>
        </w:rPr>
        <w:t>detergent</w:t>
      </w:r>
      <w:r w:rsidRPr="006301AE">
        <w:rPr>
          <w:rFonts w:asciiTheme="majorBidi" w:hAnsiTheme="majorBidi" w:cstheme="majorBidi"/>
          <w:sz w:val="24"/>
          <w:szCs w:val="24"/>
          <w:shd w:val="clear" w:color="auto" w:fill="FFFFFF"/>
        </w:rPr>
        <w:t xml:space="preserve"> bersifat alkalis dan air ledeng yang digunakan sebagai pengenceran </w:t>
      </w:r>
      <w:r w:rsidRPr="006301AE">
        <w:rPr>
          <w:rFonts w:asciiTheme="majorBidi" w:hAnsiTheme="majorBidi" w:cstheme="majorBidi"/>
          <w:i/>
          <w:sz w:val="24"/>
          <w:szCs w:val="24"/>
          <w:shd w:val="clear" w:color="auto" w:fill="FFFFFF"/>
        </w:rPr>
        <w:t>detergent</w:t>
      </w:r>
      <w:r w:rsidRPr="006301AE">
        <w:rPr>
          <w:rFonts w:asciiTheme="majorBidi" w:hAnsiTheme="majorBidi" w:cstheme="majorBidi"/>
          <w:sz w:val="24"/>
          <w:szCs w:val="24"/>
          <w:shd w:val="clear" w:color="auto" w:fill="FFFFFF"/>
        </w:rPr>
        <w:t xml:space="preserve"> mengandung kapur, adanya zat kapur didalam air akan mengubah sistem penyangga (</w:t>
      </w:r>
      <w:r w:rsidRPr="006301AE">
        <w:rPr>
          <w:rFonts w:asciiTheme="majorBidi" w:hAnsiTheme="majorBidi" w:cstheme="majorBidi"/>
          <w:i/>
          <w:sz w:val="24"/>
          <w:szCs w:val="24"/>
          <w:shd w:val="clear" w:color="auto" w:fill="FFFFFF"/>
        </w:rPr>
        <w:t>buffer</w:t>
      </w:r>
      <w:r w:rsidRPr="006301AE">
        <w:rPr>
          <w:rFonts w:asciiTheme="majorBidi" w:hAnsiTheme="majorBidi" w:cstheme="majorBidi"/>
          <w:sz w:val="24"/>
          <w:szCs w:val="24"/>
          <w:shd w:val="clear" w:color="auto" w:fill="FFFFFF"/>
        </w:rPr>
        <w:t xml:space="preserve">) air dan mengakibatkan terjadinya perubahan nilai pH. Faktor pH berperan penting dalam fitoremediasi karena berpengaruh pada kelarutan unsur hara yang menyebabkan adanya pertumbuhan bagi tanaman. pH yang tinggi akan menghambat kelarutan unsur hara dan pertumbuhan tanaman. Hermawati (2005) mengemukakan bahwa kondisi pH yang baik untuk penyerapan </w:t>
      </w:r>
      <w:r w:rsidRPr="006301AE">
        <w:rPr>
          <w:rFonts w:asciiTheme="majorBidi" w:hAnsiTheme="majorBidi" w:cstheme="majorBidi"/>
          <w:i/>
          <w:sz w:val="24"/>
          <w:szCs w:val="24"/>
          <w:shd w:val="clear" w:color="auto" w:fill="FFFFFF"/>
        </w:rPr>
        <w:t>phosphat</w:t>
      </w:r>
      <w:r w:rsidRPr="006301AE">
        <w:rPr>
          <w:rFonts w:asciiTheme="majorBidi" w:hAnsiTheme="majorBidi" w:cstheme="majorBidi"/>
          <w:sz w:val="24"/>
          <w:szCs w:val="24"/>
          <w:shd w:val="clear" w:color="auto" w:fill="FFFFFF"/>
        </w:rPr>
        <w:t xml:space="preserve"> oleh tanaman berkisar antara 6-8, dibawah atau diatas angka tersebut maka penyerapan unsur </w:t>
      </w:r>
      <w:r w:rsidRPr="006301AE">
        <w:rPr>
          <w:rFonts w:asciiTheme="majorBidi" w:hAnsiTheme="majorBidi" w:cstheme="majorBidi"/>
          <w:i/>
          <w:sz w:val="24"/>
          <w:szCs w:val="24"/>
          <w:shd w:val="clear" w:color="auto" w:fill="FFFFFF"/>
        </w:rPr>
        <w:t xml:space="preserve">phosphat </w:t>
      </w:r>
      <w:r w:rsidRPr="006301AE">
        <w:rPr>
          <w:rFonts w:asciiTheme="majorBidi" w:hAnsiTheme="majorBidi" w:cstheme="majorBidi"/>
          <w:sz w:val="24"/>
          <w:szCs w:val="24"/>
          <w:shd w:val="clear" w:color="auto" w:fill="FFFFFF"/>
        </w:rPr>
        <w:t>akan terganggu.</w:t>
      </w:r>
    </w:p>
    <w:p w:rsidR="003038DD" w:rsidRDefault="0024555A" w:rsidP="0024555A">
      <w:pPr>
        <w:spacing w:after="0" w:line="360" w:lineRule="auto"/>
        <w:ind w:firstLine="709"/>
        <w:rPr>
          <w:rFonts w:asciiTheme="majorBidi" w:hAnsiTheme="majorBidi" w:cstheme="majorBidi"/>
          <w:sz w:val="24"/>
          <w:szCs w:val="24"/>
          <w:lang w:val="id-ID"/>
        </w:rPr>
        <w:sectPr w:rsidR="003038DD" w:rsidSect="003038DD">
          <w:headerReference w:type="default" r:id="rId13"/>
          <w:pgSz w:w="11907" w:h="16839" w:code="9"/>
          <w:pgMar w:top="1701" w:right="1701" w:bottom="1701" w:left="2268" w:header="720" w:footer="720" w:gutter="0"/>
          <w:pgNumType w:start="0"/>
          <w:cols w:num="2" w:space="720"/>
          <w:docGrid w:linePitch="360"/>
        </w:sectPr>
      </w:pPr>
      <w:r w:rsidRPr="006301AE">
        <w:rPr>
          <w:rFonts w:asciiTheme="majorBidi" w:hAnsiTheme="majorBidi" w:cstheme="majorBidi"/>
          <w:sz w:val="24"/>
          <w:szCs w:val="24"/>
          <w:lang w:val="id-ID"/>
        </w:rPr>
        <w:t xml:space="preserve">Apabila dilihat perkembangan dari tahun </w:t>
      </w:r>
    </w:p>
    <w:p w:rsidR="0024555A" w:rsidRPr="006301AE" w:rsidRDefault="0024555A" w:rsidP="003038DD">
      <w:pPr>
        <w:spacing w:after="0" w:line="360" w:lineRule="auto"/>
        <w:rPr>
          <w:rFonts w:asciiTheme="majorBidi" w:hAnsiTheme="majorBidi" w:cstheme="majorBidi"/>
          <w:sz w:val="24"/>
          <w:szCs w:val="24"/>
          <w:lang w:val="id-ID"/>
        </w:rPr>
      </w:pPr>
      <w:r w:rsidRPr="006301AE">
        <w:rPr>
          <w:rFonts w:asciiTheme="majorBidi" w:hAnsiTheme="majorBidi" w:cstheme="majorBidi"/>
          <w:sz w:val="24"/>
          <w:szCs w:val="24"/>
          <w:lang w:val="id-ID"/>
        </w:rPr>
        <w:lastRenderedPageBreak/>
        <w:t>sebelumnya, mutu air sungai yang tercemar berat mengalami penurunan. Di tahun 2014 tak kurang ada 79 persen sungai statusnya tercemar berat. Seiring dengan penurunan tersebut, persentase sungai yang dalam status tercermar sedang dan ringan otomatis mengalami kenaikan di tahun 2015.</w:t>
      </w:r>
    </w:p>
    <w:p w:rsidR="0024555A" w:rsidRPr="006301AE" w:rsidRDefault="0024555A" w:rsidP="0024555A">
      <w:pPr>
        <w:spacing w:after="0" w:line="360" w:lineRule="auto"/>
        <w:ind w:firstLine="709"/>
        <w:rPr>
          <w:rFonts w:asciiTheme="majorBidi" w:hAnsiTheme="majorBidi" w:cstheme="majorBidi"/>
          <w:sz w:val="24"/>
          <w:szCs w:val="24"/>
          <w:lang w:val="id-ID"/>
        </w:rPr>
      </w:pPr>
      <w:r w:rsidRPr="006301AE">
        <w:rPr>
          <w:rFonts w:asciiTheme="majorBidi" w:hAnsiTheme="majorBidi" w:cstheme="majorBidi"/>
          <w:sz w:val="24"/>
          <w:szCs w:val="24"/>
          <w:lang w:val="id-ID"/>
        </w:rPr>
        <w:t>Kendati sungai yang masuk kategori tercemar berat mengalami penurunan, namun persentasenya masih sangat tinggi. Hal ini terutama terjadi di sungai-sungai yang terletak di wilayah regional Sumatera (68 persen), Jawa (68 persen), Kalimantan (65 persen) dan Bali Nusa Tenggara (64 persen). Sementara itu, persentase sungai yang tercemar berat di wilayah regional Indonesia Timur, yakni di</w:t>
      </w:r>
      <w:r w:rsidR="00446E40">
        <w:rPr>
          <w:rFonts w:asciiTheme="majorBidi" w:hAnsiTheme="majorBidi" w:cstheme="majorBidi"/>
          <w:sz w:val="24"/>
          <w:szCs w:val="24"/>
          <w:lang w:val="id-ID"/>
        </w:rPr>
        <w:t xml:space="preserve"> </w:t>
      </w:r>
      <w:r w:rsidRPr="006301AE">
        <w:rPr>
          <w:rFonts w:asciiTheme="majorBidi" w:hAnsiTheme="majorBidi" w:cstheme="majorBidi"/>
          <w:sz w:val="24"/>
          <w:szCs w:val="24"/>
          <w:lang w:val="id-ID"/>
        </w:rPr>
        <w:t>Sulawesi dan Papua relatif lebih kecil, yakni 51 persen.</w:t>
      </w:r>
    </w:p>
    <w:p w:rsidR="0024555A" w:rsidRPr="006301AE" w:rsidRDefault="0024555A" w:rsidP="0024555A">
      <w:pPr>
        <w:spacing w:after="0" w:line="360" w:lineRule="auto"/>
        <w:ind w:firstLine="709"/>
        <w:rPr>
          <w:rFonts w:asciiTheme="majorBidi" w:hAnsiTheme="majorBidi" w:cstheme="majorBidi"/>
          <w:sz w:val="24"/>
          <w:szCs w:val="24"/>
          <w:lang w:val="id-ID"/>
        </w:rPr>
      </w:pPr>
      <w:r w:rsidRPr="006301AE">
        <w:rPr>
          <w:rFonts w:asciiTheme="majorBidi" w:hAnsiTheme="majorBidi" w:cstheme="majorBidi"/>
          <w:sz w:val="24"/>
          <w:szCs w:val="24"/>
          <w:lang w:val="id-ID"/>
        </w:rPr>
        <w:t xml:space="preserve">Data di atas menunjukkan bahwa kualitas air sungai di semua lokasi di negeri ini sebagian besar dalam kondisi tercemar berat. Hal ini sangat mengkhawatirkan, mengingat air sungai hingga saat ini merupakan sumber utama air bersih yang dikonsumsi mayoritas penduduk di Indonesia. Sumber air yang </w:t>
      </w:r>
      <w:r w:rsidRPr="006301AE">
        <w:rPr>
          <w:rFonts w:asciiTheme="majorBidi" w:hAnsiTheme="majorBidi" w:cstheme="majorBidi"/>
          <w:sz w:val="24"/>
          <w:szCs w:val="24"/>
          <w:lang w:val="id-ID"/>
        </w:rPr>
        <w:lastRenderedPageBreak/>
        <w:t>kualitasnya buruk akan mengancam kondisi kesehatan masyarakat maupun makhluk hidup lain yang mengkonsumsi air tersebut (</w:t>
      </w:r>
      <w:r w:rsidRPr="006301AE">
        <w:rPr>
          <w:rFonts w:asciiTheme="majorBidi" w:eastAsia="Times New Roman" w:hAnsiTheme="majorBidi" w:cstheme="majorBidi"/>
          <w:bCs/>
          <w:caps/>
          <w:color w:val="000000"/>
          <w:sz w:val="24"/>
          <w:szCs w:val="24"/>
          <w:lang w:val="id-ID" w:eastAsia="id-ID"/>
        </w:rPr>
        <w:t>W</w:t>
      </w:r>
      <w:r w:rsidRPr="006301AE">
        <w:rPr>
          <w:rFonts w:asciiTheme="majorBidi" w:eastAsia="Times New Roman" w:hAnsiTheme="majorBidi" w:cstheme="majorBidi"/>
          <w:bCs/>
          <w:color w:val="000000"/>
          <w:sz w:val="24"/>
          <w:szCs w:val="24"/>
          <w:lang w:val="id-ID" w:eastAsia="id-ID"/>
        </w:rPr>
        <w:t>endyartaka</w:t>
      </w:r>
      <w:r w:rsidRPr="006301AE">
        <w:rPr>
          <w:rFonts w:asciiTheme="majorBidi" w:hAnsiTheme="majorBidi" w:cstheme="majorBidi"/>
          <w:sz w:val="24"/>
          <w:szCs w:val="24"/>
          <w:lang w:val="id-ID"/>
        </w:rPr>
        <w:t>, 2016).</w:t>
      </w:r>
    </w:p>
    <w:p w:rsidR="001447B6" w:rsidRDefault="0024555A" w:rsidP="0024555A">
      <w:pPr>
        <w:spacing w:after="0" w:line="360" w:lineRule="auto"/>
        <w:rPr>
          <w:rFonts w:asciiTheme="majorBidi" w:hAnsiTheme="majorBidi" w:cstheme="majorBidi"/>
          <w:b/>
          <w:sz w:val="24"/>
          <w:szCs w:val="24"/>
          <w:lang w:val="id-ID"/>
        </w:rPr>
      </w:pPr>
      <w:r w:rsidRPr="006301AE">
        <w:rPr>
          <w:rFonts w:asciiTheme="majorBidi" w:hAnsiTheme="majorBidi" w:cstheme="majorBidi"/>
          <w:b/>
          <w:sz w:val="24"/>
          <w:szCs w:val="24"/>
        </w:rPr>
        <w:t>METODE PENELITIAN</w:t>
      </w:r>
    </w:p>
    <w:p w:rsidR="0024555A" w:rsidRPr="001447B6" w:rsidRDefault="001447B6" w:rsidP="00446E40">
      <w:pPr>
        <w:spacing w:after="0" w:line="360" w:lineRule="auto"/>
        <w:ind w:firstLine="567"/>
        <w:rPr>
          <w:rFonts w:asciiTheme="majorBidi" w:hAnsiTheme="majorBidi" w:cstheme="majorBidi"/>
          <w:b/>
          <w:sz w:val="24"/>
          <w:szCs w:val="24"/>
          <w:lang w:val="id-ID"/>
        </w:rPr>
      </w:pPr>
      <w:r>
        <w:rPr>
          <w:rFonts w:asciiTheme="majorBidi" w:hAnsiTheme="majorBidi" w:cstheme="majorBidi"/>
          <w:sz w:val="24"/>
          <w:szCs w:val="24"/>
          <w:lang w:val="id-ID"/>
        </w:rPr>
        <w:t xml:space="preserve">Pendekatan penelitian yang digunakan adalah </w:t>
      </w:r>
      <w:r w:rsidRPr="006301AE">
        <w:rPr>
          <w:rFonts w:asciiTheme="majorBidi" w:hAnsiTheme="majorBidi" w:cstheme="majorBidi"/>
          <w:sz w:val="24"/>
          <w:szCs w:val="24"/>
          <w:shd w:val="clear" w:color="auto" w:fill="FFFFFF"/>
        </w:rPr>
        <w:t>penelitian kuantitatif</w:t>
      </w:r>
      <w:r>
        <w:rPr>
          <w:rFonts w:asciiTheme="majorBidi" w:hAnsiTheme="majorBidi" w:cstheme="majorBidi"/>
          <w:sz w:val="24"/>
          <w:szCs w:val="24"/>
          <w:shd w:val="clear" w:color="auto" w:fill="FFFFFF"/>
          <w:lang w:val="id-ID"/>
        </w:rPr>
        <w:t xml:space="preserve"> atau metode positivisme. </w:t>
      </w:r>
      <w:r>
        <w:rPr>
          <w:rFonts w:asciiTheme="majorBidi" w:hAnsiTheme="majorBidi" w:cstheme="majorBidi"/>
          <w:b/>
          <w:sz w:val="24"/>
          <w:szCs w:val="24"/>
          <w:lang w:val="id-ID"/>
        </w:rPr>
        <w:t xml:space="preserve"> </w:t>
      </w:r>
      <w:r w:rsidR="0024555A" w:rsidRPr="006301AE">
        <w:rPr>
          <w:rFonts w:asciiTheme="majorBidi" w:hAnsiTheme="majorBidi" w:cstheme="majorBidi"/>
          <w:sz w:val="24"/>
          <w:szCs w:val="24"/>
          <w:shd w:val="clear" w:color="auto" w:fill="FFFFFF"/>
        </w:rPr>
        <w:t xml:space="preserve">Sugiyono, (Bahri, 2014) menyatakan bahwa Metode ini juga disebut metode konfirmatif karena metode ini cocok digunakan untuk pembuktian atau konfirmasi. </w:t>
      </w:r>
    </w:p>
    <w:p w:rsidR="0024555A" w:rsidRPr="00817A1F" w:rsidRDefault="0024555A" w:rsidP="0024555A">
      <w:pPr>
        <w:spacing w:after="0" w:line="360" w:lineRule="auto"/>
        <w:rPr>
          <w:rFonts w:asciiTheme="majorBidi" w:hAnsiTheme="majorBidi" w:cstheme="majorBidi"/>
          <w:bCs/>
          <w:sz w:val="24"/>
          <w:szCs w:val="24"/>
          <w:lang w:val="id-ID"/>
        </w:rPr>
      </w:pPr>
      <w:r w:rsidRPr="006301AE">
        <w:rPr>
          <w:rFonts w:asciiTheme="majorBidi" w:hAnsiTheme="majorBidi" w:cstheme="majorBidi"/>
          <w:b/>
          <w:sz w:val="24"/>
          <w:szCs w:val="24"/>
          <w:shd w:val="clear" w:color="auto" w:fill="FFFFFF"/>
        </w:rPr>
        <w:t>Jenis Penelitian</w:t>
      </w:r>
      <w:r w:rsidRPr="006301AE">
        <w:rPr>
          <w:rFonts w:asciiTheme="majorBidi" w:hAnsiTheme="majorBidi" w:cstheme="majorBidi"/>
          <w:b/>
          <w:sz w:val="24"/>
          <w:szCs w:val="24"/>
          <w:shd w:val="clear" w:color="auto" w:fill="FFFFFF"/>
        </w:rPr>
        <w:tab/>
      </w:r>
    </w:p>
    <w:p w:rsidR="0024555A" w:rsidRDefault="0024555A" w:rsidP="00446E40">
      <w:pPr>
        <w:tabs>
          <w:tab w:val="left" w:pos="825"/>
        </w:tabs>
        <w:spacing w:after="0" w:line="360" w:lineRule="auto"/>
        <w:ind w:firstLine="567"/>
        <w:rPr>
          <w:rFonts w:asciiTheme="majorBidi" w:hAnsiTheme="majorBidi" w:cstheme="majorBidi"/>
          <w:sz w:val="24"/>
          <w:szCs w:val="24"/>
          <w:shd w:val="clear" w:color="auto" w:fill="FFFFFF"/>
          <w:lang w:val="id-ID"/>
        </w:rPr>
      </w:pPr>
      <w:r w:rsidRPr="006301AE">
        <w:rPr>
          <w:rFonts w:asciiTheme="majorBidi" w:hAnsiTheme="majorBidi" w:cstheme="majorBidi"/>
          <w:sz w:val="24"/>
          <w:szCs w:val="24"/>
          <w:shd w:val="clear" w:color="auto" w:fill="FFFFFF"/>
        </w:rPr>
        <w:t>Jenis penelitian yang digunakan ialah penelitian lapangan (</w:t>
      </w:r>
      <w:r w:rsidRPr="006301AE">
        <w:rPr>
          <w:rFonts w:asciiTheme="majorBidi" w:hAnsiTheme="majorBidi" w:cstheme="majorBidi"/>
          <w:i/>
          <w:sz w:val="24"/>
          <w:szCs w:val="24"/>
          <w:shd w:val="clear" w:color="auto" w:fill="FFFFFF"/>
        </w:rPr>
        <w:t>field research</w:t>
      </w:r>
      <w:r w:rsidR="00446E40">
        <w:rPr>
          <w:rFonts w:asciiTheme="majorBidi" w:hAnsiTheme="majorBidi" w:cstheme="majorBidi"/>
          <w:sz w:val="24"/>
          <w:szCs w:val="24"/>
          <w:shd w:val="clear" w:color="auto" w:fill="FFFFFF"/>
        </w:rPr>
        <w:t>). Simanjuntak (2014)</w:t>
      </w:r>
      <w:r w:rsidR="00446E40">
        <w:rPr>
          <w:rFonts w:asciiTheme="majorBidi" w:hAnsiTheme="majorBidi" w:cstheme="majorBidi"/>
          <w:sz w:val="24"/>
          <w:szCs w:val="24"/>
          <w:shd w:val="clear" w:color="auto" w:fill="FFFFFF"/>
          <w:lang w:val="id-ID"/>
        </w:rPr>
        <w:t xml:space="preserve"> </w:t>
      </w:r>
      <w:r w:rsidRPr="006301AE">
        <w:rPr>
          <w:rFonts w:asciiTheme="majorBidi" w:hAnsiTheme="majorBidi" w:cstheme="majorBidi"/>
          <w:sz w:val="24"/>
          <w:szCs w:val="24"/>
          <w:shd w:val="clear" w:color="auto" w:fill="FFFFFF"/>
        </w:rPr>
        <w:t xml:space="preserve">menyatakan bahwa penelitian lapangan biasanya disebut penelitian empiris atau penelitian induksi. </w:t>
      </w:r>
    </w:p>
    <w:p w:rsidR="0024555A" w:rsidRPr="006301AE" w:rsidRDefault="0024555A" w:rsidP="00446E40">
      <w:pPr>
        <w:tabs>
          <w:tab w:val="left" w:pos="360"/>
        </w:tabs>
        <w:spacing w:after="0" w:line="360" w:lineRule="auto"/>
        <w:rPr>
          <w:rFonts w:asciiTheme="majorBidi" w:hAnsiTheme="majorBidi" w:cstheme="majorBidi"/>
          <w:b/>
          <w:sz w:val="24"/>
          <w:szCs w:val="24"/>
        </w:rPr>
      </w:pPr>
      <w:r w:rsidRPr="006301AE">
        <w:rPr>
          <w:rFonts w:asciiTheme="majorBidi" w:hAnsiTheme="majorBidi" w:cstheme="majorBidi"/>
          <w:b/>
          <w:sz w:val="24"/>
          <w:szCs w:val="24"/>
        </w:rPr>
        <w:t>Subjek dan Objek Penelitian</w:t>
      </w:r>
    </w:p>
    <w:p w:rsidR="0024555A" w:rsidRPr="00446E40" w:rsidRDefault="0024555A" w:rsidP="00446E40">
      <w:pPr>
        <w:tabs>
          <w:tab w:val="left" w:pos="284"/>
        </w:tabs>
        <w:spacing w:after="0" w:line="360" w:lineRule="auto"/>
        <w:rPr>
          <w:rFonts w:asciiTheme="majorBidi" w:hAnsiTheme="majorBidi" w:cstheme="majorBidi"/>
          <w:sz w:val="24"/>
          <w:szCs w:val="24"/>
        </w:rPr>
      </w:pPr>
      <w:r w:rsidRPr="00446E40">
        <w:rPr>
          <w:rFonts w:asciiTheme="majorBidi" w:hAnsiTheme="majorBidi" w:cstheme="majorBidi"/>
          <w:sz w:val="24"/>
          <w:szCs w:val="24"/>
        </w:rPr>
        <w:t>Subjek penelitian dalam tulisan</w:t>
      </w:r>
      <w:r w:rsidRPr="00446E40">
        <w:rPr>
          <w:rFonts w:asciiTheme="majorBidi" w:hAnsiTheme="majorBidi" w:cstheme="majorBidi"/>
          <w:sz w:val="24"/>
          <w:szCs w:val="24"/>
          <w:lang w:val="id-ID"/>
        </w:rPr>
        <w:t xml:space="preserve"> </w:t>
      </w:r>
      <w:r w:rsidRPr="00446E40">
        <w:rPr>
          <w:rFonts w:asciiTheme="majorBidi" w:hAnsiTheme="majorBidi" w:cstheme="majorBidi"/>
          <w:sz w:val="24"/>
          <w:szCs w:val="24"/>
        </w:rPr>
        <w:t xml:space="preserve">ini ialah limbah domestik </w:t>
      </w:r>
      <w:r w:rsidRPr="00446E40">
        <w:rPr>
          <w:rFonts w:asciiTheme="majorBidi" w:hAnsiTheme="majorBidi" w:cstheme="majorBidi"/>
          <w:i/>
          <w:sz w:val="24"/>
          <w:szCs w:val="24"/>
        </w:rPr>
        <w:t>(detergent</w:t>
      </w:r>
      <w:proofErr w:type="gramStart"/>
      <w:r w:rsidRPr="00446E40">
        <w:rPr>
          <w:rFonts w:asciiTheme="majorBidi" w:hAnsiTheme="majorBidi" w:cstheme="majorBidi"/>
          <w:i/>
          <w:sz w:val="24"/>
          <w:szCs w:val="24"/>
        </w:rPr>
        <w:t>).</w:t>
      </w:r>
      <w:r w:rsidRPr="00446E40">
        <w:rPr>
          <w:rFonts w:asciiTheme="majorBidi" w:hAnsiTheme="majorBidi" w:cstheme="majorBidi"/>
          <w:sz w:val="24"/>
          <w:szCs w:val="24"/>
        </w:rPr>
        <w:t>Objek</w:t>
      </w:r>
      <w:proofErr w:type="gramEnd"/>
      <w:r w:rsidRPr="00446E40">
        <w:rPr>
          <w:rFonts w:asciiTheme="majorBidi" w:hAnsiTheme="majorBidi" w:cstheme="majorBidi"/>
          <w:sz w:val="24"/>
          <w:szCs w:val="24"/>
        </w:rPr>
        <w:t xml:space="preserve"> penelitian dalam tulisan  ini ialah penjernihan air menggunakan Eceng Gondok (</w:t>
      </w:r>
      <w:r w:rsidRPr="00446E40">
        <w:rPr>
          <w:rFonts w:asciiTheme="majorBidi" w:hAnsiTheme="majorBidi" w:cstheme="majorBidi"/>
          <w:i/>
          <w:sz w:val="24"/>
          <w:szCs w:val="24"/>
        </w:rPr>
        <w:t>Eichornia crassipes</w:t>
      </w:r>
      <w:r w:rsidRPr="00446E40">
        <w:rPr>
          <w:rFonts w:asciiTheme="majorBidi" w:hAnsiTheme="majorBidi" w:cstheme="majorBidi"/>
          <w:sz w:val="24"/>
          <w:szCs w:val="24"/>
        </w:rPr>
        <w:t>)</w:t>
      </w:r>
      <w:r w:rsidRPr="00446E40">
        <w:rPr>
          <w:rFonts w:asciiTheme="majorBidi" w:hAnsiTheme="majorBidi" w:cstheme="majorBidi"/>
          <w:sz w:val="24"/>
          <w:szCs w:val="24"/>
          <w:lang w:val="id-ID"/>
        </w:rPr>
        <w:t>.</w:t>
      </w:r>
    </w:p>
    <w:p w:rsidR="00D71D33" w:rsidRPr="00446E40" w:rsidRDefault="00446E40" w:rsidP="00446E40">
      <w:pPr>
        <w:tabs>
          <w:tab w:val="left" w:pos="360"/>
        </w:tabs>
        <w:spacing w:after="0" w:line="360" w:lineRule="auto"/>
        <w:ind w:right="-99"/>
        <w:jc w:val="left"/>
        <w:rPr>
          <w:rFonts w:asciiTheme="majorBidi" w:hAnsiTheme="majorBidi" w:cstheme="majorBidi"/>
          <w:sz w:val="24"/>
          <w:szCs w:val="24"/>
          <w:lang w:val="id-ID"/>
        </w:rPr>
      </w:pPr>
      <w:r>
        <w:rPr>
          <w:rFonts w:asciiTheme="majorBidi" w:hAnsiTheme="majorBidi" w:cstheme="majorBidi"/>
          <w:b/>
          <w:sz w:val="24"/>
          <w:szCs w:val="24"/>
          <w:lang w:val="id-ID"/>
        </w:rPr>
        <w:t>Teknik Pengumpulan Data</w:t>
      </w:r>
    </w:p>
    <w:p w:rsidR="00446E40" w:rsidRPr="00446E40" w:rsidRDefault="00446E40" w:rsidP="005731CF">
      <w:pPr>
        <w:pStyle w:val="ListParagraph"/>
        <w:tabs>
          <w:tab w:val="left" w:pos="360"/>
        </w:tabs>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 xml:space="preserve">Teknik pengumpulan data yang digunakan adalah Observasi dan </w:t>
      </w:r>
      <w:r w:rsidRPr="00446E40">
        <w:rPr>
          <w:rFonts w:asciiTheme="majorBidi" w:hAnsiTheme="majorBidi" w:cstheme="majorBidi"/>
          <w:sz w:val="24"/>
          <w:szCs w:val="24"/>
        </w:rPr>
        <w:t>Dokumentasi</w:t>
      </w:r>
    </w:p>
    <w:p w:rsidR="003038DD" w:rsidRDefault="003038DD" w:rsidP="00446E40">
      <w:pPr>
        <w:pStyle w:val="ListParagraph"/>
        <w:tabs>
          <w:tab w:val="left" w:pos="360"/>
        </w:tabs>
        <w:spacing w:line="360" w:lineRule="auto"/>
        <w:ind w:left="0"/>
        <w:jc w:val="left"/>
        <w:rPr>
          <w:rFonts w:asciiTheme="majorBidi" w:hAnsiTheme="majorBidi" w:cstheme="majorBidi"/>
          <w:b/>
          <w:sz w:val="24"/>
          <w:szCs w:val="24"/>
          <w:lang w:val="id-ID"/>
        </w:rPr>
        <w:sectPr w:rsidR="003038DD" w:rsidSect="003038DD">
          <w:headerReference w:type="default" r:id="rId14"/>
          <w:pgSz w:w="11907" w:h="16839" w:code="9"/>
          <w:pgMar w:top="1701" w:right="1701" w:bottom="1701" w:left="2268" w:header="720" w:footer="720" w:gutter="0"/>
          <w:pgNumType w:start="0"/>
          <w:cols w:num="2" w:space="720"/>
          <w:docGrid w:linePitch="360"/>
        </w:sectPr>
      </w:pPr>
    </w:p>
    <w:p w:rsidR="00D71D33" w:rsidRPr="00446E40" w:rsidRDefault="00D71D33" w:rsidP="00446E40">
      <w:pPr>
        <w:pStyle w:val="ListParagraph"/>
        <w:tabs>
          <w:tab w:val="left" w:pos="360"/>
        </w:tabs>
        <w:spacing w:line="360" w:lineRule="auto"/>
        <w:ind w:left="0"/>
        <w:jc w:val="left"/>
        <w:rPr>
          <w:rFonts w:asciiTheme="majorBidi" w:hAnsiTheme="majorBidi" w:cstheme="majorBidi"/>
          <w:sz w:val="24"/>
          <w:szCs w:val="24"/>
          <w:lang w:val="id-ID"/>
        </w:rPr>
      </w:pPr>
      <w:r w:rsidRPr="00D71D33">
        <w:rPr>
          <w:rFonts w:asciiTheme="majorBidi" w:hAnsiTheme="majorBidi" w:cstheme="majorBidi"/>
          <w:b/>
          <w:sz w:val="24"/>
          <w:szCs w:val="24"/>
          <w:lang w:val="id-ID"/>
        </w:rPr>
        <w:lastRenderedPageBreak/>
        <w:t>Variabel Penelitian</w:t>
      </w:r>
    </w:p>
    <w:p w:rsidR="00D71D33" w:rsidRPr="00D71D33" w:rsidRDefault="00D71D33" w:rsidP="00D71D33">
      <w:pPr>
        <w:pStyle w:val="ListParagraph"/>
        <w:numPr>
          <w:ilvl w:val="0"/>
          <w:numId w:val="35"/>
        </w:numPr>
        <w:tabs>
          <w:tab w:val="left" w:pos="360"/>
          <w:tab w:val="left" w:pos="567"/>
          <w:tab w:val="left" w:pos="851"/>
        </w:tabs>
        <w:spacing w:after="0" w:line="360" w:lineRule="auto"/>
        <w:ind w:left="284" w:hanging="284"/>
        <w:jc w:val="left"/>
        <w:rPr>
          <w:rFonts w:asciiTheme="majorBidi" w:hAnsiTheme="majorBidi" w:cstheme="majorBidi"/>
          <w:sz w:val="24"/>
          <w:szCs w:val="24"/>
        </w:rPr>
      </w:pPr>
      <w:r w:rsidRPr="006301AE">
        <w:rPr>
          <w:rFonts w:asciiTheme="majorBidi" w:hAnsiTheme="majorBidi" w:cstheme="majorBidi"/>
          <w:sz w:val="24"/>
          <w:szCs w:val="24"/>
        </w:rPr>
        <w:t xml:space="preserve">Variabel control  : </w:t>
      </w:r>
    </w:p>
    <w:p w:rsidR="00D71D33" w:rsidRDefault="00D71D33" w:rsidP="00D71D33">
      <w:pPr>
        <w:tabs>
          <w:tab w:val="left" w:pos="360"/>
          <w:tab w:val="left" w:pos="567"/>
          <w:tab w:val="left" w:pos="851"/>
        </w:tabs>
        <w:spacing w:after="0" w:line="360" w:lineRule="auto"/>
        <w:ind w:left="567" w:hanging="283"/>
        <w:jc w:val="left"/>
        <w:rPr>
          <w:rFonts w:asciiTheme="majorBidi" w:hAnsiTheme="majorBidi" w:cstheme="majorBidi"/>
          <w:sz w:val="24"/>
          <w:szCs w:val="24"/>
          <w:lang w:val="id-ID"/>
        </w:rPr>
      </w:pPr>
      <w:r w:rsidRPr="00D71D33">
        <w:rPr>
          <w:rFonts w:asciiTheme="majorBidi" w:hAnsiTheme="majorBidi" w:cstheme="majorBidi"/>
          <w:sz w:val="24"/>
          <w:szCs w:val="24"/>
          <w:lang w:val="id-ID"/>
        </w:rPr>
        <w:t xml:space="preserve">a. </w:t>
      </w:r>
      <w:r w:rsidRPr="00D71D33">
        <w:rPr>
          <w:rFonts w:asciiTheme="majorBidi" w:hAnsiTheme="majorBidi" w:cstheme="majorBidi"/>
          <w:sz w:val="24"/>
          <w:szCs w:val="24"/>
        </w:rPr>
        <w:t>Botol air mineral tanpa perlakuan</w:t>
      </w:r>
      <w:r>
        <w:rPr>
          <w:rFonts w:asciiTheme="majorBidi" w:hAnsiTheme="majorBidi" w:cstheme="majorBidi"/>
          <w:sz w:val="24"/>
          <w:szCs w:val="24"/>
          <w:lang w:val="id-ID"/>
        </w:rPr>
        <w:t>.</w:t>
      </w:r>
    </w:p>
    <w:p w:rsidR="00D71D33" w:rsidRDefault="00D71D33" w:rsidP="00D71D33">
      <w:pPr>
        <w:tabs>
          <w:tab w:val="left" w:pos="360"/>
          <w:tab w:val="left" w:pos="567"/>
          <w:tab w:val="left" w:pos="851"/>
        </w:tabs>
        <w:spacing w:after="0" w:line="360" w:lineRule="auto"/>
        <w:ind w:left="567" w:hanging="283"/>
        <w:jc w:val="left"/>
        <w:rPr>
          <w:rFonts w:asciiTheme="majorBidi" w:hAnsiTheme="majorBidi" w:cstheme="majorBidi"/>
          <w:sz w:val="24"/>
          <w:szCs w:val="24"/>
          <w:lang w:val="id-ID"/>
        </w:rPr>
      </w:pPr>
      <w:r>
        <w:rPr>
          <w:rFonts w:asciiTheme="majorBidi" w:hAnsiTheme="majorBidi" w:cstheme="majorBidi"/>
          <w:sz w:val="24"/>
          <w:szCs w:val="24"/>
          <w:lang w:val="id-ID"/>
        </w:rPr>
        <w:t xml:space="preserve">b. </w:t>
      </w:r>
      <w:r w:rsidRPr="006301AE">
        <w:rPr>
          <w:rFonts w:asciiTheme="majorBidi" w:hAnsiTheme="majorBidi" w:cstheme="majorBidi"/>
          <w:sz w:val="24"/>
          <w:szCs w:val="24"/>
        </w:rPr>
        <w:t>Botol air mineral dengan Eceng gondok 50 gram</w:t>
      </w:r>
      <w:r>
        <w:rPr>
          <w:rFonts w:asciiTheme="majorBidi" w:hAnsiTheme="majorBidi" w:cstheme="majorBidi"/>
          <w:sz w:val="24"/>
          <w:szCs w:val="24"/>
          <w:lang w:val="id-ID"/>
        </w:rPr>
        <w:t>.</w:t>
      </w:r>
    </w:p>
    <w:p w:rsidR="00D71D33" w:rsidRDefault="00D71D33" w:rsidP="00D71D33">
      <w:pPr>
        <w:tabs>
          <w:tab w:val="left" w:pos="360"/>
          <w:tab w:val="left" w:pos="567"/>
          <w:tab w:val="left" w:pos="851"/>
        </w:tabs>
        <w:spacing w:after="0" w:line="360" w:lineRule="auto"/>
        <w:ind w:left="567" w:hanging="283"/>
        <w:jc w:val="left"/>
        <w:rPr>
          <w:rFonts w:asciiTheme="majorBidi" w:hAnsiTheme="majorBidi" w:cstheme="majorBidi"/>
          <w:sz w:val="24"/>
          <w:szCs w:val="24"/>
          <w:lang w:val="id-ID"/>
        </w:rPr>
      </w:pPr>
      <w:r>
        <w:rPr>
          <w:rFonts w:asciiTheme="majorBidi" w:hAnsiTheme="majorBidi" w:cstheme="majorBidi"/>
          <w:sz w:val="24"/>
          <w:szCs w:val="24"/>
          <w:lang w:val="id-ID"/>
        </w:rPr>
        <w:t xml:space="preserve">c. </w:t>
      </w:r>
      <w:r w:rsidRPr="006301AE">
        <w:rPr>
          <w:rFonts w:asciiTheme="majorBidi" w:hAnsiTheme="majorBidi" w:cstheme="majorBidi"/>
          <w:sz w:val="24"/>
          <w:szCs w:val="24"/>
        </w:rPr>
        <w:t>Botol air mineral dengan Eceng gondok 100 gram</w:t>
      </w:r>
      <w:r>
        <w:rPr>
          <w:rFonts w:asciiTheme="majorBidi" w:hAnsiTheme="majorBidi" w:cstheme="majorBidi"/>
          <w:sz w:val="24"/>
          <w:szCs w:val="24"/>
          <w:lang w:val="id-ID"/>
        </w:rPr>
        <w:t>.</w:t>
      </w:r>
    </w:p>
    <w:p w:rsidR="00D71D33" w:rsidRPr="00D71D33" w:rsidRDefault="00D71D33" w:rsidP="00D71D33">
      <w:pPr>
        <w:pStyle w:val="ListParagraph"/>
        <w:tabs>
          <w:tab w:val="left" w:pos="567"/>
          <w:tab w:val="left" w:pos="851"/>
          <w:tab w:val="left" w:pos="2552"/>
        </w:tabs>
        <w:spacing w:line="360" w:lineRule="auto"/>
        <w:ind w:left="567" w:hanging="283"/>
        <w:jc w:val="left"/>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 </w:t>
      </w:r>
      <w:r>
        <w:rPr>
          <w:rFonts w:asciiTheme="majorBidi" w:hAnsiTheme="majorBidi" w:cstheme="majorBidi"/>
          <w:sz w:val="24"/>
          <w:szCs w:val="24"/>
        </w:rPr>
        <w:t>Botol air mineral dengan Eceng</w:t>
      </w:r>
      <w:r>
        <w:rPr>
          <w:rFonts w:asciiTheme="majorBidi" w:hAnsiTheme="majorBidi" w:cstheme="majorBidi"/>
          <w:sz w:val="24"/>
          <w:szCs w:val="24"/>
          <w:lang w:val="id-ID"/>
        </w:rPr>
        <w:t xml:space="preserve"> </w:t>
      </w:r>
      <w:r w:rsidRPr="006301AE">
        <w:rPr>
          <w:rFonts w:asciiTheme="majorBidi" w:hAnsiTheme="majorBidi" w:cstheme="majorBidi"/>
          <w:sz w:val="24"/>
          <w:szCs w:val="24"/>
        </w:rPr>
        <w:t>gondok 150 gram</w:t>
      </w:r>
      <w:r>
        <w:rPr>
          <w:rFonts w:asciiTheme="majorBidi" w:hAnsiTheme="majorBidi" w:cstheme="majorBidi"/>
          <w:sz w:val="24"/>
          <w:szCs w:val="24"/>
          <w:lang w:val="id-ID"/>
        </w:rPr>
        <w:t>.</w:t>
      </w:r>
    </w:p>
    <w:p w:rsidR="00D71D33" w:rsidRPr="006301AE" w:rsidRDefault="00D71D33" w:rsidP="00D71D33">
      <w:pPr>
        <w:pStyle w:val="ListParagraph"/>
        <w:numPr>
          <w:ilvl w:val="0"/>
          <w:numId w:val="35"/>
        </w:numPr>
        <w:tabs>
          <w:tab w:val="left" w:pos="360"/>
          <w:tab w:val="left" w:pos="2410"/>
        </w:tabs>
        <w:spacing w:line="360" w:lineRule="auto"/>
        <w:ind w:left="284" w:hanging="284"/>
        <w:jc w:val="left"/>
        <w:rPr>
          <w:rFonts w:asciiTheme="majorBidi" w:hAnsiTheme="majorBidi" w:cstheme="majorBidi"/>
          <w:sz w:val="24"/>
          <w:szCs w:val="24"/>
        </w:rPr>
      </w:pPr>
      <w:r w:rsidRPr="006301AE">
        <w:rPr>
          <w:rFonts w:asciiTheme="majorBidi" w:hAnsiTheme="majorBidi" w:cstheme="majorBidi"/>
          <w:sz w:val="24"/>
          <w:szCs w:val="24"/>
        </w:rPr>
        <w:t>Variabel Terikat</w:t>
      </w:r>
      <w:r w:rsidRPr="006301AE">
        <w:rPr>
          <w:rFonts w:asciiTheme="majorBidi" w:hAnsiTheme="majorBidi" w:cstheme="majorBidi"/>
          <w:sz w:val="24"/>
          <w:szCs w:val="24"/>
        </w:rPr>
        <w:tab/>
        <w:t xml:space="preserve">: Limbah </w:t>
      </w:r>
      <w:r w:rsidRPr="006301AE">
        <w:rPr>
          <w:rFonts w:asciiTheme="majorBidi" w:hAnsiTheme="majorBidi" w:cstheme="majorBidi"/>
          <w:i/>
          <w:sz w:val="24"/>
          <w:szCs w:val="24"/>
        </w:rPr>
        <w:t>Detergent</w:t>
      </w:r>
    </w:p>
    <w:p w:rsidR="00D71D33" w:rsidRPr="00ED2DFD" w:rsidRDefault="00D71D33" w:rsidP="00ED2DFD">
      <w:pPr>
        <w:pStyle w:val="ListParagraph"/>
        <w:numPr>
          <w:ilvl w:val="0"/>
          <w:numId w:val="35"/>
        </w:numPr>
        <w:tabs>
          <w:tab w:val="left" w:pos="360"/>
        </w:tabs>
        <w:spacing w:after="0" w:line="360" w:lineRule="auto"/>
        <w:ind w:left="284" w:hanging="284"/>
        <w:jc w:val="left"/>
        <w:rPr>
          <w:rFonts w:asciiTheme="majorBidi" w:hAnsiTheme="majorBidi" w:cstheme="majorBidi"/>
          <w:sz w:val="24"/>
          <w:szCs w:val="24"/>
        </w:rPr>
        <w:sectPr w:rsidR="00D71D33" w:rsidRPr="00ED2DFD" w:rsidSect="003038DD">
          <w:headerReference w:type="default" r:id="rId15"/>
          <w:pgSz w:w="11907" w:h="16839" w:code="9"/>
          <w:pgMar w:top="1701" w:right="1701" w:bottom="1701" w:left="2268" w:header="720" w:footer="720" w:gutter="0"/>
          <w:pgNumType w:start="0"/>
          <w:cols w:num="2" w:space="720"/>
          <w:docGrid w:linePitch="360"/>
        </w:sectPr>
      </w:pPr>
      <w:r w:rsidRPr="006301AE">
        <w:rPr>
          <w:rFonts w:asciiTheme="majorBidi" w:hAnsiTheme="majorBidi" w:cstheme="majorBidi"/>
          <w:sz w:val="24"/>
          <w:szCs w:val="24"/>
        </w:rPr>
        <w:t>Va</w:t>
      </w:r>
      <w:r w:rsidR="00ED2DFD">
        <w:rPr>
          <w:rFonts w:asciiTheme="majorBidi" w:hAnsiTheme="majorBidi" w:cstheme="majorBidi"/>
          <w:sz w:val="24"/>
          <w:szCs w:val="24"/>
        </w:rPr>
        <w:t>riabel Bebas</w:t>
      </w:r>
      <w:r w:rsidR="00ED2DFD">
        <w:rPr>
          <w:rFonts w:asciiTheme="majorBidi" w:hAnsiTheme="majorBidi" w:cstheme="majorBidi"/>
          <w:sz w:val="24"/>
          <w:szCs w:val="24"/>
        </w:rPr>
        <w:tab/>
        <w:t>: Botol Air Minera</w:t>
      </w:r>
      <w:r w:rsidR="00ED2DFD">
        <w:rPr>
          <w:rFonts w:asciiTheme="majorBidi" w:hAnsiTheme="majorBidi" w:cstheme="majorBidi"/>
          <w:sz w:val="24"/>
          <w:szCs w:val="24"/>
          <w:lang w:val="id-ID"/>
        </w:rPr>
        <w:t>l.</w:t>
      </w:r>
    </w:p>
    <w:p w:rsidR="00ED2DFD" w:rsidRPr="00ED2DFD" w:rsidRDefault="00ED2DFD" w:rsidP="00ED2DFD">
      <w:pPr>
        <w:tabs>
          <w:tab w:val="left" w:pos="567"/>
          <w:tab w:val="left" w:pos="851"/>
          <w:tab w:val="left" w:pos="2552"/>
        </w:tabs>
        <w:spacing w:line="360" w:lineRule="auto"/>
        <w:ind w:firstLine="1276"/>
        <w:jc w:val="left"/>
        <w:rPr>
          <w:rFonts w:asciiTheme="majorBidi" w:hAnsiTheme="majorBidi" w:cstheme="majorBidi"/>
          <w:sz w:val="24"/>
          <w:szCs w:val="24"/>
          <w:lang w:val="id-ID"/>
        </w:rPr>
      </w:pPr>
      <w:r w:rsidRPr="00ED2DFD">
        <w:rPr>
          <w:rFonts w:asciiTheme="majorBidi" w:hAnsiTheme="majorBidi" w:cstheme="majorBidi"/>
          <w:noProof/>
          <w:sz w:val="24"/>
          <w:szCs w:val="24"/>
        </w:rPr>
        <w:lastRenderedPageBreak/>
        <w:drawing>
          <wp:inline distT="0" distB="0" distL="0" distR="0">
            <wp:extent cx="3247071" cy="2981325"/>
            <wp:effectExtent l="19050" t="0" r="0" b="0"/>
            <wp:docPr id="2" name="Picture 1" descr="C:\Users\SAMATURU COMP\Music\af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TURU COMP\Music\afia.png"/>
                    <pic:cNvPicPr>
                      <a:picLocks noChangeAspect="1" noChangeArrowheads="1"/>
                    </pic:cNvPicPr>
                  </pic:nvPicPr>
                  <pic:blipFill>
                    <a:blip r:embed="rId16"/>
                    <a:srcRect/>
                    <a:stretch>
                      <a:fillRect/>
                    </a:stretch>
                  </pic:blipFill>
                  <pic:spPr bwMode="auto">
                    <a:xfrm>
                      <a:off x="0" y="0"/>
                      <a:ext cx="3251962" cy="2985816"/>
                    </a:xfrm>
                    <a:prstGeom prst="rect">
                      <a:avLst/>
                    </a:prstGeom>
                    <a:noFill/>
                    <a:ln w="9525">
                      <a:noFill/>
                      <a:miter lim="800000"/>
                      <a:headEnd/>
                      <a:tailEnd/>
                    </a:ln>
                  </pic:spPr>
                </pic:pic>
              </a:graphicData>
            </a:graphic>
          </wp:inline>
        </w:drawing>
      </w:r>
    </w:p>
    <w:p w:rsidR="00ED2DFD" w:rsidRPr="00ED2DFD" w:rsidRDefault="00ED2DFD" w:rsidP="00ED2DFD">
      <w:pPr>
        <w:tabs>
          <w:tab w:val="left" w:pos="360"/>
        </w:tabs>
        <w:spacing w:line="360" w:lineRule="auto"/>
        <w:jc w:val="center"/>
        <w:rPr>
          <w:rFonts w:asciiTheme="majorBidi" w:hAnsiTheme="majorBidi" w:cstheme="majorBidi"/>
          <w:sz w:val="24"/>
          <w:szCs w:val="24"/>
          <w:lang w:val="id-ID"/>
        </w:rPr>
      </w:pPr>
      <w:r w:rsidRPr="00ED2DFD">
        <w:rPr>
          <w:rFonts w:asciiTheme="majorBidi" w:hAnsiTheme="majorBidi" w:cstheme="majorBidi"/>
          <w:b/>
          <w:sz w:val="24"/>
          <w:szCs w:val="24"/>
          <w:lang w:val="id-ID"/>
        </w:rPr>
        <w:t>Gambar 1.</w:t>
      </w:r>
      <w:r>
        <w:rPr>
          <w:rFonts w:asciiTheme="majorBidi" w:hAnsiTheme="majorBidi" w:cstheme="majorBidi"/>
          <w:sz w:val="24"/>
          <w:szCs w:val="24"/>
          <w:lang w:val="id-ID"/>
        </w:rPr>
        <w:t xml:space="preserve">  </w:t>
      </w:r>
      <w:r w:rsidRPr="00ED2DFD">
        <w:rPr>
          <w:rFonts w:asciiTheme="majorBidi" w:hAnsiTheme="majorBidi" w:cstheme="majorBidi"/>
          <w:b/>
          <w:sz w:val="24"/>
          <w:szCs w:val="24"/>
          <w:lang w:val="id-ID"/>
        </w:rPr>
        <w:t>Bagan</w:t>
      </w:r>
      <w:r>
        <w:rPr>
          <w:rFonts w:asciiTheme="majorBidi" w:hAnsiTheme="majorBidi" w:cstheme="majorBidi"/>
          <w:sz w:val="24"/>
          <w:szCs w:val="24"/>
          <w:lang w:val="id-ID"/>
        </w:rPr>
        <w:t xml:space="preserve"> </w:t>
      </w:r>
      <w:r w:rsidRPr="006301AE">
        <w:rPr>
          <w:rFonts w:asciiTheme="majorBidi" w:hAnsiTheme="majorBidi" w:cstheme="majorBidi"/>
          <w:b/>
          <w:sz w:val="24"/>
          <w:szCs w:val="24"/>
        </w:rPr>
        <w:t>Desain Penelitian</w:t>
      </w:r>
    </w:p>
    <w:p w:rsidR="00ED2DFD" w:rsidRPr="00ED2DFD" w:rsidRDefault="00ED2DFD" w:rsidP="00ED2DFD">
      <w:pPr>
        <w:tabs>
          <w:tab w:val="left" w:pos="567"/>
          <w:tab w:val="left" w:pos="851"/>
          <w:tab w:val="left" w:pos="2552"/>
        </w:tabs>
        <w:spacing w:line="360" w:lineRule="auto"/>
        <w:jc w:val="left"/>
        <w:rPr>
          <w:rFonts w:asciiTheme="majorBidi" w:hAnsiTheme="majorBidi" w:cstheme="majorBidi"/>
          <w:sz w:val="24"/>
          <w:szCs w:val="24"/>
          <w:lang w:val="id-ID"/>
        </w:rPr>
        <w:sectPr w:rsidR="00ED2DFD" w:rsidRPr="00ED2DFD" w:rsidSect="00120130">
          <w:type w:val="continuous"/>
          <w:pgSz w:w="11907" w:h="16839" w:code="9"/>
          <w:pgMar w:top="1701" w:right="1984" w:bottom="1701" w:left="2268" w:header="720" w:footer="720" w:gutter="0"/>
          <w:pgNumType w:start="0"/>
          <w:cols w:space="720"/>
          <w:docGrid w:linePitch="360"/>
        </w:sectPr>
      </w:pPr>
    </w:p>
    <w:p w:rsidR="00ED2DFD" w:rsidRDefault="00ED2DFD" w:rsidP="00ED2DFD">
      <w:pPr>
        <w:tabs>
          <w:tab w:val="left" w:pos="360"/>
        </w:tabs>
        <w:spacing w:after="0" w:line="360" w:lineRule="auto"/>
        <w:jc w:val="left"/>
        <w:rPr>
          <w:rFonts w:asciiTheme="majorBidi" w:hAnsiTheme="majorBidi" w:cstheme="majorBidi"/>
          <w:b/>
          <w:sz w:val="24"/>
          <w:szCs w:val="24"/>
          <w:lang w:val="id-ID"/>
        </w:rPr>
      </w:pPr>
      <w:r w:rsidRPr="006301AE">
        <w:rPr>
          <w:rFonts w:asciiTheme="majorBidi" w:hAnsiTheme="majorBidi" w:cstheme="majorBidi"/>
          <w:b/>
          <w:sz w:val="24"/>
          <w:szCs w:val="24"/>
        </w:rPr>
        <w:lastRenderedPageBreak/>
        <w:t>Waktu dan Lokasi Penelitian</w:t>
      </w:r>
    </w:p>
    <w:p w:rsidR="00ED2DFD" w:rsidRDefault="00ED2DFD" w:rsidP="00ED2DFD">
      <w:pPr>
        <w:tabs>
          <w:tab w:val="left" w:pos="360"/>
        </w:tabs>
        <w:spacing w:after="0" w:line="360" w:lineRule="auto"/>
        <w:ind w:firstLine="567"/>
        <w:rPr>
          <w:rFonts w:asciiTheme="majorBidi" w:hAnsiTheme="majorBidi" w:cstheme="majorBidi"/>
          <w:sz w:val="24"/>
          <w:szCs w:val="24"/>
          <w:lang w:val="id-ID"/>
        </w:rPr>
      </w:pPr>
      <w:r w:rsidRPr="00ED2DFD">
        <w:rPr>
          <w:rFonts w:asciiTheme="majorBidi" w:hAnsiTheme="majorBidi" w:cstheme="majorBidi"/>
          <w:sz w:val="24"/>
          <w:szCs w:val="24"/>
          <w:lang w:val="id-ID"/>
        </w:rPr>
        <w:t>Penelitian ini dimulai pada tanggal 29 Mei 2017 hingga tanggal 5 Juni 2017. Peneliti</w:t>
      </w:r>
      <w:r w:rsidRPr="00ED2DFD">
        <w:rPr>
          <w:rFonts w:asciiTheme="majorBidi" w:hAnsiTheme="majorBidi" w:cstheme="majorBidi"/>
          <w:sz w:val="24"/>
          <w:szCs w:val="24"/>
        </w:rPr>
        <w:t>a</w:t>
      </w:r>
      <w:r w:rsidRPr="00ED2DFD">
        <w:rPr>
          <w:rFonts w:asciiTheme="majorBidi" w:hAnsiTheme="majorBidi" w:cstheme="majorBidi"/>
          <w:sz w:val="24"/>
          <w:szCs w:val="24"/>
          <w:lang w:val="id-ID"/>
        </w:rPr>
        <w:t>n ini dilakukan di JalanTalasalapang 1 Lorong1 tepatnya di Pondok Ist</w:t>
      </w:r>
      <w:r w:rsidRPr="00ED2DFD">
        <w:rPr>
          <w:rFonts w:asciiTheme="majorBidi" w:hAnsiTheme="majorBidi" w:cstheme="majorBidi"/>
          <w:sz w:val="24"/>
          <w:szCs w:val="24"/>
        </w:rPr>
        <w:t>iq</w:t>
      </w:r>
      <w:r w:rsidRPr="00ED2DFD">
        <w:rPr>
          <w:rFonts w:asciiTheme="majorBidi" w:hAnsiTheme="majorBidi" w:cstheme="majorBidi"/>
          <w:sz w:val="24"/>
          <w:szCs w:val="24"/>
          <w:lang w:val="id-ID"/>
        </w:rPr>
        <w:t>omah.</w:t>
      </w:r>
      <w:r w:rsidR="00E2791F">
        <w:rPr>
          <w:noProof/>
          <w:lang w:val="id-ID" w:eastAsia="id-ID"/>
        </w:rPr>
        <w:pict>
          <v:rect id="Rectangle 36" o:spid="_x0000_s1057" style="position:absolute;left:0;text-align:left;margin-left:187.35pt;margin-top:52.45pt;width:42pt;height:35.25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" strokecolor="white"/>
        </w:pict>
      </w:r>
      <w:r>
        <w:rPr>
          <w:rFonts w:asciiTheme="majorBidi" w:hAnsiTheme="majorBidi" w:cstheme="majorBidi"/>
          <w:sz w:val="24"/>
          <w:szCs w:val="24"/>
          <w:lang w:val="id-ID"/>
        </w:rPr>
        <w:t xml:space="preserve"> </w:t>
      </w:r>
    </w:p>
    <w:p w:rsidR="00ED2DFD" w:rsidRPr="006301AE" w:rsidRDefault="00ED2DFD" w:rsidP="00ED2DFD">
      <w:pPr>
        <w:tabs>
          <w:tab w:val="left" w:pos="360"/>
        </w:tabs>
        <w:spacing w:after="0" w:line="360" w:lineRule="auto"/>
        <w:jc w:val="left"/>
        <w:rPr>
          <w:rFonts w:asciiTheme="majorBidi" w:hAnsiTheme="majorBidi" w:cstheme="majorBidi"/>
          <w:b/>
          <w:sz w:val="24"/>
          <w:szCs w:val="24"/>
        </w:rPr>
      </w:pPr>
      <w:r w:rsidRPr="006301AE">
        <w:rPr>
          <w:rFonts w:asciiTheme="majorBidi" w:hAnsiTheme="majorBidi" w:cstheme="majorBidi"/>
          <w:b/>
          <w:sz w:val="24"/>
          <w:szCs w:val="24"/>
        </w:rPr>
        <w:t>Alat dan Bahan yang digunakan</w:t>
      </w:r>
    </w:p>
    <w:p w:rsidR="00ED2DFD" w:rsidRDefault="00ED2DFD" w:rsidP="00ED2DFD">
      <w:pPr>
        <w:pStyle w:val="ListParagraph"/>
        <w:numPr>
          <w:ilvl w:val="0"/>
          <w:numId w:val="43"/>
        </w:numPr>
        <w:tabs>
          <w:tab w:val="left" w:pos="360"/>
        </w:tabs>
        <w:spacing w:after="0" w:line="360" w:lineRule="auto"/>
        <w:ind w:hanging="927"/>
        <w:rPr>
          <w:rFonts w:asciiTheme="majorBidi" w:hAnsiTheme="majorBidi" w:cstheme="majorBidi"/>
          <w:sz w:val="24"/>
          <w:szCs w:val="24"/>
          <w:lang w:val="id-ID"/>
        </w:rPr>
      </w:pPr>
      <w:r w:rsidRPr="00ED2DFD">
        <w:rPr>
          <w:rFonts w:asciiTheme="majorBidi" w:hAnsiTheme="majorBidi" w:cstheme="majorBidi"/>
          <w:sz w:val="24"/>
          <w:szCs w:val="24"/>
          <w:lang w:val="id-ID"/>
        </w:rPr>
        <w:t xml:space="preserve">Alat </w:t>
      </w:r>
    </w:p>
    <w:p w:rsidR="00ED2DFD" w:rsidRPr="00ED2DFD" w:rsidRDefault="00ED2DFD" w:rsidP="00ED2DFD">
      <w:pPr>
        <w:pStyle w:val="ListParagraph"/>
        <w:tabs>
          <w:tab w:val="left" w:pos="360"/>
        </w:tabs>
        <w:spacing w:after="0" w:line="360" w:lineRule="auto"/>
        <w:ind w:left="426" w:firstLine="283"/>
        <w:rPr>
          <w:rFonts w:asciiTheme="majorBidi" w:hAnsiTheme="majorBidi" w:cstheme="majorBidi"/>
          <w:sz w:val="24"/>
          <w:szCs w:val="24"/>
          <w:lang w:val="id-ID"/>
        </w:rPr>
      </w:pPr>
      <w:r>
        <w:rPr>
          <w:rFonts w:asciiTheme="majorBidi" w:hAnsiTheme="majorBidi" w:cstheme="majorBidi"/>
          <w:sz w:val="24"/>
          <w:szCs w:val="24"/>
          <w:lang w:val="id-ID"/>
        </w:rPr>
        <w:t xml:space="preserve">Alat yang digunakan dalam penelitian ini adalah Baskom, 12 botol air mineral 1,5 L, </w:t>
      </w:r>
      <w:r>
        <w:rPr>
          <w:rFonts w:asciiTheme="majorBidi" w:hAnsiTheme="majorBidi" w:cstheme="majorBidi"/>
          <w:sz w:val="24"/>
          <w:szCs w:val="24"/>
          <w:lang w:val="id-ID"/>
        </w:rPr>
        <w:lastRenderedPageBreak/>
        <w:t>Timbangan, BOD tester, pH Meter, Spoge, Pisau, Literan.</w:t>
      </w:r>
    </w:p>
    <w:p w:rsidR="00ED2DFD" w:rsidRDefault="00ED2DFD" w:rsidP="00ED2DFD">
      <w:pPr>
        <w:pStyle w:val="ListParagraph"/>
        <w:numPr>
          <w:ilvl w:val="0"/>
          <w:numId w:val="43"/>
        </w:numPr>
        <w:tabs>
          <w:tab w:val="left" w:pos="360"/>
        </w:tabs>
        <w:spacing w:after="0" w:line="360" w:lineRule="auto"/>
        <w:ind w:hanging="927"/>
        <w:rPr>
          <w:rFonts w:asciiTheme="majorBidi" w:hAnsiTheme="majorBidi" w:cstheme="majorBidi"/>
          <w:sz w:val="24"/>
          <w:szCs w:val="24"/>
          <w:lang w:val="id-ID"/>
        </w:rPr>
      </w:pPr>
      <w:r>
        <w:rPr>
          <w:rFonts w:asciiTheme="majorBidi" w:hAnsiTheme="majorBidi" w:cstheme="majorBidi"/>
          <w:sz w:val="24"/>
          <w:szCs w:val="24"/>
          <w:lang w:val="id-ID"/>
        </w:rPr>
        <w:t>Bahan</w:t>
      </w:r>
    </w:p>
    <w:p w:rsidR="00ED2DFD" w:rsidRDefault="00ED2DFD" w:rsidP="000C174C">
      <w:pPr>
        <w:tabs>
          <w:tab w:val="left" w:pos="360"/>
        </w:tabs>
        <w:spacing w:after="0" w:line="360" w:lineRule="auto"/>
        <w:ind w:left="426" w:firstLine="283"/>
        <w:rPr>
          <w:rFonts w:asciiTheme="majorBidi" w:hAnsiTheme="majorBidi" w:cstheme="majorBidi"/>
          <w:sz w:val="24"/>
          <w:szCs w:val="24"/>
          <w:lang w:val="id-ID"/>
        </w:rPr>
      </w:pPr>
      <w:r w:rsidRPr="00ED2DFD">
        <w:rPr>
          <w:rFonts w:asciiTheme="majorBidi" w:hAnsiTheme="majorBidi" w:cstheme="majorBidi"/>
          <w:sz w:val="24"/>
          <w:szCs w:val="24"/>
          <w:lang w:val="id-ID"/>
        </w:rPr>
        <w:t xml:space="preserve">Bahan yang digunakan adalah </w:t>
      </w:r>
      <w:r w:rsidRPr="00ED2DFD">
        <w:rPr>
          <w:rFonts w:asciiTheme="majorBidi" w:hAnsiTheme="majorBidi" w:cstheme="majorBidi"/>
          <w:sz w:val="24"/>
          <w:szCs w:val="24"/>
        </w:rPr>
        <w:t>Eceng gondok (</w:t>
      </w:r>
      <w:r w:rsidRPr="00ED2DFD">
        <w:rPr>
          <w:rFonts w:asciiTheme="majorBidi" w:hAnsiTheme="majorBidi" w:cstheme="majorBidi"/>
          <w:i/>
          <w:sz w:val="24"/>
          <w:szCs w:val="24"/>
        </w:rPr>
        <w:t>Eichornia crassipes</w:t>
      </w:r>
      <w:r w:rsidRPr="00ED2DFD">
        <w:rPr>
          <w:rFonts w:asciiTheme="majorBidi" w:hAnsiTheme="majorBidi" w:cstheme="majorBidi"/>
          <w:sz w:val="24"/>
          <w:szCs w:val="24"/>
        </w:rPr>
        <w:t>)</w:t>
      </w:r>
      <w:r w:rsidRPr="00ED2DFD">
        <w:rPr>
          <w:rFonts w:asciiTheme="majorBidi" w:hAnsiTheme="majorBidi" w:cstheme="majorBidi"/>
          <w:sz w:val="24"/>
          <w:szCs w:val="24"/>
          <w:lang w:val="id-ID"/>
        </w:rPr>
        <w:t xml:space="preserve"> dan </w:t>
      </w:r>
      <w:r w:rsidRPr="00ED2DFD">
        <w:rPr>
          <w:rFonts w:asciiTheme="majorBidi" w:hAnsiTheme="majorBidi" w:cstheme="majorBidi"/>
          <w:sz w:val="24"/>
          <w:szCs w:val="24"/>
        </w:rPr>
        <w:t>Limbah cair domestik (</w:t>
      </w:r>
      <w:r w:rsidRPr="00ED2DFD">
        <w:rPr>
          <w:rFonts w:asciiTheme="majorBidi" w:hAnsiTheme="majorBidi" w:cstheme="majorBidi"/>
          <w:i/>
          <w:sz w:val="24"/>
          <w:szCs w:val="24"/>
        </w:rPr>
        <w:t>Detergent</w:t>
      </w:r>
      <w:r w:rsidRPr="00ED2DFD">
        <w:rPr>
          <w:rFonts w:asciiTheme="majorBidi" w:hAnsiTheme="majorBidi" w:cstheme="majorBidi"/>
          <w:sz w:val="24"/>
          <w:szCs w:val="24"/>
        </w:rPr>
        <w:t>).</w:t>
      </w:r>
    </w:p>
    <w:p w:rsidR="00801898" w:rsidRDefault="00801898" w:rsidP="000C174C">
      <w:pPr>
        <w:tabs>
          <w:tab w:val="left" w:pos="360"/>
        </w:tabs>
        <w:spacing w:after="0" w:line="360" w:lineRule="auto"/>
        <w:rPr>
          <w:rFonts w:asciiTheme="majorBidi" w:hAnsiTheme="majorBidi" w:cstheme="majorBidi"/>
          <w:b/>
          <w:sz w:val="24"/>
          <w:szCs w:val="24"/>
          <w:lang w:val="id-ID"/>
        </w:rPr>
      </w:pPr>
    </w:p>
    <w:p w:rsidR="00ED2DFD" w:rsidRPr="00ED2DFD" w:rsidRDefault="00ED2DFD" w:rsidP="000C174C">
      <w:pPr>
        <w:tabs>
          <w:tab w:val="left" w:pos="360"/>
        </w:tabs>
        <w:spacing w:after="0" w:line="360" w:lineRule="auto"/>
        <w:rPr>
          <w:rFonts w:asciiTheme="majorBidi" w:hAnsiTheme="majorBidi" w:cstheme="majorBidi"/>
          <w:b/>
          <w:sz w:val="24"/>
          <w:szCs w:val="24"/>
          <w:lang w:val="id-ID"/>
        </w:rPr>
      </w:pPr>
      <w:r w:rsidRPr="00ED2DFD">
        <w:rPr>
          <w:rFonts w:asciiTheme="majorBidi" w:hAnsiTheme="majorBidi" w:cstheme="majorBidi"/>
          <w:b/>
          <w:sz w:val="24"/>
          <w:szCs w:val="24"/>
          <w:lang w:val="id-ID"/>
        </w:rPr>
        <w:t>Prosedur Kerja</w:t>
      </w:r>
    </w:p>
    <w:p w:rsidR="00ED2DFD" w:rsidRPr="006301AE" w:rsidRDefault="00ED2DFD" w:rsidP="000C174C">
      <w:pPr>
        <w:pStyle w:val="ListParagraph"/>
        <w:numPr>
          <w:ilvl w:val="0"/>
          <w:numId w:val="21"/>
        </w:numPr>
        <w:tabs>
          <w:tab w:val="left" w:pos="360"/>
        </w:tabs>
        <w:spacing w:after="0" w:line="360" w:lineRule="auto"/>
        <w:ind w:left="426" w:hanging="426"/>
        <w:rPr>
          <w:rFonts w:asciiTheme="majorBidi" w:hAnsiTheme="majorBidi" w:cstheme="majorBidi"/>
          <w:sz w:val="24"/>
          <w:szCs w:val="24"/>
        </w:rPr>
      </w:pPr>
      <w:r w:rsidRPr="006301AE">
        <w:rPr>
          <w:rFonts w:asciiTheme="majorBidi" w:hAnsiTheme="majorBidi" w:cstheme="majorBidi"/>
          <w:sz w:val="24"/>
          <w:szCs w:val="24"/>
        </w:rPr>
        <w:t>Tahap Persiapan</w:t>
      </w:r>
    </w:p>
    <w:p w:rsidR="003038DD" w:rsidRDefault="003038DD" w:rsidP="000C174C">
      <w:pPr>
        <w:pStyle w:val="ListParagraph"/>
        <w:numPr>
          <w:ilvl w:val="0"/>
          <w:numId w:val="34"/>
        </w:numPr>
        <w:tabs>
          <w:tab w:val="left" w:pos="360"/>
        </w:tabs>
        <w:spacing w:line="360" w:lineRule="auto"/>
        <w:ind w:left="567" w:hanging="283"/>
        <w:rPr>
          <w:rFonts w:asciiTheme="majorBidi" w:hAnsiTheme="majorBidi" w:cstheme="majorBidi"/>
          <w:sz w:val="24"/>
          <w:szCs w:val="24"/>
        </w:rPr>
        <w:sectPr w:rsidR="003038DD" w:rsidSect="005C5C1A">
          <w:type w:val="continuous"/>
          <w:pgSz w:w="11907" w:h="16839" w:code="9"/>
          <w:pgMar w:top="1701" w:right="1701" w:bottom="1701" w:left="2268" w:header="720" w:footer="720" w:gutter="0"/>
          <w:pgNumType w:start="0"/>
          <w:cols w:num="2" w:space="720"/>
          <w:docGrid w:linePitch="360"/>
        </w:sectPr>
      </w:pPr>
    </w:p>
    <w:p w:rsidR="00ED2DFD" w:rsidRPr="00ED2DFD" w:rsidRDefault="00ED2DFD" w:rsidP="000C174C">
      <w:pPr>
        <w:pStyle w:val="ListParagraph"/>
        <w:numPr>
          <w:ilvl w:val="0"/>
          <w:numId w:val="34"/>
        </w:numPr>
        <w:tabs>
          <w:tab w:val="left" w:pos="360"/>
        </w:tabs>
        <w:spacing w:line="360" w:lineRule="auto"/>
        <w:ind w:left="567" w:hanging="283"/>
        <w:rPr>
          <w:rFonts w:asciiTheme="majorBidi" w:hAnsiTheme="majorBidi" w:cstheme="majorBidi"/>
          <w:sz w:val="24"/>
          <w:szCs w:val="24"/>
        </w:rPr>
      </w:pPr>
      <w:r w:rsidRPr="006301AE">
        <w:rPr>
          <w:rFonts w:asciiTheme="majorBidi" w:hAnsiTheme="majorBidi" w:cstheme="majorBidi"/>
          <w:sz w:val="24"/>
          <w:szCs w:val="24"/>
        </w:rPr>
        <w:lastRenderedPageBreak/>
        <w:t>Sediakan seluruh alat dan bahan</w:t>
      </w:r>
    </w:p>
    <w:p w:rsidR="00ED2DFD" w:rsidRPr="00ED2DFD" w:rsidRDefault="00ED2DFD" w:rsidP="000C174C">
      <w:pPr>
        <w:pStyle w:val="ListParagraph"/>
        <w:numPr>
          <w:ilvl w:val="0"/>
          <w:numId w:val="34"/>
        </w:numPr>
        <w:tabs>
          <w:tab w:val="left" w:pos="360"/>
        </w:tabs>
        <w:spacing w:line="360" w:lineRule="auto"/>
        <w:ind w:left="567" w:hanging="283"/>
        <w:rPr>
          <w:rFonts w:asciiTheme="majorBidi" w:hAnsiTheme="majorBidi" w:cstheme="majorBidi"/>
          <w:sz w:val="24"/>
          <w:szCs w:val="24"/>
        </w:rPr>
      </w:pPr>
      <w:r w:rsidRPr="00ED2DFD">
        <w:rPr>
          <w:rFonts w:asciiTheme="majorBidi" w:hAnsiTheme="majorBidi" w:cstheme="majorBidi"/>
          <w:sz w:val="24"/>
          <w:szCs w:val="24"/>
          <w:lang w:val="id-ID"/>
        </w:rPr>
        <w:t>Potong bagian atas botol air mineral 1,5 L menggunakan pisau</w:t>
      </w:r>
    </w:p>
    <w:p w:rsidR="00ED2DFD" w:rsidRPr="00ED2DFD" w:rsidRDefault="00ED2DFD" w:rsidP="000C174C">
      <w:pPr>
        <w:pStyle w:val="ListParagraph"/>
        <w:numPr>
          <w:ilvl w:val="0"/>
          <w:numId w:val="34"/>
        </w:numPr>
        <w:tabs>
          <w:tab w:val="left" w:pos="360"/>
        </w:tabs>
        <w:spacing w:line="360" w:lineRule="auto"/>
        <w:ind w:left="567" w:hanging="283"/>
        <w:rPr>
          <w:rFonts w:asciiTheme="majorBidi" w:hAnsiTheme="majorBidi" w:cstheme="majorBidi"/>
          <w:sz w:val="24"/>
          <w:szCs w:val="24"/>
        </w:rPr>
      </w:pPr>
      <w:r w:rsidRPr="00ED2DFD">
        <w:rPr>
          <w:rFonts w:asciiTheme="majorBidi" w:hAnsiTheme="majorBidi" w:cstheme="majorBidi"/>
          <w:sz w:val="24"/>
          <w:szCs w:val="24"/>
          <w:lang w:val="id-ID"/>
        </w:rPr>
        <w:t>Mengambil limbah cair domestik (</w:t>
      </w:r>
      <w:r w:rsidRPr="00ED2DFD">
        <w:rPr>
          <w:rFonts w:asciiTheme="majorBidi" w:hAnsiTheme="majorBidi" w:cstheme="majorBidi"/>
          <w:i/>
          <w:sz w:val="24"/>
          <w:szCs w:val="24"/>
          <w:lang w:val="id-ID"/>
        </w:rPr>
        <w:t>Detergent</w:t>
      </w:r>
      <w:r w:rsidRPr="00ED2DFD">
        <w:rPr>
          <w:rFonts w:asciiTheme="majorBidi" w:hAnsiTheme="majorBidi" w:cstheme="majorBidi"/>
          <w:sz w:val="24"/>
          <w:szCs w:val="24"/>
          <w:lang w:val="id-ID"/>
        </w:rPr>
        <w:t xml:space="preserve">) hasil cuci pakaian </w:t>
      </w:r>
    </w:p>
    <w:p w:rsidR="000C174C" w:rsidRPr="006301AE" w:rsidRDefault="000C174C" w:rsidP="000C174C">
      <w:pPr>
        <w:pStyle w:val="ListParagraph"/>
        <w:numPr>
          <w:ilvl w:val="0"/>
          <w:numId w:val="21"/>
        </w:numPr>
        <w:tabs>
          <w:tab w:val="left" w:pos="360"/>
        </w:tabs>
        <w:spacing w:line="360" w:lineRule="auto"/>
        <w:ind w:left="426" w:hanging="426"/>
        <w:rPr>
          <w:rFonts w:asciiTheme="majorBidi" w:hAnsiTheme="majorBidi" w:cstheme="majorBidi"/>
          <w:sz w:val="24"/>
          <w:szCs w:val="24"/>
        </w:rPr>
      </w:pPr>
      <w:r w:rsidRPr="006301AE">
        <w:rPr>
          <w:rFonts w:asciiTheme="majorBidi" w:hAnsiTheme="majorBidi" w:cstheme="majorBidi"/>
          <w:sz w:val="24"/>
          <w:szCs w:val="24"/>
        </w:rPr>
        <w:t>Tahap Pelaksanaan</w:t>
      </w:r>
    </w:p>
    <w:p w:rsidR="000C174C" w:rsidRPr="000C174C" w:rsidRDefault="000C174C" w:rsidP="000C174C">
      <w:pPr>
        <w:pStyle w:val="ListParagraph"/>
        <w:numPr>
          <w:ilvl w:val="0"/>
          <w:numId w:val="32"/>
        </w:numPr>
        <w:tabs>
          <w:tab w:val="left" w:pos="567"/>
        </w:tabs>
        <w:spacing w:line="360" w:lineRule="auto"/>
        <w:ind w:left="567" w:hanging="283"/>
        <w:rPr>
          <w:rFonts w:asciiTheme="majorBidi" w:hAnsiTheme="majorBidi" w:cstheme="majorBidi"/>
          <w:sz w:val="24"/>
          <w:szCs w:val="24"/>
        </w:rPr>
      </w:pPr>
      <w:r w:rsidRPr="006301AE">
        <w:rPr>
          <w:rFonts w:asciiTheme="majorBidi" w:hAnsiTheme="majorBidi" w:cstheme="majorBidi"/>
          <w:sz w:val="24"/>
          <w:szCs w:val="24"/>
        </w:rPr>
        <w:t>Masukkan Eceng gondok (</w:t>
      </w:r>
      <w:r w:rsidRPr="006301AE">
        <w:rPr>
          <w:rFonts w:asciiTheme="majorBidi" w:hAnsiTheme="majorBidi" w:cstheme="majorBidi"/>
          <w:i/>
          <w:sz w:val="24"/>
          <w:szCs w:val="24"/>
        </w:rPr>
        <w:t>Eichornia crassipes</w:t>
      </w:r>
      <w:r w:rsidRPr="006301AE">
        <w:rPr>
          <w:rFonts w:asciiTheme="majorBidi" w:hAnsiTheme="majorBidi" w:cstheme="majorBidi"/>
          <w:sz w:val="24"/>
          <w:szCs w:val="24"/>
        </w:rPr>
        <w:t>) kedalam botol air mineral.</w:t>
      </w:r>
    </w:p>
    <w:p w:rsidR="000C174C" w:rsidRPr="000C174C" w:rsidRDefault="000C174C" w:rsidP="000C174C">
      <w:pPr>
        <w:pStyle w:val="ListParagraph"/>
        <w:numPr>
          <w:ilvl w:val="0"/>
          <w:numId w:val="36"/>
        </w:numPr>
        <w:tabs>
          <w:tab w:val="left" w:pos="567"/>
        </w:tabs>
        <w:spacing w:line="360" w:lineRule="auto"/>
        <w:ind w:left="851" w:hanging="284"/>
        <w:rPr>
          <w:rFonts w:asciiTheme="majorBidi" w:hAnsiTheme="majorBidi" w:cstheme="majorBidi"/>
          <w:sz w:val="24"/>
          <w:szCs w:val="24"/>
        </w:rPr>
      </w:pPr>
      <w:r w:rsidRPr="000C174C">
        <w:rPr>
          <w:rFonts w:asciiTheme="majorBidi" w:hAnsiTheme="majorBidi" w:cstheme="majorBidi"/>
          <w:sz w:val="24"/>
          <w:szCs w:val="24"/>
          <w:lang w:val="id-ID"/>
        </w:rPr>
        <w:t xml:space="preserve">3 </w:t>
      </w:r>
      <w:r w:rsidRPr="000C174C">
        <w:rPr>
          <w:rFonts w:asciiTheme="majorBidi" w:hAnsiTheme="majorBidi" w:cstheme="majorBidi"/>
          <w:sz w:val="24"/>
          <w:szCs w:val="24"/>
        </w:rPr>
        <w:t>botol = Tanpa Eceng gondok (</w:t>
      </w:r>
      <w:r w:rsidRPr="000C174C">
        <w:rPr>
          <w:rFonts w:asciiTheme="majorBidi" w:hAnsiTheme="majorBidi" w:cstheme="majorBidi"/>
          <w:i/>
          <w:sz w:val="24"/>
          <w:szCs w:val="24"/>
        </w:rPr>
        <w:t>Eichornia crassipes</w:t>
      </w:r>
      <w:r w:rsidRPr="000C174C">
        <w:rPr>
          <w:rFonts w:asciiTheme="majorBidi" w:hAnsiTheme="majorBidi" w:cstheme="majorBidi"/>
          <w:sz w:val="24"/>
          <w:szCs w:val="24"/>
        </w:rPr>
        <w:t>)</w:t>
      </w:r>
      <w:r>
        <w:rPr>
          <w:rFonts w:asciiTheme="majorBidi" w:hAnsiTheme="majorBidi" w:cstheme="majorBidi"/>
          <w:sz w:val="24"/>
          <w:szCs w:val="24"/>
          <w:lang w:val="id-ID"/>
        </w:rPr>
        <w:t>.</w:t>
      </w:r>
    </w:p>
    <w:p w:rsidR="000C174C" w:rsidRPr="000C174C" w:rsidRDefault="000C174C" w:rsidP="000C174C">
      <w:pPr>
        <w:pStyle w:val="ListParagraph"/>
        <w:numPr>
          <w:ilvl w:val="0"/>
          <w:numId w:val="36"/>
        </w:numPr>
        <w:tabs>
          <w:tab w:val="left" w:pos="567"/>
        </w:tabs>
        <w:spacing w:line="360" w:lineRule="auto"/>
        <w:ind w:left="851" w:hanging="284"/>
        <w:rPr>
          <w:rFonts w:asciiTheme="majorBidi" w:hAnsiTheme="majorBidi" w:cstheme="majorBidi"/>
          <w:sz w:val="24"/>
          <w:szCs w:val="24"/>
        </w:rPr>
      </w:pPr>
      <w:r w:rsidRPr="000C174C">
        <w:rPr>
          <w:rFonts w:asciiTheme="majorBidi" w:hAnsiTheme="majorBidi" w:cstheme="majorBidi"/>
          <w:sz w:val="24"/>
          <w:szCs w:val="24"/>
          <w:lang w:val="id-ID"/>
        </w:rPr>
        <w:t xml:space="preserve">3 </w:t>
      </w:r>
      <w:r w:rsidRPr="000C174C">
        <w:rPr>
          <w:rFonts w:asciiTheme="majorBidi" w:hAnsiTheme="majorBidi" w:cstheme="majorBidi"/>
          <w:sz w:val="24"/>
          <w:szCs w:val="24"/>
        </w:rPr>
        <w:t>botol = 50 gram Eceng gondok (</w:t>
      </w:r>
      <w:r w:rsidRPr="000C174C">
        <w:rPr>
          <w:rFonts w:asciiTheme="majorBidi" w:hAnsiTheme="majorBidi" w:cstheme="majorBidi"/>
          <w:i/>
          <w:sz w:val="24"/>
          <w:szCs w:val="24"/>
        </w:rPr>
        <w:t>Eichornia crassipes</w:t>
      </w:r>
      <w:r w:rsidRPr="000C174C">
        <w:rPr>
          <w:rFonts w:asciiTheme="majorBidi" w:hAnsiTheme="majorBidi" w:cstheme="majorBidi"/>
          <w:sz w:val="24"/>
          <w:szCs w:val="24"/>
        </w:rPr>
        <w:t>)</w:t>
      </w:r>
      <w:r>
        <w:rPr>
          <w:rFonts w:asciiTheme="majorBidi" w:hAnsiTheme="majorBidi" w:cstheme="majorBidi"/>
          <w:sz w:val="24"/>
          <w:szCs w:val="24"/>
          <w:lang w:val="id-ID"/>
        </w:rPr>
        <w:t>.</w:t>
      </w:r>
    </w:p>
    <w:p w:rsidR="000C174C" w:rsidRPr="000C174C" w:rsidRDefault="000C174C" w:rsidP="000C174C">
      <w:pPr>
        <w:pStyle w:val="ListParagraph"/>
        <w:numPr>
          <w:ilvl w:val="0"/>
          <w:numId w:val="36"/>
        </w:numPr>
        <w:tabs>
          <w:tab w:val="left" w:pos="567"/>
        </w:tabs>
        <w:spacing w:line="360" w:lineRule="auto"/>
        <w:ind w:left="851" w:hanging="284"/>
        <w:rPr>
          <w:rFonts w:asciiTheme="majorBidi" w:hAnsiTheme="majorBidi" w:cstheme="majorBidi"/>
          <w:sz w:val="24"/>
          <w:szCs w:val="24"/>
        </w:rPr>
      </w:pPr>
      <w:r w:rsidRPr="000C174C">
        <w:rPr>
          <w:rFonts w:asciiTheme="majorBidi" w:hAnsiTheme="majorBidi" w:cstheme="majorBidi"/>
          <w:sz w:val="24"/>
          <w:szCs w:val="24"/>
          <w:lang w:val="id-ID"/>
        </w:rPr>
        <w:t xml:space="preserve">3 </w:t>
      </w:r>
      <w:r w:rsidRPr="000C174C">
        <w:rPr>
          <w:rFonts w:asciiTheme="majorBidi" w:hAnsiTheme="majorBidi" w:cstheme="majorBidi"/>
          <w:sz w:val="24"/>
          <w:szCs w:val="24"/>
        </w:rPr>
        <w:t>botol = 100 gram Eceng gondok (</w:t>
      </w:r>
      <w:r w:rsidRPr="000C174C">
        <w:rPr>
          <w:rFonts w:asciiTheme="majorBidi" w:hAnsiTheme="majorBidi" w:cstheme="majorBidi"/>
          <w:i/>
          <w:sz w:val="24"/>
          <w:szCs w:val="24"/>
        </w:rPr>
        <w:t>Eichornia crassipes</w:t>
      </w:r>
      <w:r w:rsidRPr="000C174C">
        <w:rPr>
          <w:rFonts w:asciiTheme="majorBidi" w:hAnsiTheme="majorBidi" w:cstheme="majorBidi"/>
          <w:sz w:val="24"/>
          <w:szCs w:val="24"/>
        </w:rPr>
        <w:t>)</w:t>
      </w:r>
    </w:p>
    <w:p w:rsidR="000C174C" w:rsidRPr="000C174C" w:rsidRDefault="000C174C" w:rsidP="000C174C">
      <w:pPr>
        <w:pStyle w:val="ListParagraph"/>
        <w:numPr>
          <w:ilvl w:val="0"/>
          <w:numId w:val="36"/>
        </w:numPr>
        <w:tabs>
          <w:tab w:val="left" w:pos="567"/>
        </w:tabs>
        <w:spacing w:line="360" w:lineRule="auto"/>
        <w:ind w:left="851" w:hanging="284"/>
        <w:rPr>
          <w:rFonts w:asciiTheme="majorBidi" w:hAnsiTheme="majorBidi" w:cstheme="majorBidi"/>
          <w:sz w:val="24"/>
          <w:szCs w:val="24"/>
        </w:rPr>
      </w:pPr>
      <w:r w:rsidRPr="000C174C">
        <w:rPr>
          <w:rFonts w:asciiTheme="majorBidi" w:hAnsiTheme="majorBidi" w:cstheme="majorBidi"/>
          <w:sz w:val="24"/>
          <w:szCs w:val="24"/>
          <w:lang w:val="id-ID"/>
        </w:rPr>
        <w:t xml:space="preserve">3 </w:t>
      </w:r>
      <w:r w:rsidRPr="000C174C">
        <w:rPr>
          <w:rFonts w:asciiTheme="majorBidi" w:hAnsiTheme="majorBidi" w:cstheme="majorBidi"/>
          <w:sz w:val="24"/>
          <w:szCs w:val="24"/>
        </w:rPr>
        <w:t>botol = 150 gram Eceng gondok (</w:t>
      </w:r>
      <w:r w:rsidRPr="000C174C">
        <w:rPr>
          <w:rFonts w:asciiTheme="majorBidi" w:hAnsiTheme="majorBidi" w:cstheme="majorBidi"/>
          <w:i/>
          <w:sz w:val="24"/>
          <w:szCs w:val="24"/>
        </w:rPr>
        <w:t>Eichornia crassipes</w:t>
      </w:r>
      <w:r w:rsidRPr="000C174C">
        <w:rPr>
          <w:rFonts w:asciiTheme="majorBidi" w:hAnsiTheme="majorBidi" w:cstheme="majorBidi"/>
          <w:sz w:val="24"/>
          <w:szCs w:val="24"/>
        </w:rPr>
        <w:t>)</w:t>
      </w:r>
    </w:p>
    <w:p w:rsidR="000C174C" w:rsidRPr="000C174C" w:rsidRDefault="000C174C" w:rsidP="000C174C">
      <w:pPr>
        <w:pStyle w:val="ListParagraph"/>
        <w:numPr>
          <w:ilvl w:val="0"/>
          <w:numId w:val="32"/>
        </w:numPr>
        <w:tabs>
          <w:tab w:val="left" w:pos="567"/>
        </w:tabs>
        <w:spacing w:line="360" w:lineRule="auto"/>
        <w:ind w:left="567" w:hanging="283"/>
        <w:rPr>
          <w:rFonts w:asciiTheme="majorBidi" w:hAnsiTheme="majorBidi" w:cstheme="majorBidi"/>
          <w:sz w:val="24"/>
          <w:szCs w:val="24"/>
        </w:rPr>
      </w:pPr>
      <w:r w:rsidRPr="006301AE">
        <w:rPr>
          <w:rFonts w:asciiTheme="majorBidi" w:hAnsiTheme="majorBidi" w:cstheme="majorBidi"/>
          <w:sz w:val="24"/>
          <w:szCs w:val="24"/>
          <w:lang w:val="id-ID"/>
        </w:rPr>
        <w:t xml:space="preserve">Melakukan pengukuran </w:t>
      </w:r>
      <w:r w:rsidRPr="006301AE">
        <w:rPr>
          <w:rFonts w:asciiTheme="majorBidi" w:hAnsiTheme="majorBidi" w:cstheme="majorBidi"/>
          <w:sz w:val="24"/>
          <w:szCs w:val="24"/>
        </w:rPr>
        <w:t>kan</w:t>
      </w:r>
      <w:r w:rsidRPr="006301AE">
        <w:rPr>
          <w:rFonts w:asciiTheme="majorBidi" w:hAnsiTheme="majorBidi" w:cstheme="majorBidi"/>
          <w:sz w:val="24"/>
          <w:szCs w:val="24"/>
          <w:lang w:val="id-ID"/>
        </w:rPr>
        <w:t xml:space="preserve">dungan BOD dan pH limbah </w:t>
      </w:r>
      <w:r w:rsidRPr="006301AE">
        <w:rPr>
          <w:rFonts w:asciiTheme="majorBidi" w:hAnsiTheme="majorBidi" w:cstheme="majorBidi"/>
          <w:sz w:val="24"/>
          <w:szCs w:val="24"/>
        </w:rPr>
        <w:t>cair domestik (</w:t>
      </w:r>
      <w:r w:rsidRPr="006301AE">
        <w:rPr>
          <w:rFonts w:asciiTheme="majorBidi" w:hAnsiTheme="majorBidi" w:cstheme="majorBidi"/>
          <w:i/>
          <w:sz w:val="24"/>
          <w:szCs w:val="24"/>
        </w:rPr>
        <w:t>Detergent</w:t>
      </w:r>
      <w:r w:rsidRPr="006301AE">
        <w:rPr>
          <w:rFonts w:asciiTheme="majorBidi" w:hAnsiTheme="majorBidi" w:cstheme="majorBidi"/>
          <w:sz w:val="24"/>
          <w:szCs w:val="24"/>
        </w:rPr>
        <w:t>) s</w:t>
      </w:r>
      <w:r w:rsidRPr="006301AE">
        <w:rPr>
          <w:rFonts w:asciiTheme="majorBidi" w:hAnsiTheme="majorBidi" w:cstheme="majorBidi"/>
          <w:sz w:val="24"/>
          <w:szCs w:val="24"/>
          <w:lang w:val="id-ID"/>
        </w:rPr>
        <w:t>etiap hari selama tujuh hari.</w:t>
      </w:r>
    </w:p>
    <w:p w:rsidR="000C174C" w:rsidRPr="000C174C" w:rsidRDefault="000C174C" w:rsidP="000C174C">
      <w:pPr>
        <w:pStyle w:val="ListParagraph"/>
        <w:numPr>
          <w:ilvl w:val="0"/>
          <w:numId w:val="21"/>
        </w:numPr>
        <w:tabs>
          <w:tab w:val="left" w:pos="360"/>
        </w:tabs>
        <w:spacing w:line="360" w:lineRule="auto"/>
        <w:ind w:hanging="1080"/>
        <w:rPr>
          <w:rFonts w:asciiTheme="majorBidi" w:hAnsiTheme="majorBidi" w:cstheme="majorBidi"/>
          <w:sz w:val="24"/>
          <w:szCs w:val="24"/>
        </w:rPr>
      </w:pPr>
      <w:r w:rsidRPr="006301AE">
        <w:rPr>
          <w:rFonts w:asciiTheme="majorBidi" w:hAnsiTheme="majorBidi" w:cstheme="majorBidi"/>
          <w:sz w:val="24"/>
          <w:szCs w:val="24"/>
        </w:rPr>
        <w:t>Tahap akhir</w:t>
      </w:r>
    </w:p>
    <w:p w:rsidR="000C174C" w:rsidRPr="000C174C" w:rsidRDefault="000C174C" w:rsidP="000C174C">
      <w:pPr>
        <w:pStyle w:val="ListParagraph"/>
        <w:tabs>
          <w:tab w:val="left" w:pos="360"/>
        </w:tabs>
        <w:spacing w:line="360" w:lineRule="auto"/>
        <w:ind w:left="426"/>
        <w:rPr>
          <w:rFonts w:asciiTheme="majorBidi" w:hAnsiTheme="majorBidi" w:cstheme="majorBidi"/>
          <w:sz w:val="24"/>
          <w:szCs w:val="24"/>
        </w:rPr>
      </w:pPr>
      <w:r w:rsidRPr="000C174C">
        <w:rPr>
          <w:rFonts w:asciiTheme="majorBidi" w:hAnsiTheme="majorBidi" w:cstheme="majorBidi"/>
          <w:sz w:val="24"/>
          <w:szCs w:val="24"/>
        </w:rPr>
        <w:t xml:space="preserve">Melakukan perhitungan rata-rata terhadap </w:t>
      </w:r>
      <w:r w:rsidRPr="000C174C">
        <w:rPr>
          <w:rFonts w:asciiTheme="majorBidi" w:hAnsiTheme="majorBidi" w:cstheme="majorBidi"/>
          <w:sz w:val="24"/>
          <w:szCs w:val="24"/>
          <w:lang w:val="id-ID"/>
        </w:rPr>
        <w:t xml:space="preserve">kandungan BOD dan </w:t>
      </w:r>
      <w:r w:rsidRPr="000C174C">
        <w:rPr>
          <w:rFonts w:asciiTheme="majorBidi" w:hAnsiTheme="majorBidi" w:cstheme="majorBidi"/>
          <w:sz w:val="24"/>
          <w:szCs w:val="24"/>
          <w:lang w:val="id-ID"/>
        </w:rPr>
        <w:lastRenderedPageBreak/>
        <w:t xml:space="preserve">pH </w:t>
      </w:r>
      <w:r w:rsidRPr="000C174C">
        <w:rPr>
          <w:rFonts w:asciiTheme="majorBidi" w:hAnsiTheme="majorBidi" w:cstheme="majorBidi"/>
          <w:sz w:val="24"/>
          <w:szCs w:val="24"/>
        </w:rPr>
        <w:t>limbah cair domestik (</w:t>
      </w:r>
      <w:r w:rsidRPr="000C174C">
        <w:rPr>
          <w:rFonts w:asciiTheme="majorBidi" w:hAnsiTheme="majorBidi" w:cstheme="majorBidi"/>
          <w:i/>
          <w:sz w:val="24"/>
          <w:szCs w:val="24"/>
        </w:rPr>
        <w:t>Detergent</w:t>
      </w:r>
      <w:r w:rsidRPr="000C174C">
        <w:rPr>
          <w:rFonts w:asciiTheme="majorBidi" w:hAnsiTheme="majorBidi" w:cstheme="majorBidi"/>
          <w:sz w:val="24"/>
          <w:szCs w:val="24"/>
        </w:rPr>
        <w:t>).</w:t>
      </w:r>
    </w:p>
    <w:p w:rsidR="000C174C" w:rsidRPr="000C174C" w:rsidRDefault="000C174C" w:rsidP="000C174C">
      <w:pPr>
        <w:tabs>
          <w:tab w:val="left" w:pos="567"/>
        </w:tabs>
        <w:spacing w:line="360" w:lineRule="auto"/>
        <w:jc w:val="left"/>
        <w:rPr>
          <w:rFonts w:asciiTheme="majorBidi" w:hAnsiTheme="majorBidi" w:cstheme="majorBidi"/>
          <w:b/>
          <w:sz w:val="24"/>
          <w:szCs w:val="24"/>
          <w:lang w:val="id-ID"/>
        </w:rPr>
      </w:pPr>
      <w:r w:rsidRPr="000C174C">
        <w:rPr>
          <w:rFonts w:asciiTheme="majorBidi" w:hAnsiTheme="majorBidi" w:cstheme="majorBidi"/>
          <w:b/>
          <w:sz w:val="24"/>
          <w:szCs w:val="24"/>
          <w:lang w:val="id-ID"/>
        </w:rPr>
        <w:t>HASIL DAN PEMBAHASAN</w:t>
      </w:r>
    </w:p>
    <w:p w:rsidR="000C174C" w:rsidRPr="006301AE" w:rsidRDefault="000C174C" w:rsidP="000C174C">
      <w:pPr>
        <w:tabs>
          <w:tab w:val="left" w:pos="360"/>
          <w:tab w:val="left" w:pos="709"/>
          <w:tab w:val="left" w:pos="1080"/>
          <w:tab w:val="left" w:pos="1170"/>
        </w:tabs>
        <w:spacing w:after="0" w:line="360" w:lineRule="auto"/>
        <w:rPr>
          <w:rFonts w:asciiTheme="majorBidi" w:hAnsiTheme="majorBidi" w:cstheme="majorBidi"/>
          <w:sz w:val="24"/>
          <w:szCs w:val="24"/>
        </w:rPr>
      </w:pPr>
      <w:r w:rsidRPr="006301AE">
        <w:rPr>
          <w:rFonts w:asciiTheme="majorBidi" w:hAnsiTheme="majorBidi" w:cstheme="majorBidi"/>
          <w:sz w:val="24"/>
          <w:szCs w:val="24"/>
        </w:rPr>
        <w:t xml:space="preserve">Hasil pengukuran BOD limbah </w:t>
      </w:r>
      <w:r w:rsidRPr="006301AE">
        <w:rPr>
          <w:rFonts w:asciiTheme="majorBidi" w:hAnsiTheme="majorBidi" w:cstheme="majorBidi"/>
          <w:i/>
          <w:sz w:val="24"/>
          <w:szCs w:val="24"/>
        </w:rPr>
        <w:t>detergent</w:t>
      </w:r>
      <w:r w:rsidRPr="006301AE">
        <w:rPr>
          <w:rFonts w:asciiTheme="majorBidi" w:hAnsiTheme="majorBidi" w:cstheme="majorBidi"/>
          <w:sz w:val="24"/>
          <w:szCs w:val="24"/>
        </w:rPr>
        <w:t xml:space="preserve"> pada perlakuan Eceng gondok dengan berat berbeda memperlihatkan hasil yang bervariasi. Pengamatan hari pertama setelah aplikasi memperilhatkan rata-rata BOD terendah dihasilkan pada perlakuan Eceng gondok 50 gram yaitu 205,67 ppm, sedangkan hasil yang memiliki nilai BOD yang paling tinggi diperoleh pada hari ketujuh setelah aplikasi yang menunjukkan hasil 226 ppm. Hasil pengamatan BOD limbah </w:t>
      </w:r>
      <w:r w:rsidRPr="006301AE">
        <w:rPr>
          <w:rFonts w:asciiTheme="majorBidi" w:hAnsiTheme="majorBidi" w:cstheme="majorBidi"/>
          <w:i/>
          <w:sz w:val="24"/>
          <w:szCs w:val="24"/>
        </w:rPr>
        <w:t>detergent</w:t>
      </w:r>
      <w:r w:rsidRPr="006301AE">
        <w:rPr>
          <w:rFonts w:asciiTheme="majorBidi" w:hAnsiTheme="majorBidi" w:cstheme="majorBidi"/>
          <w:sz w:val="24"/>
          <w:szCs w:val="24"/>
        </w:rPr>
        <w:t xml:space="preserve"> pada perlakuan Eceng gondok dengan berat berbeda pada pengamatan selama 7 hari dapat dilihat pada Tabel 4.1. </w:t>
      </w:r>
    </w:p>
    <w:p w:rsidR="003038DD" w:rsidRDefault="000C174C" w:rsidP="000C174C">
      <w:pPr>
        <w:pStyle w:val="ListParagraph"/>
        <w:tabs>
          <w:tab w:val="left" w:pos="360"/>
        </w:tabs>
        <w:spacing w:after="0" w:line="360" w:lineRule="auto"/>
        <w:ind w:left="0"/>
        <w:rPr>
          <w:rFonts w:asciiTheme="majorBidi" w:hAnsiTheme="majorBidi" w:cstheme="majorBidi"/>
          <w:sz w:val="24"/>
          <w:szCs w:val="24"/>
        </w:rPr>
        <w:sectPr w:rsidR="003038DD" w:rsidSect="003038DD">
          <w:headerReference w:type="default" r:id="rId17"/>
          <w:pgSz w:w="11907" w:h="16839" w:code="9"/>
          <w:pgMar w:top="1701" w:right="1701" w:bottom="1701" w:left="2268" w:header="720" w:footer="720" w:gutter="0"/>
          <w:pgNumType w:start="0"/>
          <w:cols w:num="2" w:space="720"/>
          <w:docGrid w:linePitch="360"/>
        </w:sectPr>
      </w:pPr>
      <w:r w:rsidRPr="006301AE">
        <w:rPr>
          <w:rFonts w:asciiTheme="majorBidi" w:hAnsiTheme="majorBidi" w:cstheme="majorBidi"/>
          <w:sz w:val="24"/>
          <w:szCs w:val="24"/>
        </w:rPr>
        <w:tab/>
      </w:r>
      <w:r w:rsidRPr="006301AE">
        <w:rPr>
          <w:rFonts w:asciiTheme="majorBidi" w:hAnsiTheme="majorBidi" w:cstheme="majorBidi"/>
          <w:sz w:val="24"/>
          <w:szCs w:val="24"/>
        </w:rPr>
        <w:tab/>
        <w:t xml:space="preserve">Hasil pengukuran pH limbah </w:t>
      </w:r>
      <w:r w:rsidRPr="006301AE">
        <w:rPr>
          <w:rFonts w:asciiTheme="majorBidi" w:hAnsiTheme="majorBidi" w:cstheme="majorBidi"/>
          <w:i/>
          <w:sz w:val="24"/>
          <w:szCs w:val="24"/>
        </w:rPr>
        <w:t xml:space="preserve">detergent </w:t>
      </w:r>
      <w:r w:rsidRPr="006301AE">
        <w:rPr>
          <w:rFonts w:asciiTheme="majorBidi" w:hAnsiTheme="majorBidi" w:cstheme="majorBidi"/>
          <w:sz w:val="24"/>
          <w:szCs w:val="24"/>
        </w:rPr>
        <w:t xml:space="preserve">pada perlakuan Eceng gondok dengan berat berbeda memperlihatkan hasil bervariasi dengan penurunan nilai pH yang signifikan setiap harinya. Pengamatan hari pertama setelah aplikasi memperlihatkan rata-rata pH terendah dihasilkan pada perlakuan Eceng gondok 150 gram, setelah </w:t>
      </w:r>
    </w:p>
    <w:p w:rsidR="00ED2DFD" w:rsidRDefault="000C174C" w:rsidP="000C174C">
      <w:pPr>
        <w:pStyle w:val="ListParagraph"/>
        <w:tabs>
          <w:tab w:val="left" w:pos="360"/>
        </w:tabs>
        <w:spacing w:after="0" w:line="360" w:lineRule="auto"/>
        <w:ind w:left="0"/>
        <w:rPr>
          <w:rFonts w:asciiTheme="majorBidi" w:hAnsiTheme="majorBidi" w:cstheme="majorBidi"/>
          <w:sz w:val="24"/>
          <w:szCs w:val="24"/>
          <w:lang w:val="id-ID"/>
        </w:rPr>
      </w:pPr>
      <w:r w:rsidRPr="006301AE">
        <w:rPr>
          <w:rFonts w:asciiTheme="majorBidi" w:hAnsiTheme="majorBidi" w:cstheme="majorBidi"/>
          <w:sz w:val="24"/>
          <w:szCs w:val="24"/>
        </w:rPr>
        <w:lastRenderedPageBreak/>
        <w:t xml:space="preserve">aplikasi selama 7 hari penurunan nilai pH yang terendah ialah pada hari ketujuh dengan penurunan nilai pH rata-rata mencapai 8,18. Hasil pengamatan pH limbah </w:t>
      </w:r>
      <w:r w:rsidRPr="006301AE">
        <w:rPr>
          <w:rFonts w:asciiTheme="majorBidi" w:hAnsiTheme="majorBidi" w:cstheme="majorBidi"/>
          <w:i/>
          <w:sz w:val="24"/>
          <w:szCs w:val="24"/>
        </w:rPr>
        <w:t xml:space="preserve">detergent </w:t>
      </w:r>
      <w:r w:rsidRPr="006301AE">
        <w:rPr>
          <w:rFonts w:asciiTheme="majorBidi" w:hAnsiTheme="majorBidi" w:cstheme="majorBidi"/>
          <w:sz w:val="24"/>
          <w:szCs w:val="24"/>
        </w:rPr>
        <w:lastRenderedPageBreak/>
        <w:t>pada perlakuan Eceng gondok dengan berat berbeda pada pengamatanselama 7 hari dapat dilihat pada Tabel 4.2</w:t>
      </w:r>
    </w:p>
    <w:p w:rsidR="000C174C" w:rsidRDefault="000C174C" w:rsidP="000C174C">
      <w:pPr>
        <w:pStyle w:val="ListParagraph"/>
        <w:tabs>
          <w:tab w:val="left" w:pos="1440"/>
        </w:tabs>
        <w:spacing w:after="0" w:line="240" w:lineRule="auto"/>
        <w:ind w:left="1440" w:hanging="1170"/>
        <w:rPr>
          <w:rFonts w:asciiTheme="majorBidi" w:hAnsiTheme="majorBidi" w:cstheme="majorBidi"/>
          <w:sz w:val="24"/>
          <w:szCs w:val="24"/>
        </w:rPr>
        <w:sectPr w:rsidR="000C174C" w:rsidSect="003038DD">
          <w:headerReference w:type="default" r:id="rId18"/>
          <w:pgSz w:w="11907" w:h="16839" w:code="9"/>
          <w:pgMar w:top="1701" w:right="1701" w:bottom="1701" w:left="2268" w:header="720" w:footer="720" w:gutter="0"/>
          <w:pgNumType w:start="0"/>
          <w:cols w:num="2" w:space="720"/>
          <w:docGrid w:linePitch="360"/>
        </w:sectPr>
      </w:pPr>
    </w:p>
    <w:p w:rsidR="000C174C" w:rsidRDefault="000C174C" w:rsidP="000C174C">
      <w:pPr>
        <w:pStyle w:val="ListParagraph"/>
        <w:tabs>
          <w:tab w:val="left" w:pos="1134"/>
        </w:tabs>
        <w:spacing w:after="0" w:line="240" w:lineRule="auto"/>
        <w:ind w:left="1134" w:hanging="864"/>
        <w:rPr>
          <w:rFonts w:asciiTheme="majorBidi" w:hAnsiTheme="majorBidi" w:cstheme="majorBidi"/>
          <w:b/>
          <w:sz w:val="24"/>
          <w:szCs w:val="24"/>
          <w:lang w:val="id-ID"/>
        </w:rPr>
      </w:pPr>
    </w:p>
    <w:p w:rsidR="000C174C" w:rsidRDefault="000C174C" w:rsidP="000C174C">
      <w:pPr>
        <w:pStyle w:val="ListParagraph"/>
        <w:tabs>
          <w:tab w:val="left" w:pos="1134"/>
        </w:tabs>
        <w:spacing w:after="0" w:line="240" w:lineRule="auto"/>
        <w:ind w:left="1134" w:hanging="864"/>
        <w:rPr>
          <w:rFonts w:asciiTheme="majorBidi" w:hAnsiTheme="majorBidi" w:cstheme="majorBidi"/>
          <w:b/>
          <w:sz w:val="24"/>
          <w:szCs w:val="24"/>
          <w:lang w:val="id-ID"/>
        </w:rPr>
      </w:pPr>
      <w:r w:rsidRPr="000C174C">
        <w:rPr>
          <w:rFonts w:asciiTheme="majorBidi" w:hAnsiTheme="majorBidi" w:cstheme="majorBidi"/>
          <w:b/>
          <w:sz w:val="24"/>
          <w:szCs w:val="24"/>
        </w:rPr>
        <w:t>Tabel</w:t>
      </w:r>
      <w:r w:rsidRPr="000C174C">
        <w:rPr>
          <w:rFonts w:asciiTheme="majorBidi" w:hAnsiTheme="majorBidi" w:cstheme="majorBidi"/>
          <w:b/>
          <w:sz w:val="24"/>
          <w:szCs w:val="24"/>
          <w:lang w:val="id-ID"/>
        </w:rPr>
        <w:t xml:space="preserve"> </w:t>
      </w:r>
      <w:r w:rsidRPr="000C174C">
        <w:rPr>
          <w:rFonts w:asciiTheme="majorBidi" w:hAnsiTheme="majorBidi" w:cstheme="majorBidi"/>
          <w:b/>
          <w:sz w:val="24"/>
          <w:szCs w:val="24"/>
        </w:rPr>
        <w:t xml:space="preserve">1. Nilai BOD Limbah </w:t>
      </w:r>
      <w:r w:rsidRPr="000C174C">
        <w:rPr>
          <w:rFonts w:asciiTheme="majorBidi" w:hAnsiTheme="majorBidi" w:cstheme="majorBidi"/>
          <w:b/>
          <w:i/>
          <w:sz w:val="24"/>
          <w:szCs w:val="24"/>
        </w:rPr>
        <w:t>Detergent</w:t>
      </w:r>
      <w:r w:rsidRPr="000C174C">
        <w:rPr>
          <w:rFonts w:asciiTheme="majorBidi" w:hAnsiTheme="majorBidi" w:cstheme="majorBidi"/>
          <w:b/>
          <w:sz w:val="24"/>
          <w:szCs w:val="24"/>
        </w:rPr>
        <w:t xml:space="preserve"> dengan Perlakuan Eceng Gondok pada Pengamatan Selama 7 Hari</w:t>
      </w:r>
    </w:p>
    <w:p w:rsidR="000C174C" w:rsidRPr="000C174C" w:rsidRDefault="000C174C" w:rsidP="000C174C">
      <w:pPr>
        <w:pStyle w:val="ListParagraph"/>
        <w:tabs>
          <w:tab w:val="left" w:pos="1134"/>
        </w:tabs>
        <w:spacing w:after="0" w:line="240" w:lineRule="auto"/>
        <w:ind w:left="1134" w:hanging="864"/>
        <w:rPr>
          <w:rFonts w:asciiTheme="majorBidi" w:hAnsiTheme="majorBidi" w:cstheme="majorBidi"/>
          <w:b/>
          <w:sz w:val="24"/>
          <w:szCs w:val="24"/>
          <w:lang w:val="id-ID"/>
        </w:rPr>
      </w:pPr>
    </w:p>
    <w:tbl>
      <w:tblPr>
        <w:tblStyle w:val="TableGrid"/>
        <w:tblW w:w="7655" w:type="dxa"/>
        <w:tblInd w:w="250" w:type="dxa"/>
        <w:tblLayout w:type="fixed"/>
        <w:tblLook w:val="04A0" w:firstRow="1" w:lastRow="0" w:firstColumn="1" w:lastColumn="0" w:noHBand="0" w:noVBand="1"/>
      </w:tblPr>
      <w:tblGrid>
        <w:gridCol w:w="2604"/>
        <w:gridCol w:w="781"/>
        <w:gridCol w:w="14"/>
        <w:gridCol w:w="8"/>
        <w:gridCol w:w="612"/>
        <w:gridCol w:w="14"/>
        <w:gridCol w:w="9"/>
        <w:gridCol w:w="612"/>
        <w:gridCol w:w="14"/>
        <w:gridCol w:w="10"/>
        <w:gridCol w:w="1276"/>
        <w:gridCol w:w="1701"/>
      </w:tblGrid>
      <w:tr w:rsidR="000C174C" w:rsidRPr="002776C6" w:rsidTr="000C174C">
        <w:trPr>
          <w:trHeight w:val="473"/>
        </w:trPr>
        <w:tc>
          <w:tcPr>
            <w:tcW w:w="2604" w:type="dxa"/>
            <w:vMerge w:val="restart"/>
            <w:tcBorders>
              <w:left w:val="nil"/>
              <w:right w:val="nil"/>
            </w:tcBorders>
          </w:tcPr>
          <w:p w:rsidR="000C174C" w:rsidRPr="000C174C" w:rsidRDefault="000C174C" w:rsidP="00801898">
            <w:pPr>
              <w:contextualSpacing/>
              <w:rPr>
                <w:rFonts w:ascii="Times New Roman" w:hAnsi="Times New Roman" w:cs="Times New Roman"/>
                <w:b/>
                <w:sz w:val="24"/>
                <w:szCs w:val="24"/>
              </w:rPr>
            </w:pPr>
          </w:p>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PERLAKUAN</w:t>
            </w:r>
          </w:p>
        </w:tc>
        <w:tc>
          <w:tcPr>
            <w:tcW w:w="2074" w:type="dxa"/>
            <w:gridSpan w:val="9"/>
            <w:tcBorders>
              <w:left w:val="nil"/>
              <w:bottom w:val="single" w:sz="4" w:space="0" w:color="auto"/>
              <w:right w:val="nil"/>
            </w:tcBorders>
            <w:vAlign w:val="center"/>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BOD (ppm)</w:t>
            </w:r>
          </w:p>
        </w:tc>
        <w:tc>
          <w:tcPr>
            <w:tcW w:w="1276" w:type="dxa"/>
            <w:vMerge w:val="restart"/>
            <w:tcBorders>
              <w:top w:val="single" w:sz="4" w:space="0" w:color="auto"/>
              <w:left w:val="nil"/>
              <w:right w:val="nil"/>
            </w:tcBorders>
          </w:tcPr>
          <w:p w:rsidR="000C174C" w:rsidRPr="000C174C" w:rsidRDefault="000C174C" w:rsidP="00801898">
            <w:pPr>
              <w:contextualSpacing/>
              <w:rPr>
                <w:rFonts w:ascii="Times New Roman" w:hAnsi="Times New Roman" w:cs="Times New Roman"/>
                <w:b/>
                <w:sz w:val="24"/>
                <w:szCs w:val="24"/>
              </w:rPr>
            </w:pPr>
          </w:p>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JUMLAH</w:t>
            </w:r>
          </w:p>
        </w:tc>
        <w:tc>
          <w:tcPr>
            <w:tcW w:w="1701" w:type="dxa"/>
            <w:vMerge w:val="restart"/>
            <w:tcBorders>
              <w:top w:val="single" w:sz="4" w:space="0" w:color="auto"/>
              <w:left w:val="nil"/>
              <w:right w:val="nil"/>
            </w:tcBorders>
          </w:tcPr>
          <w:p w:rsidR="000C174C" w:rsidRPr="000C174C" w:rsidRDefault="000C174C" w:rsidP="00801898">
            <w:pPr>
              <w:contextualSpacing/>
              <w:rPr>
                <w:rFonts w:ascii="Times New Roman" w:hAnsi="Times New Roman" w:cs="Times New Roman"/>
                <w:b/>
                <w:sz w:val="24"/>
                <w:szCs w:val="24"/>
              </w:rPr>
            </w:pPr>
          </w:p>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RATA-RATA</w:t>
            </w:r>
          </w:p>
        </w:tc>
      </w:tr>
      <w:tr w:rsidR="000C174C" w:rsidRPr="002776C6" w:rsidTr="000C174C">
        <w:trPr>
          <w:trHeight w:val="379"/>
        </w:trPr>
        <w:tc>
          <w:tcPr>
            <w:tcW w:w="2604" w:type="dxa"/>
            <w:vMerge/>
            <w:tcBorders>
              <w:left w:val="nil"/>
              <w:bottom w:val="single" w:sz="4" w:space="0" w:color="auto"/>
              <w:right w:val="nil"/>
            </w:tcBorders>
          </w:tcPr>
          <w:p w:rsidR="000C174C" w:rsidRPr="002776C6" w:rsidRDefault="000C174C" w:rsidP="00801898">
            <w:pPr>
              <w:contextualSpacing/>
              <w:rPr>
                <w:rFonts w:ascii="Times New Roman" w:hAnsi="Times New Roman" w:cs="Times New Roman"/>
                <w:sz w:val="24"/>
                <w:szCs w:val="24"/>
              </w:rPr>
            </w:pPr>
          </w:p>
        </w:tc>
        <w:tc>
          <w:tcPr>
            <w:tcW w:w="803" w:type="dxa"/>
            <w:gridSpan w:val="3"/>
            <w:tcBorders>
              <w:left w:val="nil"/>
              <w:bottom w:val="single" w:sz="4" w:space="0" w:color="auto"/>
              <w:right w:val="nil"/>
            </w:tcBorders>
            <w:vAlign w:val="center"/>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1</w:t>
            </w:r>
          </w:p>
        </w:tc>
        <w:tc>
          <w:tcPr>
            <w:tcW w:w="635" w:type="dxa"/>
            <w:gridSpan w:val="3"/>
            <w:tcBorders>
              <w:left w:val="nil"/>
              <w:bottom w:val="single" w:sz="4" w:space="0" w:color="auto"/>
              <w:right w:val="nil"/>
            </w:tcBorders>
            <w:vAlign w:val="center"/>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2</w:t>
            </w:r>
          </w:p>
        </w:tc>
        <w:tc>
          <w:tcPr>
            <w:tcW w:w="636" w:type="dxa"/>
            <w:gridSpan w:val="3"/>
            <w:tcBorders>
              <w:left w:val="nil"/>
              <w:bottom w:val="single" w:sz="4" w:space="0" w:color="auto"/>
              <w:right w:val="nil"/>
            </w:tcBorders>
            <w:vAlign w:val="center"/>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3</w:t>
            </w:r>
          </w:p>
        </w:tc>
        <w:tc>
          <w:tcPr>
            <w:tcW w:w="1276" w:type="dxa"/>
            <w:vMerge/>
            <w:tcBorders>
              <w:left w:val="nil"/>
              <w:bottom w:val="single" w:sz="4" w:space="0" w:color="auto"/>
              <w:right w:val="nil"/>
            </w:tcBorders>
          </w:tcPr>
          <w:p w:rsidR="000C174C" w:rsidRPr="002776C6" w:rsidRDefault="000C174C" w:rsidP="00801898">
            <w:pPr>
              <w:contextualSpacing/>
              <w:rPr>
                <w:rFonts w:ascii="Times New Roman" w:hAnsi="Times New Roman" w:cs="Times New Roman"/>
                <w:sz w:val="24"/>
                <w:szCs w:val="24"/>
              </w:rPr>
            </w:pPr>
          </w:p>
        </w:tc>
        <w:tc>
          <w:tcPr>
            <w:tcW w:w="1701" w:type="dxa"/>
            <w:vMerge/>
            <w:tcBorders>
              <w:left w:val="nil"/>
              <w:bottom w:val="single" w:sz="4" w:space="0" w:color="auto"/>
              <w:right w:val="nil"/>
            </w:tcBorders>
          </w:tcPr>
          <w:p w:rsidR="000C174C" w:rsidRPr="002776C6" w:rsidRDefault="000C174C" w:rsidP="00801898">
            <w:pPr>
              <w:contextualSpacing/>
              <w:rPr>
                <w:rFonts w:ascii="Times New Roman" w:hAnsi="Times New Roman" w:cs="Times New Roman"/>
                <w:sz w:val="24"/>
                <w:szCs w:val="24"/>
              </w:rPr>
            </w:pPr>
          </w:p>
        </w:tc>
      </w:tr>
      <w:tr w:rsidR="000C174C" w:rsidRPr="002776C6" w:rsidTr="000C174C">
        <w:trPr>
          <w:trHeight w:val="387"/>
        </w:trPr>
        <w:tc>
          <w:tcPr>
            <w:tcW w:w="7655" w:type="dxa"/>
            <w:gridSpan w:val="12"/>
            <w:tcBorders>
              <w:left w:val="nil"/>
              <w:bottom w:val="nil"/>
              <w:right w:val="nil"/>
            </w:tcBorders>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Pengamatan Hari Ke-1</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Kontrol</w:t>
            </w:r>
          </w:p>
        </w:tc>
        <w:tc>
          <w:tcPr>
            <w:tcW w:w="803"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209</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211</w:t>
            </w:r>
          </w:p>
        </w:tc>
        <w:tc>
          <w:tcPr>
            <w:tcW w:w="636"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211</w:t>
            </w:r>
          </w:p>
        </w:tc>
        <w:tc>
          <w:tcPr>
            <w:tcW w:w="1276"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631</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210.33</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Eceng Gondok 50 gr</w:t>
            </w:r>
          </w:p>
        </w:tc>
        <w:tc>
          <w:tcPr>
            <w:tcW w:w="803"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208</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205</w:t>
            </w:r>
          </w:p>
        </w:tc>
        <w:tc>
          <w:tcPr>
            <w:tcW w:w="636"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204</w:t>
            </w:r>
          </w:p>
        </w:tc>
        <w:tc>
          <w:tcPr>
            <w:tcW w:w="1276"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617</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205.67</w:t>
            </w:r>
          </w:p>
        </w:tc>
      </w:tr>
      <w:tr w:rsidR="000C174C" w:rsidRPr="002776C6" w:rsidTr="000C174C">
        <w:trPr>
          <w:trHeight w:val="337"/>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Eceng Gondok 100 gr</w:t>
            </w:r>
          </w:p>
        </w:tc>
        <w:tc>
          <w:tcPr>
            <w:tcW w:w="803"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208</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209</w:t>
            </w:r>
          </w:p>
        </w:tc>
        <w:tc>
          <w:tcPr>
            <w:tcW w:w="636"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209</w:t>
            </w:r>
          </w:p>
        </w:tc>
        <w:tc>
          <w:tcPr>
            <w:tcW w:w="1276"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626</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208.67</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Eceng Gondok 150 gr</w:t>
            </w:r>
          </w:p>
        </w:tc>
        <w:tc>
          <w:tcPr>
            <w:tcW w:w="803"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208</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207</w:t>
            </w:r>
          </w:p>
        </w:tc>
        <w:tc>
          <w:tcPr>
            <w:tcW w:w="636"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209</w:t>
            </w:r>
          </w:p>
        </w:tc>
        <w:tc>
          <w:tcPr>
            <w:tcW w:w="1276"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624</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sz w:val="24"/>
                <w:szCs w:val="24"/>
              </w:rPr>
            </w:pPr>
            <w:r w:rsidRPr="002776C6">
              <w:rPr>
                <w:rFonts w:ascii="Times New Roman" w:eastAsia="Times New Roman" w:hAnsi="Times New Roman" w:cs="Times New Roman"/>
                <w:sz w:val="24"/>
                <w:szCs w:val="24"/>
              </w:rPr>
              <w:t>208</w:t>
            </w:r>
          </w:p>
        </w:tc>
      </w:tr>
      <w:tr w:rsidR="000C174C" w:rsidRPr="002776C6" w:rsidTr="000C174C">
        <w:trPr>
          <w:trHeight w:val="310"/>
        </w:trPr>
        <w:tc>
          <w:tcPr>
            <w:tcW w:w="7655" w:type="dxa"/>
            <w:gridSpan w:val="12"/>
            <w:tcBorders>
              <w:top w:val="nil"/>
              <w:left w:val="nil"/>
              <w:bottom w:val="nil"/>
              <w:right w:val="nil"/>
            </w:tcBorders>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Pengamatan Hari Ke-2</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Kontrol</w:t>
            </w:r>
          </w:p>
        </w:tc>
        <w:tc>
          <w:tcPr>
            <w:tcW w:w="78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212</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213</w:t>
            </w:r>
          </w:p>
        </w:tc>
        <w:tc>
          <w:tcPr>
            <w:tcW w:w="1300"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635</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211.67</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50 gr</w:t>
            </w:r>
          </w:p>
        </w:tc>
        <w:tc>
          <w:tcPr>
            <w:tcW w:w="78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209</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211</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c>
          <w:tcPr>
            <w:tcW w:w="1300"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630</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100 gr</w:t>
            </w:r>
          </w:p>
        </w:tc>
        <w:tc>
          <w:tcPr>
            <w:tcW w:w="78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208</w:t>
            </w:r>
          </w:p>
        </w:tc>
        <w:tc>
          <w:tcPr>
            <w:tcW w:w="1300"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628</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209.33</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150 gr</w:t>
            </w:r>
          </w:p>
        </w:tc>
        <w:tc>
          <w:tcPr>
            <w:tcW w:w="78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209</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211</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202</w:t>
            </w:r>
          </w:p>
        </w:tc>
        <w:tc>
          <w:tcPr>
            <w:tcW w:w="1300"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622</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207.33</w:t>
            </w:r>
          </w:p>
        </w:tc>
      </w:tr>
      <w:tr w:rsidR="000C174C" w:rsidRPr="002776C6" w:rsidTr="000C174C">
        <w:trPr>
          <w:trHeight w:val="310"/>
        </w:trPr>
        <w:tc>
          <w:tcPr>
            <w:tcW w:w="7655" w:type="dxa"/>
            <w:gridSpan w:val="12"/>
            <w:tcBorders>
              <w:top w:val="nil"/>
              <w:left w:val="nil"/>
              <w:bottom w:val="nil"/>
              <w:right w:val="nil"/>
            </w:tcBorders>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Pengamatan Hari Ke-3</w:t>
            </w:r>
          </w:p>
        </w:tc>
      </w:tr>
      <w:tr w:rsidR="000C174C" w:rsidRPr="002776C6" w:rsidTr="000C174C">
        <w:trPr>
          <w:trHeight w:val="473"/>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Kontrol</w:t>
            </w:r>
          </w:p>
        </w:tc>
        <w:tc>
          <w:tcPr>
            <w:tcW w:w="78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212</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211</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212</w:t>
            </w:r>
          </w:p>
        </w:tc>
        <w:tc>
          <w:tcPr>
            <w:tcW w:w="1300"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635</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211.67</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50 gr</w:t>
            </w:r>
          </w:p>
        </w:tc>
        <w:tc>
          <w:tcPr>
            <w:tcW w:w="78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209</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c>
          <w:tcPr>
            <w:tcW w:w="1300"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629</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209.67</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100 gr</w:t>
            </w:r>
          </w:p>
        </w:tc>
        <w:tc>
          <w:tcPr>
            <w:tcW w:w="78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211</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w:t>
            </w:r>
          </w:p>
        </w:tc>
        <w:tc>
          <w:tcPr>
            <w:tcW w:w="1300"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631</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210.33</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150 gr</w:t>
            </w:r>
          </w:p>
        </w:tc>
        <w:tc>
          <w:tcPr>
            <w:tcW w:w="78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211</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212</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204</w:t>
            </w:r>
          </w:p>
        </w:tc>
        <w:tc>
          <w:tcPr>
            <w:tcW w:w="1300"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627</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209</w:t>
            </w:r>
          </w:p>
        </w:tc>
      </w:tr>
      <w:tr w:rsidR="000C174C" w:rsidRPr="002776C6" w:rsidTr="000C174C">
        <w:trPr>
          <w:trHeight w:val="310"/>
        </w:trPr>
        <w:tc>
          <w:tcPr>
            <w:tcW w:w="7655" w:type="dxa"/>
            <w:gridSpan w:val="12"/>
            <w:tcBorders>
              <w:top w:val="nil"/>
              <w:left w:val="nil"/>
              <w:bottom w:val="nil"/>
              <w:right w:val="nil"/>
            </w:tcBorders>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Pengamatan Hari Ke-4</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Kontrol</w:t>
            </w:r>
          </w:p>
        </w:tc>
        <w:tc>
          <w:tcPr>
            <w:tcW w:w="79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646</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215.33</w:t>
            </w:r>
          </w:p>
        </w:tc>
      </w:tr>
      <w:tr w:rsidR="000C174C" w:rsidRPr="002776C6" w:rsidTr="000C174C">
        <w:trPr>
          <w:trHeight w:val="337"/>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50 gr</w:t>
            </w:r>
          </w:p>
        </w:tc>
        <w:tc>
          <w:tcPr>
            <w:tcW w:w="79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212</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215</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641</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213.67</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100 gr</w:t>
            </w:r>
          </w:p>
        </w:tc>
        <w:tc>
          <w:tcPr>
            <w:tcW w:w="79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199</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213</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212</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624</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208</w:t>
            </w:r>
          </w:p>
        </w:tc>
      </w:tr>
      <w:tr w:rsidR="000C174C" w:rsidRPr="002776C6" w:rsidTr="000C174C">
        <w:trPr>
          <w:trHeight w:val="310"/>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150 gr</w:t>
            </w:r>
          </w:p>
        </w:tc>
        <w:tc>
          <w:tcPr>
            <w:tcW w:w="79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215</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219</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650</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216.67</w:t>
            </w:r>
          </w:p>
        </w:tc>
      </w:tr>
      <w:tr w:rsidR="000C174C" w:rsidRPr="002776C6" w:rsidTr="000C174C">
        <w:trPr>
          <w:trHeight w:val="362"/>
        </w:trPr>
        <w:tc>
          <w:tcPr>
            <w:tcW w:w="7655" w:type="dxa"/>
            <w:gridSpan w:val="12"/>
            <w:tcBorders>
              <w:top w:val="nil"/>
              <w:left w:val="nil"/>
              <w:bottom w:val="nil"/>
              <w:right w:val="nil"/>
            </w:tcBorders>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Pengamatan Hari Ke-5</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Kontrol</w:t>
            </w:r>
          </w:p>
        </w:tc>
        <w:tc>
          <w:tcPr>
            <w:tcW w:w="79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646</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215.33</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50 gr</w:t>
            </w:r>
          </w:p>
        </w:tc>
        <w:tc>
          <w:tcPr>
            <w:tcW w:w="79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211</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213</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638</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212.67</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100 gr</w:t>
            </w:r>
          </w:p>
        </w:tc>
        <w:tc>
          <w:tcPr>
            <w:tcW w:w="79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215</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213</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642</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150 gr</w:t>
            </w:r>
          </w:p>
        </w:tc>
        <w:tc>
          <w:tcPr>
            <w:tcW w:w="79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218</w:t>
            </w:r>
          </w:p>
        </w:tc>
        <w:tc>
          <w:tcPr>
            <w:tcW w:w="634"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218</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226</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662</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220.67</w:t>
            </w:r>
          </w:p>
        </w:tc>
      </w:tr>
      <w:tr w:rsidR="000C174C" w:rsidRPr="002776C6" w:rsidTr="000C174C">
        <w:trPr>
          <w:trHeight w:val="362"/>
        </w:trPr>
        <w:tc>
          <w:tcPr>
            <w:tcW w:w="7655" w:type="dxa"/>
            <w:gridSpan w:val="12"/>
            <w:tcBorders>
              <w:top w:val="nil"/>
              <w:left w:val="nil"/>
              <w:bottom w:val="nil"/>
              <w:right w:val="nil"/>
            </w:tcBorders>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Pengamatan Hari Ke-6</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Kontrol</w:t>
            </w:r>
          </w:p>
        </w:tc>
        <w:tc>
          <w:tcPr>
            <w:tcW w:w="803"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221</w:t>
            </w:r>
          </w:p>
        </w:tc>
        <w:tc>
          <w:tcPr>
            <w:tcW w:w="635"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220</w:t>
            </w:r>
          </w:p>
        </w:tc>
        <w:tc>
          <w:tcPr>
            <w:tcW w:w="636" w:type="dxa"/>
            <w:gridSpan w:val="3"/>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220</w:t>
            </w:r>
          </w:p>
        </w:tc>
        <w:tc>
          <w:tcPr>
            <w:tcW w:w="1276"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661</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220.33</w:t>
            </w:r>
          </w:p>
        </w:tc>
      </w:tr>
    </w:tbl>
    <w:p w:rsidR="003038DD" w:rsidRDefault="003038DD" w:rsidP="00801898">
      <w:pPr>
        <w:contextualSpacing/>
        <w:rPr>
          <w:rFonts w:ascii="Times New Roman" w:eastAsia="Times New Roman" w:hAnsi="Times New Roman" w:cs="Times New Roman"/>
          <w:color w:val="000000"/>
          <w:sz w:val="24"/>
          <w:szCs w:val="24"/>
        </w:rPr>
        <w:sectPr w:rsidR="003038DD" w:rsidSect="000C174C">
          <w:type w:val="continuous"/>
          <w:pgSz w:w="11907" w:h="16839" w:code="9"/>
          <w:pgMar w:top="1701" w:right="1701" w:bottom="1701" w:left="2268" w:header="720" w:footer="720" w:gutter="0"/>
          <w:pgNumType w:start="0"/>
          <w:cols w:space="720"/>
          <w:docGrid w:linePitch="360"/>
        </w:sectPr>
      </w:pPr>
    </w:p>
    <w:tbl>
      <w:tblPr>
        <w:tblStyle w:val="TableGrid"/>
        <w:tblW w:w="7655" w:type="dxa"/>
        <w:tblInd w:w="250" w:type="dxa"/>
        <w:tblLayout w:type="fixed"/>
        <w:tblLook w:val="04A0" w:firstRow="1" w:lastRow="0" w:firstColumn="1" w:lastColumn="0" w:noHBand="0" w:noVBand="1"/>
      </w:tblPr>
      <w:tblGrid>
        <w:gridCol w:w="2604"/>
        <w:gridCol w:w="795"/>
        <w:gridCol w:w="8"/>
        <w:gridCol w:w="626"/>
        <w:gridCol w:w="9"/>
        <w:gridCol w:w="626"/>
        <w:gridCol w:w="10"/>
        <w:gridCol w:w="1276"/>
        <w:gridCol w:w="1701"/>
      </w:tblGrid>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lastRenderedPageBreak/>
              <w:t>Eceng Gondok 50 gr</w:t>
            </w:r>
          </w:p>
        </w:tc>
        <w:tc>
          <w:tcPr>
            <w:tcW w:w="803"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220</w:t>
            </w:r>
          </w:p>
        </w:tc>
        <w:tc>
          <w:tcPr>
            <w:tcW w:w="63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63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217</w:t>
            </w:r>
          </w:p>
        </w:tc>
        <w:tc>
          <w:tcPr>
            <w:tcW w:w="1276"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653</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217.67</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100 gr</w:t>
            </w:r>
          </w:p>
        </w:tc>
        <w:tc>
          <w:tcPr>
            <w:tcW w:w="803"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63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217</w:t>
            </w:r>
          </w:p>
        </w:tc>
        <w:tc>
          <w:tcPr>
            <w:tcW w:w="63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217</w:t>
            </w:r>
          </w:p>
        </w:tc>
        <w:tc>
          <w:tcPr>
            <w:tcW w:w="1276"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650</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216.67</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150 gr</w:t>
            </w:r>
          </w:p>
        </w:tc>
        <w:tc>
          <w:tcPr>
            <w:tcW w:w="803"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221</w:t>
            </w:r>
          </w:p>
        </w:tc>
        <w:tc>
          <w:tcPr>
            <w:tcW w:w="63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221</w:t>
            </w:r>
          </w:p>
        </w:tc>
        <w:tc>
          <w:tcPr>
            <w:tcW w:w="63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229</w:t>
            </w:r>
          </w:p>
        </w:tc>
        <w:tc>
          <w:tcPr>
            <w:tcW w:w="1276"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671</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223.67</w:t>
            </w:r>
          </w:p>
        </w:tc>
      </w:tr>
      <w:tr w:rsidR="000C174C" w:rsidRPr="002776C6" w:rsidTr="000C174C">
        <w:trPr>
          <w:trHeight w:val="362"/>
        </w:trPr>
        <w:tc>
          <w:tcPr>
            <w:tcW w:w="7655" w:type="dxa"/>
            <w:gridSpan w:val="9"/>
            <w:tcBorders>
              <w:top w:val="nil"/>
              <w:left w:val="nil"/>
              <w:bottom w:val="nil"/>
              <w:right w:val="nil"/>
            </w:tcBorders>
          </w:tcPr>
          <w:p w:rsidR="000C174C" w:rsidRPr="000C174C" w:rsidRDefault="000C174C" w:rsidP="00801898">
            <w:pPr>
              <w:contextualSpacing/>
              <w:jc w:val="center"/>
              <w:rPr>
                <w:rFonts w:ascii="Times New Roman" w:hAnsi="Times New Roman" w:cs="Times New Roman"/>
                <w:b/>
                <w:sz w:val="24"/>
                <w:szCs w:val="24"/>
              </w:rPr>
            </w:pPr>
            <w:r w:rsidRPr="000C174C">
              <w:rPr>
                <w:rFonts w:ascii="Times New Roman" w:hAnsi="Times New Roman" w:cs="Times New Roman"/>
                <w:b/>
                <w:sz w:val="24"/>
                <w:szCs w:val="24"/>
              </w:rPr>
              <w:t>Pengamatan Hari Ke-7</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Kontrol</w:t>
            </w:r>
          </w:p>
        </w:tc>
        <w:tc>
          <w:tcPr>
            <w:tcW w:w="795"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634"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217</w:t>
            </w:r>
          </w:p>
        </w:tc>
        <w:tc>
          <w:tcPr>
            <w:tcW w:w="63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220</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653</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217.67</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50 gr</w:t>
            </w:r>
          </w:p>
        </w:tc>
        <w:tc>
          <w:tcPr>
            <w:tcW w:w="795"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217</w:t>
            </w:r>
          </w:p>
        </w:tc>
        <w:tc>
          <w:tcPr>
            <w:tcW w:w="634"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217</w:t>
            </w:r>
          </w:p>
        </w:tc>
        <w:tc>
          <w:tcPr>
            <w:tcW w:w="63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648</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r>
      <w:tr w:rsidR="000C174C" w:rsidRPr="002776C6" w:rsidTr="000C174C">
        <w:trPr>
          <w:trHeight w:val="362"/>
        </w:trPr>
        <w:tc>
          <w:tcPr>
            <w:tcW w:w="2604" w:type="dxa"/>
            <w:tcBorders>
              <w:top w:val="nil"/>
              <w:left w:val="nil"/>
              <w:bottom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100 gr</w:t>
            </w:r>
          </w:p>
        </w:tc>
        <w:tc>
          <w:tcPr>
            <w:tcW w:w="795"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w:t>
            </w:r>
          </w:p>
        </w:tc>
        <w:tc>
          <w:tcPr>
            <w:tcW w:w="634"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213</w:t>
            </w:r>
          </w:p>
        </w:tc>
        <w:tc>
          <w:tcPr>
            <w:tcW w:w="635"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216</w:t>
            </w:r>
          </w:p>
        </w:tc>
        <w:tc>
          <w:tcPr>
            <w:tcW w:w="1286" w:type="dxa"/>
            <w:gridSpan w:val="2"/>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643</w:t>
            </w:r>
          </w:p>
        </w:tc>
        <w:tc>
          <w:tcPr>
            <w:tcW w:w="1701" w:type="dxa"/>
            <w:tcBorders>
              <w:top w:val="nil"/>
              <w:left w:val="nil"/>
              <w:bottom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214.33</w:t>
            </w:r>
          </w:p>
        </w:tc>
      </w:tr>
      <w:tr w:rsidR="000C174C" w:rsidRPr="002776C6" w:rsidTr="000C174C">
        <w:trPr>
          <w:trHeight w:val="362"/>
        </w:trPr>
        <w:tc>
          <w:tcPr>
            <w:tcW w:w="2604" w:type="dxa"/>
            <w:tcBorders>
              <w:top w:val="nil"/>
              <w:left w:val="nil"/>
              <w:right w:val="nil"/>
            </w:tcBorders>
            <w:vAlign w:val="bottom"/>
          </w:tcPr>
          <w:p w:rsidR="000C174C" w:rsidRPr="002776C6" w:rsidRDefault="000C174C" w:rsidP="00801898">
            <w:pPr>
              <w:contextualSpacing/>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Eceng Gondok 150 gr</w:t>
            </w:r>
          </w:p>
        </w:tc>
        <w:tc>
          <w:tcPr>
            <w:tcW w:w="795" w:type="dxa"/>
            <w:tcBorders>
              <w:top w:val="nil"/>
              <w:left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225</w:t>
            </w:r>
          </w:p>
        </w:tc>
        <w:tc>
          <w:tcPr>
            <w:tcW w:w="634" w:type="dxa"/>
            <w:gridSpan w:val="2"/>
            <w:tcBorders>
              <w:top w:val="nil"/>
              <w:left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222</w:t>
            </w:r>
          </w:p>
        </w:tc>
        <w:tc>
          <w:tcPr>
            <w:tcW w:w="635" w:type="dxa"/>
            <w:gridSpan w:val="2"/>
            <w:tcBorders>
              <w:top w:val="nil"/>
              <w:left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231</w:t>
            </w:r>
          </w:p>
        </w:tc>
        <w:tc>
          <w:tcPr>
            <w:tcW w:w="1286" w:type="dxa"/>
            <w:gridSpan w:val="2"/>
            <w:tcBorders>
              <w:top w:val="nil"/>
              <w:left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678</w:t>
            </w:r>
          </w:p>
        </w:tc>
        <w:tc>
          <w:tcPr>
            <w:tcW w:w="1701" w:type="dxa"/>
            <w:tcBorders>
              <w:top w:val="nil"/>
              <w:left w:val="nil"/>
              <w:right w:val="nil"/>
            </w:tcBorders>
            <w:vAlign w:val="bottom"/>
          </w:tcPr>
          <w:p w:rsidR="000C174C" w:rsidRPr="002776C6" w:rsidRDefault="000C174C" w:rsidP="00801898">
            <w:pPr>
              <w:contextualSpacing/>
              <w:jc w:val="center"/>
              <w:rPr>
                <w:rFonts w:ascii="Times New Roman" w:eastAsia="Times New Roman" w:hAnsi="Times New Roman" w:cs="Times New Roman"/>
                <w:color w:val="000000"/>
                <w:sz w:val="24"/>
                <w:szCs w:val="24"/>
              </w:rPr>
            </w:pPr>
            <w:r w:rsidRPr="002776C6">
              <w:rPr>
                <w:rFonts w:ascii="Times New Roman" w:eastAsia="Times New Roman" w:hAnsi="Times New Roman" w:cs="Times New Roman"/>
                <w:color w:val="000000"/>
                <w:sz w:val="24"/>
                <w:szCs w:val="24"/>
              </w:rPr>
              <w:t>226</w:t>
            </w:r>
          </w:p>
        </w:tc>
      </w:tr>
    </w:tbl>
    <w:p w:rsidR="000C174C" w:rsidRPr="000C174C" w:rsidRDefault="000C174C" w:rsidP="000C174C">
      <w:pPr>
        <w:pStyle w:val="ListParagraph"/>
        <w:tabs>
          <w:tab w:val="left" w:pos="360"/>
        </w:tabs>
        <w:spacing w:after="0" w:line="360" w:lineRule="auto"/>
        <w:ind w:left="0"/>
        <w:rPr>
          <w:rFonts w:asciiTheme="majorBidi" w:hAnsiTheme="majorBidi" w:cstheme="majorBidi"/>
          <w:b/>
          <w:sz w:val="24"/>
          <w:szCs w:val="24"/>
          <w:lang w:val="id-ID"/>
        </w:rPr>
      </w:pPr>
    </w:p>
    <w:p w:rsidR="000C174C" w:rsidRPr="000C174C" w:rsidRDefault="000C174C" w:rsidP="000C174C">
      <w:pPr>
        <w:pStyle w:val="ListParagraph"/>
        <w:spacing w:after="0" w:line="240" w:lineRule="auto"/>
        <w:ind w:left="993" w:hanging="709"/>
        <w:rPr>
          <w:rFonts w:asciiTheme="majorBidi" w:hAnsiTheme="majorBidi" w:cstheme="majorBidi"/>
          <w:b/>
          <w:sz w:val="24"/>
          <w:szCs w:val="24"/>
          <w:lang w:val="id-ID"/>
        </w:rPr>
      </w:pPr>
      <w:r w:rsidRPr="000C174C">
        <w:rPr>
          <w:rFonts w:asciiTheme="majorBidi" w:hAnsiTheme="majorBidi" w:cstheme="majorBidi"/>
          <w:b/>
          <w:sz w:val="24"/>
          <w:szCs w:val="24"/>
        </w:rPr>
        <w:t xml:space="preserve">Tabel 2. Hasil Pengukuran pH Limbah </w:t>
      </w:r>
      <w:proofErr w:type="gramStart"/>
      <w:r w:rsidRPr="000C174C">
        <w:rPr>
          <w:rFonts w:asciiTheme="majorBidi" w:hAnsiTheme="majorBidi" w:cstheme="majorBidi"/>
          <w:b/>
          <w:i/>
          <w:sz w:val="24"/>
          <w:szCs w:val="24"/>
        </w:rPr>
        <w:t>Detergent</w:t>
      </w:r>
      <w:r w:rsidRPr="000C174C">
        <w:rPr>
          <w:rFonts w:asciiTheme="majorBidi" w:hAnsiTheme="majorBidi" w:cstheme="majorBidi"/>
          <w:b/>
          <w:sz w:val="24"/>
          <w:szCs w:val="24"/>
        </w:rPr>
        <w:t xml:space="preserve">  dengan</w:t>
      </w:r>
      <w:proofErr w:type="gramEnd"/>
      <w:r w:rsidRPr="000C174C">
        <w:rPr>
          <w:rFonts w:asciiTheme="majorBidi" w:hAnsiTheme="majorBidi" w:cstheme="majorBidi"/>
          <w:b/>
          <w:sz w:val="24"/>
          <w:szCs w:val="24"/>
        </w:rPr>
        <w:t xml:space="preserve"> Perlakuan Eceng Gondok pada Pengamatan Selama 7 Hari</w:t>
      </w:r>
    </w:p>
    <w:p w:rsidR="000C174C" w:rsidRDefault="000C174C" w:rsidP="000C174C">
      <w:pPr>
        <w:pStyle w:val="ListParagraph"/>
        <w:tabs>
          <w:tab w:val="left" w:pos="360"/>
        </w:tabs>
        <w:spacing w:after="0"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ab/>
      </w:r>
    </w:p>
    <w:tbl>
      <w:tblPr>
        <w:tblStyle w:val="TableGrid"/>
        <w:tblW w:w="7447" w:type="dxa"/>
        <w:tblInd w:w="3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
        <w:gridCol w:w="2129"/>
        <w:gridCol w:w="38"/>
        <w:gridCol w:w="36"/>
        <w:gridCol w:w="622"/>
        <w:gridCol w:w="45"/>
        <w:gridCol w:w="43"/>
        <w:gridCol w:w="80"/>
        <w:gridCol w:w="465"/>
        <w:gridCol w:w="76"/>
        <w:gridCol w:w="33"/>
        <w:gridCol w:w="155"/>
        <w:gridCol w:w="370"/>
        <w:gridCol w:w="102"/>
        <w:gridCol w:w="110"/>
        <w:gridCol w:w="52"/>
        <w:gridCol w:w="866"/>
        <w:gridCol w:w="274"/>
        <w:gridCol w:w="33"/>
        <w:gridCol w:w="10"/>
        <w:gridCol w:w="1658"/>
        <w:gridCol w:w="33"/>
        <w:gridCol w:w="10"/>
      </w:tblGrid>
      <w:tr w:rsidR="000C174C" w:rsidRPr="00FD5E77" w:rsidTr="000C174C">
        <w:trPr>
          <w:gridAfter w:val="2"/>
          <w:wAfter w:w="43" w:type="dxa"/>
          <w:trHeight w:val="486"/>
        </w:trPr>
        <w:tc>
          <w:tcPr>
            <w:tcW w:w="2410" w:type="dxa"/>
            <w:gridSpan w:val="4"/>
            <w:vMerge w:val="restart"/>
            <w:vAlign w:val="center"/>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PERLAKUAN</w:t>
            </w:r>
          </w:p>
        </w:tc>
        <w:tc>
          <w:tcPr>
            <w:tcW w:w="1991" w:type="dxa"/>
            <w:gridSpan w:val="10"/>
            <w:tcBorders>
              <w:bottom w:val="single" w:sz="4" w:space="0" w:color="auto"/>
            </w:tcBorders>
            <w:vAlign w:val="center"/>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Ph</w:t>
            </w:r>
          </w:p>
        </w:tc>
        <w:tc>
          <w:tcPr>
            <w:tcW w:w="1302" w:type="dxa"/>
            <w:gridSpan w:val="4"/>
            <w:vMerge w:val="restart"/>
            <w:vAlign w:val="center"/>
          </w:tcPr>
          <w:p w:rsidR="000C174C" w:rsidRPr="00FD5E77" w:rsidRDefault="000C174C" w:rsidP="00801898">
            <w:pPr>
              <w:contextualSpacing/>
              <w:jc w:val="both"/>
              <w:rPr>
                <w:rFonts w:ascii="Times New Roman" w:hAnsi="Times New Roman" w:cs="Times New Roman"/>
                <w:b/>
                <w:sz w:val="24"/>
                <w:szCs w:val="24"/>
              </w:rPr>
            </w:pPr>
            <w:r w:rsidRPr="00FD5E77">
              <w:rPr>
                <w:rFonts w:ascii="Times New Roman" w:hAnsi="Times New Roman" w:cs="Times New Roman"/>
                <w:b/>
                <w:sz w:val="24"/>
                <w:szCs w:val="24"/>
              </w:rPr>
              <w:t>JUMLAH</w:t>
            </w:r>
          </w:p>
        </w:tc>
        <w:tc>
          <w:tcPr>
            <w:tcW w:w="1701" w:type="dxa"/>
            <w:gridSpan w:val="3"/>
            <w:vMerge w:val="restart"/>
            <w:vAlign w:val="center"/>
          </w:tcPr>
          <w:p w:rsidR="000C174C" w:rsidRPr="00FD5E77" w:rsidRDefault="000C174C" w:rsidP="00801898">
            <w:pPr>
              <w:contextualSpacing/>
              <w:jc w:val="both"/>
              <w:rPr>
                <w:rFonts w:ascii="Times New Roman" w:hAnsi="Times New Roman" w:cs="Times New Roman"/>
                <w:b/>
                <w:sz w:val="24"/>
                <w:szCs w:val="24"/>
              </w:rPr>
            </w:pPr>
            <w:r w:rsidRPr="00FD5E77">
              <w:rPr>
                <w:rFonts w:ascii="Times New Roman" w:hAnsi="Times New Roman" w:cs="Times New Roman"/>
                <w:b/>
                <w:sz w:val="24"/>
                <w:szCs w:val="24"/>
              </w:rPr>
              <w:t>RATA-RATA</w:t>
            </w:r>
          </w:p>
        </w:tc>
      </w:tr>
      <w:tr w:rsidR="000C174C" w:rsidRPr="00FD5E77" w:rsidTr="000C174C">
        <w:trPr>
          <w:gridAfter w:val="2"/>
          <w:wAfter w:w="43" w:type="dxa"/>
          <w:trHeight w:val="157"/>
        </w:trPr>
        <w:tc>
          <w:tcPr>
            <w:tcW w:w="2410" w:type="dxa"/>
            <w:gridSpan w:val="4"/>
            <w:vMerge/>
            <w:tcBorders>
              <w:bottom w:val="single" w:sz="4" w:space="0" w:color="auto"/>
            </w:tcBorders>
          </w:tcPr>
          <w:p w:rsidR="000C174C" w:rsidRPr="00FD5E77" w:rsidRDefault="000C174C" w:rsidP="00801898">
            <w:pPr>
              <w:contextualSpacing/>
              <w:jc w:val="center"/>
              <w:rPr>
                <w:rFonts w:ascii="Times New Roman" w:hAnsi="Times New Roman" w:cs="Times New Roman"/>
                <w:b/>
                <w:sz w:val="24"/>
                <w:szCs w:val="24"/>
              </w:rPr>
            </w:pPr>
          </w:p>
        </w:tc>
        <w:tc>
          <w:tcPr>
            <w:tcW w:w="667" w:type="dxa"/>
            <w:gridSpan w:val="2"/>
            <w:tcBorders>
              <w:top w:val="single" w:sz="4" w:space="0" w:color="auto"/>
              <w:bottom w:val="single" w:sz="4" w:space="0" w:color="auto"/>
            </w:tcBorders>
            <w:vAlign w:val="center"/>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1</w:t>
            </w:r>
          </w:p>
        </w:tc>
        <w:tc>
          <w:tcPr>
            <w:tcW w:w="664" w:type="dxa"/>
            <w:gridSpan w:val="4"/>
            <w:tcBorders>
              <w:top w:val="single" w:sz="4" w:space="0" w:color="auto"/>
              <w:bottom w:val="single" w:sz="4" w:space="0" w:color="auto"/>
            </w:tcBorders>
            <w:vAlign w:val="center"/>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2</w:t>
            </w:r>
          </w:p>
        </w:tc>
        <w:tc>
          <w:tcPr>
            <w:tcW w:w="660" w:type="dxa"/>
            <w:gridSpan w:val="4"/>
            <w:tcBorders>
              <w:top w:val="single" w:sz="4" w:space="0" w:color="auto"/>
              <w:bottom w:val="single" w:sz="4" w:space="0" w:color="auto"/>
            </w:tcBorders>
            <w:vAlign w:val="center"/>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3</w:t>
            </w:r>
          </w:p>
        </w:tc>
        <w:tc>
          <w:tcPr>
            <w:tcW w:w="1302" w:type="dxa"/>
            <w:gridSpan w:val="4"/>
            <w:vMerge/>
            <w:tcBorders>
              <w:bottom w:val="single" w:sz="4" w:space="0" w:color="auto"/>
            </w:tcBorders>
          </w:tcPr>
          <w:p w:rsidR="000C174C" w:rsidRPr="00FD5E77" w:rsidRDefault="000C174C" w:rsidP="00801898">
            <w:pPr>
              <w:contextualSpacing/>
              <w:jc w:val="both"/>
              <w:rPr>
                <w:rFonts w:ascii="Times New Roman" w:hAnsi="Times New Roman" w:cs="Times New Roman"/>
                <w:b/>
                <w:sz w:val="24"/>
                <w:szCs w:val="24"/>
              </w:rPr>
            </w:pPr>
          </w:p>
        </w:tc>
        <w:tc>
          <w:tcPr>
            <w:tcW w:w="1701" w:type="dxa"/>
            <w:gridSpan w:val="3"/>
            <w:vMerge/>
            <w:tcBorders>
              <w:bottom w:val="single" w:sz="4" w:space="0" w:color="auto"/>
            </w:tcBorders>
          </w:tcPr>
          <w:p w:rsidR="000C174C" w:rsidRPr="00FD5E77" w:rsidRDefault="000C174C" w:rsidP="00801898">
            <w:pPr>
              <w:contextualSpacing/>
              <w:jc w:val="both"/>
              <w:rPr>
                <w:rFonts w:ascii="Times New Roman" w:hAnsi="Times New Roman" w:cs="Times New Roman"/>
                <w:b/>
                <w:sz w:val="24"/>
                <w:szCs w:val="24"/>
              </w:rPr>
            </w:pPr>
          </w:p>
        </w:tc>
      </w:tr>
      <w:tr w:rsidR="000C174C" w:rsidRPr="00FD5E77" w:rsidTr="000C174C">
        <w:trPr>
          <w:gridAfter w:val="2"/>
          <w:wAfter w:w="43" w:type="dxa"/>
          <w:trHeight w:val="298"/>
        </w:trPr>
        <w:tc>
          <w:tcPr>
            <w:tcW w:w="7404" w:type="dxa"/>
            <w:gridSpan w:val="21"/>
            <w:tcBorders>
              <w:top w:val="single" w:sz="4" w:space="0" w:color="auto"/>
              <w:bottom w:val="nil"/>
            </w:tcBorders>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Pengamatan Hari Ke-1</w:t>
            </w:r>
          </w:p>
        </w:tc>
      </w:tr>
      <w:tr w:rsidR="000C174C" w:rsidRPr="00FD5E77" w:rsidTr="000C174C">
        <w:trPr>
          <w:gridAfter w:val="2"/>
          <w:wAfter w:w="43" w:type="dxa"/>
          <w:trHeight w:val="415"/>
        </w:trPr>
        <w:tc>
          <w:tcPr>
            <w:tcW w:w="2410"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Kontrol</w:t>
            </w:r>
          </w:p>
        </w:tc>
        <w:tc>
          <w:tcPr>
            <w:tcW w:w="667" w:type="dxa"/>
            <w:gridSpan w:val="2"/>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9.32</w:t>
            </w:r>
          </w:p>
        </w:tc>
        <w:tc>
          <w:tcPr>
            <w:tcW w:w="664"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9.21</w:t>
            </w:r>
          </w:p>
        </w:tc>
        <w:tc>
          <w:tcPr>
            <w:tcW w:w="660" w:type="dxa"/>
            <w:gridSpan w:val="4"/>
            <w:tcBorders>
              <w:top w:val="nil"/>
              <w:bottom w:val="nil"/>
            </w:tcBorders>
            <w:vAlign w:val="center"/>
          </w:tcPr>
          <w:p w:rsidR="000C174C" w:rsidRPr="00FD5E77" w:rsidRDefault="000C174C" w:rsidP="00801898">
            <w:pPr>
              <w:tabs>
                <w:tab w:val="left" w:pos="511"/>
              </w:tabs>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 xml:space="preserve">   9.28</w:t>
            </w:r>
          </w:p>
        </w:tc>
        <w:tc>
          <w:tcPr>
            <w:tcW w:w="1302"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27.81</w:t>
            </w:r>
          </w:p>
        </w:tc>
        <w:tc>
          <w:tcPr>
            <w:tcW w:w="1701" w:type="dxa"/>
            <w:gridSpan w:val="3"/>
            <w:tcBorders>
              <w:top w:val="nil"/>
              <w:bottom w:val="nil"/>
            </w:tcBorders>
            <w:vAlign w:val="center"/>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9.27</w:t>
            </w:r>
          </w:p>
        </w:tc>
      </w:tr>
      <w:tr w:rsidR="000C174C" w:rsidRPr="00FD5E77" w:rsidTr="000C174C">
        <w:trPr>
          <w:gridAfter w:val="2"/>
          <w:wAfter w:w="43" w:type="dxa"/>
          <w:trHeight w:val="319"/>
        </w:trPr>
        <w:tc>
          <w:tcPr>
            <w:tcW w:w="2410"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50 gr</w:t>
            </w:r>
          </w:p>
        </w:tc>
        <w:tc>
          <w:tcPr>
            <w:tcW w:w="667" w:type="dxa"/>
            <w:gridSpan w:val="2"/>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9.14</w:t>
            </w:r>
          </w:p>
        </w:tc>
        <w:tc>
          <w:tcPr>
            <w:tcW w:w="664"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9.22</w:t>
            </w:r>
          </w:p>
        </w:tc>
        <w:tc>
          <w:tcPr>
            <w:tcW w:w="660"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9.21</w:t>
            </w:r>
          </w:p>
        </w:tc>
        <w:tc>
          <w:tcPr>
            <w:tcW w:w="1302"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27.57</w:t>
            </w:r>
          </w:p>
        </w:tc>
        <w:tc>
          <w:tcPr>
            <w:tcW w:w="1701" w:type="dxa"/>
            <w:gridSpan w:val="3"/>
            <w:tcBorders>
              <w:top w:val="nil"/>
              <w:bottom w:val="nil"/>
            </w:tcBorders>
            <w:vAlign w:val="center"/>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9.19</w:t>
            </w:r>
          </w:p>
        </w:tc>
      </w:tr>
      <w:tr w:rsidR="000C174C" w:rsidRPr="00FD5E77" w:rsidTr="000C174C">
        <w:trPr>
          <w:gridAfter w:val="2"/>
          <w:wAfter w:w="43" w:type="dxa"/>
          <w:trHeight w:val="319"/>
        </w:trPr>
        <w:tc>
          <w:tcPr>
            <w:tcW w:w="2410"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100 gr</w:t>
            </w:r>
          </w:p>
        </w:tc>
        <w:tc>
          <w:tcPr>
            <w:tcW w:w="667" w:type="dxa"/>
            <w:gridSpan w:val="2"/>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9.13</w:t>
            </w:r>
          </w:p>
        </w:tc>
        <w:tc>
          <w:tcPr>
            <w:tcW w:w="664"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9.15</w:t>
            </w:r>
          </w:p>
        </w:tc>
        <w:tc>
          <w:tcPr>
            <w:tcW w:w="660"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9.15</w:t>
            </w:r>
          </w:p>
        </w:tc>
        <w:tc>
          <w:tcPr>
            <w:tcW w:w="1302"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27.43</w:t>
            </w:r>
          </w:p>
        </w:tc>
        <w:tc>
          <w:tcPr>
            <w:tcW w:w="1701" w:type="dxa"/>
            <w:gridSpan w:val="3"/>
            <w:tcBorders>
              <w:top w:val="nil"/>
              <w:bottom w:val="nil"/>
            </w:tcBorders>
            <w:vAlign w:val="center"/>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9.14</w:t>
            </w:r>
          </w:p>
        </w:tc>
      </w:tr>
      <w:tr w:rsidR="000C174C" w:rsidRPr="00FD5E77" w:rsidTr="000C174C">
        <w:trPr>
          <w:gridAfter w:val="2"/>
          <w:wAfter w:w="43" w:type="dxa"/>
          <w:trHeight w:val="319"/>
        </w:trPr>
        <w:tc>
          <w:tcPr>
            <w:tcW w:w="2410"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150 gr</w:t>
            </w:r>
          </w:p>
        </w:tc>
        <w:tc>
          <w:tcPr>
            <w:tcW w:w="667" w:type="dxa"/>
            <w:gridSpan w:val="2"/>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9.01</w:t>
            </w:r>
          </w:p>
        </w:tc>
        <w:tc>
          <w:tcPr>
            <w:tcW w:w="664"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9.08</w:t>
            </w:r>
          </w:p>
        </w:tc>
        <w:tc>
          <w:tcPr>
            <w:tcW w:w="660"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9.18</w:t>
            </w:r>
          </w:p>
        </w:tc>
        <w:tc>
          <w:tcPr>
            <w:tcW w:w="1302" w:type="dxa"/>
            <w:gridSpan w:val="4"/>
            <w:tcBorders>
              <w:top w:val="nil"/>
              <w:bottom w:val="nil"/>
            </w:tcBorders>
            <w:vAlign w:val="center"/>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27.27</w:t>
            </w:r>
          </w:p>
        </w:tc>
        <w:tc>
          <w:tcPr>
            <w:tcW w:w="1701" w:type="dxa"/>
            <w:gridSpan w:val="3"/>
            <w:tcBorders>
              <w:top w:val="nil"/>
              <w:bottom w:val="nil"/>
            </w:tcBorders>
            <w:vAlign w:val="center"/>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9.09</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2"/>
          <w:wAfter w:w="43" w:type="dxa"/>
          <w:trHeight w:val="319"/>
        </w:trPr>
        <w:tc>
          <w:tcPr>
            <w:tcW w:w="7404" w:type="dxa"/>
            <w:gridSpan w:val="21"/>
            <w:tcBorders>
              <w:top w:val="nil"/>
              <w:left w:val="nil"/>
              <w:bottom w:val="nil"/>
              <w:right w:val="nil"/>
            </w:tcBorders>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Pengamatan Hari Ke-2</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2"/>
          <w:wAfter w:w="43" w:type="dxa"/>
          <w:trHeight w:val="298"/>
        </w:trPr>
        <w:tc>
          <w:tcPr>
            <w:tcW w:w="2374"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Kontrol</w:t>
            </w:r>
          </w:p>
        </w:tc>
        <w:tc>
          <w:tcPr>
            <w:tcW w:w="658"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9.23</w:t>
            </w:r>
          </w:p>
        </w:tc>
        <w:tc>
          <w:tcPr>
            <w:tcW w:w="633"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9.21</w:t>
            </w:r>
          </w:p>
        </w:tc>
        <w:tc>
          <w:tcPr>
            <w:tcW w:w="63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w:t>
            </w:r>
          </w:p>
        </w:tc>
        <w:tc>
          <w:tcPr>
            <w:tcW w:w="1130"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27.64</w:t>
            </w:r>
          </w:p>
        </w:tc>
        <w:tc>
          <w:tcPr>
            <w:tcW w:w="1975" w:type="dxa"/>
            <w:gridSpan w:val="4"/>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9.21</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2"/>
          <w:wAfter w:w="43" w:type="dxa"/>
          <w:trHeight w:val="319"/>
        </w:trPr>
        <w:tc>
          <w:tcPr>
            <w:tcW w:w="2374"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50 gr</w:t>
            </w:r>
          </w:p>
        </w:tc>
        <w:tc>
          <w:tcPr>
            <w:tcW w:w="658"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w:t>
            </w:r>
          </w:p>
        </w:tc>
        <w:tc>
          <w:tcPr>
            <w:tcW w:w="633"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w:t>
            </w:r>
          </w:p>
        </w:tc>
        <w:tc>
          <w:tcPr>
            <w:tcW w:w="63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w:t>
            </w:r>
          </w:p>
        </w:tc>
        <w:tc>
          <w:tcPr>
            <w:tcW w:w="1130"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27.2</w:t>
            </w:r>
          </w:p>
        </w:tc>
        <w:tc>
          <w:tcPr>
            <w:tcW w:w="1975" w:type="dxa"/>
            <w:gridSpan w:val="4"/>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9.06</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2"/>
          <w:wAfter w:w="43" w:type="dxa"/>
          <w:trHeight w:val="319"/>
        </w:trPr>
        <w:tc>
          <w:tcPr>
            <w:tcW w:w="2374"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100 gr</w:t>
            </w:r>
          </w:p>
        </w:tc>
        <w:tc>
          <w:tcPr>
            <w:tcW w:w="658"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8.95</w:t>
            </w:r>
          </w:p>
        </w:tc>
        <w:tc>
          <w:tcPr>
            <w:tcW w:w="633"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9.01</w:t>
            </w:r>
          </w:p>
        </w:tc>
        <w:tc>
          <w:tcPr>
            <w:tcW w:w="63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9.02</w:t>
            </w:r>
          </w:p>
        </w:tc>
        <w:tc>
          <w:tcPr>
            <w:tcW w:w="1130"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26.98</w:t>
            </w:r>
          </w:p>
        </w:tc>
        <w:tc>
          <w:tcPr>
            <w:tcW w:w="1975" w:type="dxa"/>
            <w:gridSpan w:val="4"/>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8.99</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2"/>
          <w:wAfter w:w="43" w:type="dxa"/>
          <w:trHeight w:val="319"/>
        </w:trPr>
        <w:tc>
          <w:tcPr>
            <w:tcW w:w="2374"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150 gr</w:t>
            </w:r>
          </w:p>
        </w:tc>
        <w:tc>
          <w:tcPr>
            <w:tcW w:w="658"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8.85</w:t>
            </w:r>
          </w:p>
        </w:tc>
        <w:tc>
          <w:tcPr>
            <w:tcW w:w="633"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8.81</w:t>
            </w:r>
          </w:p>
        </w:tc>
        <w:tc>
          <w:tcPr>
            <w:tcW w:w="63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9.07</w:t>
            </w:r>
          </w:p>
        </w:tc>
        <w:tc>
          <w:tcPr>
            <w:tcW w:w="1130"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26.73</w:t>
            </w:r>
          </w:p>
        </w:tc>
        <w:tc>
          <w:tcPr>
            <w:tcW w:w="1975" w:type="dxa"/>
            <w:gridSpan w:val="4"/>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8.91</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2"/>
          <w:wAfter w:w="43" w:type="dxa"/>
          <w:trHeight w:val="298"/>
        </w:trPr>
        <w:tc>
          <w:tcPr>
            <w:tcW w:w="7404" w:type="dxa"/>
            <w:gridSpan w:val="21"/>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b/>
                <w:color w:val="000000"/>
                <w:sz w:val="24"/>
                <w:szCs w:val="24"/>
              </w:rPr>
            </w:pPr>
            <w:r w:rsidRPr="00FD5E77">
              <w:rPr>
                <w:rFonts w:ascii="Times New Roman" w:hAnsi="Times New Roman" w:cs="Times New Roman"/>
                <w:b/>
                <w:sz w:val="24"/>
                <w:szCs w:val="24"/>
              </w:rPr>
              <w:t>Pengamatan Hari Ke-3</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1"/>
          <w:wAfter w:w="10" w:type="dxa"/>
          <w:trHeight w:val="319"/>
        </w:trPr>
        <w:tc>
          <w:tcPr>
            <w:tcW w:w="2410" w:type="dxa"/>
            <w:gridSpan w:val="4"/>
            <w:tcBorders>
              <w:top w:val="nil"/>
              <w:left w:val="nil"/>
              <w:bottom w:val="nil"/>
              <w:right w:val="nil"/>
            </w:tcBorders>
            <w:vAlign w:val="bottom"/>
          </w:tcPr>
          <w:p w:rsidR="000C174C" w:rsidRPr="00FD5E77" w:rsidRDefault="000C174C" w:rsidP="00801898">
            <w:pPr>
              <w:ind w:left="-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Kontrol</w:t>
            </w:r>
          </w:p>
        </w:tc>
        <w:tc>
          <w:tcPr>
            <w:tcW w:w="710"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9.26</w:t>
            </w:r>
          </w:p>
        </w:tc>
        <w:tc>
          <w:tcPr>
            <w:tcW w:w="65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w:t>
            </w:r>
          </w:p>
        </w:tc>
        <w:tc>
          <w:tcPr>
            <w:tcW w:w="737"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9.19</w:t>
            </w:r>
          </w:p>
        </w:tc>
        <w:tc>
          <w:tcPr>
            <w:tcW w:w="1225"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27.65</w:t>
            </w:r>
          </w:p>
        </w:tc>
        <w:tc>
          <w:tcPr>
            <w:tcW w:w="1701" w:type="dxa"/>
            <w:gridSpan w:val="3"/>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9.21</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1"/>
          <w:wAfter w:w="10" w:type="dxa"/>
          <w:trHeight w:val="319"/>
        </w:trPr>
        <w:tc>
          <w:tcPr>
            <w:tcW w:w="2410" w:type="dxa"/>
            <w:gridSpan w:val="4"/>
            <w:tcBorders>
              <w:top w:val="nil"/>
              <w:left w:val="nil"/>
              <w:bottom w:val="nil"/>
              <w:right w:val="nil"/>
            </w:tcBorders>
            <w:vAlign w:val="bottom"/>
          </w:tcPr>
          <w:p w:rsidR="000C174C" w:rsidRPr="00FD5E77" w:rsidRDefault="000C174C" w:rsidP="00801898">
            <w:pPr>
              <w:ind w:left="-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50 gr</w:t>
            </w:r>
          </w:p>
        </w:tc>
        <w:tc>
          <w:tcPr>
            <w:tcW w:w="710"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8.91</w:t>
            </w:r>
          </w:p>
        </w:tc>
        <w:tc>
          <w:tcPr>
            <w:tcW w:w="65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9.02</w:t>
            </w:r>
          </w:p>
        </w:tc>
        <w:tc>
          <w:tcPr>
            <w:tcW w:w="737"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9.04</w:t>
            </w:r>
          </w:p>
        </w:tc>
        <w:tc>
          <w:tcPr>
            <w:tcW w:w="1225"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26.97</w:t>
            </w:r>
          </w:p>
        </w:tc>
        <w:tc>
          <w:tcPr>
            <w:tcW w:w="1701" w:type="dxa"/>
            <w:gridSpan w:val="3"/>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8.99</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1"/>
          <w:wAfter w:w="10" w:type="dxa"/>
          <w:trHeight w:val="298"/>
        </w:trPr>
        <w:tc>
          <w:tcPr>
            <w:tcW w:w="2410" w:type="dxa"/>
            <w:gridSpan w:val="4"/>
            <w:tcBorders>
              <w:top w:val="nil"/>
              <w:left w:val="nil"/>
              <w:bottom w:val="nil"/>
              <w:right w:val="nil"/>
            </w:tcBorders>
            <w:vAlign w:val="bottom"/>
          </w:tcPr>
          <w:p w:rsidR="000C174C" w:rsidRPr="00FD5E77" w:rsidRDefault="000C174C" w:rsidP="00801898">
            <w:pPr>
              <w:ind w:hanging="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100 gr</w:t>
            </w:r>
          </w:p>
        </w:tc>
        <w:tc>
          <w:tcPr>
            <w:tcW w:w="710"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8.85</w:t>
            </w:r>
          </w:p>
        </w:tc>
        <w:tc>
          <w:tcPr>
            <w:tcW w:w="65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w:t>
            </w:r>
          </w:p>
        </w:tc>
        <w:tc>
          <w:tcPr>
            <w:tcW w:w="737"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8.93</w:t>
            </w:r>
          </w:p>
        </w:tc>
        <w:tc>
          <w:tcPr>
            <w:tcW w:w="1225"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26.68</w:t>
            </w:r>
          </w:p>
        </w:tc>
        <w:tc>
          <w:tcPr>
            <w:tcW w:w="1701" w:type="dxa"/>
            <w:gridSpan w:val="3"/>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8.89</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After w:val="1"/>
          <w:wAfter w:w="10" w:type="dxa"/>
          <w:trHeight w:val="319"/>
        </w:trPr>
        <w:tc>
          <w:tcPr>
            <w:tcW w:w="2410" w:type="dxa"/>
            <w:gridSpan w:val="4"/>
            <w:tcBorders>
              <w:top w:val="nil"/>
              <w:left w:val="nil"/>
              <w:bottom w:val="nil"/>
              <w:right w:val="nil"/>
            </w:tcBorders>
            <w:vAlign w:val="bottom"/>
          </w:tcPr>
          <w:p w:rsidR="000C174C" w:rsidRPr="00FD5E77" w:rsidRDefault="000C174C" w:rsidP="00801898">
            <w:pPr>
              <w:ind w:left="-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150 gr</w:t>
            </w:r>
          </w:p>
        </w:tc>
        <w:tc>
          <w:tcPr>
            <w:tcW w:w="710"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8.74</w:t>
            </w:r>
          </w:p>
        </w:tc>
        <w:tc>
          <w:tcPr>
            <w:tcW w:w="65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8.78</w:t>
            </w:r>
          </w:p>
        </w:tc>
        <w:tc>
          <w:tcPr>
            <w:tcW w:w="737"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8.82</w:t>
            </w:r>
          </w:p>
        </w:tc>
        <w:tc>
          <w:tcPr>
            <w:tcW w:w="1225"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26.34</w:t>
            </w:r>
          </w:p>
        </w:tc>
        <w:tc>
          <w:tcPr>
            <w:tcW w:w="1701" w:type="dxa"/>
            <w:gridSpan w:val="3"/>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8.78</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gridBefore w:val="1"/>
          <w:gridAfter w:val="1"/>
          <w:wBefore w:w="207" w:type="dxa"/>
          <w:wAfter w:w="10" w:type="dxa"/>
          <w:trHeight w:val="319"/>
        </w:trPr>
        <w:tc>
          <w:tcPr>
            <w:tcW w:w="7230" w:type="dxa"/>
            <w:gridSpan w:val="21"/>
            <w:tcBorders>
              <w:top w:val="nil"/>
              <w:left w:val="nil"/>
              <w:bottom w:val="nil"/>
              <w:right w:val="nil"/>
            </w:tcBorders>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Pengamatan Hari Ke-4</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trHeight w:val="319"/>
        </w:trPr>
        <w:tc>
          <w:tcPr>
            <w:tcW w:w="2336" w:type="dxa"/>
            <w:gridSpan w:val="2"/>
            <w:tcBorders>
              <w:top w:val="nil"/>
              <w:left w:val="nil"/>
              <w:bottom w:val="nil"/>
              <w:right w:val="nil"/>
            </w:tcBorders>
            <w:vAlign w:val="bottom"/>
          </w:tcPr>
          <w:p w:rsidR="000C174C" w:rsidRPr="00FD5E77" w:rsidRDefault="000C174C" w:rsidP="00801898">
            <w:pPr>
              <w:ind w:hanging="85"/>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Kontrol</w:t>
            </w:r>
          </w:p>
        </w:tc>
        <w:tc>
          <w:tcPr>
            <w:tcW w:w="864" w:type="dxa"/>
            <w:gridSpan w:val="6"/>
            <w:tcBorders>
              <w:top w:val="nil"/>
              <w:left w:val="nil"/>
              <w:bottom w:val="nil"/>
              <w:right w:val="nil"/>
            </w:tcBorders>
            <w:vAlign w:val="bottom"/>
          </w:tcPr>
          <w:p w:rsidR="000C174C" w:rsidRPr="00FD5E77" w:rsidRDefault="000C174C" w:rsidP="00801898">
            <w:pPr>
              <w:tabs>
                <w:tab w:val="left" w:pos="275"/>
              </w:tabs>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 xml:space="preserve">  9.05</w:t>
            </w:r>
          </w:p>
        </w:tc>
        <w:tc>
          <w:tcPr>
            <w:tcW w:w="729"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9.01</w:t>
            </w:r>
          </w:p>
        </w:tc>
        <w:tc>
          <w:tcPr>
            <w:tcW w:w="63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9.03</w:t>
            </w:r>
          </w:p>
        </w:tc>
        <w:tc>
          <w:tcPr>
            <w:tcW w:w="1183"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27.09</w:t>
            </w:r>
          </w:p>
        </w:tc>
        <w:tc>
          <w:tcPr>
            <w:tcW w:w="1701" w:type="dxa"/>
            <w:gridSpan w:val="3"/>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9.03</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trHeight w:val="298"/>
        </w:trPr>
        <w:tc>
          <w:tcPr>
            <w:tcW w:w="2336" w:type="dxa"/>
            <w:gridSpan w:val="2"/>
            <w:tcBorders>
              <w:top w:val="nil"/>
              <w:left w:val="nil"/>
              <w:bottom w:val="nil"/>
              <w:right w:val="nil"/>
            </w:tcBorders>
            <w:vAlign w:val="bottom"/>
          </w:tcPr>
          <w:p w:rsidR="000C174C" w:rsidRPr="00FD5E77" w:rsidRDefault="000C174C" w:rsidP="00801898">
            <w:pPr>
              <w:ind w:hanging="85"/>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50 gr</w:t>
            </w:r>
          </w:p>
        </w:tc>
        <w:tc>
          <w:tcPr>
            <w:tcW w:w="864" w:type="dxa"/>
            <w:gridSpan w:val="6"/>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 xml:space="preserve">  8.8</w:t>
            </w:r>
          </w:p>
        </w:tc>
        <w:tc>
          <w:tcPr>
            <w:tcW w:w="729"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8.84</w:t>
            </w:r>
          </w:p>
        </w:tc>
        <w:tc>
          <w:tcPr>
            <w:tcW w:w="63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8.84</w:t>
            </w:r>
          </w:p>
        </w:tc>
        <w:tc>
          <w:tcPr>
            <w:tcW w:w="1183"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26.48</w:t>
            </w:r>
          </w:p>
        </w:tc>
        <w:tc>
          <w:tcPr>
            <w:tcW w:w="1701" w:type="dxa"/>
            <w:gridSpan w:val="3"/>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8.82</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trHeight w:val="319"/>
        </w:trPr>
        <w:tc>
          <w:tcPr>
            <w:tcW w:w="2336" w:type="dxa"/>
            <w:gridSpan w:val="2"/>
            <w:tcBorders>
              <w:top w:val="nil"/>
              <w:left w:val="nil"/>
              <w:bottom w:val="nil"/>
              <w:right w:val="nil"/>
            </w:tcBorders>
            <w:vAlign w:val="bottom"/>
          </w:tcPr>
          <w:p w:rsidR="000C174C" w:rsidRPr="00FD5E77" w:rsidRDefault="000C174C" w:rsidP="00801898">
            <w:pPr>
              <w:ind w:hanging="85"/>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100 gr</w:t>
            </w:r>
          </w:p>
        </w:tc>
        <w:tc>
          <w:tcPr>
            <w:tcW w:w="864" w:type="dxa"/>
            <w:gridSpan w:val="6"/>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 xml:space="preserve">  8.65</w:t>
            </w:r>
          </w:p>
        </w:tc>
        <w:tc>
          <w:tcPr>
            <w:tcW w:w="729"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8.71</w:t>
            </w:r>
          </w:p>
        </w:tc>
        <w:tc>
          <w:tcPr>
            <w:tcW w:w="63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8.72</w:t>
            </w:r>
          </w:p>
        </w:tc>
        <w:tc>
          <w:tcPr>
            <w:tcW w:w="1183"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26.08</w:t>
            </w:r>
          </w:p>
        </w:tc>
        <w:tc>
          <w:tcPr>
            <w:tcW w:w="1701" w:type="dxa"/>
            <w:gridSpan w:val="3"/>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8.69</w:t>
            </w:r>
          </w:p>
        </w:tc>
      </w:tr>
      <w:tr w:rsidR="000C174C" w:rsidRPr="00FD5E77" w:rsidTr="000C174C">
        <w:tblPrEx>
          <w:tblBorders>
            <w:left w:val="single" w:sz="4" w:space="0" w:color="auto"/>
            <w:right w:val="single" w:sz="4" w:space="0" w:color="auto"/>
            <w:insideH w:val="single" w:sz="4" w:space="0" w:color="auto"/>
            <w:insideV w:val="single" w:sz="4" w:space="0" w:color="auto"/>
          </w:tblBorders>
        </w:tblPrEx>
        <w:trPr>
          <w:trHeight w:val="319"/>
        </w:trPr>
        <w:tc>
          <w:tcPr>
            <w:tcW w:w="2336" w:type="dxa"/>
            <w:gridSpan w:val="2"/>
            <w:tcBorders>
              <w:top w:val="nil"/>
              <w:left w:val="nil"/>
              <w:bottom w:val="nil"/>
              <w:right w:val="nil"/>
            </w:tcBorders>
            <w:vAlign w:val="bottom"/>
          </w:tcPr>
          <w:p w:rsidR="000C174C" w:rsidRPr="00FD5E77" w:rsidRDefault="000C174C" w:rsidP="00801898">
            <w:pPr>
              <w:ind w:hanging="85"/>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150 gr</w:t>
            </w:r>
          </w:p>
        </w:tc>
        <w:tc>
          <w:tcPr>
            <w:tcW w:w="864" w:type="dxa"/>
            <w:gridSpan w:val="6"/>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 xml:space="preserve">  8.52</w:t>
            </w:r>
          </w:p>
        </w:tc>
        <w:tc>
          <w:tcPr>
            <w:tcW w:w="729"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8.57</w:t>
            </w:r>
          </w:p>
        </w:tc>
        <w:tc>
          <w:tcPr>
            <w:tcW w:w="634"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8.48</w:t>
            </w:r>
          </w:p>
        </w:tc>
        <w:tc>
          <w:tcPr>
            <w:tcW w:w="1183" w:type="dxa"/>
            <w:gridSpan w:val="4"/>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25.57</w:t>
            </w:r>
          </w:p>
        </w:tc>
        <w:tc>
          <w:tcPr>
            <w:tcW w:w="1701" w:type="dxa"/>
            <w:gridSpan w:val="3"/>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8.52</w:t>
            </w:r>
          </w:p>
        </w:tc>
      </w:tr>
    </w:tbl>
    <w:p w:rsidR="003038DD" w:rsidRDefault="003038DD" w:rsidP="00801898">
      <w:pPr>
        <w:tabs>
          <w:tab w:val="left" w:pos="2433"/>
        </w:tabs>
        <w:contextualSpacing/>
        <w:jc w:val="center"/>
        <w:rPr>
          <w:rFonts w:ascii="Times New Roman" w:hAnsi="Times New Roman" w:cs="Times New Roman"/>
          <w:b/>
          <w:sz w:val="24"/>
          <w:szCs w:val="24"/>
        </w:rPr>
        <w:sectPr w:rsidR="003038DD" w:rsidSect="003038DD">
          <w:headerReference w:type="default" r:id="rId19"/>
          <w:pgSz w:w="11907" w:h="16839" w:code="9"/>
          <w:pgMar w:top="1701" w:right="1701" w:bottom="1701" w:left="2268" w:header="720" w:footer="720" w:gutter="0"/>
          <w:pgNumType w:start="0"/>
          <w:cols w:space="720"/>
          <w:docGrid w:linePitch="360"/>
        </w:sectPr>
      </w:pPr>
    </w:p>
    <w:tbl>
      <w:tblPr>
        <w:tblStyle w:val="TableGrid"/>
        <w:tblW w:w="7447" w:type="dxa"/>
        <w:tblInd w:w="392" w:type="dxa"/>
        <w:tblLayout w:type="fixed"/>
        <w:tblLook w:val="04A0" w:firstRow="1" w:lastRow="0" w:firstColumn="1" w:lastColumn="0" w:noHBand="0" w:noVBand="1"/>
      </w:tblPr>
      <w:tblGrid>
        <w:gridCol w:w="207"/>
        <w:gridCol w:w="2129"/>
        <w:gridCol w:w="74"/>
        <w:gridCol w:w="681"/>
        <w:gridCol w:w="29"/>
        <w:gridCol w:w="604"/>
        <w:gridCol w:w="126"/>
        <w:gridCol w:w="508"/>
        <w:gridCol w:w="302"/>
        <w:gridCol w:w="1076"/>
        <w:gridCol w:w="10"/>
        <w:gridCol w:w="1691"/>
        <w:gridCol w:w="10"/>
      </w:tblGrid>
      <w:tr w:rsidR="000C174C" w:rsidRPr="00FD5E77" w:rsidTr="000C174C">
        <w:trPr>
          <w:gridBefore w:val="1"/>
          <w:gridAfter w:val="1"/>
          <w:wBefore w:w="207" w:type="dxa"/>
          <w:wAfter w:w="10" w:type="dxa"/>
          <w:trHeight w:val="353"/>
        </w:trPr>
        <w:tc>
          <w:tcPr>
            <w:tcW w:w="7230" w:type="dxa"/>
            <w:gridSpan w:val="11"/>
            <w:tcBorders>
              <w:top w:val="nil"/>
              <w:left w:val="nil"/>
              <w:bottom w:val="nil"/>
              <w:right w:val="nil"/>
            </w:tcBorders>
          </w:tcPr>
          <w:p w:rsidR="000C174C" w:rsidRPr="00FD5E77" w:rsidRDefault="000C174C" w:rsidP="00801898">
            <w:pPr>
              <w:tabs>
                <w:tab w:val="left" w:pos="2433"/>
              </w:tabs>
              <w:contextualSpacing/>
              <w:jc w:val="center"/>
              <w:rPr>
                <w:rFonts w:ascii="Times New Roman" w:hAnsi="Times New Roman" w:cs="Times New Roman"/>
                <w:b/>
                <w:sz w:val="24"/>
                <w:szCs w:val="24"/>
              </w:rPr>
            </w:pPr>
            <w:r w:rsidRPr="00FD5E77">
              <w:rPr>
                <w:rFonts w:ascii="Times New Roman" w:hAnsi="Times New Roman" w:cs="Times New Roman"/>
                <w:b/>
                <w:sz w:val="24"/>
                <w:szCs w:val="24"/>
              </w:rPr>
              <w:lastRenderedPageBreak/>
              <w:t>Pengamatan Hari Ke-5</w:t>
            </w:r>
          </w:p>
        </w:tc>
      </w:tr>
      <w:tr w:rsidR="000C174C" w:rsidRPr="00FD5E77" w:rsidTr="000C174C">
        <w:trPr>
          <w:trHeight w:val="319"/>
        </w:trPr>
        <w:tc>
          <w:tcPr>
            <w:tcW w:w="2336" w:type="dxa"/>
            <w:gridSpan w:val="2"/>
            <w:tcBorders>
              <w:top w:val="nil"/>
              <w:left w:val="nil"/>
              <w:bottom w:val="nil"/>
              <w:right w:val="nil"/>
            </w:tcBorders>
            <w:vAlign w:val="bottom"/>
          </w:tcPr>
          <w:p w:rsidR="000C174C" w:rsidRPr="00FD5E77" w:rsidRDefault="000C174C" w:rsidP="00801898">
            <w:pPr>
              <w:ind w:hanging="85"/>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Kontrol</w:t>
            </w:r>
          </w:p>
        </w:tc>
        <w:tc>
          <w:tcPr>
            <w:tcW w:w="784"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9.04</w:t>
            </w:r>
          </w:p>
        </w:tc>
        <w:tc>
          <w:tcPr>
            <w:tcW w:w="730"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w:t>
            </w:r>
          </w:p>
        </w:tc>
        <w:tc>
          <w:tcPr>
            <w:tcW w:w="810"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9.02</w:t>
            </w:r>
          </w:p>
        </w:tc>
        <w:tc>
          <w:tcPr>
            <w:tcW w:w="1086"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27.06</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9.02</w:t>
            </w:r>
          </w:p>
        </w:tc>
      </w:tr>
      <w:tr w:rsidR="000C174C" w:rsidRPr="00FD5E77" w:rsidTr="000C174C">
        <w:trPr>
          <w:trHeight w:val="319"/>
        </w:trPr>
        <w:tc>
          <w:tcPr>
            <w:tcW w:w="2336" w:type="dxa"/>
            <w:gridSpan w:val="2"/>
            <w:tcBorders>
              <w:top w:val="nil"/>
              <w:left w:val="nil"/>
              <w:bottom w:val="nil"/>
              <w:right w:val="nil"/>
            </w:tcBorders>
            <w:vAlign w:val="bottom"/>
          </w:tcPr>
          <w:p w:rsidR="000C174C" w:rsidRPr="00FD5E77" w:rsidRDefault="000C174C" w:rsidP="00801898">
            <w:pPr>
              <w:ind w:hanging="85"/>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50 gr</w:t>
            </w:r>
          </w:p>
        </w:tc>
        <w:tc>
          <w:tcPr>
            <w:tcW w:w="784"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8.72</w:t>
            </w:r>
          </w:p>
        </w:tc>
        <w:tc>
          <w:tcPr>
            <w:tcW w:w="730"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8.78</w:t>
            </w:r>
          </w:p>
        </w:tc>
        <w:tc>
          <w:tcPr>
            <w:tcW w:w="810"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8.79</w:t>
            </w:r>
          </w:p>
        </w:tc>
        <w:tc>
          <w:tcPr>
            <w:tcW w:w="1086"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26.29</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8.76</w:t>
            </w:r>
          </w:p>
        </w:tc>
      </w:tr>
      <w:tr w:rsidR="000C174C" w:rsidRPr="00FD5E77" w:rsidTr="000C174C">
        <w:trPr>
          <w:trHeight w:val="319"/>
        </w:trPr>
        <w:tc>
          <w:tcPr>
            <w:tcW w:w="2336" w:type="dxa"/>
            <w:gridSpan w:val="2"/>
            <w:tcBorders>
              <w:top w:val="nil"/>
              <w:left w:val="nil"/>
              <w:bottom w:val="nil"/>
              <w:right w:val="nil"/>
            </w:tcBorders>
            <w:vAlign w:val="bottom"/>
          </w:tcPr>
          <w:p w:rsidR="000C174C" w:rsidRPr="00FD5E77" w:rsidRDefault="000C174C" w:rsidP="00801898">
            <w:pPr>
              <w:ind w:hanging="85"/>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100 gr</w:t>
            </w:r>
          </w:p>
        </w:tc>
        <w:tc>
          <w:tcPr>
            <w:tcW w:w="784"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8.57</w:t>
            </w:r>
          </w:p>
        </w:tc>
        <w:tc>
          <w:tcPr>
            <w:tcW w:w="730"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8.67</w:t>
            </w:r>
          </w:p>
        </w:tc>
        <w:tc>
          <w:tcPr>
            <w:tcW w:w="810"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8.61</w:t>
            </w:r>
          </w:p>
        </w:tc>
        <w:tc>
          <w:tcPr>
            <w:tcW w:w="1086"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25.85</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8.67</w:t>
            </w:r>
          </w:p>
        </w:tc>
      </w:tr>
      <w:tr w:rsidR="000C174C" w:rsidRPr="00FD5E77" w:rsidTr="000C174C">
        <w:trPr>
          <w:trHeight w:val="319"/>
        </w:trPr>
        <w:tc>
          <w:tcPr>
            <w:tcW w:w="2336" w:type="dxa"/>
            <w:gridSpan w:val="2"/>
            <w:tcBorders>
              <w:top w:val="nil"/>
              <w:left w:val="nil"/>
              <w:bottom w:val="nil"/>
              <w:right w:val="nil"/>
            </w:tcBorders>
            <w:vAlign w:val="bottom"/>
          </w:tcPr>
          <w:p w:rsidR="000C174C" w:rsidRPr="00FD5E77" w:rsidRDefault="000C174C" w:rsidP="00801898">
            <w:pPr>
              <w:ind w:hanging="85"/>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150 gr</w:t>
            </w:r>
          </w:p>
        </w:tc>
        <w:tc>
          <w:tcPr>
            <w:tcW w:w="784" w:type="dxa"/>
            <w:gridSpan w:val="3"/>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8.43</w:t>
            </w:r>
          </w:p>
        </w:tc>
        <w:tc>
          <w:tcPr>
            <w:tcW w:w="730"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8.53</w:t>
            </w:r>
          </w:p>
        </w:tc>
        <w:tc>
          <w:tcPr>
            <w:tcW w:w="810"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8.37</w:t>
            </w:r>
          </w:p>
        </w:tc>
        <w:tc>
          <w:tcPr>
            <w:tcW w:w="1086" w:type="dxa"/>
            <w:gridSpan w:val="2"/>
            <w:tcBorders>
              <w:top w:val="nil"/>
              <w:left w:val="nil"/>
              <w:bottom w:val="nil"/>
              <w:right w:val="nil"/>
            </w:tcBorders>
            <w:vAlign w:val="bottom"/>
          </w:tcPr>
          <w:p w:rsidR="000C174C" w:rsidRPr="00FD5E77" w:rsidRDefault="000C174C" w:rsidP="00801898">
            <w:pPr>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25.33</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8.44</w:t>
            </w:r>
          </w:p>
        </w:tc>
      </w:tr>
      <w:tr w:rsidR="000C174C" w:rsidRPr="00FD5E77" w:rsidTr="000C174C">
        <w:trPr>
          <w:gridAfter w:val="1"/>
          <w:wAfter w:w="10" w:type="dxa"/>
          <w:trHeight w:val="319"/>
        </w:trPr>
        <w:tc>
          <w:tcPr>
            <w:tcW w:w="7437" w:type="dxa"/>
            <w:gridSpan w:val="12"/>
            <w:tcBorders>
              <w:top w:val="nil"/>
              <w:left w:val="nil"/>
              <w:bottom w:val="nil"/>
              <w:right w:val="nil"/>
            </w:tcBorders>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Pengamatan Hari Ke-6</w:t>
            </w:r>
          </w:p>
        </w:tc>
      </w:tr>
      <w:tr w:rsidR="000C174C" w:rsidRPr="00FD5E77" w:rsidTr="000C174C">
        <w:trPr>
          <w:gridAfter w:val="1"/>
          <w:wAfter w:w="10" w:type="dxa"/>
          <w:trHeight w:val="298"/>
        </w:trPr>
        <w:tc>
          <w:tcPr>
            <w:tcW w:w="2410" w:type="dxa"/>
            <w:gridSpan w:val="3"/>
            <w:tcBorders>
              <w:top w:val="nil"/>
              <w:left w:val="nil"/>
              <w:bottom w:val="nil"/>
              <w:right w:val="nil"/>
            </w:tcBorders>
            <w:vAlign w:val="bottom"/>
          </w:tcPr>
          <w:p w:rsidR="000C174C" w:rsidRPr="00FD5E77" w:rsidRDefault="000C174C" w:rsidP="00801898">
            <w:pPr>
              <w:ind w:hanging="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Kontrol</w:t>
            </w:r>
          </w:p>
        </w:tc>
        <w:tc>
          <w:tcPr>
            <w:tcW w:w="681" w:type="dxa"/>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9.01</w:t>
            </w:r>
          </w:p>
        </w:tc>
        <w:tc>
          <w:tcPr>
            <w:tcW w:w="633"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8.94</w:t>
            </w:r>
          </w:p>
        </w:tc>
        <w:tc>
          <w:tcPr>
            <w:tcW w:w="634"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8.97</w:t>
            </w:r>
          </w:p>
        </w:tc>
        <w:tc>
          <w:tcPr>
            <w:tcW w:w="1378"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26.92</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8.97</w:t>
            </w:r>
          </w:p>
        </w:tc>
      </w:tr>
      <w:tr w:rsidR="000C174C" w:rsidRPr="00FD5E77" w:rsidTr="000C174C">
        <w:trPr>
          <w:gridAfter w:val="1"/>
          <w:wAfter w:w="10" w:type="dxa"/>
          <w:trHeight w:val="319"/>
        </w:trPr>
        <w:tc>
          <w:tcPr>
            <w:tcW w:w="2410" w:type="dxa"/>
            <w:gridSpan w:val="3"/>
            <w:tcBorders>
              <w:top w:val="nil"/>
              <w:left w:val="nil"/>
              <w:bottom w:val="nil"/>
              <w:right w:val="nil"/>
            </w:tcBorders>
            <w:vAlign w:val="bottom"/>
          </w:tcPr>
          <w:p w:rsidR="000C174C" w:rsidRPr="00FD5E77" w:rsidRDefault="000C174C" w:rsidP="00801898">
            <w:pPr>
              <w:ind w:left="-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50 gr</w:t>
            </w:r>
          </w:p>
        </w:tc>
        <w:tc>
          <w:tcPr>
            <w:tcW w:w="681" w:type="dxa"/>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8.69</w:t>
            </w:r>
          </w:p>
        </w:tc>
        <w:tc>
          <w:tcPr>
            <w:tcW w:w="633"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8.73</w:t>
            </w:r>
          </w:p>
        </w:tc>
        <w:tc>
          <w:tcPr>
            <w:tcW w:w="634"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8.76</w:t>
            </w:r>
          </w:p>
        </w:tc>
        <w:tc>
          <w:tcPr>
            <w:tcW w:w="1378"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26.18</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8.73</w:t>
            </w:r>
          </w:p>
        </w:tc>
      </w:tr>
      <w:tr w:rsidR="000C174C" w:rsidRPr="00FD5E77" w:rsidTr="000C174C">
        <w:trPr>
          <w:gridAfter w:val="1"/>
          <w:wAfter w:w="10" w:type="dxa"/>
          <w:trHeight w:val="319"/>
        </w:trPr>
        <w:tc>
          <w:tcPr>
            <w:tcW w:w="2410" w:type="dxa"/>
            <w:gridSpan w:val="3"/>
            <w:tcBorders>
              <w:top w:val="nil"/>
              <w:left w:val="nil"/>
              <w:bottom w:val="nil"/>
              <w:right w:val="nil"/>
            </w:tcBorders>
            <w:vAlign w:val="bottom"/>
          </w:tcPr>
          <w:p w:rsidR="000C174C" w:rsidRPr="00FD5E77" w:rsidRDefault="000C174C" w:rsidP="00801898">
            <w:pPr>
              <w:ind w:hanging="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100 gr</w:t>
            </w:r>
          </w:p>
        </w:tc>
        <w:tc>
          <w:tcPr>
            <w:tcW w:w="681" w:type="dxa"/>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8.48</w:t>
            </w:r>
          </w:p>
        </w:tc>
        <w:tc>
          <w:tcPr>
            <w:tcW w:w="633"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8.63</w:t>
            </w:r>
          </w:p>
        </w:tc>
        <w:tc>
          <w:tcPr>
            <w:tcW w:w="634"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8.46</w:t>
            </w:r>
          </w:p>
        </w:tc>
        <w:tc>
          <w:tcPr>
            <w:tcW w:w="1378"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25.57</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8.53</w:t>
            </w:r>
          </w:p>
        </w:tc>
      </w:tr>
      <w:tr w:rsidR="000C174C" w:rsidRPr="00FD5E77" w:rsidTr="000C174C">
        <w:trPr>
          <w:gridAfter w:val="1"/>
          <w:wAfter w:w="10" w:type="dxa"/>
          <w:trHeight w:val="319"/>
        </w:trPr>
        <w:tc>
          <w:tcPr>
            <w:tcW w:w="2410" w:type="dxa"/>
            <w:gridSpan w:val="3"/>
            <w:tcBorders>
              <w:top w:val="nil"/>
              <w:left w:val="nil"/>
              <w:bottom w:val="nil"/>
              <w:right w:val="nil"/>
            </w:tcBorders>
            <w:vAlign w:val="bottom"/>
          </w:tcPr>
          <w:p w:rsidR="000C174C" w:rsidRPr="00FD5E77" w:rsidRDefault="000C174C" w:rsidP="00801898">
            <w:pPr>
              <w:ind w:hanging="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150 gr</w:t>
            </w:r>
          </w:p>
        </w:tc>
        <w:tc>
          <w:tcPr>
            <w:tcW w:w="681" w:type="dxa"/>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8.3</w:t>
            </w:r>
          </w:p>
        </w:tc>
        <w:tc>
          <w:tcPr>
            <w:tcW w:w="633"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8.43</w:t>
            </w:r>
          </w:p>
        </w:tc>
        <w:tc>
          <w:tcPr>
            <w:tcW w:w="634"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8.18</w:t>
            </w:r>
          </w:p>
        </w:tc>
        <w:tc>
          <w:tcPr>
            <w:tcW w:w="1378"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24.91</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8.30</w:t>
            </w:r>
          </w:p>
        </w:tc>
      </w:tr>
      <w:tr w:rsidR="000C174C" w:rsidRPr="00FD5E77" w:rsidTr="000C174C">
        <w:trPr>
          <w:gridAfter w:val="1"/>
          <w:wAfter w:w="10" w:type="dxa"/>
          <w:trHeight w:val="298"/>
        </w:trPr>
        <w:tc>
          <w:tcPr>
            <w:tcW w:w="7437" w:type="dxa"/>
            <w:gridSpan w:val="12"/>
            <w:tcBorders>
              <w:top w:val="nil"/>
              <w:left w:val="nil"/>
              <w:bottom w:val="nil"/>
              <w:right w:val="nil"/>
            </w:tcBorders>
          </w:tcPr>
          <w:p w:rsidR="000C174C" w:rsidRPr="00FD5E77" w:rsidRDefault="000C174C" w:rsidP="00801898">
            <w:pPr>
              <w:contextualSpacing/>
              <w:jc w:val="center"/>
              <w:rPr>
                <w:rFonts w:ascii="Times New Roman" w:hAnsi="Times New Roman" w:cs="Times New Roman"/>
                <w:b/>
                <w:sz w:val="24"/>
                <w:szCs w:val="24"/>
              </w:rPr>
            </w:pPr>
            <w:r w:rsidRPr="00FD5E77">
              <w:rPr>
                <w:rFonts w:ascii="Times New Roman" w:hAnsi="Times New Roman" w:cs="Times New Roman"/>
                <w:b/>
                <w:sz w:val="24"/>
                <w:szCs w:val="24"/>
              </w:rPr>
              <w:t>Pengamatan Hari Ke-7</w:t>
            </w:r>
          </w:p>
        </w:tc>
      </w:tr>
      <w:tr w:rsidR="000C174C" w:rsidRPr="00FD5E77" w:rsidTr="000C174C">
        <w:trPr>
          <w:gridAfter w:val="1"/>
          <w:wAfter w:w="10" w:type="dxa"/>
          <w:trHeight w:val="319"/>
        </w:trPr>
        <w:tc>
          <w:tcPr>
            <w:tcW w:w="2410" w:type="dxa"/>
            <w:gridSpan w:val="3"/>
            <w:tcBorders>
              <w:top w:val="nil"/>
              <w:left w:val="nil"/>
              <w:bottom w:val="nil"/>
              <w:right w:val="nil"/>
            </w:tcBorders>
            <w:vAlign w:val="bottom"/>
          </w:tcPr>
          <w:p w:rsidR="000C174C" w:rsidRPr="00FD5E77" w:rsidRDefault="000C174C" w:rsidP="00801898">
            <w:pPr>
              <w:ind w:hanging="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Kontrol</w:t>
            </w:r>
          </w:p>
        </w:tc>
        <w:tc>
          <w:tcPr>
            <w:tcW w:w="681" w:type="dxa"/>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8.9</w:t>
            </w:r>
          </w:p>
        </w:tc>
        <w:tc>
          <w:tcPr>
            <w:tcW w:w="633"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8.85</w:t>
            </w:r>
          </w:p>
        </w:tc>
        <w:tc>
          <w:tcPr>
            <w:tcW w:w="634"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8.84</w:t>
            </w:r>
          </w:p>
        </w:tc>
        <w:tc>
          <w:tcPr>
            <w:tcW w:w="1378"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26.59</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8.86</w:t>
            </w:r>
          </w:p>
        </w:tc>
      </w:tr>
      <w:tr w:rsidR="000C174C" w:rsidRPr="00FD5E77" w:rsidTr="000C174C">
        <w:trPr>
          <w:gridAfter w:val="1"/>
          <w:wAfter w:w="10" w:type="dxa"/>
          <w:trHeight w:val="319"/>
        </w:trPr>
        <w:tc>
          <w:tcPr>
            <w:tcW w:w="2410" w:type="dxa"/>
            <w:gridSpan w:val="3"/>
            <w:tcBorders>
              <w:top w:val="nil"/>
              <w:left w:val="nil"/>
              <w:bottom w:val="nil"/>
              <w:right w:val="nil"/>
            </w:tcBorders>
            <w:vAlign w:val="bottom"/>
          </w:tcPr>
          <w:p w:rsidR="000C174C" w:rsidRPr="00FD5E77" w:rsidRDefault="000C174C" w:rsidP="00801898">
            <w:pPr>
              <w:ind w:hanging="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50 gr</w:t>
            </w:r>
          </w:p>
        </w:tc>
        <w:tc>
          <w:tcPr>
            <w:tcW w:w="681" w:type="dxa"/>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8.62</w:t>
            </w:r>
          </w:p>
        </w:tc>
        <w:tc>
          <w:tcPr>
            <w:tcW w:w="633"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8.65</w:t>
            </w:r>
          </w:p>
        </w:tc>
        <w:tc>
          <w:tcPr>
            <w:tcW w:w="634"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8.68</w:t>
            </w:r>
          </w:p>
        </w:tc>
        <w:tc>
          <w:tcPr>
            <w:tcW w:w="1378"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25.95</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8.65</w:t>
            </w:r>
          </w:p>
        </w:tc>
      </w:tr>
      <w:tr w:rsidR="000C174C" w:rsidRPr="00FD5E77" w:rsidTr="000C174C">
        <w:trPr>
          <w:gridAfter w:val="1"/>
          <w:wAfter w:w="10" w:type="dxa"/>
          <w:trHeight w:val="319"/>
        </w:trPr>
        <w:tc>
          <w:tcPr>
            <w:tcW w:w="2410" w:type="dxa"/>
            <w:gridSpan w:val="3"/>
            <w:tcBorders>
              <w:top w:val="nil"/>
              <w:left w:val="nil"/>
              <w:bottom w:val="nil"/>
              <w:right w:val="nil"/>
            </w:tcBorders>
            <w:vAlign w:val="bottom"/>
          </w:tcPr>
          <w:p w:rsidR="000C174C" w:rsidRPr="00FD5E77" w:rsidRDefault="000C174C" w:rsidP="00801898">
            <w:pPr>
              <w:ind w:hanging="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100 gr</w:t>
            </w:r>
          </w:p>
        </w:tc>
        <w:tc>
          <w:tcPr>
            <w:tcW w:w="681" w:type="dxa"/>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8.39</w:t>
            </w:r>
          </w:p>
        </w:tc>
        <w:tc>
          <w:tcPr>
            <w:tcW w:w="633"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8.55</w:t>
            </w:r>
          </w:p>
        </w:tc>
        <w:tc>
          <w:tcPr>
            <w:tcW w:w="634" w:type="dxa"/>
            <w:gridSpan w:val="2"/>
            <w:tcBorders>
              <w:top w:val="nil"/>
              <w:left w:val="nil"/>
              <w:bottom w:val="nil"/>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8.34</w:t>
            </w:r>
          </w:p>
        </w:tc>
        <w:tc>
          <w:tcPr>
            <w:tcW w:w="1378"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25.28</w:t>
            </w:r>
          </w:p>
        </w:tc>
        <w:tc>
          <w:tcPr>
            <w:tcW w:w="1701" w:type="dxa"/>
            <w:gridSpan w:val="2"/>
            <w:tcBorders>
              <w:top w:val="nil"/>
              <w:left w:val="nil"/>
              <w:bottom w:val="nil"/>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8.42</w:t>
            </w:r>
          </w:p>
        </w:tc>
      </w:tr>
      <w:tr w:rsidR="000C174C" w:rsidRPr="00FD5E77" w:rsidTr="000C174C">
        <w:trPr>
          <w:gridAfter w:val="1"/>
          <w:wAfter w:w="10" w:type="dxa"/>
          <w:trHeight w:val="319"/>
        </w:trPr>
        <w:tc>
          <w:tcPr>
            <w:tcW w:w="2410" w:type="dxa"/>
            <w:gridSpan w:val="3"/>
            <w:tcBorders>
              <w:top w:val="nil"/>
              <w:left w:val="nil"/>
              <w:bottom w:val="single" w:sz="4" w:space="0" w:color="auto"/>
              <w:right w:val="nil"/>
            </w:tcBorders>
            <w:vAlign w:val="bottom"/>
          </w:tcPr>
          <w:p w:rsidR="000C174C" w:rsidRPr="00FD5E77" w:rsidRDefault="000C174C" w:rsidP="00801898">
            <w:pPr>
              <w:ind w:hanging="94"/>
              <w:contextualSpacing/>
              <w:jc w:val="both"/>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Eceng Gondok 150 gr</w:t>
            </w:r>
          </w:p>
        </w:tc>
        <w:tc>
          <w:tcPr>
            <w:tcW w:w="681" w:type="dxa"/>
            <w:tcBorders>
              <w:top w:val="nil"/>
              <w:left w:val="nil"/>
              <w:bottom w:val="single" w:sz="4" w:space="0" w:color="auto"/>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8.11</w:t>
            </w:r>
          </w:p>
        </w:tc>
        <w:tc>
          <w:tcPr>
            <w:tcW w:w="633" w:type="dxa"/>
            <w:gridSpan w:val="2"/>
            <w:tcBorders>
              <w:top w:val="nil"/>
              <w:left w:val="nil"/>
              <w:bottom w:val="single" w:sz="4" w:space="0" w:color="auto"/>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8.32</w:t>
            </w:r>
          </w:p>
        </w:tc>
        <w:tc>
          <w:tcPr>
            <w:tcW w:w="634" w:type="dxa"/>
            <w:gridSpan w:val="2"/>
            <w:tcBorders>
              <w:top w:val="nil"/>
              <w:left w:val="nil"/>
              <w:bottom w:val="single" w:sz="4" w:space="0" w:color="auto"/>
              <w:right w:val="nil"/>
            </w:tcBorders>
            <w:vAlign w:val="bottom"/>
          </w:tcPr>
          <w:p w:rsidR="000C174C" w:rsidRPr="00FD5E77" w:rsidRDefault="000C174C" w:rsidP="00801898">
            <w:pPr>
              <w:contextualSpacing/>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8.13</w:t>
            </w:r>
          </w:p>
        </w:tc>
        <w:tc>
          <w:tcPr>
            <w:tcW w:w="1378" w:type="dxa"/>
            <w:gridSpan w:val="2"/>
            <w:tcBorders>
              <w:top w:val="nil"/>
              <w:left w:val="nil"/>
              <w:bottom w:val="single" w:sz="4" w:space="0" w:color="auto"/>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24.56</w:t>
            </w:r>
          </w:p>
        </w:tc>
        <w:tc>
          <w:tcPr>
            <w:tcW w:w="1701" w:type="dxa"/>
            <w:gridSpan w:val="2"/>
            <w:tcBorders>
              <w:top w:val="nil"/>
              <w:left w:val="nil"/>
              <w:bottom w:val="single" w:sz="4" w:space="0" w:color="auto"/>
              <w:right w:val="nil"/>
            </w:tcBorders>
            <w:vAlign w:val="bottom"/>
          </w:tcPr>
          <w:p w:rsidR="000C174C" w:rsidRPr="00FD5E77" w:rsidRDefault="000C174C" w:rsidP="00801898">
            <w:pPr>
              <w:contextualSpacing/>
              <w:jc w:val="center"/>
              <w:rPr>
                <w:rFonts w:ascii="Times New Roman" w:eastAsia="Times New Roman" w:hAnsi="Times New Roman" w:cs="Times New Roman"/>
                <w:color w:val="000000"/>
                <w:sz w:val="24"/>
                <w:szCs w:val="24"/>
              </w:rPr>
            </w:pPr>
            <w:r w:rsidRPr="00FD5E77">
              <w:rPr>
                <w:rFonts w:ascii="Times New Roman" w:eastAsia="Times New Roman" w:hAnsi="Times New Roman" w:cs="Times New Roman"/>
                <w:color w:val="000000"/>
                <w:sz w:val="24"/>
                <w:szCs w:val="24"/>
              </w:rPr>
              <w:t>8.18</w:t>
            </w:r>
          </w:p>
        </w:tc>
      </w:tr>
    </w:tbl>
    <w:p w:rsidR="000C174C" w:rsidRDefault="000C174C" w:rsidP="000C174C">
      <w:pPr>
        <w:pStyle w:val="ListParagraph"/>
        <w:tabs>
          <w:tab w:val="left" w:pos="360"/>
        </w:tabs>
        <w:spacing w:after="0" w:line="360" w:lineRule="auto"/>
        <w:ind w:left="0"/>
        <w:rPr>
          <w:rFonts w:asciiTheme="majorBidi" w:hAnsiTheme="majorBidi" w:cstheme="majorBidi"/>
          <w:sz w:val="24"/>
          <w:szCs w:val="24"/>
          <w:lang w:val="id-ID"/>
        </w:rPr>
      </w:pPr>
    </w:p>
    <w:p w:rsidR="000C174C" w:rsidRDefault="000C174C" w:rsidP="000C174C">
      <w:pPr>
        <w:pStyle w:val="ListParagraph"/>
        <w:tabs>
          <w:tab w:val="left" w:pos="360"/>
        </w:tabs>
        <w:spacing w:after="0" w:line="360" w:lineRule="auto"/>
        <w:ind w:left="0" w:firstLine="1134"/>
        <w:rPr>
          <w:rFonts w:asciiTheme="majorBidi" w:hAnsiTheme="majorBidi" w:cstheme="majorBidi"/>
          <w:sz w:val="24"/>
          <w:szCs w:val="24"/>
          <w:lang w:val="id-ID"/>
        </w:rPr>
      </w:pPr>
      <w:r w:rsidRPr="000C174C">
        <w:rPr>
          <w:rFonts w:asciiTheme="majorBidi" w:hAnsiTheme="majorBidi" w:cstheme="majorBidi"/>
          <w:noProof/>
          <w:sz w:val="24"/>
          <w:szCs w:val="24"/>
        </w:rPr>
        <w:drawing>
          <wp:inline distT="0" distB="0" distL="0" distR="0">
            <wp:extent cx="3714750" cy="216800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3753304" cy="2190505"/>
                    </a:xfrm>
                    <a:prstGeom prst="rect">
                      <a:avLst/>
                    </a:prstGeom>
                    <a:noFill/>
                  </pic:spPr>
                </pic:pic>
              </a:graphicData>
            </a:graphic>
          </wp:inline>
        </w:drawing>
      </w:r>
    </w:p>
    <w:p w:rsidR="000C174C" w:rsidRPr="000C174C" w:rsidRDefault="000C174C" w:rsidP="000C174C">
      <w:pPr>
        <w:tabs>
          <w:tab w:val="left" w:pos="2268"/>
        </w:tabs>
        <w:spacing w:after="0" w:line="240" w:lineRule="auto"/>
        <w:jc w:val="center"/>
        <w:rPr>
          <w:rFonts w:asciiTheme="majorBidi" w:hAnsiTheme="majorBidi" w:cstheme="majorBidi"/>
          <w:b/>
          <w:sz w:val="24"/>
          <w:szCs w:val="24"/>
        </w:rPr>
      </w:pPr>
      <w:r w:rsidRPr="000C174C">
        <w:rPr>
          <w:rFonts w:asciiTheme="majorBidi" w:hAnsiTheme="majorBidi" w:cstheme="majorBidi"/>
          <w:b/>
          <w:sz w:val="24"/>
          <w:szCs w:val="24"/>
        </w:rPr>
        <w:t>G</w:t>
      </w:r>
      <w:r w:rsidRPr="000C174C">
        <w:rPr>
          <w:rFonts w:asciiTheme="majorBidi" w:hAnsiTheme="majorBidi" w:cstheme="majorBidi"/>
          <w:b/>
          <w:sz w:val="24"/>
          <w:szCs w:val="24"/>
          <w:lang w:val="id-ID"/>
        </w:rPr>
        <w:t>rafik</w:t>
      </w:r>
      <w:r w:rsidRPr="000C174C">
        <w:rPr>
          <w:rFonts w:asciiTheme="majorBidi" w:hAnsiTheme="majorBidi" w:cstheme="majorBidi"/>
          <w:b/>
          <w:sz w:val="24"/>
          <w:szCs w:val="24"/>
        </w:rPr>
        <w:t xml:space="preserve"> </w:t>
      </w:r>
      <w:r w:rsidRPr="000C174C">
        <w:rPr>
          <w:rFonts w:asciiTheme="majorBidi" w:hAnsiTheme="majorBidi" w:cstheme="majorBidi"/>
          <w:b/>
          <w:sz w:val="24"/>
          <w:szCs w:val="24"/>
          <w:lang w:val="id-ID"/>
        </w:rPr>
        <w:t>1.  Grafik Perbandingan</w:t>
      </w:r>
      <w:r w:rsidRPr="000C174C">
        <w:rPr>
          <w:rFonts w:asciiTheme="majorBidi" w:hAnsiTheme="majorBidi" w:cstheme="majorBidi"/>
          <w:b/>
          <w:sz w:val="24"/>
          <w:szCs w:val="24"/>
        </w:rPr>
        <w:t xml:space="preserve"> Nilai pH Limbah Domestik </w:t>
      </w:r>
    </w:p>
    <w:p w:rsidR="000C174C" w:rsidRPr="000C174C" w:rsidRDefault="000C174C" w:rsidP="000C174C">
      <w:pPr>
        <w:tabs>
          <w:tab w:val="left" w:pos="2268"/>
        </w:tabs>
        <w:spacing w:after="0" w:line="240" w:lineRule="auto"/>
        <w:jc w:val="center"/>
        <w:rPr>
          <w:rFonts w:asciiTheme="majorBidi" w:hAnsiTheme="majorBidi" w:cstheme="majorBidi"/>
          <w:b/>
          <w:sz w:val="24"/>
          <w:szCs w:val="24"/>
        </w:rPr>
      </w:pPr>
      <w:r w:rsidRPr="000C174C">
        <w:rPr>
          <w:rFonts w:asciiTheme="majorBidi" w:hAnsiTheme="majorBidi" w:cstheme="majorBidi"/>
          <w:b/>
          <w:sz w:val="24"/>
          <w:szCs w:val="24"/>
        </w:rPr>
        <w:t>(</w:t>
      </w:r>
      <w:r w:rsidRPr="000C174C">
        <w:rPr>
          <w:rFonts w:asciiTheme="majorBidi" w:hAnsiTheme="majorBidi" w:cstheme="majorBidi"/>
          <w:b/>
          <w:i/>
          <w:sz w:val="24"/>
          <w:szCs w:val="24"/>
        </w:rPr>
        <w:t>Detergent</w:t>
      </w:r>
      <w:r w:rsidRPr="000C174C">
        <w:rPr>
          <w:rFonts w:asciiTheme="majorBidi" w:hAnsiTheme="majorBidi" w:cstheme="majorBidi"/>
          <w:b/>
          <w:sz w:val="24"/>
          <w:szCs w:val="24"/>
        </w:rPr>
        <w:t>) SetelahPerlakuan Enceng Gondok Selama Tujuh hari</w:t>
      </w:r>
    </w:p>
    <w:p w:rsidR="000C174C" w:rsidRDefault="000C174C" w:rsidP="000C174C">
      <w:pPr>
        <w:pStyle w:val="ListParagraph"/>
        <w:tabs>
          <w:tab w:val="left" w:pos="360"/>
        </w:tabs>
        <w:spacing w:after="0" w:line="360" w:lineRule="auto"/>
        <w:ind w:left="0"/>
        <w:rPr>
          <w:rFonts w:asciiTheme="majorBidi" w:hAnsiTheme="majorBidi" w:cstheme="majorBidi"/>
          <w:sz w:val="24"/>
          <w:szCs w:val="24"/>
          <w:lang w:val="id-ID"/>
        </w:rPr>
      </w:pPr>
    </w:p>
    <w:p w:rsidR="00446E40" w:rsidRDefault="00446E40" w:rsidP="000C174C">
      <w:pPr>
        <w:pStyle w:val="ListParagraph"/>
        <w:tabs>
          <w:tab w:val="left" w:pos="360"/>
        </w:tabs>
        <w:spacing w:after="0" w:line="360" w:lineRule="auto"/>
        <w:ind w:left="0"/>
        <w:rPr>
          <w:rFonts w:asciiTheme="majorBidi" w:hAnsiTheme="majorBidi" w:cstheme="majorBidi"/>
          <w:sz w:val="24"/>
          <w:szCs w:val="24"/>
          <w:lang w:val="id-ID"/>
        </w:rPr>
        <w:sectPr w:rsidR="00446E40" w:rsidSect="003038DD">
          <w:headerReference w:type="default" r:id="rId21"/>
          <w:pgSz w:w="11907" w:h="16839" w:code="9"/>
          <w:pgMar w:top="1701" w:right="1701" w:bottom="1701" w:left="2268" w:header="720" w:footer="720" w:gutter="0"/>
          <w:pgNumType w:start="0"/>
          <w:cols w:space="720"/>
          <w:docGrid w:linePitch="360"/>
        </w:sectPr>
      </w:pPr>
    </w:p>
    <w:p w:rsidR="003038DD" w:rsidRDefault="000C174C" w:rsidP="000C174C">
      <w:pPr>
        <w:spacing w:after="0" w:line="360" w:lineRule="auto"/>
        <w:ind w:firstLine="720"/>
        <w:rPr>
          <w:rFonts w:asciiTheme="majorBidi" w:hAnsiTheme="majorBidi" w:cstheme="majorBidi"/>
          <w:sz w:val="24"/>
          <w:szCs w:val="24"/>
        </w:rPr>
        <w:sectPr w:rsidR="003038DD" w:rsidSect="005C5C1A">
          <w:type w:val="continuous"/>
          <w:pgSz w:w="11907" w:h="16839" w:code="9"/>
          <w:pgMar w:top="1701" w:right="1701" w:bottom="1701" w:left="2268" w:header="720" w:footer="720" w:gutter="0"/>
          <w:pgNumType w:start="0"/>
          <w:cols w:num="2" w:space="720"/>
          <w:docGrid w:linePitch="360"/>
        </w:sectPr>
      </w:pPr>
      <w:r w:rsidRPr="006301AE">
        <w:rPr>
          <w:rFonts w:asciiTheme="majorBidi" w:hAnsiTheme="majorBidi" w:cstheme="majorBidi"/>
          <w:sz w:val="24"/>
          <w:szCs w:val="24"/>
        </w:rPr>
        <w:lastRenderedPageBreak/>
        <w:t xml:space="preserve">Fitoremediasi menggunakan biomassa yang berasal dari tumbuhan sebagai adsorben yang dapat menyerap kandungan yang </w:t>
      </w:r>
      <w:r w:rsidRPr="006301AE">
        <w:rPr>
          <w:rFonts w:asciiTheme="majorBidi" w:hAnsiTheme="majorBidi" w:cstheme="majorBidi"/>
          <w:sz w:val="24"/>
          <w:szCs w:val="24"/>
        </w:rPr>
        <w:lastRenderedPageBreak/>
        <w:t>melebihi batas baku mutu limbah domestik (</w:t>
      </w:r>
      <w:r w:rsidRPr="006301AE">
        <w:rPr>
          <w:rFonts w:asciiTheme="majorBidi" w:hAnsiTheme="majorBidi" w:cstheme="majorBidi"/>
          <w:i/>
          <w:sz w:val="24"/>
          <w:szCs w:val="24"/>
        </w:rPr>
        <w:t>Detergent</w:t>
      </w:r>
      <w:r w:rsidRPr="006301AE">
        <w:rPr>
          <w:rFonts w:asciiTheme="majorBidi" w:hAnsiTheme="majorBidi" w:cstheme="majorBidi"/>
          <w:sz w:val="24"/>
          <w:szCs w:val="24"/>
        </w:rPr>
        <w:t xml:space="preserve">). Fitoremediasi dengan proses bioadsorbsi menggunakan materi biologi atau </w:t>
      </w:r>
    </w:p>
    <w:p w:rsidR="000C174C" w:rsidRPr="006301AE" w:rsidRDefault="000C174C" w:rsidP="003038DD">
      <w:pPr>
        <w:spacing w:after="0" w:line="360" w:lineRule="auto"/>
        <w:rPr>
          <w:rFonts w:asciiTheme="majorBidi" w:hAnsiTheme="majorBidi" w:cstheme="majorBidi"/>
          <w:sz w:val="24"/>
          <w:szCs w:val="24"/>
        </w:rPr>
      </w:pPr>
      <w:r w:rsidRPr="006301AE">
        <w:rPr>
          <w:rFonts w:asciiTheme="majorBidi" w:hAnsiTheme="majorBidi" w:cstheme="majorBidi"/>
          <w:sz w:val="24"/>
          <w:szCs w:val="24"/>
        </w:rPr>
        <w:lastRenderedPageBreak/>
        <w:t xml:space="preserve">biasa disebut </w:t>
      </w:r>
      <w:r w:rsidRPr="006301AE">
        <w:rPr>
          <w:rFonts w:asciiTheme="majorBidi" w:hAnsiTheme="majorBidi" w:cstheme="majorBidi"/>
          <w:i/>
          <w:sz w:val="24"/>
          <w:szCs w:val="24"/>
        </w:rPr>
        <w:t xml:space="preserve">biology material. </w:t>
      </w:r>
      <w:r w:rsidRPr="006301AE">
        <w:rPr>
          <w:rFonts w:asciiTheme="majorBidi" w:hAnsiTheme="majorBidi" w:cstheme="majorBidi"/>
          <w:sz w:val="24"/>
          <w:szCs w:val="24"/>
        </w:rPr>
        <w:t>Proses fitoremediasi menggunakan gulma yang merupakan tumbuhan pengganggu yang dapat berubah statusnya dalam berbagai habitat menurut kepentingan manusia, oleh karena itu fitoremediasi merupakan jawaban dari tantangan bagi manusia untuk memanfaatkan eceng gondok yang berstatus gulma menjadi tumbuhan yang berproduktitas tinggi.</w:t>
      </w:r>
    </w:p>
    <w:p w:rsidR="000C174C" w:rsidRPr="006301AE" w:rsidRDefault="000C174C" w:rsidP="000C174C">
      <w:pPr>
        <w:spacing w:after="0" w:line="360" w:lineRule="auto"/>
        <w:ind w:firstLine="720"/>
        <w:rPr>
          <w:rFonts w:asciiTheme="majorBidi" w:hAnsiTheme="majorBidi" w:cstheme="majorBidi"/>
          <w:sz w:val="24"/>
          <w:szCs w:val="24"/>
        </w:rPr>
      </w:pPr>
      <w:r w:rsidRPr="006301AE">
        <w:rPr>
          <w:rFonts w:asciiTheme="majorBidi" w:hAnsiTheme="majorBidi" w:cstheme="majorBidi"/>
          <w:sz w:val="24"/>
          <w:szCs w:val="24"/>
        </w:rPr>
        <w:t>Tahapan fitoremediasi limbah cair domestik (</w:t>
      </w:r>
      <w:r w:rsidRPr="006301AE">
        <w:rPr>
          <w:rFonts w:asciiTheme="majorBidi" w:hAnsiTheme="majorBidi" w:cstheme="majorBidi"/>
          <w:i/>
          <w:sz w:val="24"/>
          <w:szCs w:val="24"/>
        </w:rPr>
        <w:t>Detergent</w:t>
      </w:r>
      <w:r w:rsidRPr="006301AE">
        <w:rPr>
          <w:rFonts w:asciiTheme="majorBidi" w:hAnsiTheme="majorBidi" w:cstheme="majorBidi"/>
          <w:sz w:val="24"/>
          <w:szCs w:val="24"/>
        </w:rPr>
        <w:t>) menggunakan tanaman Eceng Gondok (</w:t>
      </w:r>
      <w:r w:rsidRPr="006301AE">
        <w:rPr>
          <w:rFonts w:asciiTheme="majorBidi" w:hAnsiTheme="majorBidi" w:cstheme="majorBidi"/>
          <w:i/>
          <w:sz w:val="24"/>
          <w:szCs w:val="24"/>
        </w:rPr>
        <w:t>Eichornia crassipes</w:t>
      </w:r>
      <w:r w:rsidRPr="006301AE">
        <w:rPr>
          <w:rFonts w:asciiTheme="majorBidi" w:hAnsiTheme="majorBidi" w:cstheme="majorBidi"/>
          <w:sz w:val="24"/>
          <w:szCs w:val="24"/>
        </w:rPr>
        <w:t xml:space="preserve">) ialah dengan memasukkan kedalam botol air mineral limbah cair domestik yang diukur masing-masing 1 liter, kemudian setelah itu dilakukan penimbangan eceng gondok yang masing-masing diberikan perlakuan 50 gram, 100 gram dan 150 gram. Tahapan selanjutnya ialah memasukkan eceng gondok dengan masing-masing massanya kedalam limbah cair domestik 1 liter tersebut dan dilakukan pengamatan penurunan tingkatan BOD dan pH selama 7 hari, pengukuran dilakukan menggunakan BOD tester dan pH meter setiap 24 jam. </w:t>
      </w:r>
    </w:p>
    <w:p w:rsidR="000C174C" w:rsidRPr="006301AE" w:rsidRDefault="000C174C" w:rsidP="000C174C">
      <w:pPr>
        <w:spacing w:after="0" w:line="360" w:lineRule="auto"/>
        <w:rPr>
          <w:rFonts w:asciiTheme="majorBidi" w:hAnsiTheme="majorBidi" w:cstheme="majorBidi"/>
          <w:b/>
          <w:bCs/>
          <w:sz w:val="24"/>
          <w:szCs w:val="24"/>
          <w:lang w:val="id-ID"/>
        </w:rPr>
      </w:pPr>
      <w:r w:rsidRPr="006301AE">
        <w:rPr>
          <w:rFonts w:asciiTheme="majorBidi" w:hAnsiTheme="majorBidi" w:cstheme="majorBidi"/>
          <w:b/>
          <w:bCs/>
          <w:sz w:val="24"/>
          <w:szCs w:val="24"/>
          <w:lang w:val="id-ID"/>
        </w:rPr>
        <w:lastRenderedPageBreak/>
        <w:t>Tahap Pengukuran BOD dan pH Setelah Perlakuan Eceng Gondok</w:t>
      </w:r>
    </w:p>
    <w:p w:rsidR="000C174C" w:rsidRDefault="000C174C" w:rsidP="000C174C">
      <w:pPr>
        <w:spacing w:after="0" w:line="360" w:lineRule="auto"/>
        <w:ind w:firstLine="720"/>
        <w:rPr>
          <w:rFonts w:asciiTheme="majorBidi" w:hAnsiTheme="majorBidi" w:cstheme="majorBidi"/>
          <w:sz w:val="24"/>
          <w:szCs w:val="24"/>
          <w:lang w:val="id-ID"/>
        </w:rPr>
      </w:pPr>
      <w:r w:rsidRPr="006301AE">
        <w:rPr>
          <w:rFonts w:asciiTheme="majorBidi" w:hAnsiTheme="majorBidi" w:cstheme="majorBidi"/>
          <w:sz w:val="24"/>
          <w:szCs w:val="24"/>
        </w:rPr>
        <w:t>Penelitian yang dilakukakan oleh Stefhany (2013), menyatakan bahwa limbah domestik (</w:t>
      </w:r>
      <w:r w:rsidRPr="006301AE">
        <w:rPr>
          <w:rFonts w:asciiTheme="majorBidi" w:hAnsiTheme="majorBidi" w:cstheme="majorBidi"/>
          <w:i/>
          <w:sz w:val="24"/>
          <w:szCs w:val="24"/>
        </w:rPr>
        <w:t>Detergent</w:t>
      </w:r>
      <w:r w:rsidRPr="006301AE">
        <w:rPr>
          <w:rFonts w:asciiTheme="majorBidi" w:hAnsiTheme="majorBidi" w:cstheme="majorBidi"/>
          <w:sz w:val="24"/>
          <w:szCs w:val="24"/>
        </w:rPr>
        <w:t>) sangat berpengaruh terhadap penurunan BOD agar mencapai baku mutu air limbah dalam jangka waktu 20 hari. Hal tersebut kontra dengan hasil penelitian yang kami lakukan, fitoremediasi menggunakan eceng gondok pada perlakuan 150 gram hari ketujuh memiliki tingkat BOD yang lebih tinggi jika dibandingkan dengan fitoremediasi perlakuan eceng gondok massa 50 gram pada hari pertama. Penyebab terjadinya peningkatan BOD ialah konsentrasi ion limbah domestik (</w:t>
      </w:r>
      <w:r w:rsidRPr="006301AE">
        <w:rPr>
          <w:rFonts w:asciiTheme="majorBidi" w:hAnsiTheme="majorBidi" w:cstheme="majorBidi"/>
          <w:i/>
          <w:sz w:val="24"/>
          <w:szCs w:val="24"/>
        </w:rPr>
        <w:t>Detergent</w:t>
      </w:r>
      <w:r w:rsidRPr="006301AE">
        <w:rPr>
          <w:rFonts w:asciiTheme="majorBidi" w:hAnsiTheme="majorBidi" w:cstheme="majorBidi"/>
          <w:sz w:val="24"/>
          <w:szCs w:val="24"/>
        </w:rPr>
        <w:t>) yang diabsorbsi melebihi batas maksimum, sehingga terjadi kejenuhan pada eceng gondok sebagai</w:t>
      </w:r>
      <w:r w:rsidRPr="006301AE">
        <w:rPr>
          <w:rFonts w:asciiTheme="majorBidi" w:hAnsiTheme="majorBidi" w:cstheme="majorBidi"/>
          <w:sz w:val="24"/>
          <w:szCs w:val="24"/>
          <w:lang w:val="id-ID"/>
        </w:rPr>
        <w:t> </w:t>
      </w:r>
      <w:r w:rsidRPr="006301AE">
        <w:rPr>
          <w:rFonts w:asciiTheme="majorBidi" w:hAnsiTheme="majorBidi" w:cstheme="majorBidi"/>
          <w:sz w:val="24"/>
          <w:szCs w:val="24"/>
        </w:rPr>
        <w:t>adsorben yang mengakibatkan tingkat BOD semakin meningkat. Eceng gondok sebagai adsorben yang mengalami kejenuhan tidak berpengaruh pada pH karena penurunan pH diakibatkan ole</w:t>
      </w:r>
      <w:r>
        <w:rPr>
          <w:rFonts w:asciiTheme="majorBidi" w:hAnsiTheme="majorBidi" w:cstheme="majorBidi"/>
          <w:sz w:val="24"/>
          <w:szCs w:val="24"/>
        </w:rPr>
        <w:t>h kadar basah pada eceng gondo</w:t>
      </w:r>
      <w:r>
        <w:rPr>
          <w:rFonts w:asciiTheme="majorBidi" w:hAnsiTheme="majorBidi" w:cstheme="majorBidi"/>
          <w:sz w:val="24"/>
          <w:szCs w:val="24"/>
          <w:lang w:val="id-ID"/>
        </w:rPr>
        <w:t xml:space="preserve">k. </w:t>
      </w:r>
    </w:p>
    <w:p w:rsidR="003038DD" w:rsidRDefault="000C174C" w:rsidP="000C174C">
      <w:pPr>
        <w:spacing w:after="0" w:line="480" w:lineRule="auto"/>
        <w:rPr>
          <w:rFonts w:asciiTheme="majorBidi" w:hAnsiTheme="majorBidi" w:cstheme="majorBidi"/>
          <w:sz w:val="24"/>
          <w:szCs w:val="24"/>
          <w:lang w:val="id-ID"/>
        </w:rPr>
        <w:sectPr w:rsidR="003038DD" w:rsidSect="003038DD">
          <w:headerReference w:type="default" r:id="rId22"/>
          <w:pgSz w:w="11907" w:h="16839" w:code="9"/>
          <w:pgMar w:top="1701" w:right="1701" w:bottom="1701" w:left="2268" w:header="720" w:footer="720" w:gutter="0"/>
          <w:pgNumType w:start="0"/>
          <w:cols w:num="2" w:space="720"/>
          <w:docGrid w:linePitch="360"/>
        </w:sectPr>
      </w:pPr>
      <w:r>
        <w:rPr>
          <w:rFonts w:asciiTheme="majorBidi" w:hAnsiTheme="majorBidi" w:cstheme="majorBidi"/>
          <w:sz w:val="24"/>
          <w:szCs w:val="24"/>
          <w:lang w:val="id-ID"/>
        </w:rPr>
        <w:tab/>
      </w:r>
      <w:r w:rsidRPr="006301AE">
        <w:rPr>
          <w:rFonts w:asciiTheme="majorBidi" w:hAnsiTheme="majorBidi" w:cstheme="majorBidi"/>
          <w:sz w:val="24"/>
          <w:szCs w:val="24"/>
          <w:lang w:val="id-ID"/>
        </w:rPr>
        <w:t xml:space="preserve">Berdasarkan pengamatan pada hari ketiga fitoremediasi limbah cair domestik ditemukan hasil bahwa </w:t>
      </w:r>
    </w:p>
    <w:p w:rsidR="000C174C" w:rsidRPr="000C174C" w:rsidRDefault="000C174C" w:rsidP="000C174C">
      <w:pPr>
        <w:spacing w:after="0" w:line="480" w:lineRule="auto"/>
        <w:rPr>
          <w:rFonts w:asciiTheme="majorBidi" w:hAnsiTheme="majorBidi" w:cstheme="majorBidi"/>
          <w:sz w:val="24"/>
          <w:szCs w:val="24"/>
          <w:lang w:val="id-ID"/>
        </w:rPr>
      </w:pPr>
      <w:r w:rsidRPr="006301AE">
        <w:rPr>
          <w:rFonts w:asciiTheme="majorBidi" w:hAnsiTheme="majorBidi" w:cstheme="majorBidi"/>
          <w:sz w:val="24"/>
          <w:szCs w:val="24"/>
          <w:lang w:val="id-ID"/>
        </w:rPr>
        <w:lastRenderedPageBreak/>
        <w:t xml:space="preserve">penurunan nilai pH pada limbah cair domestik tanpa perlakuan tidak menunjukkan perubahan, sedagkan pH pada limbah cair domestik perlakuan Eceng gondok 100 gram dan 150 yang pada hari pertama dan kedua memiliki pH yang sama, setelah aplikasi pada hari ketiga limbah cair domestik perlakuan </w:t>
      </w:r>
      <w:r>
        <w:rPr>
          <w:rFonts w:asciiTheme="majorBidi" w:hAnsiTheme="majorBidi" w:cstheme="majorBidi"/>
          <w:sz w:val="24"/>
          <w:szCs w:val="24"/>
          <w:lang w:val="id-ID"/>
        </w:rPr>
        <w:t xml:space="preserve">Eceng gondok 150 gram mengalami </w:t>
      </w:r>
      <w:r w:rsidRPr="006301AE">
        <w:rPr>
          <w:rFonts w:asciiTheme="majorBidi" w:hAnsiTheme="majorBidi" w:cstheme="majorBidi"/>
          <w:sz w:val="24"/>
          <w:szCs w:val="24"/>
          <w:lang w:val="id-ID"/>
        </w:rPr>
        <w:t xml:space="preserve">penurunan pH yang lebih besar jika dibandingkan limbah cair domestik perlakuan 100 gram. </w:t>
      </w:r>
      <w:r w:rsidRPr="006301AE">
        <w:rPr>
          <w:rFonts w:asciiTheme="majorBidi" w:hAnsiTheme="majorBidi" w:cstheme="majorBidi"/>
          <w:sz w:val="24"/>
          <w:szCs w:val="24"/>
        </w:rPr>
        <w:t>Pengamatan limbah cair domestik hari pertama hingga hari ketujuh setelah aplikasi menunjukkan hasil yang signifikan karena terjadi penurunan yang stabil setiap hari. Nilai pH sangat dipengaruhi dengan massa Eceng gondok, semakin besar massa Eceng gondok yang diberikan pada limbah cair domestik maka penuru</w:t>
      </w:r>
      <w:r>
        <w:rPr>
          <w:rFonts w:asciiTheme="majorBidi" w:hAnsiTheme="majorBidi" w:cstheme="majorBidi"/>
          <w:sz w:val="24"/>
          <w:szCs w:val="24"/>
        </w:rPr>
        <w:t>nan nilai pH akan semakin besar</w:t>
      </w:r>
    </w:p>
    <w:p w:rsidR="000C174C" w:rsidRDefault="000C174C" w:rsidP="000C174C">
      <w:pPr>
        <w:spacing w:after="0" w:line="480" w:lineRule="auto"/>
        <w:rPr>
          <w:rFonts w:asciiTheme="majorBidi" w:hAnsiTheme="majorBidi" w:cstheme="majorBidi"/>
          <w:b/>
          <w:sz w:val="24"/>
          <w:szCs w:val="24"/>
          <w:lang w:val="id-ID"/>
        </w:rPr>
      </w:pPr>
      <w:r>
        <w:rPr>
          <w:rFonts w:asciiTheme="majorBidi" w:hAnsiTheme="majorBidi" w:cstheme="majorBidi"/>
          <w:b/>
          <w:sz w:val="24"/>
          <w:szCs w:val="24"/>
        </w:rPr>
        <w:t>PENUT</w:t>
      </w:r>
      <w:r>
        <w:rPr>
          <w:rFonts w:asciiTheme="majorBidi" w:hAnsiTheme="majorBidi" w:cstheme="majorBidi"/>
          <w:b/>
          <w:sz w:val="24"/>
          <w:szCs w:val="24"/>
          <w:lang w:val="id-ID"/>
        </w:rPr>
        <w:t>UP</w:t>
      </w:r>
    </w:p>
    <w:p w:rsidR="00446E40" w:rsidRDefault="000C174C" w:rsidP="00446E40">
      <w:pPr>
        <w:spacing w:after="0" w:line="360" w:lineRule="auto"/>
        <w:rPr>
          <w:rFonts w:asciiTheme="majorBidi" w:hAnsiTheme="majorBidi" w:cstheme="majorBidi"/>
          <w:sz w:val="24"/>
          <w:szCs w:val="24"/>
          <w:lang w:val="id-ID"/>
        </w:rPr>
      </w:pPr>
      <w:r w:rsidRPr="006301AE">
        <w:rPr>
          <w:rFonts w:asciiTheme="majorBidi" w:hAnsiTheme="majorBidi" w:cstheme="majorBidi"/>
          <w:sz w:val="24"/>
          <w:szCs w:val="24"/>
        </w:rPr>
        <w:lastRenderedPageBreak/>
        <w:t>Hasil yang didapatkan adalah Penurunan BOD pada limbah cair domestik selama tujuh hari tidak terlihat stabil selama 7 hari, sedangkan Tingkat penurunan pH pada limbah cair domestik selama tujuh hari memperlihatkan hasil yang stabil. Pengukuran pH menunjukkan bahwa semakin besar massa Eceng gondok yang diberikan untuk limbah cair domestik maka penurunan pH akan semakin besar pula, sedangkan pada kontrol tidak terjadi penurunan pesat dikarenakan tidak diberikan perlakuan Eceng gondok. Rentang penurunan pH selama 7 hari pada limbah cair domestik (</w:t>
      </w:r>
      <w:r w:rsidRPr="006301AE">
        <w:rPr>
          <w:rFonts w:asciiTheme="majorBidi" w:hAnsiTheme="majorBidi" w:cstheme="majorBidi"/>
          <w:i/>
          <w:sz w:val="24"/>
          <w:szCs w:val="24"/>
        </w:rPr>
        <w:t>detergent</w:t>
      </w:r>
      <w:r w:rsidRPr="006301AE">
        <w:rPr>
          <w:rFonts w:asciiTheme="majorBidi" w:hAnsiTheme="majorBidi" w:cstheme="majorBidi"/>
          <w:sz w:val="24"/>
          <w:szCs w:val="24"/>
        </w:rPr>
        <w:t>) dengan perlakuan massa Eceng gondok 150 gram ialah 9,1-8,18 mengalami penurunan yang lebih besar jika dibandingkan dengan limbah cair domestik tanpa perlakuan Eceng gondok yang memiliki renta</w:t>
      </w:r>
      <w:r>
        <w:rPr>
          <w:rFonts w:asciiTheme="majorBidi" w:hAnsiTheme="majorBidi" w:cstheme="majorBidi"/>
          <w:sz w:val="24"/>
          <w:szCs w:val="24"/>
        </w:rPr>
        <w:t>ng penurunan pH yaitu 9,3- 8,86</w:t>
      </w:r>
      <w:r>
        <w:rPr>
          <w:rFonts w:asciiTheme="majorBidi" w:hAnsiTheme="majorBidi" w:cstheme="majorBidi"/>
          <w:sz w:val="24"/>
          <w:szCs w:val="24"/>
          <w:lang w:val="id-ID"/>
        </w:rPr>
        <w:t xml:space="preserve">. </w:t>
      </w:r>
    </w:p>
    <w:p w:rsidR="00446E40" w:rsidRPr="00446E40" w:rsidRDefault="00446E40" w:rsidP="00446E40">
      <w:pPr>
        <w:spacing w:after="0" w:line="360" w:lineRule="auto"/>
        <w:rPr>
          <w:rFonts w:asciiTheme="majorBidi" w:hAnsiTheme="majorBidi" w:cstheme="majorBidi"/>
          <w:b/>
          <w:sz w:val="24"/>
          <w:szCs w:val="24"/>
          <w:lang w:val="id-ID"/>
        </w:rPr>
      </w:pPr>
      <w:r w:rsidRPr="00446E40">
        <w:rPr>
          <w:rFonts w:asciiTheme="majorBidi" w:hAnsiTheme="majorBidi" w:cstheme="majorBidi"/>
          <w:b/>
          <w:sz w:val="24"/>
          <w:szCs w:val="24"/>
          <w:lang w:val="id-ID"/>
        </w:rPr>
        <w:t>SARAN</w:t>
      </w:r>
    </w:p>
    <w:p w:rsidR="003038DD" w:rsidRDefault="00446E40" w:rsidP="00446E40">
      <w:pPr>
        <w:pStyle w:val="ListParagraph"/>
        <w:numPr>
          <w:ilvl w:val="0"/>
          <w:numId w:val="44"/>
        </w:numPr>
        <w:spacing w:after="0" w:line="360" w:lineRule="auto"/>
        <w:ind w:left="426" w:hanging="426"/>
        <w:rPr>
          <w:rFonts w:asciiTheme="majorBidi" w:hAnsiTheme="majorBidi" w:cstheme="majorBidi"/>
          <w:sz w:val="24"/>
          <w:szCs w:val="24"/>
          <w:lang w:val="id-ID"/>
        </w:rPr>
        <w:sectPr w:rsidR="003038DD" w:rsidSect="003038DD">
          <w:headerReference w:type="default" r:id="rId23"/>
          <w:pgSz w:w="11907" w:h="16839" w:code="9"/>
          <w:pgMar w:top="1701" w:right="1701" w:bottom="1701" w:left="2268" w:header="720" w:footer="720" w:gutter="0"/>
          <w:pgNumType w:start="0"/>
          <w:cols w:num="2" w:space="720"/>
          <w:docGrid w:linePitch="360"/>
        </w:sectPr>
      </w:pPr>
      <w:r w:rsidRPr="00446E40">
        <w:rPr>
          <w:rFonts w:asciiTheme="majorBidi" w:hAnsiTheme="majorBidi" w:cstheme="majorBidi"/>
          <w:sz w:val="24"/>
          <w:szCs w:val="24"/>
          <w:lang w:val="id-ID"/>
        </w:rPr>
        <w:t xml:space="preserve">Bagi Peneliti </w:t>
      </w:r>
      <w:r w:rsidR="000C174C" w:rsidRPr="00446E40">
        <w:rPr>
          <w:rFonts w:asciiTheme="majorBidi" w:hAnsiTheme="majorBidi" w:cstheme="majorBidi"/>
          <w:sz w:val="24"/>
          <w:szCs w:val="24"/>
          <w:lang w:val="id-ID"/>
        </w:rPr>
        <w:t>diperlukan penelitian lanjutan mengenai fitoremediasi limbah cair domestik menggunakan Eceng gondok dan apabil</w:t>
      </w:r>
      <w:r>
        <w:rPr>
          <w:rFonts w:asciiTheme="majorBidi" w:hAnsiTheme="majorBidi" w:cstheme="majorBidi"/>
          <w:sz w:val="24"/>
          <w:szCs w:val="24"/>
          <w:lang w:val="id-ID"/>
        </w:rPr>
        <w:t xml:space="preserve">a memungkinkan </w:t>
      </w:r>
      <w:r w:rsidR="000C174C" w:rsidRPr="00446E40">
        <w:rPr>
          <w:rFonts w:asciiTheme="majorBidi" w:hAnsiTheme="majorBidi" w:cstheme="majorBidi"/>
          <w:sz w:val="24"/>
          <w:szCs w:val="24"/>
          <w:lang w:val="id-ID"/>
        </w:rPr>
        <w:t xml:space="preserve">menggunakan </w:t>
      </w:r>
    </w:p>
    <w:p w:rsidR="00446E40" w:rsidRDefault="000C174C" w:rsidP="003038DD">
      <w:pPr>
        <w:pStyle w:val="ListParagraph"/>
        <w:spacing w:after="0" w:line="360" w:lineRule="auto"/>
        <w:ind w:left="426"/>
        <w:rPr>
          <w:rFonts w:asciiTheme="majorBidi" w:hAnsiTheme="majorBidi" w:cstheme="majorBidi"/>
          <w:sz w:val="24"/>
          <w:szCs w:val="24"/>
          <w:lang w:val="id-ID"/>
        </w:rPr>
      </w:pPr>
      <w:r w:rsidRPr="00446E40">
        <w:rPr>
          <w:rFonts w:asciiTheme="majorBidi" w:hAnsiTheme="majorBidi" w:cstheme="majorBidi"/>
          <w:sz w:val="24"/>
          <w:szCs w:val="24"/>
          <w:lang w:val="id-ID"/>
        </w:rPr>
        <w:lastRenderedPageBreak/>
        <w:t>pengukuran DO dan COD tidak hanya menggunakan BOD dan pH agar penelitian yang dilakukan men</w:t>
      </w:r>
      <w:r w:rsidR="00446E40">
        <w:rPr>
          <w:rFonts w:asciiTheme="majorBidi" w:hAnsiTheme="majorBidi" w:cstheme="majorBidi"/>
          <w:sz w:val="24"/>
          <w:szCs w:val="24"/>
          <w:lang w:val="id-ID"/>
        </w:rPr>
        <w:t xml:space="preserve">emukan hasil yang lebih akurat. </w:t>
      </w:r>
    </w:p>
    <w:p w:rsidR="000C174C" w:rsidRDefault="00446E40" w:rsidP="00446E40">
      <w:pPr>
        <w:pStyle w:val="ListParagraph"/>
        <w:numPr>
          <w:ilvl w:val="0"/>
          <w:numId w:val="44"/>
        </w:numPr>
        <w:spacing w:after="0" w:line="360" w:lineRule="auto"/>
        <w:ind w:left="426" w:hanging="426"/>
        <w:rPr>
          <w:rFonts w:asciiTheme="majorBidi" w:hAnsiTheme="majorBidi" w:cstheme="majorBidi"/>
          <w:sz w:val="24"/>
          <w:szCs w:val="24"/>
          <w:lang w:val="id-ID"/>
        </w:rPr>
      </w:pPr>
      <w:r>
        <w:rPr>
          <w:rFonts w:asciiTheme="majorBidi" w:hAnsiTheme="majorBidi" w:cstheme="majorBidi"/>
          <w:sz w:val="24"/>
          <w:szCs w:val="24"/>
          <w:lang w:val="id-ID"/>
        </w:rPr>
        <w:t>B</w:t>
      </w:r>
      <w:r w:rsidR="000C174C" w:rsidRPr="00446E40">
        <w:rPr>
          <w:rFonts w:asciiTheme="majorBidi" w:hAnsiTheme="majorBidi" w:cstheme="majorBidi"/>
          <w:sz w:val="24"/>
          <w:szCs w:val="24"/>
          <w:lang w:val="id-ID"/>
        </w:rPr>
        <w:t>agi Masyarakat sebaiknya melakukan proses fitoremediasi sebelum pembuangan limbah cair domestik di lingkungan sekitar agar pencemaran dan kerusakan tanah yang diakibatkan oleh tingginya pH dapat dikurangi penyebabnya</w:t>
      </w:r>
    </w:p>
    <w:p w:rsidR="00446E40" w:rsidRPr="00446E40" w:rsidRDefault="00446E40" w:rsidP="00446E40">
      <w:pPr>
        <w:pStyle w:val="ListParagraph"/>
        <w:spacing w:after="0" w:line="240" w:lineRule="auto"/>
        <w:ind w:left="426"/>
        <w:rPr>
          <w:rFonts w:asciiTheme="majorBidi" w:hAnsiTheme="majorBidi" w:cstheme="majorBidi"/>
          <w:sz w:val="24"/>
          <w:szCs w:val="24"/>
          <w:lang w:val="id-ID"/>
        </w:rPr>
      </w:pPr>
    </w:p>
    <w:p w:rsidR="000C174C" w:rsidRDefault="000C174C" w:rsidP="000C174C">
      <w:pPr>
        <w:spacing w:after="0" w:line="480" w:lineRule="auto"/>
        <w:rPr>
          <w:rFonts w:ascii="Times New Roman" w:eastAsia="Calibri" w:hAnsi="Times New Roman" w:cs="Times New Roman"/>
          <w:b/>
          <w:sz w:val="24"/>
          <w:szCs w:val="24"/>
          <w:lang w:val="id-ID"/>
        </w:rPr>
      </w:pPr>
      <w:r w:rsidRPr="00EF0241">
        <w:rPr>
          <w:rFonts w:ascii="Times New Roman" w:eastAsia="Calibri" w:hAnsi="Times New Roman" w:cs="Times New Roman"/>
          <w:b/>
          <w:sz w:val="24"/>
          <w:szCs w:val="24"/>
          <w:lang w:val="id-ID"/>
        </w:rPr>
        <w:t>DAFTAR PUSTAKA</w:t>
      </w:r>
    </w:p>
    <w:p w:rsidR="000C174C" w:rsidRPr="00EF0241" w:rsidRDefault="000C174C" w:rsidP="000C174C">
      <w:pPr>
        <w:spacing w:after="0" w:line="240" w:lineRule="auto"/>
        <w:ind w:left="720" w:hanging="720"/>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Aini, F. N. Dan </w:t>
      </w:r>
      <w:r w:rsidRPr="00EF0241">
        <w:rPr>
          <w:rFonts w:ascii="Times New Roman" w:eastAsia="Calibri" w:hAnsi="Times New Roman" w:cs="Times New Roman"/>
          <w:iCs/>
          <w:sz w:val="24"/>
          <w:szCs w:val="24"/>
          <w:lang w:val="id-ID"/>
        </w:rPr>
        <w:t>Nengah, D. K. </w:t>
      </w:r>
      <w:r w:rsidRPr="00EF0241">
        <w:rPr>
          <w:rFonts w:ascii="Times New Roman" w:eastAsia="Calibri" w:hAnsi="Times New Roman" w:cs="Times New Roman"/>
          <w:sz w:val="24"/>
          <w:szCs w:val="24"/>
          <w:lang w:val="id-ID"/>
        </w:rPr>
        <w:t>2013. </w:t>
      </w:r>
      <w:r>
        <w:rPr>
          <w:rFonts w:ascii="Times New Roman" w:eastAsia="Calibri" w:hAnsi="Times New Roman" w:cs="Times New Roman"/>
          <w:i/>
          <w:sz w:val="24"/>
          <w:szCs w:val="24"/>
          <w:lang w:val="id-ID"/>
        </w:rPr>
        <w:t>Pengaruh Penambahan Eceng Gondok (Eichhornia crassipes) </w:t>
      </w:r>
      <w:r w:rsidRPr="00EF0241">
        <w:rPr>
          <w:rFonts w:ascii="Times New Roman" w:eastAsia="Calibri" w:hAnsi="Times New Roman" w:cs="Times New Roman"/>
          <w:i/>
          <w:sz w:val="24"/>
          <w:szCs w:val="24"/>
          <w:lang w:val="id-ID"/>
        </w:rPr>
        <w:t>t</w:t>
      </w:r>
      <w:r>
        <w:rPr>
          <w:rFonts w:ascii="Times New Roman" w:eastAsia="Calibri" w:hAnsi="Times New Roman" w:cs="Times New Roman"/>
          <w:i/>
          <w:sz w:val="24"/>
          <w:szCs w:val="24"/>
          <w:lang w:val="id-ID"/>
        </w:rPr>
        <w:t>erhadap Pertumbuhan Jamur Tiram Putih </w:t>
      </w:r>
      <w:r w:rsidRPr="00EF0241">
        <w:rPr>
          <w:rFonts w:ascii="Times New Roman" w:eastAsia="Calibri" w:hAnsi="Times New Roman" w:cs="Times New Roman"/>
          <w:i/>
          <w:sz w:val="24"/>
          <w:szCs w:val="24"/>
          <w:lang w:val="id-ID"/>
        </w:rPr>
        <w:t>(Pleurotusostreatus). </w:t>
      </w:r>
      <w:r w:rsidRPr="00EF0241">
        <w:rPr>
          <w:rFonts w:ascii="Times New Roman" w:eastAsia="Calibri" w:hAnsi="Times New Roman" w:cs="Times New Roman"/>
          <w:sz w:val="24"/>
          <w:szCs w:val="24"/>
          <w:lang w:val="id-ID"/>
        </w:rPr>
        <w:t>Jurnal Sains dan Seni P</w:t>
      </w:r>
      <w:r>
        <w:rPr>
          <w:rFonts w:ascii="Times New Roman" w:eastAsia="Calibri" w:hAnsi="Times New Roman" w:cs="Times New Roman"/>
          <w:sz w:val="24"/>
          <w:szCs w:val="24"/>
          <w:lang w:val="id-ID"/>
        </w:rPr>
        <w:t>omits. Vol. 2, No. 2. Hal. 116. </w:t>
      </w:r>
      <w:hyperlink r:id="rId24" w:history="1">
        <w:r w:rsidRPr="00EF0241">
          <w:rPr>
            <w:rFonts w:ascii="Times New Roman" w:eastAsia="Calibri" w:hAnsi="Times New Roman" w:cs="Times New Roman"/>
            <w:sz w:val="24"/>
            <w:szCs w:val="24"/>
            <w:u w:val="single"/>
            <w:lang w:val="id-ID"/>
          </w:rPr>
          <w:t>http://www.ejurnal.its.ac.id/index.php/sains_seni/article/view/3740</w:t>
        </w:r>
      </w:hyperlink>
      <w:r>
        <w:rPr>
          <w:rFonts w:ascii="Times New Roman" w:eastAsia="Calibri" w:hAnsi="Times New Roman" w:cs="Times New Roman"/>
          <w:sz w:val="24"/>
          <w:szCs w:val="24"/>
          <w:lang w:val="id-ID"/>
        </w:rPr>
        <w:t>.  Dia</w:t>
      </w:r>
      <w:r w:rsidRPr="00EF0241">
        <w:rPr>
          <w:rFonts w:ascii="Times New Roman" w:eastAsia="Calibri" w:hAnsi="Times New Roman" w:cs="Times New Roman"/>
          <w:sz w:val="24"/>
          <w:szCs w:val="24"/>
          <w:lang w:val="id-ID"/>
        </w:rPr>
        <w:t xml:space="preserve">kses pada 2 Mei  2017 pukul 11:27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0C174C" w:rsidRPr="00EF0241" w:rsidRDefault="000C174C" w:rsidP="000C174C">
      <w:pPr>
        <w:spacing w:after="0" w:line="240" w:lineRule="auto"/>
        <w:ind w:left="720" w:hanging="720"/>
        <w:rPr>
          <w:rFonts w:ascii="Times New Roman" w:eastAsia="Calibri" w:hAnsi="Times New Roman" w:cs="Times New Roman"/>
          <w:sz w:val="24"/>
          <w:szCs w:val="24"/>
        </w:rPr>
      </w:pPr>
    </w:p>
    <w:p w:rsidR="000C174C" w:rsidRPr="00EF0241" w:rsidRDefault="000C174C" w:rsidP="000C174C">
      <w:pPr>
        <w:spacing w:after="160" w:line="240" w:lineRule="auto"/>
        <w:ind w:left="709" w:hanging="709"/>
        <w:rPr>
          <w:rFonts w:ascii="Times New Roman" w:eastAsia="Calibri" w:hAnsi="Times New Roman" w:cs="Times New Roman"/>
          <w:sz w:val="24"/>
          <w:szCs w:val="24"/>
        </w:rPr>
      </w:pPr>
      <w:r w:rsidRPr="00EF0241">
        <w:rPr>
          <w:rFonts w:ascii="Times New Roman" w:eastAsia="Calibri" w:hAnsi="Times New Roman" w:cs="Times New Roman"/>
          <w:sz w:val="24"/>
          <w:szCs w:val="24"/>
          <w:lang w:val="id-ID"/>
        </w:rPr>
        <w:t xml:space="preserve">Argita, D. dan Mangkodihardjo S. 2016.  </w:t>
      </w:r>
      <w:r w:rsidRPr="00EF0241">
        <w:rPr>
          <w:rFonts w:ascii="Times New Roman" w:eastAsia="Calibri" w:hAnsi="Times New Roman" w:cs="Times New Roman"/>
          <w:i/>
          <w:sz w:val="24"/>
          <w:szCs w:val="24"/>
          <w:lang w:val="id-ID"/>
        </w:rPr>
        <w:t>Fitoremediasi Tanah Inceptisol Trecemar Limbah Laundry dengan Tanaman Kenaf (Hibiscus cannabinus L.).</w:t>
      </w:r>
      <w:r w:rsidRPr="00EF0241">
        <w:rPr>
          <w:rFonts w:ascii="Times New Roman" w:eastAsia="Calibri" w:hAnsi="Times New Roman" w:cs="Times New Roman"/>
          <w:sz w:val="24"/>
          <w:szCs w:val="24"/>
        </w:rPr>
        <w:t> </w:t>
      </w:r>
      <w:r w:rsidRPr="00EF0241">
        <w:rPr>
          <w:rFonts w:ascii="Times New Roman" w:eastAsia="Calibri" w:hAnsi="Times New Roman" w:cs="Times New Roman"/>
          <w:sz w:val="24"/>
          <w:szCs w:val="24"/>
          <w:lang w:val="id-ID"/>
        </w:rPr>
        <w:t>Jurnal</w:t>
      </w:r>
      <w:r w:rsidRPr="00EF0241">
        <w:rPr>
          <w:rFonts w:ascii="Times New Roman" w:eastAsia="Calibri" w:hAnsi="Times New Roman" w:cs="Times New Roman"/>
          <w:sz w:val="24"/>
          <w:szCs w:val="24"/>
        </w:rPr>
        <w:t> </w:t>
      </w:r>
      <w:r w:rsidRPr="00EF0241">
        <w:rPr>
          <w:rFonts w:ascii="Times New Roman" w:eastAsia="Calibri" w:hAnsi="Times New Roman" w:cs="Times New Roman"/>
          <w:sz w:val="24"/>
          <w:szCs w:val="24"/>
          <w:lang w:val="id-ID"/>
        </w:rPr>
        <w:t>purifikasi,Vol. 16, No. 1. Hal. 34. </w:t>
      </w:r>
      <w:hyperlink r:id="rId25" w:history="1">
        <w:r w:rsidRPr="00EF0241">
          <w:rPr>
            <w:rFonts w:ascii="Times New Roman" w:eastAsia="Calibri" w:hAnsi="Times New Roman" w:cs="Times New Roman"/>
            <w:sz w:val="24"/>
            <w:szCs w:val="24"/>
            <w:u w:val="single"/>
            <w:lang w:val="id-ID"/>
          </w:rPr>
          <w:t>http://purifikasi.net/index.php/purifikasi/article/view/75/0</w:t>
        </w:r>
      </w:hyperlink>
      <w:r w:rsidRPr="00EF0241">
        <w:rPr>
          <w:rFonts w:ascii="Times New Roman" w:eastAsia="Calibri" w:hAnsi="Times New Roman" w:cs="Times New Roman"/>
          <w:sz w:val="24"/>
          <w:szCs w:val="24"/>
          <w:lang w:val="id-ID"/>
        </w:rPr>
        <w:t xml:space="preserve">. Diakses pada 26 April 2017 pukul 13:02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 xml:space="preserve">ita. </w:t>
      </w:r>
    </w:p>
    <w:p w:rsidR="000C174C" w:rsidRPr="00EF0241" w:rsidRDefault="000C174C" w:rsidP="000C174C">
      <w:pPr>
        <w:spacing w:after="160" w:line="240" w:lineRule="auto"/>
        <w:ind w:left="709" w:hanging="709"/>
        <w:rPr>
          <w:rFonts w:ascii="Times New Roman" w:eastAsia="Calibri" w:hAnsi="Times New Roman" w:cs="Times New Roman"/>
          <w:sz w:val="24"/>
          <w:szCs w:val="24"/>
        </w:rPr>
      </w:pPr>
      <w:r w:rsidRPr="00EF0241">
        <w:rPr>
          <w:rFonts w:ascii="Times New Roman" w:eastAsia="Calibri" w:hAnsi="Times New Roman" w:cs="Times New Roman"/>
          <w:sz w:val="24"/>
          <w:szCs w:val="24"/>
        </w:rPr>
        <w:lastRenderedPageBreak/>
        <w:t>Bahri, S. 2014. Model Penelitian Kuantitatif Berbasis SEM-Amos. Yogyakarta. Deepublish</w:t>
      </w:r>
    </w:p>
    <w:p w:rsidR="000C174C" w:rsidRPr="00EF0241" w:rsidRDefault="000C174C" w:rsidP="000C174C">
      <w:pPr>
        <w:spacing w:after="160" w:line="240" w:lineRule="auto"/>
        <w:ind w:left="709" w:hanging="709"/>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Djamin, D. 2007. </w:t>
      </w:r>
      <w:r w:rsidRPr="00EF0241">
        <w:rPr>
          <w:rFonts w:ascii="Times New Roman" w:eastAsia="Calibri" w:hAnsi="Times New Roman" w:cs="Times New Roman"/>
          <w:i/>
          <w:sz w:val="24"/>
          <w:szCs w:val="24"/>
          <w:lang w:val="id-ID"/>
        </w:rPr>
        <w:t xml:space="preserve">Pengawasan dan Pelaksanaan Undang-undang Lingkungan Hidup Suatu Analisis Sosila. </w:t>
      </w:r>
      <w:r w:rsidRPr="00EF0241">
        <w:rPr>
          <w:rFonts w:ascii="Times New Roman" w:eastAsia="Calibri" w:hAnsi="Times New Roman" w:cs="Times New Roman"/>
          <w:sz w:val="24"/>
          <w:szCs w:val="24"/>
          <w:lang w:val="id-ID"/>
        </w:rPr>
        <w:t>Jakarata. Buku Obor.</w:t>
      </w:r>
    </w:p>
    <w:p w:rsidR="000C174C" w:rsidRPr="00EF0241" w:rsidRDefault="000C174C" w:rsidP="000C174C">
      <w:pPr>
        <w:spacing w:after="160" w:line="240" w:lineRule="auto"/>
        <w:ind w:left="709" w:hanging="709"/>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Ediyanto, dkk. 2012. </w:t>
      </w:r>
      <w:r w:rsidRPr="00EF0241">
        <w:rPr>
          <w:rFonts w:ascii="Times New Roman" w:eastAsia="Calibri" w:hAnsi="Times New Roman" w:cs="Times New Roman"/>
          <w:i/>
          <w:sz w:val="24"/>
          <w:szCs w:val="24"/>
          <w:lang w:val="id-ID"/>
        </w:rPr>
        <w:t xml:space="preserve">Efektifitas Degradasi Surfaktan dengan Bakteri Pseudomonas putida. </w:t>
      </w:r>
      <w:r w:rsidRPr="00EF0241">
        <w:rPr>
          <w:rFonts w:ascii="Times New Roman" w:eastAsia="Calibri" w:hAnsi="Times New Roman" w:cs="Times New Roman"/>
          <w:sz w:val="24"/>
          <w:szCs w:val="24"/>
          <w:lang w:val="id-ID"/>
        </w:rPr>
        <w:t>Jurnal Ilmiah Satya Negara Indonesia. Vol. 5, No. 1. Hal.39.</w:t>
      </w:r>
      <w:hyperlink r:id="rId26" w:history="1">
        <w:r w:rsidRPr="00EF0241">
          <w:rPr>
            <w:rFonts w:ascii="Times New Roman" w:eastAsia="Calibri" w:hAnsi="Times New Roman" w:cs="Times New Roman"/>
            <w:sz w:val="24"/>
            <w:szCs w:val="24"/>
            <w:u w:val="single"/>
            <w:lang w:val="id-ID"/>
          </w:rPr>
          <w:t>http://portal.kopertis3.or.id/bitstream/123456789/960/1/Jurnal%20Satya%  20Negara%20Indonesia%20Vo.%205%20No.1.pdf</w:t>
        </w:r>
      </w:hyperlink>
      <w:r w:rsidRPr="00EF0241">
        <w:rPr>
          <w:rFonts w:ascii="Times New Roman" w:eastAsia="Calibri" w:hAnsi="Times New Roman" w:cs="Times New Roman"/>
          <w:sz w:val="24"/>
          <w:szCs w:val="24"/>
          <w:lang w:val="id-ID"/>
        </w:rPr>
        <w:t xml:space="preserve">Diakses pada 19 Mei 2017 pukul 09:30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0C174C" w:rsidRPr="00EF024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Faishal, A. 2016. </w:t>
      </w:r>
      <w:r w:rsidRPr="00EF0241">
        <w:rPr>
          <w:rFonts w:ascii="Times New Roman" w:eastAsia="Calibri" w:hAnsi="Times New Roman" w:cs="Times New Roman"/>
          <w:i/>
          <w:sz w:val="24"/>
          <w:szCs w:val="24"/>
          <w:lang w:val="id-ID"/>
        </w:rPr>
        <w:t>Hukum Lingkungan Pengaturan Limbah dan Paradigma Industri Hijau</w:t>
      </w:r>
      <w:r w:rsidRPr="00EF0241">
        <w:rPr>
          <w:rFonts w:ascii="Times New Roman" w:eastAsia="Calibri" w:hAnsi="Times New Roman" w:cs="Times New Roman"/>
          <w:sz w:val="24"/>
          <w:szCs w:val="24"/>
          <w:lang w:val="id-ID"/>
        </w:rPr>
        <w:t>. Yogyakarta. Pustaka Yustisia.</w:t>
      </w:r>
    </w:p>
    <w:p w:rsidR="000C174C" w:rsidRPr="00EF0241" w:rsidRDefault="000C174C" w:rsidP="000C174C">
      <w:pPr>
        <w:spacing w:after="160" w:line="240" w:lineRule="auto"/>
        <w:ind w:left="720" w:hanging="720"/>
        <w:rPr>
          <w:rFonts w:ascii="Times New Roman" w:eastAsia="Calibri" w:hAnsi="Times New Roman" w:cs="Times New Roman"/>
          <w:sz w:val="24"/>
          <w:szCs w:val="24"/>
        </w:rPr>
      </w:pPr>
      <w:r w:rsidRPr="00EF0241">
        <w:rPr>
          <w:rFonts w:ascii="Times New Roman" w:eastAsia="Calibri" w:hAnsi="Times New Roman" w:cs="Times New Roman"/>
          <w:sz w:val="24"/>
          <w:szCs w:val="24"/>
          <w:lang w:val="id-ID"/>
        </w:rPr>
        <w:t xml:space="preserve">Hanafi, S. dan Jumri, P. 2012. </w:t>
      </w:r>
      <w:r w:rsidRPr="00EF0241">
        <w:rPr>
          <w:rFonts w:ascii="Times New Roman" w:eastAsia="Calibri" w:hAnsi="Times New Roman" w:cs="Times New Roman"/>
          <w:i/>
          <w:sz w:val="24"/>
          <w:szCs w:val="24"/>
          <w:lang w:val="id-ID"/>
        </w:rPr>
        <w:t>Konsentrasi Nutrien di Saluran Pembuangan Kota Makassar: Sebuah Survei Awal</w:t>
      </w:r>
      <w:r w:rsidRPr="00EF0241">
        <w:rPr>
          <w:rFonts w:ascii="Times New Roman" w:eastAsia="Calibri" w:hAnsi="Times New Roman" w:cs="Times New Roman"/>
          <w:sz w:val="24"/>
          <w:szCs w:val="24"/>
          <w:lang w:val="id-ID"/>
        </w:rPr>
        <w:t xml:space="preserve">. Jurnal Sainsmet. Vol. I, No. 1. Hal. 70. </w:t>
      </w:r>
      <w:hyperlink r:id="rId27" w:history="1">
        <w:r w:rsidRPr="00EF0241">
          <w:rPr>
            <w:rFonts w:ascii="Times New Roman" w:eastAsia="Calibri" w:hAnsi="Times New Roman" w:cs="Times New Roman"/>
            <w:sz w:val="24"/>
            <w:szCs w:val="24"/>
            <w:u w:val="single"/>
            <w:lang w:val="id-ID"/>
          </w:rPr>
          <w:t>http://ojs.unm.ac.id/index.php/sainsmat/article/view/461</w:t>
        </w:r>
      </w:hyperlink>
      <w:r w:rsidRPr="00EF0241">
        <w:rPr>
          <w:rFonts w:ascii="Times New Roman" w:eastAsia="Calibri" w:hAnsi="Times New Roman" w:cs="Times New Roman"/>
          <w:sz w:val="24"/>
          <w:szCs w:val="24"/>
          <w:lang w:val="id-ID"/>
        </w:rPr>
        <w:t xml:space="preserve">. Diakses pada 28 April 2017 pukul 14:05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3038DD" w:rsidRDefault="000C174C" w:rsidP="000C174C">
      <w:pPr>
        <w:spacing w:after="160" w:line="240" w:lineRule="auto"/>
        <w:ind w:left="720" w:hanging="720"/>
        <w:rPr>
          <w:rStyle w:val="Hyperlink"/>
          <w:rFonts w:ascii="Times New Roman" w:eastAsia="Calibri" w:hAnsi="Times New Roman" w:cs="Times New Roman"/>
          <w:color w:val="auto"/>
          <w:sz w:val="24"/>
          <w:szCs w:val="24"/>
        </w:rPr>
        <w:sectPr w:rsidR="003038DD" w:rsidSect="003038DD">
          <w:headerReference w:type="default" r:id="rId28"/>
          <w:pgSz w:w="11907" w:h="16839" w:code="9"/>
          <w:pgMar w:top="1701" w:right="1701" w:bottom="1701" w:left="2268" w:header="720" w:footer="720" w:gutter="0"/>
          <w:pgNumType w:start="0"/>
          <w:cols w:num="2" w:space="720"/>
          <w:docGrid w:linePitch="360"/>
        </w:sectPr>
      </w:pPr>
      <w:r w:rsidRPr="00EF0241">
        <w:rPr>
          <w:rFonts w:ascii="Times New Roman" w:eastAsia="Calibri" w:hAnsi="Times New Roman" w:cs="Times New Roman"/>
          <w:sz w:val="24"/>
          <w:szCs w:val="24"/>
        </w:rPr>
        <w:t xml:space="preserve">Hermawati, E. dkk. 2005. </w:t>
      </w:r>
      <w:r w:rsidRPr="00EF0241">
        <w:rPr>
          <w:rFonts w:ascii="Times New Roman" w:eastAsia="Calibri" w:hAnsi="Times New Roman" w:cs="Times New Roman"/>
          <w:i/>
          <w:sz w:val="24"/>
          <w:szCs w:val="24"/>
        </w:rPr>
        <w:t>Fitoremediasi Limbah Detergent Menggunakan Kayu Apu (Pistia stratiotes L.) dan Genjer (Limnocharis flava L.).</w:t>
      </w:r>
      <w:r w:rsidRPr="00EF0241">
        <w:rPr>
          <w:rFonts w:ascii="Times New Roman" w:eastAsia="Calibri" w:hAnsi="Times New Roman" w:cs="Times New Roman"/>
          <w:sz w:val="24"/>
          <w:szCs w:val="24"/>
        </w:rPr>
        <w:t xml:space="preserve"> BioSMART. Vol 7 No</w:t>
      </w:r>
      <w:r w:rsidRPr="00EF0241">
        <w:rPr>
          <w:rFonts w:ascii="Times New Roman" w:eastAsia="Calibri" w:hAnsi="Times New Roman" w:cs="Times New Roman"/>
          <w:sz w:val="24"/>
          <w:szCs w:val="24"/>
          <w:lang w:val="id-ID"/>
        </w:rPr>
        <w:t>.2. Hal. 117.</w:t>
      </w:r>
      <w:r w:rsidR="00E2791F">
        <w:fldChar w:fldCharType="begin"/>
      </w:r>
      <w:r w:rsidR="00E2791F">
        <w:instrText xml:space="preserve"> HYPERLINK "http://biosmart.mipa.uns.ac.id/index.php/biosmart/%20article/viewFile/9/10" </w:instrText>
      </w:r>
      <w:r w:rsidR="00E2791F">
        <w:fldChar w:fldCharType="separate"/>
      </w:r>
      <w:r w:rsidRPr="00EF0241">
        <w:rPr>
          <w:rStyle w:val="Hyperlink"/>
          <w:rFonts w:ascii="Times New Roman" w:eastAsia="Calibri" w:hAnsi="Times New Roman" w:cs="Times New Roman"/>
          <w:color w:val="auto"/>
          <w:sz w:val="24"/>
          <w:szCs w:val="24"/>
        </w:rPr>
        <w:t>http://biosmart.mipa.uns.ac.id/index.php/biosmart/artic</w:t>
      </w:r>
    </w:p>
    <w:p w:rsidR="000C174C" w:rsidRPr="00EF0241" w:rsidRDefault="000C174C" w:rsidP="003038DD">
      <w:pPr>
        <w:spacing w:after="160" w:line="240" w:lineRule="auto"/>
        <w:ind w:left="720" w:hanging="11"/>
        <w:rPr>
          <w:rFonts w:ascii="Times New Roman" w:eastAsia="Calibri" w:hAnsi="Times New Roman" w:cs="Times New Roman"/>
          <w:sz w:val="24"/>
          <w:szCs w:val="24"/>
        </w:rPr>
      </w:pPr>
      <w:r w:rsidRPr="00EF0241">
        <w:rPr>
          <w:rStyle w:val="Hyperlink"/>
          <w:rFonts w:ascii="Times New Roman" w:eastAsia="Calibri" w:hAnsi="Times New Roman" w:cs="Times New Roman"/>
          <w:color w:val="auto"/>
          <w:sz w:val="24"/>
          <w:szCs w:val="24"/>
        </w:rPr>
        <w:lastRenderedPageBreak/>
        <w:t>le/viewFile/9/10</w:t>
      </w:r>
      <w:r w:rsidR="00E2791F">
        <w:rPr>
          <w:rStyle w:val="Hyperlink"/>
          <w:rFonts w:ascii="Times New Roman" w:eastAsia="Calibri" w:hAnsi="Times New Roman" w:cs="Times New Roman"/>
          <w:color w:val="auto"/>
          <w:sz w:val="24"/>
          <w:szCs w:val="24"/>
        </w:rPr>
        <w:fldChar w:fldCharType="end"/>
      </w:r>
      <w:r w:rsidRPr="00EF0241">
        <w:rPr>
          <w:rFonts w:ascii="Times New Roman" w:eastAsia="Calibri" w:hAnsi="Times New Roman" w:cs="Times New Roman"/>
          <w:sz w:val="24"/>
          <w:szCs w:val="24"/>
        </w:rPr>
        <w:t xml:space="preserve">. </w:t>
      </w:r>
      <w:r w:rsidRPr="00EF0241">
        <w:rPr>
          <w:rFonts w:ascii="Times New Roman" w:eastAsia="Calibri" w:hAnsi="Times New Roman" w:cs="Times New Roman"/>
          <w:sz w:val="24"/>
          <w:szCs w:val="24"/>
          <w:lang w:val="id-ID"/>
        </w:rPr>
        <w:t>D</w:t>
      </w:r>
      <w:r w:rsidRPr="00EF0241">
        <w:rPr>
          <w:rFonts w:ascii="Times New Roman" w:eastAsia="Calibri" w:hAnsi="Times New Roman" w:cs="Times New Roman"/>
          <w:sz w:val="24"/>
          <w:szCs w:val="24"/>
        </w:rPr>
        <w:t>iakses pada 6 juli 2017 pukul 06:04 Wita.</w:t>
      </w:r>
    </w:p>
    <w:p w:rsidR="000C174C" w:rsidRPr="00EF024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Junaedi, AF dan Hasanah, U. A. 2014. </w:t>
      </w:r>
      <w:r w:rsidRPr="00EF0241">
        <w:rPr>
          <w:rFonts w:ascii="Times New Roman" w:eastAsia="Calibri" w:hAnsi="Times New Roman" w:cs="Times New Roman"/>
          <w:i/>
          <w:sz w:val="24"/>
          <w:szCs w:val="24"/>
          <w:lang w:val="id-ID"/>
        </w:rPr>
        <w:t>Penyuluhan tantang Penanganan Limbah Rumah Tangga</w:t>
      </w:r>
      <w:r w:rsidRPr="00EF0241">
        <w:rPr>
          <w:rFonts w:ascii="Times New Roman" w:eastAsia="Calibri" w:hAnsi="Times New Roman" w:cs="Times New Roman"/>
          <w:sz w:val="24"/>
          <w:szCs w:val="24"/>
          <w:lang w:val="id-ID"/>
        </w:rPr>
        <w:t xml:space="preserve">. Jurnal Inovasi dan Kewirausahhaan. No. 2 Vol. 3. Hal 113. </w:t>
      </w:r>
      <w:hyperlink r:id="rId29" w:history="1">
        <w:r w:rsidRPr="00EF0241">
          <w:rPr>
            <w:rFonts w:ascii="Times New Roman" w:eastAsia="Calibri" w:hAnsi="Times New Roman" w:cs="Times New Roman"/>
            <w:sz w:val="24"/>
            <w:szCs w:val="24"/>
            <w:u w:val="single"/>
            <w:lang w:val="id-ID"/>
          </w:rPr>
          <w:t>http://jurnal.uii.ac.id/index.php/ajie/article/view/7816/6797</w:t>
        </w:r>
      </w:hyperlink>
      <w:r w:rsidRPr="00EF0241">
        <w:rPr>
          <w:rFonts w:ascii="Times New Roman" w:eastAsia="Calibri" w:hAnsi="Times New Roman" w:cs="Times New Roman"/>
          <w:sz w:val="24"/>
          <w:szCs w:val="24"/>
          <w:u w:val="single"/>
          <w:lang w:val="id-ID"/>
        </w:rPr>
        <w:t>.</w:t>
      </w:r>
      <w:r w:rsidRPr="00EF0241">
        <w:rPr>
          <w:rFonts w:ascii="Times New Roman" w:eastAsia="Calibri" w:hAnsi="Times New Roman" w:cs="Times New Roman"/>
          <w:sz w:val="24"/>
          <w:szCs w:val="24"/>
          <w:lang w:val="id-ID"/>
        </w:rPr>
        <w:t xml:space="preserve"> Diakses pada 19 Mei 2017 pukul 11:22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0C174C" w:rsidRPr="00C25E08"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Muhajir, M. S. 2013. </w:t>
      </w:r>
      <w:r w:rsidRPr="00EF0241">
        <w:rPr>
          <w:rFonts w:ascii="Times New Roman" w:eastAsia="Calibri" w:hAnsi="Times New Roman" w:cs="Times New Roman"/>
          <w:i/>
          <w:sz w:val="24"/>
          <w:szCs w:val="24"/>
          <w:lang w:val="id-ID"/>
        </w:rPr>
        <w:t>Penurunan Limbah Cair BOD dan COD Pada Industri Tahu Menggunakan Tanaman Cattail (Typha Angustifolia) dengan Sistem Constructed Wetland. </w:t>
      </w:r>
      <w:r w:rsidRPr="00EF0241">
        <w:rPr>
          <w:rFonts w:ascii="Times New Roman" w:eastAsia="Calibri" w:hAnsi="Times New Roman" w:cs="Times New Roman"/>
          <w:sz w:val="24"/>
          <w:szCs w:val="24"/>
          <w:lang w:val="id-ID"/>
        </w:rPr>
        <w:t>Skripsi Online. </w:t>
      </w:r>
      <w:r w:rsidRPr="00EF0241">
        <w:rPr>
          <w:rFonts w:ascii="Times New Roman" w:eastAsia="Calibri" w:hAnsi="Times New Roman" w:cs="Times New Roman"/>
          <w:sz w:val="24"/>
          <w:szCs w:val="24"/>
        </w:rPr>
        <w:t>Hal.</w:t>
      </w:r>
      <w:r w:rsidRPr="00EF0241">
        <w:rPr>
          <w:lang w:val="id-ID"/>
        </w:rPr>
        <w:t> </w:t>
      </w:r>
      <w:r w:rsidRPr="00EF0241">
        <w:rPr>
          <w:rFonts w:ascii="Times New Roman" w:eastAsia="Calibri" w:hAnsi="Times New Roman" w:cs="Times New Roman"/>
          <w:sz w:val="24"/>
          <w:szCs w:val="24"/>
        </w:rPr>
        <w:t>2</w:t>
      </w:r>
      <w:r w:rsidRPr="00EF0241">
        <w:rPr>
          <w:rFonts w:ascii="Times New Roman" w:eastAsia="Calibri" w:hAnsi="Times New Roman" w:cs="Times New Roman"/>
          <w:sz w:val="24"/>
          <w:szCs w:val="24"/>
          <w:lang w:val="id-ID"/>
        </w:rPr>
        <w:t>. </w:t>
      </w:r>
      <w:hyperlink r:id="rId30" w:history="1">
        <w:r w:rsidRPr="00EF0241">
          <w:rPr>
            <w:rStyle w:val="Hyperlink"/>
            <w:rFonts w:ascii="Times New Roman" w:eastAsia="Calibri" w:hAnsi="Times New Roman" w:cs="Times New Roman"/>
            <w:color w:val="auto"/>
            <w:sz w:val="24"/>
            <w:szCs w:val="24"/>
            <w:lang w:val="id-ID"/>
          </w:rPr>
          <w:t>http://lib.unnes.ac.id/18265/1/4350408054.pdf</w:t>
        </w:r>
      </w:hyperlink>
      <w:r w:rsidRPr="00EF0241">
        <w:rPr>
          <w:rFonts w:ascii="Times New Roman" w:eastAsia="Calibri" w:hAnsi="Times New Roman" w:cs="Times New Roman"/>
          <w:sz w:val="24"/>
          <w:szCs w:val="24"/>
          <w:u w:val="single"/>
          <w:lang w:val="id-ID"/>
        </w:rPr>
        <w:t>.</w:t>
      </w:r>
      <w:r w:rsidRPr="00EF0241">
        <w:rPr>
          <w:rFonts w:ascii="Times New Roman" w:eastAsia="Calibri" w:hAnsi="Times New Roman" w:cs="Times New Roman"/>
          <w:sz w:val="24"/>
          <w:szCs w:val="24"/>
          <w:lang w:val="id-ID"/>
        </w:rPr>
        <w:t xml:space="preserve"> Diakses pada 18 Juni 2017 pukul 05:35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0C174C" w:rsidRPr="00440A2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Priadie, B. 2012. </w:t>
      </w:r>
      <w:r w:rsidRPr="00EF0241">
        <w:rPr>
          <w:rFonts w:ascii="Times New Roman" w:eastAsia="Calibri" w:hAnsi="Times New Roman" w:cs="Times New Roman"/>
          <w:i/>
          <w:sz w:val="24"/>
          <w:szCs w:val="24"/>
          <w:lang w:val="id-ID"/>
        </w:rPr>
        <w:t>Teknik Bioremediasi Sebagi Altrenatif dalam Upaya Pengendalian Pencemaran Air.</w:t>
      </w:r>
      <w:r w:rsidRPr="00EF0241">
        <w:rPr>
          <w:rFonts w:ascii="Times New Roman" w:eastAsia="Calibri" w:hAnsi="Times New Roman" w:cs="Times New Roman"/>
          <w:sz w:val="24"/>
          <w:szCs w:val="24"/>
          <w:lang w:val="id-ID"/>
        </w:rPr>
        <w:t xml:space="preserve"> Jurnal Ilmu Lingkungan. Vol. 10 No. 1. Hal</w:t>
      </w:r>
      <w:r w:rsidRPr="00EF0241">
        <w:rPr>
          <w:rFonts w:ascii="Times New Roman" w:eastAsia="Calibri" w:hAnsi="Times New Roman" w:cs="Times New Roman"/>
          <w:sz w:val="24"/>
          <w:szCs w:val="24"/>
        </w:rPr>
        <w:t> </w:t>
      </w:r>
      <w:r w:rsidRPr="00EF0241">
        <w:rPr>
          <w:rFonts w:ascii="Times New Roman" w:eastAsia="Calibri" w:hAnsi="Times New Roman" w:cs="Times New Roman"/>
          <w:sz w:val="24"/>
          <w:szCs w:val="24"/>
          <w:lang w:val="id-ID"/>
        </w:rPr>
        <w:t>39. </w:t>
      </w:r>
      <w:hyperlink r:id="rId31" w:anchor="hl=id&amp;tbm=bks&amp;q=pern+mikroba+dalam+penurunan+zat+pencemar+dalam+air+jurnal" w:history="1">
        <w:r w:rsidRPr="00EF0241">
          <w:rPr>
            <w:rStyle w:val="Hyperlink"/>
            <w:rFonts w:ascii="Times New Roman" w:eastAsia="Calibri" w:hAnsi="Times New Roman" w:cs="Times New Roman"/>
            <w:color w:val="auto"/>
            <w:sz w:val="24"/>
            <w:szCs w:val="24"/>
          </w:rPr>
          <w:t>https://www.google.com/search?tbm=bks&amp;hl=id&amp;q=penurunan+zat+pencemar+dalam+air#hl=id&amp;tbm=bks&amp;q=pern+mikroba+dalam+penurunan+zat+pencemar+dalam+air+jurnal</w:t>
        </w:r>
      </w:hyperlink>
      <w:r w:rsidRPr="00EF0241">
        <w:rPr>
          <w:rFonts w:ascii="Times New Roman" w:eastAsia="Calibri" w:hAnsi="Times New Roman" w:cs="Times New Roman"/>
          <w:sz w:val="24"/>
          <w:szCs w:val="24"/>
          <w:lang w:val="id-ID"/>
        </w:rPr>
        <w:t xml:space="preserve">. Diakses pada 18 Juni 2017 pukul 05:01 </w:t>
      </w:r>
      <w:r w:rsidRPr="00440A21">
        <w:rPr>
          <w:rFonts w:ascii="Times New Roman" w:eastAsia="Calibri" w:hAnsi="Times New Roman" w:cs="Times New Roman"/>
          <w:sz w:val="24"/>
          <w:szCs w:val="24"/>
          <w:lang w:val="id-ID"/>
        </w:rPr>
        <w:t>W</w:t>
      </w:r>
      <w:r w:rsidRPr="00EF0241">
        <w:rPr>
          <w:rFonts w:ascii="Times New Roman" w:eastAsia="Calibri" w:hAnsi="Times New Roman" w:cs="Times New Roman"/>
          <w:sz w:val="24"/>
          <w:szCs w:val="24"/>
          <w:lang w:val="id-ID"/>
        </w:rPr>
        <w:t>ita.</w:t>
      </w:r>
    </w:p>
    <w:p w:rsidR="000C174C" w:rsidRPr="00EF024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Rahimah, Z. dkk. 2016. </w:t>
      </w:r>
      <w:r w:rsidRPr="00EF0241">
        <w:rPr>
          <w:rFonts w:ascii="Times New Roman" w:eastAsia="Calibri" w:hAnsi="Times New Roman" w:cs="Times New Roman"/>
          <w:i/>
          <w:sz w:val="24"/>
          <w:szCs w:val="24"/>
          <w:lang w:val="id-ID"/>
        </w:rPr>
        <w:t>Pengolahan Limbah Deterjen dengan Metode Koagulasi-Flokulasi Menggunakan Koagulasi Kapur dan PAC</w:t>
      </w:r>
      <w:r w:rsidRPr="00EF0241">
        <w:rPr>
          <w:rFonts w:ascii="Times New Roman" w:eastAsia="Calibri" w:hAnsi="Times New Roman" w:cs="Times New Roman"/>
          <w:sz w:val="24"/>
          <w:szCs w:val="24"/>
          <w:lang w:val="id-ID"/>
        </w:rPr>
        <w:t>. Konversi. Vol. 5 No. 2. Hal. 13. </w:t>
      </w:r>
      <w:hyperlink r:id="rId32" w:anchor="q=jurnal+limbah+deterjen" w:history="1">
        <w:r w:rsidRPr="00EF0241">
          <w:rPr>
            <w:rFonts w:ascii="Times New Roman" w:eastAsia="Calibri" w:hAnsi="Times New Roman" w:cs="Times New Roman"/>
            <w:sz w:val="24"/>
            <w:szCs w:val="24"/>
            <w:u w:val="single"/>
            <w:lang w:val="id-ID"/>
          </w:rPr>
          <w:t>https://www.google.co.id/?gws_rd=cr&amp;ei=GEY</w:t>
        </w:r>
        <w:r w:rsidRPr="00EF0241">
          <w:rPr>
            <w:rFonts w:ascii="Times New Roman" w:eastAsia="Calibri" w:hAnsi="Times New Roman" w:cs="Times New Roman"/>
            <w:sz w:val="24"/>
            <w:szCs w:val="24"/>
            <w:u w:val="single"/>
            <w:lang w:val="id-ID"/>
          </w:rPr>
          <w:lastRenderedPageBreak/>
          <w:t>eWdXLCJaWvQShm5TYBA#q=jurnal+limbah+deterjen</w:t>
        </w:r>
      </w:hyperlink>
      <w:r w:rsidRPr="00EF0241">
        <w:rPr>
          <w:rFonts w:ascii="Times New Roman" w:eastAsia="Calibri" w:hAnsi="Times New Roman" w:cs="Times New Roman"/>
          <w:sz w:val="24"/>
          <w:szCs w:val="24"/>
          <w:u w:val="single"/>
          <w:lang w:val="id-ID"/>
        </w:rPr>
        <w:t>.</w:t>
      </w:r>
      <w:r w:rsidRPr="00EF0241">
        <w:rPr>
          <w:rFonts w:ascii="Times New Roman" w:eastAsia="Calibri" w:hAnsi="Times New Roman" w:cs="Times New Roman"/>
          <w:sz w:val="24"/>
          <w:szCs w:val="24"/>
          <w:lang w:val="id-ID"/>
        </w:rPr>
        <w:t xml:space="preserve"> Diakses pada 19 Mei 2017 pukul 10:57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0C174C" w:rsidRPr="00EF0241" w:rsidRDefault="000C174C" w:rsidP="000C174C">
      <w:pPr>
        <w:spacing w:after="160" w:line="240" w:lineRule="auto"/>
        <w:ind w:left="720" w:hanging="720"/>
        <w:rPr>
          <w:rFonts w:ascii="Times New Roman" w:eastAsia="Calibri" w:hAnsi="Times New Roman" w:cs="Times New Roman"/>
          <w:sz w:val="24"/>
          <w:szCs w:val="24"/>
        </w:rPr>
      </w:pPr>
      <w:r w:rsidRPr="00EF0241">
        <w:rPr>
          <w:rFonts w:ascii="Times New Roman" w:eastAsia="Calibri" w:hAnsi="Times New Roman" w:cs="Times New Roman"/>
          <w:sz w:val="24"/>
          <w:szCs w:val="24"/>
          <w:lang w:val="id-ID"/>
        </w:rPr>
        <w:t xml:space="preserve">Razikin, R. K. 2015. </w:t>
      </w:r>
      <w:r w:rsidRPr="00EF0241">
        <w:rPr>
          <w:rFonts w:ascii="Times New Roman" w:eastAsia="Calibri" w:hAnsi="Times New Roman" w:cs="Times New Roman"/>
          <w:i/>
          <w:sz w:val="24"/>
          <w:szCs w:val="24"/>
          <w:lang w:val="id-ID"/>
        </w:rPr>
        <w:t>Uji Tanaman Bayam (Amaratus tricolor) dan Rumput Gajah (Pennisetum purpereum) sebagai agen Fitoremediasi Pada Tanah Tercemar Logam Pb dan Cd</w:t>
      </w:r>
      <w:r w:rsidRPr="00EF0241">
        <w:rPr>
          <w:rFonts w:ascii="Times New Roman" w:eastAsia="Calibri" w:hAnsi="Times New Roman" w:cs="Times New Roman"/>
          <w:sz w:val="24"/>
          <w:szCs w:val="24"/>
          <w:lang w:val="id-ID"/>
        </w:rPr>
        <w:t>. Hal. 9. Skripsi Tidak Diterbitkan. Jember Universitas Jember Fakultas Pertanian.</w:t>
      </w:r>
    </w:p>
    <w:p w:rsidR="000C174C" w:rsidRPr="00EF0241" w:rsidRDefault="000C174C" w:rsidP="000C174C">
      <w:pPr>
        <w:spacing w:line="240" w:lineRule="auto"/>
        <w:ind w:left="630" w:hanging="630"/>
        <w:rPr>
          <w:rFonts w:ascii="Times New Roman" w:hAnsi="Times New Roman" w:cs="Times New Roman"/>
          <w:i/>
          <w:sz w:val="24"/>
          <w:szCs w:val="24"/>
          <w:shd w:val="clear" w:color="auto" w:fill="FFFFFF"/>
        </w:rPr>
      </w:pPr>
      <w:r w:rsidRPr="00EF0241">
        <w:rPr>
          <w:rFonts w:ascii="Times New Roman" w:hAnsi="Times New Roman" w:cs="Times New Roman"/>
          <w:sz w:val="24"/>
          <w:szCs w:val="24"/>
          <w:shd w:val="clear" w:color="auto" w:fill="FFFFFF"/>
        </w:rPr>
        <w:t>Republik Indonesia. 2014.</w:t>
      </w:r>
      <w:r w:rsidRPr="00EF0241">
        <w:rPr>
          <w:rFonts w:ascii="Times New Roman" w:hAnsi="Times New Roman" w:cs="Times New Roman"/>
          <w:i/>
          <w:sz w:val="24"/>
          <w:szCs w:val="24"/>
          <w:shd w:val="clear" w:color="auto" w:fill="FFFFFF"/>
        </w:rPr>
        <w:t xml:space="preserve"> Peraturan Menteri Lingkungan Hidup No. 5 Tahun 2014 tentang Kebijakan Pengendalian Pencemaran Air.</w:t>
      </w:r>
      <w:r w:rsidRPr="00EF0241">
        <w:rPr>
          <w:rFonts w:ascii="Times New Roman" w:hAnsi="Times New Roman" w:cs="Times New Roman"/>
          <w:sz w:val="24"/>
          <w:szCs w:val="24"/>
          <w:shd w:val="clear" w:color="auto" w:fill="FFFFFF"/>
        </w:rPr>
        <w:t> Jakarta</w:t>
      </w:r>
      <w:r w:rsidRPr="00EF0241">
        <w:rPr>
          <w:rFonts w:ascii="Times New Roman" w:hAnsi="Times New Roman" w:cs="Times New Roman"/>
          <w:sz w:val="24"/>
          <w:szCs w:val="24"/>
          <w:shd w:val="clear" w:color="auto" w:fill="FFFFFF"/>
          <w:lang w:val="id-ID"/>
        </w:rPr>
        <w:t>.</w:t>
      </w:r>
      <w:r w:rsidRPr="00EF0241">
        <w:rPr>
          <w:rFonts w:ascii="Times New Roman" w:hAnsi="Times New Roman" w:cs="Times New Roman"/>
          <w:i/>
          <w:sz w:val="24"/>
          <w:szCs w:val="24"/>
          <w:shd w:val="clear" w:color="auto" w:fill="FFFFFF"/>
        </w:rPr>
        <w:t> </w:t>
      </w:r>
      <w:r w:rsidRPr="00EF0241">
        <w:rPr>
          <w:rFonts w:ascii="Times New Roman" w:hAnsi="Times New Roman" w:cs="Times New Roman"/>
          <w:sz w:val="24"/>
          <w:szCs w:val="24"/>
          <w:shd w:val="clear" w:color="auto" w:fill="FFFFFF"/>
        </w:rPr>
        <w:t>Sekretariat Negara.</w:t>
      </w:r>
    </w:p>
    <w:p w:rsidR="000C174C" w:rsidRPr="00EF024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Rondonuwu, S. B. 2014. </w:t>
      </w:r>
      <w:r w:rsidRPr="00EF0241">
        <w:rPr>
          <w:rFonts w:ascii="Times New Roman" w:eastAsia="Calibri" w:hAnsi="Times New Roman" w:cs="Times New Roman"/>
          <w:i/>
          <w:sz w:val="24"/>
          <w:szCs w:val="24"/>
          <w:lang w:val="id-ID"/>
        </w:rPr>
        <w:t>Fitoremediasi Limbah Merkuri Menggunakan Tanaman dan Sistem Reaktor. </w:t>
      </w:r>
      <w:r w:rsidRPr="00EF0241">
        <w:rPr>
          <w:rFonts w:ascii="Times New Roman" w:eastAsia="Calibri" w:hAnsi="Times New Roman" w:cs="Times New Roman"/>
          <w:sz w:val="24"/>
          <w:szCs w:val="24"/>
          <w:lang w:val="id-ID"/>
        </w:rPr>
        <w:t>Jurnal Ilmiah Sains. Vol. 14, No.1. Hal. 52. </w:t>
      </w:r>
      <w:r w:rsidRPr="00EF0241">
        <w:rPr>
          <w:rFonts w:ascii="Times New Roman" w:eastAsia="Calibri" w:hAnsi="Times New Roman" w:cs="Times New Roman"/>
          <w:sz w:val="24"/>
          <w:szCs w:val="24"/>
          <w:u w:val="single"/>
          <w:lang w:val="id-ID"/>
        </w:rPr>
        <w:t>https://ejournal.unsrat.ac.id/index.php/JIS/article/view/4951</w:t>
      </w:r>
      <w:r w:rsidRPr="00EF0241">
        <w:rPr>
          <w:rFonts w:ascii="Times New Roman" w:eastAsia="Calibri" w:hAnsi="Times New Roman" w:cs="Times New Roman"/>
          <w:sz w:val="24"/>
          <w:szCs w:val="24"/>
          <w:lang w:val="id-ID"/>
        </w:rPr>
        <w:t xml:space="preserve">. Diakses pada 28 April 2017 pukul 08:23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0C174C" w:rsidRPr="00EF024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Sitompul, D. F. dkk. 2013. </w:t>
      </w:r>
      <w:r w:rsidRPr="00EF0241">
        <w:rPr>
          <w:rFonts w:ascii="Times New Roman" w:eastAsia="Calibri" w:hAnsi="Times New Roman" w:cs="Times New Roman"/>
          <w:i/>
          <w:sz w:val="24"/>
          <w:szCs w:val="24"/>
          <w:lang w:val="id-ID"/>
        </w:rPr>
        <w:t>Pengolahan Limbah Cair Hotel Aston Braga City Walk dengan proses Fitore[pmediasi Menggunakan Tumbuhan Eceng Gondok.</w:t>
      </w:r>
      <w:r w:rsidRPr="00EF0241">
        <w:rPr>
          <w:rFonts w:ascii="Times New Roman" w:eastAsia="Calibri" w:hAnsi="Times New Roman" w:cs="Times New Roman"/>
          <w:sz w:val="24"/>
          <w:szCs w:val="24"/>
        </w:rPr>
        <w:t> </w:t>
      </w:r>
      <w:r w:rsidRPr="00EF0241">
        <w:rPr>
          <w:rFonts w:ascii="Times New Roman" w:eastAsia="Calibri" w:hAnsi="Times New Roman" w:cs="Times New Roman"/>
          <w:sz w:val="24"/>
          <w:szCs w:val="24"/>
          <w:lang w:val="id-ID"/>
        </w:rPr>
        <w:t>Jurnal Institut Teknologi Nasional. Vol .1 No. 2 .Hal 1. </w:t>
      </w:r>
      <w:hyperlink r:id="rId33" w:history="1">
        <w:r w:rsidRPr="00EF0241">
          <w:rPr>
            <w:rFonts w:ascii="Times New Roman" w:eastAsia="Calibri" w:hAnsi="Times New Roman" w:cs="Times New Roman"/>
            <w:sz w:val="24"/>
            <w:szCs w:val="24"/>
            <w:u w:val="single"/>
            <w:lang w:val="id-ID"/>
          </w:rPr>
          <w:t>http://jurnalonline.itenas.ac.id/index.php/lingkungan/article/view/346/396</w:t>
        </w:r>
      </w:hyperlink>
      <w:r w:rsidRPr="00EF0241">
        <w:rPr>
          <w:rFonts w:ascii="Times New Roman" w:eastAsia="Calibri" w:hAnsi="Times New Roman" w:cs="Times New Roman"/>
          <w:sz w:val="24"/>
          <w:szCs w:val="24"/>
          <w:lang w:val="id-ID"/>
        </w:rPr>
        <w:t xml:space="preserve">. Diakses pada 2 Mei 2017 pukul 11:09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3038DD" w:rsidRDefault="003038DD" w:rsidP="000C174C">
      <w:pPr>
        <w:spacing w:after="160" w:line="240" w:lineRule="auto"/>
        <w:ind w:left="720" w:hanging="720"/>
        <w:rPr>
          <w:rFonts w:ascii="Times New Roman" w:eastAsia="Calibri" w:hAnsi="Times New Roman" w:cs="Times New Roman"/>
          <w:sz w:val="24"/>
          <w:szCs w:val="24"/>
          <w:lang w:val="id-ID"/>
        </w:rPr>
        <w:sectPr w:rsidR="003038DD" w:rsidSect="003038DD">
          <w:headerReference w:type="default" r:id="rId34"/>
          <w:pgSz w:w="11907" w:h="16839" w:code="9"/>
          <w:pgMar w:top="1701" w:right="1701" w:bottom="1701" w:left="2268" w:header="720" w:footer="720" w:gutter="0"/>
          <w:pgNumType w:start="0"/>
          <w:cols w:num="2" w:space="720"/>
          <w:docGrid w:linePitch="360"/>
        </w:sectPr>
      </w:pPr>
    </w:p>
    <w:p w:rsidR="000C174C" w:rsidRPr="00EF024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lastRenderedPageBreak/>
        <w:t xml:space="preserve">Simanjuntak, B. A dan Sosrodihardjo, S. 2014. </w:t>
      </w:r>
      <w:r w:rsidRPr="00EF0241">
        <w:rPr>
          <w:rFonts w:ascii="Times New Roman" w:eastAsia="Calibri" w:hAnsi="Times New Roman" w:cs="Times New Roman"/>
          <w:i/>
          <w:sz w:val="24"/>
          <w:szCs w:val="24"/>
          <w:lang w:val="id-ID"/>
        </w:rPr>
        <w:t xml:space="preserve">Metode Penelitian Sosial. </w:t>
      </w:r>
      <w:r w:rsidRPr="00EF0241">
        <w:rPr>
          <w:rFonts w:ascii="Times New Roman" w:eastAsia="Calibri" w:hAnsi="Times New Roman" w:cs="Times New Roman"/>
          <w:sz w:val="24"/>
          <w:szCs w:val="24"/>
          <w:lang w:val="id-ID"/>
        </w:rPr>
        <w:t>Jakarta. Yayasan Pustaka Obor Indonesia</w:t>
      </w:r>
    </w:p>
    <w:p w:rsidR="000C174C" w:rsidRPr="00EF024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Calibri" w:hAnsi="Times New Roman" w:cs="Times New Roman"/>
          <w:sz w:val="24"/>
          <w:szCs w:val="24"/>
          <w:lang w:val="id-ID"/>
        </w:rPr>
        <w:t xml:space="preserve">Stefhany, C. A. dkk. 2013. </w:t>
      </w:r>
      <w:r w:rsidRPr="00EF0241">
        <w:rPr>
          <w:rFonts w:ascii="Times New Roman" w:eastAsia="Calibri" w:hAnsi="Times New Roman" w:cs="Times New Roman"/>
          <w:i/>
          <w:sz w:val="24"/>
          <w:szCs w:val="24"/>
          <w:lang w:val="id-ID"/>
        </w:rPr>
        <w:t>Fitoremediasi Phosfat dengan Menggunakan Tumbuhan Eceng Gondok (Eichornia crassipes) pada Limbah Cair Industri Kecil Pencucian Pakaian</w:t>
      </w:r>
      <w:r w:rsidRPr="00EF0241">
        <w:rPr>
          <w:rFonts w:ascii="Times New Roman" w:eastAsia="Calibri" w:hAnsi="Times New Roman" w:cs="Times New Roman"/>
          <w:sz w:val="24"/>
          <w:szCs w:val="24"/>
          <w:lang w:val="id-ID"/>
        </w:rPr>
        <w:t>. Jurnal Institut Teknologi Nasional. No. 1</w:t>
      </w:r>
      <w:r w:rsidRPr="00EF0241">
        <w:rPr>
          <w:rFonts w:ascii="Times New Roman" w:eastAsia="Calibri" w:hAnsi="Times New Roman" w:cs="Times New Roman"/>
          <w:sz w:val="24"/>
          <w:szCs w:val="24"/>
        </w:rPr>
        <w:t> </w:t>
      </w:r>
      <w:r w:rsidRPr="00EF0241">
        <w:rPr>
          <w:rFonts w:ascii="Times New Roman" w:eastAsia="Calibri" w:hAnsi="Times New Roman" w:cs="Times New Roman"/>
          <w:sz w:val="24"/>
          <w:szCs w:val="24"/>
          <w:lang w:val="id-ID"/>
        </w:rPr>
        <w:t>Vol.1.</w:t>
      </w:r>
      <w:r w:rsidRPr="00EF0241">
        <w:rPr>
          <w:rFonts w:ascii="Times New Roman" w:eastAsia="Calibri" w:hAnsi="Times New Roman" w:cs="Times New Roman"/>
          <w:sz w:val="24"/>
          <w:szCs w:val="24"/>
        </w:rPr>
        <w:t> </w:t>
      </w:r>
      <w:r w:rsidRPr="00EF0241">
        <w:rPr>
          <w:rFonts w:ascii="Times New Roman" w:eastAsia="Calibri" w:hAnsi="Times New Roman" w:cs="Times New Roman"/>
          <w:sz w:val="24"/>
          <w:szCs w:val="24"/>
          <w:lang w:val="id-ID"/>
        </w:rPr>
        <w:t>Hal</w:t>
      </w:r>
      <w:r w:rsidRPr="00EF0241">
        <w:rPr>
          <w:rFonts w:ascii="Times New Roman" w:eastAsia="Calibri" w:hAnsi="Times New Roman" w:cs="Times New Roman"/>
          <w:sz w:val="24"/>
          <w:szCs w:val="24"/>
        </w:rPr>
        <w:t> </w:t>
      </w:r>
      <w:r w:rsidRPr="00EF0241">
        <w:rPr>
          <w:rFonts w:ascii="Times New Roman" w:eastAsia="Calibri" w:hAnsi="Times New Roman" w:cs="Times New Roman"/>
          <w:sz w:val="24"/>
          <w:szCs w:val="24"/>
          <w:lang w:val="id-ID"/>
        </w:rPr>
        <w:t>2 dan 10. </w:t>
      </w:r>
      <w:hyperlink r:id="rId35" w:history="1">
        <w:r w:rsidRPr="00EF0241">
          <w:rPr>
            <w:rFonts w:ascii="Times New Roman" w:eastAsia="Calibri" w:hAnsi="Times New Roman" w:cs="Times New Roman"/>
            <w:sz w:val="24"/>
            <w:szCs w:val="24"/>
            <w:u w:val="single"/>
            <w:lang w:val="id-ID"/>
          </w:rPr>
          <w:t>http://ejurnal.itenas.ac.id/index.php/lingkungan/article/viewFile/137/623</w:t>
        </w:r>
      </w:hyperlink>
      <w:r w:rsidRPr="00EF0241">
        <w:rPr>
          <w:rFonts w:ascii="Times New Roman" w:eastAsia="Calibri" w:hAnsi="Times New Roman" w:cs="Times New Roman"/>
          <w:sz w:val="24"/>
          <w:szCs w:val="24"/>
          <w:u w:val="single"/>
          <w:lang w:val="id-ID"/>
        </w:rPr>
        <w:t>.</w:t>
      </w:r>
      <w:r w:rsidRPr="00EF0241">
        <w:rPr>
          <w:rFonts w:ascii="Times New Roman" w:eastAsia="Calibri" w:hAnsi="Times New Roman" w:cs="Times New Roman"/>
          <w:sz w:val="24"/>
          <w:szCs w:val="24"/>
          <w:lang w:val="id-ID"/>
        </w:rPr>
        <w:t xml:space="preserve"> Diakses pada 2 Mei 2017 pukul 07:32 </w:t>
      </w:r>
      <w:r w:rsidRPr="00EF0241">
        <w:rPr>
          <w:rFonts w:ascii="Times New Roman" w:eastAsia="Calibri" w:hAnsi="Times New Roman" w:cs="Times New Roman"/>
          <w:sz w:val="24"/>
          <w:szCs w:val="24"/>
        </w:rPr>
        <w:t>W</w:t>
      </w:r>
      <w:r w:rsidRPr="00EF0241">
        <w:rPr>
          <w:rFonts w:ascii="Times New Roman" w:eastAsia="Calibri" w:hAnsi="Times New Roman" w:cs="Times New Roman"/>
          <w:sz w:val="24"/>
          <w:szCs w:val="24"/>
          <w:lang w:val="id-ID"/>
        </w:rPr>
        <w:t>ita.</w:t>
      </w:r>
    </w:p>
    <w:p w:rsidR="000C174C" w:rsidRPr="00EF0241" w:rsidRDefault="00E2791F" w:rsidP="00446E40">
      <w:pPr>
        <w:spacing w:after="160" w:line="240" w:lineRule="auto"/>
        <w:ind w:left="720" w:hanging="720"/>
        <w:rPr>
          <w:rFonts w:ascii="Times New Roman" w:eastAsia="Calibri" w:hAnsi="Times New Roman" w:cs="Times New Roman"/>
          <w:sz w:val="24"/>
          <w:szCs w:val="24"/>
          <w:lang w:val="id-ID"/>
        </w:rPr>
      </w:pPr>
      <w:r>
        <w:rPr>
          <w:rFonts w:ascii="Times New Roman" w:eastAsia="Calibri" w:hAnsi="Times New Roman" w:cs="Times New Roman"/>
          <w:noProof/>
          <w:sz w:val="24"/>
          <w:szCs w:val="24"/>
          <w:lang w:val="id-ID" w:eastAsia="id-ID"/>
        </w:rPr>
        <w:pict>
          <v:rect id="Rectangle 1" o:spid="_x0000_s1058" style="position:absolute;left:0;text-align:left;margin-left:198.6pt;margin-top:105.3pt;width:19.5pt;height:27.7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" stroked="f"/>
        </w:pict>
      </w:r>
      <w:r w:rsidR="000C174C" w:rsidRPr="00EF0241">
        <w:rPr>
          <w:rFonts w:ascii="Times New Roman" w:eastAsia="Calibri" w:hAnsi="Times New Roman" w:cs="Times New Roman"/>
          <w:sz w:val="24"/>
          <w:szCs w:val="24"/>
          <w:lang w:val="id-ID"/>
        </w:rPr>
        <w:t xml:space="preserve">Tanzerina, N. dkk. 2013. </w:t>
      </w:r>
      <w:r w:rsidR="000C174C" w:rsidRPr="00EF0241">
        <w:rPr>
          <w:rFonts w:ascii="Times New Roman" w:eastAsia="Calibri" w:hAnsi="Times New Roman" w:cs="Times New Roman"/>
          <w:i/>
          <w:sz w:val="24"/>
          <w:szCs w:val="24"/>
          <w:lang w:val="id-ID"/>
        </w:rPr>
        <w:t xml:space="preserve">Studi Adaptasi Anatomi Organ Vegetatif Neptunia oleraceaenLour Hasil Seleksi Lini pada Fitoremediasi Limbah Cair Amoniak. </w:t>
      </w:r>
      <w:r w:rsidR="000C174C" w:rsidRPr="00EF0241">
        <w:rPr>
          <w:rFonts w:ascii="Times New Roman" w:eastAsia="Calibri" w:hAnsi="Times New Roman" w:cs="Times New Roman"/>
          <w:sz w:val="24"/>
          <w:szCs w:val="24"/>
          <w:lang w:val="id-ID"/>
        </w:rPr>
        <w:t xml:space="preserve">Prosiding Seminar FMIPA Universitas Lampung. Hal 165. </w:t>
      </w:r>
      <w:hyperlink r:id="rId36" w:history="1">
        <w:r w:rsidR="000C174C" w:rsidRPr="00EF0241">
          <w:rPr>
            <w:rFonts w:ascii="Times New Roman" w:eastAsia="Calibri" w:hAnsi="Times New Roman" w:cs="Times New Roman"/>
            <w:sz w:val="24"/>
            <w:szCs w:val="24"/>
            <w:u w:val="single"/>
            <w:lang w:val="id-ID"/>
          </w:rPr>
          <w:t>http://jurnal.fmipa.unila.ac.id/index.php/semirata/article/view/603/423</w:t>
        </w:r>
      </w:hyperlink>
      <w:r w:rsidR="000C174C" w:rsidRPr="00EF0241">
        <w:rPr>
          <w:rFonts w:ascii="Times New Roman" w:eastAsia="Calibri" w:hAnsi="Times New Roman" w:cs="Times New Roman"/>
          <w:sz w:val="24"/>
          <w:szCs w:val="24"/>
          <w:lang w:val="id-ID"/>
        </w:rPr>
        <w:t xml:space="preserve">. Diakses pada 7 Mei 2017 pukul 19:50 </w:t>
      </w:r>
      <w:r w:rsidR="000C174C" w:rsidRPr="00EF0241">
        <w:rPr>
          <w:rFonts w:ascii="Times New Roman" w:eastAsia="Calibri" w:hAnsi="Times New Roman" w:cs="Times New Roman"/>
          <w:sz w:val="24"/>
          <w:szCs w:val="24"/>
        </w:rPr>
        <w:t>W</w:t>
      </w:r>
      <w:r w:rsidR="000C174C" w:rsidRPr="00EF0241">
        <w:rPr>
          <w:rFonts w:ascii="Times New Roman" w:eastAsia="Calibri" w:hAnsi="Times New Roman" w:cs="Times New Roman"/>
          <w:sz w:val="24"/>
          <w:szCs w:val="24"/>
          <w:lang w:val="id-ID"/>
        </w:rPr>
        <w:t>ita.</w:t>
      </w:r>
    </w:p>
    <w:p w:rsidR="000C174C" w:rsidRPr="00EF0241" w:rsidRDefault="000C174C" w:rsidP="000C174C">
      <w:pPr>
        <w:spacing w:after="160" w:line="240" w:lineRule="auto"/>
        <w:ind w:left="720" w:hanging="720"/>
        <w:rPr>
          <w:rFonts w:ascii="Times New Roman" w:eastAsia="Calibri" w:hAnsi="Times New Roman" w:cs="Times New Roman"/>
          <w:sz w:val="24"/>
          <w:szCs w:val="24"/>
          <w:lang w:val="id-ID"/>
        </w:rPr>
      </w:pPr>
      <w:r w:rsidRPr="00EF0241">
        <w:rPr>
          <w:rFonts w:ascii="Times New Roman" w:eastAsia="Times New Roman" w:hAnsi="Times New Roman" w:cs="Times New Roman"/>
          <w:bCs/>
          <w:caps/>
          <w:color w:val="000000"/>
          <w:sz w:val="24"/>
          <w:szCs w:val="24"/>
          <w:lang w:val="id-ID" w:eastAsia="id-ID"/>
        </w:rPr>
        <w:t>W</w:t>
      </w:r>
      <w:r w:rsidRPr="00EF0241">
        <w:rPr>
          <w:rFonts w:ascii="Times New Roman" w:eastAsia="Times New Roman" w:hAnsi="Times New Roman" w:cs="Times New Roman"/>
          <w:bCs/>
          <w:color w:val="000000"/>
          <w:sz w:val="24"/>
          <w:szCs w:val="24"/>
          <w:lang w:val="id-ID" w:eastAsia="id-ID"/>
        </w:rPr>
        <w:t>endyartaka</w:t>
      </w:r>
      <w:r w:rsidRPr="00EF0241">
        <w:rPr>
          <w:rFonts w:ascii="Times New Roman" w:eastAsia="Calibri" w:hAnsi="Times New Roman" w:cs="Times New Roman"/>
          <w:sz w:val="24"/>
          <w:szCs w:val="24"/>
          <w:lang w:val="id-ID"/>
        </w:rPr>
        <w:t>, A. 2016. </w:t>
      </w:r>
      <w:r w:rsidRPr="00EF0241">
        <w:rPr>
          <w:rFonts w:ascii="Times New Roman" w:eastAsia="Calibri" w:hAnsi="Times New Roman" w:cs="Times New Roman"/>
          <w:i/>
          <w:sz w:val="24"/>
          <w:szCs w:val="24"/>
          <w:lang w:val="id-ID"/>
        </w:rPr>
        <w:t>Air Sungai Di Indonesia Tercemar Berat</w:t>
      </w:r>
      <w:r w:rsidRPr="00EF0241">
        <w:rPr>
          <w:rFonts w:ascii="Times New Roman" w:eastAsia="Calibri" w:hAnsi="Times New Roman" w:cs="Times New Roman"/>
          <w:sz w:val="24"/>
          <w:szCs w:val="24"/>
          <w:lang w:val="id-ID"/>
        </w:rPr>
        <w:t>. </w:t>
      </w:r>
      <w:hyperlink r:id="rId37" w:history="1">
        <w:r w:rsidRPr="00EF0241">
          <w:rPr>
            <w:rStyle w:val="Hyperlink"/>
            <w:rFonts w:ascii="Times New Roman" w:eastAsia="Calibri" w:hAnsi="Times New Roman" w:cs="Times New Roman"/>
            <w:color w:val="auto"/>
            <w:sz w:val="24"/>
            <w:szCs w:val="24"/>
            <w:lang w:val="id-ID"/>
          </w:rPr>
          <w:t>http://print.kompas.com/baca/2016/04/29/Air-Sungai-di-Indonesia-Tercemar-Berat</w:t>
        </w:r>
      </w:hyperlink>
      <w:r w:rsidRPr="00EF0241">
        <w:rPr>
          <w:rFonts w:ascii="Times New Roman" w:eastAsia="Calibri" w:hAnsi="Times New Roman" w:cs="Times New Roman"/>
          <w:sz w:val="24"/>
          <w:szCs w:val="24"/>
          <w:lang w:val="id-ID"/>
        </w:rPr>
        <w:t>. Diakses pada 21 Juli 2017 pukul 07:32 Wita.</w:t>
      </w:r>
    </w:p>
    <w:p w:rsidR="000C174C" w:rsidRPr="00EF0241" w:rsidRDefault="000C174C" w:rsidP="000C174C">
      <w:pPr>
        <w:spacing w:after="160" w:line="240" w:lineRule="auto"/>
        <w:ind w:left="720" w:hanging="720"/>
        <w:rPr>
          <w:rFonts w:ascii="Times New Roman" w:eastAsia="Calibri" w:hAnsi="Times New Roman" w:cs="Times New Roman"/>
          <w:sz w:val="24"/>
          <w:szCs w:val="24"/>
        </w:rPr>
      </w:pPr>
    </w:p>
    <w:p w:rsidR="000C174C" w:rsidRPr="006301AE" w:rsidRDefault="000C174C" w:rsidP="000C174C">
      <w:pPr>
        <w:tabs>
          <w:tab w:val="left" w:pos="3045"/>
        </w:tabs>
        <w:rPr>
          <w:rFonts w:asciiTheme="majorBidi" w:hAnsiTheme="majorBidi" w:cstheme="majorBidi"/>
          <w:sz w:val="24"/>
          <w:szCs w:val="24"/>
          <w:lang w:val="id-ID"/>
        </w:rPr>
      </w:pPr>
    </w:p>
    <w:p w:rsidR="000C174C" w:rsidRPr="00EF0241" w:rsidRDefault="000C174C" w:rsidP="000C174C">
      <w:pPr>
        <w:spacing w:after="0" w:line="480" w:lineRule="auto"/>
        <w:rPr>
          <w:rFonts w:ascii="Times New Roman" w:eastAsia="Calibri" w:hAnsi="Times New Roman" w:cs="Times New Roman"/>
          <w:b/>
          <w:sz w:val="24"/>
          <w:szCs w:val="24"/>
        </w:rPr>
      </w:pPr>
    </w:p>
    <w:p w:rsidR="000C174C" w:rsidRPr="000C174C" w:rsidRDefault="000C174C" w:rsidP="000C174C">
      <w:pPr>
        <w:pStyle w:val="ListParagraph"/>
        <w:tabs>
          <w:tab w:val="left" w:pos="360"/>
        </w:tabs>
        <w:spacing w:after="0" w:line="360" w:lineRule="auto"/>
        <w:ind w:left="0"/>
        <w:rPr>
          <w:rFonts w:asciiTheme="majorBidi" w:hAnsiTheme="majorBidi" w:cstheme="majorBidi"/>
          <w:sz w:val="24"/>
          <w:szCs w:val="24"/>
          <w:lang w:val="id-ID"/>
        </w:rPr>
      </w:pPr>
    </w:p>
    <w:p w:rsidR="00ED2DFD" w:rsidRPr="00ED2DFD" w:rsidRDefault="00ED2DFD" w:rsidP="00ED2DFD">
      <w:pPr>
        <w:pStyle w:val="ListParagraph"/>
        <w:tabs>
          <w:tab w:val="left" w:pos="360"/>
        </w:tabs>
        <w:spacing w:after="0" w:line="360" w:lineRule="auto"/>
        <w:ind w:left="927"/>
        <w:rPr>
          <w:rFonts w:asciiTheme="majorBidi" w:hAnsiTheme="majorBidi" w:cstheme="majorBidi"/>
          <w:sz w:val="24"/>
          <w:szCs w:val="24"/>
          <w:lang w:val="id-ID"/>
        </w:rPr>
      </w:pPr>
    </w:p>
    <w:p w:rsidR="00D71D33" w:rsidRDefault="00D71D33"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ED2DFD" w:rsidRDefault="00ED2DFD"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bookmarkStart w:id="0" w:name="_GoBack"/>
      <w:bookmarkEnd w:id="0"/>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Default="000C174C" w:rsidP="00D71D33">
      <w:pPr>
        <w:pStyle w:val="ListParagraph"/>
        <w:tabs>
          <w:tab w:val="left" w:pos="567"/>
          <w:tab w:val="left" w:pos="851"/>
          <w:tab w:val="left" w:pos="2552"/>
        </w:tabs>
        <w:spacing w:line="360" w:lineRule="auto"/>
        <w:ind w:left="284" w:hanging="284"/>
        <w:jc w:val="left"/>
        <w:rPr>
          <w:rFonts w:asciiTheme="majorBidi" w:hAnsiTheme="majorBidi" w:cstheme="majorBidi"/>
          <w:sz w:val="24"/>
          <w:szCs w:val="24"/>
          <w:lang w:val="id-ID"/>
        </w:rPr>
      </w:pPr>
    </w:p>
    <w:p w:rsidR="000C174C" w:rsidRPr="000C174C" w:rsidRDefault="000C174C" w:rsidP="000C174C">
      <w:pPr>
        <w:tabs>
          <w:tab w:val="left" w:pos="567"/>
          <w:tab w:val="left" w:pos="851"/>
          <w:tab w:val="left" w:pos="2552"/>
        </w:tabs>
        <w:spacing w:line="360" w:lineRule="auto"/>
        <w:jc w:val="left"/>
        <w:rPr>
          <w:rFonts w:asciiTheme="majorBidi" w:hAnsiTheme="majorBidi" w:cstheme="majorBidi"/>
          <w:sz w:val="24"/>
          <w:szCs w:val="24"/>
          <w:lang w:val="id-ID"/>
        </w:rPr>
        <w:sectPr w:rsidR="000C174C" w:rsidRPr="000C174C" w:rsidSect="003038DD">
          <w:headerReference w:type="default" r:id="rId38"/>
          <w:pgSz w:w="11907" w:h="16839" w:code="9"/>
          <w:pgMar w:top="1701" w:right="1701" w:bottom="1701" w:left="2268" w:header="720" w:footer="720" w:gutter="0"/>
          <w:pgNumType w:start="0"/>
          <w:cols w:num="2" w:space="720"/>
          <w:docGrid w:linePitch="360"/>
        </w:sectPr>
      </w:pPr>
    </w:p>
    <w:p w:rsidR="00533A7F" w:rsidRPr="006301AE" w:rsidRDefault="00533A7F" w:rsidP="000C174C">
      <w:pPr>
        <w:spacing w:after="0" w:line="240" w:lineRule="auto"/>
        <w:rPr>
          <w:rFonts w:asciiTheme="majorBidi" w:hAnsiTheme="majorBidi" w:cstheme="majorBidi"/>
          <w:sz w:val="24"/>
          <w:szCs w:val="24"/>
          <w:lang w:val="id-ID"/>
        </w:rPr>
      </w:pPr>
    </w:p>
    <w:sectPr w:rsidR="00533A7F" w:rsidRPr="006301AE" w:rsidSect="00C25E08">
      <w:type w:val="continuous"/>
      <w:pgSz w:w="11907" w:h="16839" w:code="9"/>
      <w:pgMar w:top="1701" w:right="1701" w:bottom="1701" w:left="2268" w:header="720" w:footer="720" w:gutter="0"/>
      <w:pgNumType w:start="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1F" w:rsidRDefault="00E2791F" w:rsidP="0014589E">
      <w:pPr>
        <w:spacing w:after="0" w:line="240" w:lineRule="auto"/>
      </w:pPr>
      <w:r>
        <w:separator/>
      </w:r>
    </w:p>
  </w:endnote>
  <w:endnote w:type="continuationSeparator" w:id="0">
    <w:p w:rsidR="00E2791F" w:rsidRDefault="00E2791F" w:rsidP="0014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98" w:rsidRPr="00310F8A" w:rsidRDefault="00801898" w:rsidP="00D22743">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1F" w:rsidRDefault="00E2791F" w:rsidP="0014589E">
      <w:pPr>
        <w:spacing w:after="0" w:line="240" w:lineRule="auto"/>
      </w:pPr>
      <w:r>
        <w:separator/>
      </w:r>
    </w:p>
  </w:footnote>
  <w:footnote w:type="continuationSeparator" w:id="0">
    <w:p w:rsidR="00E2791F" w:rsidRDefault="00E2791F" w:rsidP="00145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98"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00801898" w:rsidRPr="0095172C">
      <w:rPr>
        <w:rFonts w:ascii="Cambria" w:hAnsi="Cambria"/>
        <w:sz w:val="24"/>
        <w:szCs w:val="24"/>
      </w:rPr>
      <w:t>|ISSN 2355-3766|</w:t>
    </w:r>
    <w:r>
      <w:rPr>
        <w:rFonts w:ascii="Cambria" w:hAnsi="Cambria"/>
        <w:sz w:val="24"/>
        <w:szCs w:val="24"/>
      </w:rPr>
      <w:t>577</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586</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587</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588</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589</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590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578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579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581</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582</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583</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584</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8DD" w:rsidRPr="007E5562" w:rsidRDefault="003038DD" w:rsidP="007E5562">
    <w:pPr>
      <w:pStyle w:val="Header"/>
      <w:jc w:val="right"/>
      <w:rPr>
        <w:rFonts w:ascii="Cambria" w:hAnsi="Cambria"/>
        <w:sz w:val="24"/>
        <w:szCs w:val="24"/>
        <w:lang w:val="id-ID"/>
      </w:rPr>
    </w:pPr>
    <w:r>
      <w:rPr>
        <w:rFonts w:ascii="Cambria" w:hAnsi="Cambria"/>
        <w:sz w:val="24"/>
        <w:szCs w:val="24"/>
      </w:rPr>
      <w:t>Jurnal PENA|Volume 3|Nomor 2</w:t>
    </w:r>
    <w:r w:rsidRPr="0095172C">
      <w:rPr>
        <w:rFonts w:ascii="Cambria" w:hAnsi="Cambria"/>
        <w:sz w:val="24"/>
        <w:szCs w:val="24"/>
      </w:rPr>
      <w:t>|ISSN 2355-3766|</w:t>
    </w:r>
    <w:r>
      <w:rPr>
        <w:rFonts w:ascii="Cambria" w:hAnsi="Cambria"/>
        <w:sz w:val="24"/>
        <w:szCs w:val="24"/>
      </w:rPr>
      <w:t>585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9EF"/>
    <w:multiLevelType w:val="hybridMultilevel"/>
    <w:tmpl w:val="47749D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BC7FEC"/>
    <w:multiLevelType w:val="hybridMultilevel"/>
    <w:tmpl w:val="630C2D30"/>
    <w:lvl w:ilvl="0" w:tplc="EFD668B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4B95B16"/>
    <w:multiLevelType w:val="hybridMultilevel"/>
    <w:tmpl w:val="DF74F3D4"/>
    <w:lvl w:ilvl="0" w:tplc="A088F830">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561DF"/>
    <w:multiLevelType w:val="hybridMultilevel"/>
    <w:tmpl w:val="FAFAEB72"/>
    <w:lvl w:ilvl="0" w:tplc="FE96470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0B6FD0"/>
    <w:multiLevelType w:val="hybridMultilevel"/>
    <w:tmpl w:val="87D6A1E6"/>
    <w:lvl w:ilvl="0" w:tplc="C1100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6C542C"/>
    <w:multiLevelType w:val="hybridMultilevel"/>
    <w:tmpl w:val="497C83B0"/>
    <w:lvl w:ilvl="0" w:tplc="918C3FC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F22D56"/>
    <w:multiLevelType w:val="hybridMultilevel"/>
    <w:tmpl w:val="0D7CD07A"/>
    <w:lvl w:ilvl="0" w:tplc="901E458A">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13A41EF8"/>
    <w:multiLevelType w:val="hybridMultilevel"/>
    <w:tmpl w:val="FA843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21626"/>
    <w:multiLevelType w:val="hybridMultilevel"/>
    <w:tmpl w:val="372637AA"/>
    <w:lvl w:ilvl="0" w:tplc="5B42861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A01542"/>
    <w:multiLevelType w:val="hybridMultilevel"/>
    <w:tmpl w:val="493E3B9E"/>
    <w:lvl w:ilvl="0" w:tplc="F18055F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232B01"/>
    <w:multiLevelType w:val="hybridMultilevel"/>
    <w:tmpl w:val="E6E09F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23372F59"/>
    <w:multiLevelType w:val="hybridMultilevel"/>
    <w:tmpl w:val="103A0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518E4"/>
    <w:multiLevelType w:val="hybridMultilevel"/>
    <w:tmpl w:val="2D6E4B5C"/>
    <w:lvl w:ilvl="0" w:tplc="8BCEC78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E106B0"/>
    <w:multiLevelType w:val="hybridMultilevel"/>
    <w:tmpl w:val="F9F82E5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54657"/>
    <w:multiLevelType w:val="hybridMultilevel"/>
    <w:tmpl w:val="7AF2FF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F65E24"/>
    <w:multiLevelType w:val="hybridMultilevel"/>
    <w:tmpl w:val="7F5204CE"/>
    <w:lvl w:ilvl="0" w:tplc="6AEE98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0A6AAA"/>
    <w:multiLevelType w:val="hybridMultilevel"/>
    <w:tmpl w:val="A63E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20270"/>
    <w:multiLevelType w:val="hybridMultilevel"/>
    <w:tmpl w:val="29725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3020F"/>
    <w:multiLevelType w:val="hybridMultilevel"/>
    <w:tmpl w:val="C8421EC2"/>
    <w:lvl w:ilvl="0" w:tplc="A0B609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304E66"/>
    <w:multiLevelType w:val="hybridMultilevel"/>
    <w:tmpl w:val="E3A25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73CB3"/>
    <w:multiLevelType w:val="hybridMultilevel"/>
    <w:tmpl w:val="0D7CD07A"/>
    <w:lvl w:ilvl="0" w:tplc="901E458A">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15:restartNumberingAfterBreak="0">
    <w:nsid w:val="406A5D9A"/>
    <w:multiLevelType w:val="hybridMultilevel"/>
    <w:tmpl w:val="FE5CCA2A"/>
    <w:lvl w:ilvl="0" w:tplc="117E682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424474B9"/>
    <w:multiLevelType w:val="hybridMultilevel"/>
    <w:tmpl w:val="D8944C56"/>
    <w:lvl w:ilvl="0" w:tplc="DA021388">
      <w:start w:val="1"/>
      <w:numFmt w:val="lowerLetter"/>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593202"/>
    <w:multiLevelType w:val="hybridMultilevel"/>
    <w:tmpl w:val="4FA03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97C55"/>
    <w:multiLevelType w:val="hybridMultilevel"/>
    <w:tmpl w:val="8646D2DC"/>
    <w:lvl w:ilvl="0" w:tplc="338E50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072CF1"/>
    <w:multiLevelType w:val="hybridMultilevel"/>
    <w:tmpl w:val="7160DC52"/>
    <w:lvl w:ilvl="0" w:tplc="E46248F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9A355E"/>
    <w:multiLevelType w:val="hybridMultilevel"/>
    <w:tmpl w:val="E6E09F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525D044D"/>
    <w:multiLevelType w:val="hybridMultilevel"/>
    <w:tmpl w:val="580A08BE"/>
    <w:lvl w:ilvl="0" w:tplc="D4D23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9C197A"/>
    <w:multiLevelType w:val="hybridMultilevel"/>
    <w:tmpl w:val="4594A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10B20"/>
    <w:multiLevelType w:val="hybridMultilevel"/>
    <w:tmpl w:val="997485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5BB3590"/>
    <w:multiLevelType w:val="hybridMultilevel"/>
    <w:tmpl w:val="4F96C332"/>
    <w:lvl w:ilvl="0" w:tplc="9274FE2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EA3A43"/>
    <w:multiLevelType w:val="hybridMultilevel"/>
    <w:tmpl w:val="217609EC"/>
    <w:lvl w:ilvl="0" w:tplc="37B217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E63AE"/>
    <w:multiLevelType w:val="hybridMultilevel"/>
    <w:tmpl w:val="CEFC3284"/>
    <w:lvl w:ilvl="0" w:tplc="83DCFADE">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DE96B24"/>
    <w:multiLevelType w:val="hybridMultilevel"/>
    <w:tmpl w:val="048AA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F4792"/>
    <w:multiLevelType w:val="hybridMultilevel"/>
    <w:tmpl w:val="4448E82A"/>
    <w:lvl w:ilvl="0" w:tplc="A5564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426D2B"/>
    <w:multiLevelType w:val="hybridMultilevel"/>
    <w:tmpl w:val="B3A694B8"/>
    <w:lvl w:ilvl="0" w:tplc="7C1015D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573E23"/>
    <w:multiLevelType w:val="hybridMultilevel"/>
    <w:tmpl w:val="FF32C36A"/>
    <w:lvl w:ilvl="0" w:tplc="8F10D48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2945911"/>
    <w:multiLevelType w:val="hybridMultilevel"/>
    <w:tmpl w:val="6C80F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70ECB"/>
    <w:multiLevelType w:val="hybridMultilevel"/>
    <w:tmpl w:val="0B02CF48"/>
    <w:lvl w:ilvl="0" w:tplc="025A9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BF10E8"/>
    <w:multiLevelType w:val="hybridMultilevel"/>
    <w:tmpl w:val="758290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CA6333"/>
    <w:multiLevelType w:val="hybridMultilevel"/>
    <w:tmpl w:val="8076AD5C"/>
    <w:lvl w:ilvl="0" w:tplc="0DD4E176">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C5249"/>
    <w:multiLevelType w:val="hybridMultilevel"/>
    <w:tmpl w:val="956E21F8"/>
    <w:lvl w:ilvl="0" w:tplc="68B0B84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3"/>
  </w:num>
  <w:num w:numId="3">
    <w:abstractNumId w:val="22"/>
  </w:num>
  <w:num w:numId="4">
    <w:abstractNumId w:val="23"/>
  </w:num>
  <w:num w:numId="5">
    <w:abstractNumId w:val="40"/>
  </w:num>
  <w:num w:numId="6">
    <w:abstractNumId w:val="28"/>
  </w:num>
  <w:num w:numId="7">
    <w:abstractNumId w:val="10"/>
  </w:num>
  <w:num w:numId="8">
    <w:abstractNumId w:val="26"/>
  </w:num>
  <w:num w:numId="9">
    <w:abstractNumId w:val="14"/>
  </w:num>
  <w:num w:numId="10">
    <w:abstractNumId w:val="39"/>
  </w:num>
  <w:num w:numId="11">
    <w:abstractNumId w:val="17"/>
  </w:num>
  <w:num w:numId="12">
    <w:abstractNumId w:val="37"/>
  </w:num>
  <w:num w:numId="13">
    <w:abstractNumId w:val="34"/>
  </w:num>
  <w:num w:numId="14">
    <w:abstractNumId w:val="41"/>
  </w:num>
  <w:num w:numId="15">
    <w:abstractNumId w:val="16"/>
  </w:num>
  <w:num w:numId="16">
    <w:abstractNumId w:val="30"/>
  </w:num>
  <w:num w:numId="17">
    <w:abstractNumId w:val="3"/>
  </w:num>
  <w:num w:numId="18">
    <w:abstractNumId w:val="13"/>
  </w:num>
  <w:num w:numId="19">
    <w:abstractNumId w:val="16"/>
  </w:num>
  <w:num w:numId="20">
    <w:abstractNumId w:val="24"/>
  </w:num>
  <w:num w:numId="21">
    <w:abstractNumId w:val="38"/>
  </w:num>
  <w:num w:numId="22">
    <w:abstractNumId w:val="18"/>
  </w:num>
  <w:num w:numId="23">
    <w:abstractNumId w:val="27"/>
  </w:num>
  <w:num w:numId="24">
    <w:abstractNumId w:val="4"/>
  </w:num>
  <w:num w:numId="25">
    <w:abstractNumId w:val="5"/>
  </w:num>
  <w:num w:numId="26">
    <w:abstractNumId w:val="31"/>
  </w:num>
  <w:num w:numId="27">
    <w:abstractNumId w:val="9"/>
  </w:num>
  <w:num w:numId="28">
    <w:abstractNumId w:val="25"/>
  </w:num>
  <w:num w:numId="29">
    <w:abstractNumId w:val="35"/>
  </w:num>
  <w:num w:numId="30">
    <w:abstractNumId w:val="12"/>
  </w:num>
  <w:num w:numId="31">
    <w:abstractNumId w:val="16"/>
  </w:num>
  <w:num w:numId="32">
    <w:abstractNumId w:val="15"/>
  </w:num>
  <w:num w:numId="33">
    <w:abstractNumId w:val="8"/>
  </w:num>
  <w:num w:numId="34">
    <w:abstractNumId w:val="36"/>
  </w:num>
  <w:num w:numId="35">
    <w:abstractNumId w:val="20"/>
  </w:num>
  <w:num w:numId="36">
    <w:abstractNumId w:val="1"/>
  </w:num>
  <w:num w:numId="37">
    <w:abstractNumId w:val="0"/>
  </w:num>
  <w:num w:numId="38">
    <w:abstractNumId w:val="11"/>
  </w:num>
  <w:num w:numId="39">
    <w:abstractNumId w:val="2"/>
  </w:num>
  <w:num w:numId="40">
    <w:abstractNumId w:val="19"/>
  </w:num>
  <w:num w:numId="41">
    <w:abstractNumId w:val="32"/>
  </w:num>
  <w:num w:numId="42">
    <w:abstractNumId w:val="6"/>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385A"/>
    <w:rsid w:val="00004B5F"/>
    <w:rsid w:val="00016823"/>
    <w:rsid w:val="00017712"/>
    <w:rsid w:val="00024461"/>
    <w:rsid w:val="00025369"/>
    <w:rsid w:val="00030C18"/>
    <w:rsid w:val="00032C9A"/>
    <w:rsid w:val="000358C5"/>
    <w:rsid w:val="00044D3D"/>
    <w:rsid w:val="000551BB"/>
    <w:rsid w:val="0005537C"/>
    <w:rsid w:val="00061EA2"/>
    <w:rsid w:val="00072AA5"/>
    <w:rsid w:val="000752D0"/>
    <w:rsid w:val="00087CFA"/>
    <w:rsid w:val="00091435"/>
    <w:rsid w:val="0009696E"/>
    <w:rsid w:val="000A10BD"/>
    <w:rsid w:val="000A1EEF"/>
    <w:rsid w:val="000A78CF"/>
    <w:rsid w:val="000B26D4"/>
    <w:rsid w:val="000C174C"/>
    <w:rsid w:val="000D0625"/>
    <w:rsid w:val="000D3BCC"/>
    <w:rsid w:val="000E0E0E"/>
    <w:rsid w:val="000F351D"/>
    <w:rsid w:val="00101D62"/>
    <w:rsid w:val="00120130"/>
    <w:rsid w:val="00126A2F"/>
    <w:rsid w:val="00131C37"/>
    <w:rsid w:val="00134928"/>
    <w:rsid w:val="00143A8D"/>
    <w:rsid w:val="00143B9F"/>
    <w:rsid w:val="001447B6"/>
    <w:rsid w:val="0014589E"/>
    <w:rsid w:val="00145B20"/>
    <w:rsid w:val="001477B6"/>
    <w:rsid w:val="00147DB3"/>
    <w:rsid w:val="00147F2A"/>
    <w:rsid w:val="00153067"/>
    <w:rsid w:val="00153AEF"/>
    <w:rsid w:val="00154727"/>
    <w:rsid w:val="00156385"/>
    <w:rsid w:val="001572FD"/>
    <w:rsid w:val="0015797E"/>
    <w:rsid w:val="001622FF"/>
    <w:rsid w:val="00162D65"/>
    <w:rsid w:val="00166E33"/>
    <w:rsid w:val="001763DC"/>
    <w:rsid w:val="001824CB"/>
    <w:rsid w:val="00187496"/>
    <w:rsid w:val="00190469"/>
    <w:rsid w:val="00192AE6"/>
    <w:rsid w:val="001961DC"/>
    <w:rsid w:val="00196FB4"/>
    <w:rsid w:val="001A2C25"/>
    <w:rsid w:val="001A6574"/>
    <w:rsid w:val="001A7382"/>
    <w:rsid w:val="001B014F"/>
    <w:rsid w:val="001B35ED"/>
    <w:rsid w:val="001B5B51"/>
    <w:rsid w:val="001C41AF"/>
    <w:rsid w:val="001C41F6"/>
    <w:rsid w:val="001D196C"/>
    <w:rsid w:val="001D3B73"/>
    <w:rsid w:val="001D458B"/>
    <w:rsid w:val="001E1888"/>
    <w:rsid w:val="001F2125"/>
    <w:rsid w:val="001F483E"/>
    <w:rsid w:val="001F5CFD"/>
    <w:rsid w:val="00207BC2"/>
    <w:rsid w:val="002445FC"/>
    <w:rsid w:val="0024555A"/>
    <w:rsid w:val="0024631F"/>
    <w:rsid w:val="00252570"/>
    <w:rsid w:val="00256218"/>
    <w:rsid w:val="00256A7F"/>
    <w:rsid w:val="00257F6C"/>
    <w:rsid w:val="00263197"/>
    <w:rsid w:val="002656C8"/>
    <w:rsid w:val="00274DB1"/>
    <w:rsid w:val="0027564E"/>
    <w:rsid w:val="0027776C"/>
    <w:rsid w:val="00294163"/>
    <w:rsid w:val="00295EA9"/>
    <w:rsid w:val="00296A18"/>
    <w:rsid w:val="00296CB3"/>
    <w:rsid w:val="00296F8B"/>
    <w:rsid w:val="0029701B"/>
    <w:rsid w:val="002A221A"/>
    <w:rsid w:val="002A4854"/>
    <w:rsid w:val="002A5C9E"/>
    <w:rsid w:val="002A6C4F"/>
    <w:rsid w:val="002A7D6F"/>
    <w:rsid w:val="002B0FCC"/>
    <w:rsid w:val="002B4E99"/>
    <w:rsid w:val="002C164B"/>
    <w:rsid w:val="002C228A"/>
    <w:rsid w:val="002C6DA4"/>
    <w:rsid w:val="002C7D26"/>
    <w:rsid w:val="002D0444"/>
    <w:rsid w:val="002D19B4"/>
    <w:rsid w:val="002D5044"/>
    <w:rsid w:val="002D5E73"/>
    <w:rsid w:val="002D6213"/>
    <w:rsid w:val="002E2947"/>
    <w:rsid w:val="002E52C0"/>
    <w:rsid w:val="003038DD"/>
    <w:rsid w:val="00306C4B"/>
    <w:rsid w:val="00310284"/>
    <w:rsid w:val="00310F8A"/>
    <w:rsid w:val="00313DF5"/>
    <w:rsid w:val="003204E4"/>
    <w:rsid w:val="0032060B"/>
    <w:rsid w:val="003209D3"/>
    <w:rsid w:val="00320B22"/>
    <w:rsid w:val="00320D67"/>
    <w:rsid w:val="00326BA2"/>
    <w:rsid w:val="00326D6A"/>
    <w:rsid w:val="00340A08"/>
    <w:rsid w:val="00343331"/>
    <w:rsid w:val="003470AA"/>
    <w:rsid w:val="00362F5E"/>
    <w:rsid w:val="003757DD"/>
    <w:rsid w:val="003859A7"/>
    <w:rsid w:val="003972C4"/>
    <w:rsid w:val="00397939"/>
    <w:rsid w:val="003A0473"/>
    <w:rsid w:val="003A1C40"/>
    <w:rsid w:val="003B2284"/>
    <w:rsid w:val="003B52C4"/>
    <w:rsid w:val="003B76FC"/>
    <w:rsid w:val="003C0E6C"/>
    <w:rsid w:val="003C2A00"/>
    <w:rsid w:val="003D0FF4"/>
    <w:rsid w:val="003E0A76"/>
    <w:rsid w:val="003F6818"/>
    <w:rsid w:val="00402759"/>
    <w:rsid w:val="00405F37"/>
    <w:rsid w:val="00410A31"/>
    <w:rsid w:val="0041249D"/>
    <w:rsid w:val="00413C1E"/>
    <w:rsid w:val="00413D14"/>
    <w:rsid w:val="00414B12"/>
    <w:rsid w:val="00414E0B"/>
    <w:rsid w:val="004171E0"/>
    <w:rsid w:val="0042567F"/>
    <w:rsid w:val="00432975"/>
    <w:rsid w:val="0044089A"/>
    <w:rsid w:val="00441075"/>
    <w:rsid w:val="00446E40"/>
    <w:rsid w:val="00454660"/>
    <w:rsid w:val="004566BF"/>
    <w:rsid w:val="0046066C"/>
    <w:rsid w:val="00460980"/>
    <w:rsid w:val="004670CD"/>
    <w:rsid w:val="0047774A"/>
    <w:rsid w:val="00477B6A"/>
    <w:rsid w:val="0048006B"/>
    <w:rsid w:val="004825D9"/>
    <w:rsid w:val="0048574C"/>
    <w:rsid w:val="004973F5"/>
    <w:rsid w:val="004A23B9"/>
    <w:rsid w:val="004B0B4D"/>
    <w:rsid w:val="004B29DD"/>
    <w:rsid w:val="004B4CD6"/>
    <w:rsid w:val="004B6C05"/>
    <w:rsid w:val="004C2DA3"/>
    <w:rsid w:val="004C3237"/>
    <w:rsid w:val="004C4F6D"/>
    <w:rsid w:val="004D066E"/>
    <w:rsid w:val="004D4282"/>
    <w:rsid w:val="004D54B1"/>
    <w:rsid w:val="004D7CE3"/>
    <w:rsid w:val="004F255B"/>
    <w:rsid w:val="004F53EA"/>
    <w:rsid w:val="00503122"/>
    <w:rsid w:val="0050452F"/>
    <w:rsid w:val="00507CA9"/>
    <w:rsid w:val="0051489C"/>
    <w:rsid w:val="00523E45"/>
    <w:rsid w:val="005253DE"/>
    <w:rsid w:val="005306E5"/>
    <w:rsid w:val="00532198"/>
    <w:rsid w:val="00533A7F"/>
    <w:rsid w:val="0054043B"/>
    <w:rsid w:val="005462E2"/>
    <w:rsid w:val="00561A50"/>
    <w:rsid w:val="00565B55"/>
    <w:rsid w:val="0056624B"/>
    <w:rsid w:val="005731CF"/>
    <w:rsid w:val="0057495F"/>
    <w:rsid w:val="00580EC5"/>
    <w:rsid w:val="0058422C"/>
    <w:rsid w:val="00585CA8"/>
    <w:rsid w:val="005936B5"/>
    <w:rsid w:val="00594B50"/>
    <w:rsid w:val="00595F43"/>
    <w:rsid w:val="00597203"/>
    <w:rsid w:val="005A1864"/>
    <w:rsid w:val="005A7869"/>
    <w:rsid w:val="005C0DBC"/>
    <w:rsid w:val="005C1C44"/>
    <w:rsid w:val="005C5C1A"/>
    <w:rsid w:val="005D1263"/>
    <w:rsid w:val="005D479F"/>
    <w:rsid w:val="005D6978"/>
    <w:rsid w:val="005D72CB"/>
    <w:rsid w:val="005E07FB"/>
    <w:rsid w:val="005E3145"/>
    <w:rsid w:val="005F2E7A"/>
    <w:rsid w:val="006002FE"/>
    <w:rsid w:val="00601979"/>
    <w:rsid w:val="006078E4"/>
    <w:rsid w:val="006173FC"/>
    <w:rsid w:val="0062046F"/>
    <w:rsid w:val="0062182D"/>
    <w:rsid w:val="00622592"/>
    <w:rsid w:val="0062656E"/>
    <w:rsid w:val="00627F7F"/>
    <w:rsid w:val="006301AE"/>
    <w:rsid w:val="00633F5C"/>
    <w:rsid w:val="006348B7"/>
    <w:rsid w:val="00637BD2"/>
    <w:rsid w:val="00640E74"/>
    <w:rsid w:val="0064702B"/>
    <w:rsid w:val="006617E4"/>
    <w:rsid w:val="006624BD"/>
    <w:rsid w:val="00671363"/>
    <w:rsid w:val="00677C3D"/>
    <w:rsid w:val="0068221D"/>
    <w:rsid w:val="006835D3"/>
    <w:rsid w:val="00696EA4"/>
    <w:rsid w:val="006A5324"/>
    <w:rsid w:val="006A74CC"/>
    <w:rsid w:val="006A79FC"/>
    <w:rsid w:val="006B03E1"/>
    <w:rsid w:val="006B2054"/>
    <w:rsid w:val="006B5FCA"/>
    <w:rsid w:val="006B6076"/>
    <w:rsid w:val="006C5DE3"/>
    <w:rsid w:val="006D5B48"/>
    <w:rsid w:val="006E5A4B"/>
    <w:rsid w:val="006F0482"/>
    <w:rsid w:val="006F4E20"/>
    <w:rsid w:val="00703BEE"/>
    <w:rsid w:val="007077D1"/>
    <w:rsid w:val="007079F8"/>
    <w:rsid w:val="00710CCB"/>
    <w:rsid w:val="00710D56"/>
    <w:rsid w:val="00721E9A"/>
    <w:rsid w:val="00733833"/>
    <w:rsid w:val="00735534"/>
    <w:rsid w:val="00736B12"/>
    <w:rsid w:val="0074049B"/>
    <w:rsid w:val="007454D7"/>
    <w:rsid w:val="00745A8D"/>
    <w:rsid w:val="00752696"/>
    <w:rsid w:val="00754FB3"/>
    <w:rsid w:val="007610D4"/>
    <w:rsid w:val="0076249F"/>
    <w:rsid w:val="00765537"/>
    <w:rsid w:val="007716A9"/>
    <w:rsid w:val="00771889"/>
    <w:rsid w:val="007773B9"/>
    <w:rsid w:val="00782405"/>
    <w:rsid w:val="00785170"/>
    <w:rsid w:val="007C013E"/>
    <w:rsid w:val="007C0440"/>
    <w:rsid w:val="007C3178"/>
    <w:rsid w:val="007C3DAC"/>
    <w:rsid w:val="007C7D0D"/>
    <w:rsid w:val="007D1CB3"/>
    <w:rsid w:val="007D30A8"/>
    <w:rsid w:val="007D7CA9"/>
    <w:rsid w:val="007E2559"/>
    <w:rsid w:val="007E5562"/>
    <w:rsid w:val="007F1DE3"/>
    <w:rsid w:val="007F6C8A"/>
    <w:rsid w:val="00801898"/>
    <w:rsid w:val="00805703"/>
    <w:rsid w:val="00806157"/>
    <w:rsid w:val="00810430"/>
    <w:rsid w:val="008175B4"/>
    <w:rsid w:val="00817A1F"/>
    <w:rsid w:val="008219EB"/>
    <w:rsid w:val="008223DB"/>
    <w:rsid w:val="00825414"/>
    <w:rsid w:val="008308CF"/>
    <w:rsid w:val="00835A64"/>
    <w:rsid w:val="0083700E"/>
    <w:rsid w:val="00840BFC"/>
    <w:rsid w:val="00840F22"/>
    <w:rsid w:val="00842B4B"/>
    <w:rsid w:val="008471EC"/>
    <w:rsid w:val="00847416"/>
    <w:rsid w:val="00860ED6"/>
    <w:rsid w:val="0086769A"/>
    <w:rsid w:val="008726AC"/>
    <w:rsid w:val="00874A70"/>
    <w:rsid w:val="008812EB"/>
    <w:rsid w:val="00887A7F"/>
    <w:rsid w:val="008906C1"/>
    <w:rsid w:val="00890FEF"/>
    <w:rsid w:val="00893389"/>
    <w:rsid w:val="008A49DC"/>
    <w:rsid w:val="008B0D5A"/>
    <w:rsid w:val="008B1856"/>
    <w:rsid w:val="008B529C"/>
    <w:rsid w:val="008B6241"/>
    <w:rsid w:val="008B6D58"/>
    <w:rsid w:val="008B6FC6"/>
    <w:rsid w:val="008C3676"/>
    <w:rsid w:val="008C4B4A"/>
    <w:rsid w:val="008E5FA0"/>
    <w:rsid w:val="008F308E"/>
    <w:rsid w:val="00904892"/>
    <w:rsid w:val="0090752B"/>
    <w:rsid w:val="00915DC7"/>
    <w:rsid w:val="0091696B"/>
    <w:rsid w:val="00922144"/>
    <w:rsid w:val="00925B93"/>
    <w:rsid w:val="00925D1E"/>
    <w:rsid w:val="00931DEB"/>
    <w:rsid w:val="00937BA2"/>
    <w:rsid w:val="00954B74"/>
    <w:rsid w:val="009555F5"/>
    <w:rsid w:val="00957520"/>
    <w:rsid w:val="009579E8"/>
    <w:rsid w:val="009617C4"/>
    <w:rsid w:val="0096495D"/>
    <w:rsid w:val="0097432D"/>
    <w:rsid w:val="009904BF"/>
    <w:rsid w:val="00992998"/>
    <w:rsid w:val="0099326F"/>
    <w:rsid w:val="009B28AC"/>
    <w:rsid w:val="009B2E39"/>
    <w:rsid w:val="009B7773"/>
    <w:rsid w:val="009C30EF"/>
    <w:rsid w:val="009C358A"/>
    <w:rsid w:val="009D10D0"/>
    <w:rsid w:val="009D334E"/>
    <w:rsid w:val="009D6F4B"/>
    <w:rsid w:val="009E294B"/>
    <w:rsid w:val="009E3178"/>
    <w:rsid w:val="009F04AC"/>
    <w:rsid w:val="009F52EA"/>
    <w:rsid w:val="009F6D9A"/>
    <w:rsid w:val="00A0038D"/>
    <w:rsid w:val="00A01EFC"/>
    <w:rsid w:val="00A0366F"/>
    <w:rsid w:val="00A05774"/>
    <w:rsid w:val="00A07ADC"/>
    <w:rsid w:val="00A10457"/>
    <w:rsid w:val="00A200C8"/>
    <w:rsid w:val="00A21845"/>
    <w:rsid w:val="00A21941"/>
    <w:rsid w:val="00A25195"/>
    <w:rsid w:val="00A33DF3"/>
    <w:rsid w:val="00A4385D"/>
    <w:rsid w:val="00A475A1"/>
    <w:rsid w:val="00A5175D"/>
    <w:rsid w:val="00A51FEF"/>
    <w:rsid w:val="00A54388"/>
    <w:rsid w:val="00A6448D"/>
    <w:rsid w:val="00A76FEA"/>
    <w:rsid w:val="00A823F5"/>
    <w:rsid w:val="00A87E8B"/>
    <w:rsid w:val="00A92634"/>
    <w:rsid w:val="00AA1DAA"/>
    <w:rsid w:val="00AA72F4"/>
    <w:rsid w:val="00AB042D"/>
    <w:rsid w:val="00AB05F1"/>
    <w:rsid w:val="00AB2EA8"/>
    <w:rsid w:val="00AB437C"/>
    <w:rsid w:val="00AC023D"/>
    <w:rsid w:val="00AC099D"/>
    <w:rsid w:val="00AC4EB2"/>
    <w:rsid w:val="00AD4669"/>
    <w:rsid w:val="00AD5250"/>
    <w:rsid w:val="00AE4DBD"/>
    <w:rsid w:val="00AE6A51"/>
    <w:rsid w:val="00AE7C59"/>
    <w:rsid w:val="00AF2734"/>
    <w:rsid w:val="00B02B76"/>
    <w:rsid w:val="00B02F17"/>
    <w:rsid w:val="00B150D9"/>
    <w:rsid w:val="00B1591F"/>
    <w:rsid w:val="00B1629A"/>
    <w:rsid w:val="00B1635D"/>
    <w:rsid w:val="00B26F06"/>
    <w:rsid w:val="00B34815"/>
    <w:rsid w:val="00B450EB"/>
    <w:rsid w:val="00B505FE"/>
    <w:rsid w:val="00B54623"/>
    <w:rsid w:val="00B54DCE"/>
    <w:rsid w:val="00B70ACA"/>
    <w:rsid w:val="00B72552"/>
    <w:rsid w:val="00B72B6C"/>
    <w:rsid w:val="00B8278A"/>
    <w:rsid w:val="00B82BE7"/>
    <w:rsid w:val="00B94413"/>
    <w:rsid w:val="00B9459C"/>
    <w:rsid w:val="00B95643"/>
    <w:rsid w:val="00B95C99"/>
    <w:rsid w:val="00B97869"/>
    <w:rsid w:val="00BA14B2"/>
    <w:rsid w:val="00BA292A"/>
    <w:rsid w:val="00BA2B16"/>
    <w:rsid w:val="00BA598B"/>
    <w:rsid w:val="00BA731F"/>
    <w:rsid w:val="00BA7AE1"/>
    <w:rsid w:val="00BA7E33"/>
    <w:rsid w:val="00BB2CD9"/>
    <w:rsid w:val="00BC2159"/>
    <w:rsid w:val="00BC292E"/>
    <w:rsid w:val="00BE6C5A"/>
    <w:rsid w:val="00BF08D1"/>
    <w:rsid w:val="00BF2960"/>
    <w:rsid w:val="00C02D63"/>
    <w:rsid w:val="00C064A9"/>
    <w:rsid w:val="00C1114B"/>
    <w:rsid w:val="00C1368B"/>
    <w:rsid w:val="00C15078"/>
    <w:rsid w:val="00C15402"/>
    <w:rsid w:val="00C17392"/>
    <w:rsid w:val="00C20F6E"/>
    <w:rsid w:val="00C25E08"/>
    <w:rsid w:val="00C37F17"/>
    <w:rsid w:val="00C4073B"/>
    <w:rsid w:val="00C440DB"/>
    <w:rsid w:val="00C53A50"/>
    <w:rsid w:val="00C575E3"/>
    <w:rsid w:val="00C61187"/>
    <w:rsid w:val="00C631A5"/>
    <w:rsid w:val="00C649A5"/>
    <w:rsid w:val="00C72B82"/>
    <w:rsid w:val="00C8209E"/>
    <w:rsid w:val="00C8303C"/>
    <w:rsid w:val="00C95DEF"/>
    <w:rsid w:val="00CA369C"/>
    <w:rsid w:val="00CA4E04"/>
    <w:rsid w:val="00CB071B"/>
    <w:rsid w:val="00CB14C1"/>
    <w:rsid w:val="00CB3154"/>
    <w:rsid w:val="00CB3B39"/>
    <w:rsid w:val="00CB5CBA"/>
    <w:rsid w:val="00CC4539"/>
    <w:rsid w:val="00CC4D29"/>
    <w:rsid w:val="00CC77CD"/>
    <w:rsid w:val="00CD7925"/>
    <w:rsid w:val="00CE1777"/>
    <w:rsid w:val="00CE1E1B"/>
    <w:rsid w:val="00CE3A25"/>
    <w:rsid w:val="00CF7F2E"/>
    <w:rsid w:val="00D02618"/>
    <w:rsid w:val="00D064E5"/>
    <w:rsid w:val="00D13A17"/>
    <w:rsid w:val="00D14FEB"/>
    <w:rsid w:val="00D17A5C"/>
    <w:rsid w:val="00D22743"/>
    <w:rsid w:val="00D24A00"/>
    <w:rsid w:val="00D258B6"/>
    <w:rsid w:val="00D265FD"/>
    <w:rsid w:val="00D32A44"/>
    <w:rsid w:val="00D3354C"/>
    <w:rsid w:val="00D401DD"/>
    <w:rsid w:val="00D40F07"/>
    <w:rsid w:val="00D50410"/>
    <w:rsid w:val="00D52DF6"/>
    <w:rsid w:val="00D57A7D"/>
    <w:rsid w:val="00D60306"/>
    <w:rsid w:val="00D640B3"/>
    <w:rsid w:val="00D6796C"/>
    <w:rsid w:val="00D70ADD"/>
    <w:rsid w:val="00D71D33"/>
    <w:rsid w:val="00D72AE4"/>
    <w:rsid w:val="00D7385A"/>
    <w:rsid w:val="00D82821"/>
    <w:rsid w:val="00D86A0A"/>
    <w:rsid w:val="00DA2BC5"/>
    <w:rsid w:val="00DA6504"/>
    <w:rsid w:val="00DA6B3E"/>
    <w:rsid w:val="00DA745A"/>
    <w:rsid w:val="00DC272F"/>
    <w:rsid w:val="00DD7A02"/>
    <w:rsid w:val="00DE4BD7"/>
    <w:rsid w:val="00DF20AF"/>
    <w:rsid w:val="00DF4079"/>
    <w:rsid w:val="00DF5A32"/>
    <w:rsid w:val="00DF6D95"/>
    <w:rsid w:val="00E00C37"/>
    <w:rsid w:val="00E03318"/>
    <w:rsid w:val="00E112AC"/>
    <w:rsid w:val="00E12E28"/>
    <w:rsid w:val="00E13EA6"/>
    <w:rsid w:val="00E1646F"/>
    <w:rsid w:val="00E2090D"/>
    <w:rsid w:val="00E2791F"/>
    <w:rsid w:val="00E3658F"/>
    <w:rsid w:val="00E427C4"/>
    <w:rsid w:val="00E43DA4"/>
    <w:rsid w:val="00E54DD2"/>
    <w:rsid w:val="00E56EF4"/>
    <w:rsid w:val="00E746C1"/>
    <w:rsid w:val="00E77A19"/>
    <w:rsid w:val="00E81294"/>
    <w:rsid w:val="00E86BFB"/>
    <w:rsid w:val="00E938A8"/>
    <w:rsid w:val="00EA18DE"/>
    <w:rsid w:val="00EB31A9"/>
    <w:rsid w:val="00EB375C"/>
    <w:rsid w:val="00EB5BE5"/>
    <w:rsid w:val="00EB6ED6"/>
    <w:rsid w:val="00EB6F80"/>
    <w:rsid w:val="00EC30C8"/>
    <w:rsid w:val="00ED0423"/>
    <w:rsid w:val="00ED2DFD"/>
    <w:rsid w:val="00ED32C4"/>
    <w:rsid w:val="00ED4FB0"/>
    <w:rsid w:val="00EE4556"/>
    <w:rsid w:val="00EE4ED7"/>
    <w:rsid w:val="00EE76DC"/>
    <w:rsid w:val="00EF0242"/>
    <w:rsid w:val="00EF2F76"/>
    <w:rsid w:val="00F0546E"/>
    <w:rsid w:val="00F27F81"/>
    <w:rsid w:val="00F34237"/>
    <w:rsid w:val="00F40629"/>
    <w:rsid w:val="00F457FB"/>
    <w:rsid w:val="00F54D4C"/>
    <w:rsid w:val="00F55668"/>
    <w:rsid w:val="00F60B1F"/>
    <w:rsid w:val="00F67D36"/>
    <w:rsid w:val="00F71D59"/>
    <w:rsid w:val="00F73244"/>
    <w:rsid w:val="00F87F0D"/>
    <w:rsid w:val="00F930DE"/>
    <w:rsid w:val="00F9462F"/>
    <w:rsid w:val="00F95B9C"/>
    <w:rsid w:val="00FB78CE"/>
    <w:rsid w:val="00FC58C9"/>
    <w:rsid w:val="00FD6DD4"/>
    <w:rsid w:val="00FE116F"/>
    <w:rsid w:val="00FE316C"/>
    <w:rsid w:val="00FE509F"/>
    <w:rsid w:val="00FE7ED8"/>
    <w:rsid w:val="00FF1855"/>
    <w:rsid w:val="00FF1F29"/>
    <w:rsid w:val="00FF46D8"/>
    <w:rsid w:val="00FF53CD"/>
    <w:rsid w:val="00FF7AC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59E96"/>
  <w15:docId w15:val="{89FB3DF1-4CF9-4F68-88DE-5982AACC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49D"/>
  </w:style>
  <w:style w:type="paragraph" w:styleId="Heading1">
    <w:name w:val="heading 1"/>
    <w:basedOn w:val="Normal"/>
    <w:link w:val="Heading1Char"/>
    <w:uiPriority w:val="9"/>
    <w:qFormat/>
    <w:rsid w:val="001C41AF"/>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5A78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249D"/>
    <w:rPr>
      <w:b/>
      <w:bCs/>
    </w:rPr>
  </w:style>
  <w:style w:type="paragraph" w:styleId="ListParagraph">
    <w:name w:val="List Paragraph"/>
    <w:basedOn w:val="Normal"/>
    <w:uiPriority w:val="34"/>
    <w:qFormat/>
    <w:rsid w:val="0041249D"/>
    <w:pPr>
      <w:ind w:left="720"/>
      <w:contextualSpacing/>
    </w:pPr>
  </w:style>
  <w:style w:type="table" w:styleId="TableGrid">
    <w:name w:val="Table Grid"/>
    <w:basedOn w:val="TableNormal"/>
    <w:uiPriority w:val="39"/>
    <w:rsid w:val="00842B4B"/>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980"/>
    <w:pPr>
      <w:autoSpaceDE w:val="0"/>
      <w:autoSpaceDN w:val="0"/>
      <w:adjustRightInd w:val="0"/>
      <w:spacing w:after="0" w:line="240" w:lineRule="auto"/>
      <w:jc w:val="left"/>
    </w:pPr>
    <w:rPr>
      <w:rFonts w:ascii="Times New Roman" w:hAnsi="Times New Roman" w:cs="Times New Roman"/>
      <w:color w:val="000000"/>
      <w:sz w:val="24"/>
      <w:szCs w:val="24"/>
      <w:lang w:val="id-ID"/>
    </w:rPr>
  </w:style>
  <w:style w:type="character" w:customStyle="1" w:styleId="fontstyle01">
    <w:name w:val="fontstyle01"/>
    <w:basedOn w:val="DefaultParagraphFont"/>
    <w:rsid w:val="0062656E"/>
    <w:rPr>
      <w:rFonts w:ascii="Times-Roman" w:hAnsi="Times-Roman" w:hint="default"/>
      <w:b w:val="0"/>
      <w:bCs w:val="0"/>
      <w:i w:val="0"/>
      <w:iCs w:val="0"/>
      <w:color w:val="000000"/>
      <w:sz w:val="22"/>
      <w:szCs w:val="22"/>
    </w:rPr>
  </w:style>
  <w:style w:type="paragraph" w:styleId="Header">
    <w:name w:val="header"/>
    <w:basedOn w:val="Normal"/>
    <w:link w:val="HeaderChar"/>
    <w:uiPriority w:val="99"/>
    <w:unhideWhenUsed/>
    <w:rsid w:val="00145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89E"/>
  </w:style>
  <w:style w:type="paragraph" w:styleId="Footer">
    <w:name w:val="footer"/>
    <w:basedOn w:val="Normal"/>
    <w:link w:val="FooterChar"/>
    <w:uiPriority w:val="99"/>
    <w:unhideWhenUsed/>
    <w:rsid w:val="00145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89E"/>
  </w:style>
  <w:style w:type="paragraph" w:styleId="BalloonText">
    <w:name w:val="Balloon Text"/>
    <w:basedOn w:val="Normal"/>
    <w:link w:val="BalloonTextChar"/>
    <w:uiPriority w:val="99"/>
    <w:semiHidden/>
    <w:unhideWhenUsed/>
    <w:rsid w:val="0039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939"/>
    <w:rPr>
      <w:rFonts w:ascii="Tahoma" w:hAnsi="Tahoma" w:cs="Tahoma"/>
      <w:sz w:val="16"/>
      <w:szCs w:val="16"/>
    </w:rPr>
  </w:style>
  <w:style w:type="character" w:styleId="Hyperlink">
    <w:name w:val="Hyperlink"/>
    <w:basedOn w:val="DefaultParagraphFont"/>
    <w:uiPriority w:val="99"/>
    <w:unhideWhenUsed/>
    <w:rsid w:val="0086769A"/>
    <w:rPr>
      <w:color w:val="0000FF" w:themeColor="hyperlink"/>
      <w:u w:val="single"/>
    </w:rPr>
  </w:style>
  <w:style w:type="character" w:customStyle="1" w:styleId="Heading1Char">
    <w:name w:val="Heading 1 Char"/>
    <w:basedOn w:val="DefaultParagraphFont"/>
    <w:link w:val="Heading1"/>
    <w:uiPriority w:val="9"/>
    <w:rsid w:val="001C41A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786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069427">
      <w:bodyDiv w:val="1"/>
      <w:marLeft w:val="0"/>
      <w:marRight w:val="0"/>
      <w:marTop w:val="0"/>
      <w:marBottom w:val="0"/>
      <w:divBdr>
        <w:top w:val="none" w:sz="0" w:space="0" w:color="auto"/>
        <w:left w:val="none" w:sz="0" w:space="0" w:color="auto"/>
        <w:bottom w:val="none" w:sz="0" w:space="0" w:color="auto"/>
        <w:right w:val="none" w:sz="0" w:space="0" w:color="auto"/>
      </w:divBdr>
    </w:div>
    <w:div w:id="854071748">
      <w:bodyDiv w:val="1"/>
      <w:marLeft w:val="0"/>
      <w:marRight w:val="0"/>
      <w:marTop w:val="0"/>
      <w:marBottom w:val="0"/>
      <w:divBdr>
        <w:top w:val="none" w:sz="0" w:space="0" w:color="auto"/>
        <w:left w:val="none" w:sz="0" w:space="0" w:color="auto"/>
        <w:bottom w:val="none" w:sz="0" w:space="0" w:color="auto"/>
        <w:right w:val="none" w:sz="0" w:space="0" w:color="auto"/>
      </w:divBdr>
    </w:div>
    <w:div w:id="1090273430">
      <w:bodyDiv w:val="1"/>
      <w:marLeft w:val="0"/>
      <w:marRight w:val="0"/>
      <w:marTop w:val="0"/>
      <w:marBottom w:val="0"/>
      <w:divBdr>
        <w:top w:val="none" w:sz="0" w:space="0" w:color="auto"/>
        <w:left w:val="none" w:sz="0" w:space="0" w:color="auto"/>
        <w:bottom w:val="none" w:sz="0" w:space="0" w:color="auto"/>
        <w:right w:val="none" w:sz="0" w:space="0" w:color="auto"/>
      </w:divBdr>
    </w:div>
    <w:div w:id="1271549817">
      <w:bodyDiv w:val="1"/>
      <w:marLeft w:val="0"/>
      <w:marRight w:val="0"/>
      <w:marTop w:val="0"/>
      <w:marBottom w:val="0"/>
      <w:divBdr>
        <w:top w:val="none" w:sz="0" w:space="0" w:color="auto"/>
        <w:left w:val="none" w:sz="0" w:space="0" w:color="auto"/>
        <w:bottom w:val="none" w:sz="0" w:space="0" w:color="auto"/>
        <w:right w:val="none" w:sz="0" w:space="0" w:color="auto"/>
      </w:divBdr>
    </w:div>
    <w:div w:id="1999964327">
      <w:bodyDiv w:val="1"/>
      <w:marLeft w:val="0"/>
      <w:marRight w:val="0"/>
      <w:marTop w:val="0"/>
      <w:marBottom w:val="0"/>
      <w:divBdr>
        <w:top w:val="none" w:sz="0" w:space="0" w:color="auto"/>
        <w:left w:val="none" w:sz="0" w:space="0" w:color="auto"/>
        <w:bottom w:val="none" w:sz="0" w:space="0" w:color="auto"/>
        <w:right w:val="none" w:sz="0" w:space="0" w:color="auto"/>
      </w:divBdr>
      <w:divsChild>
        <w:div w:id="1275752792">
          <w:marLeft w:val="0"/>
          <w:marRight w:val="0"/>
          <w:marTop w:val="0"/>
          <w:marBottom w:val="0"/>
          <w:divBdr>
            <w:top w:val="none" w:sz="0" w:space="0" w:color="auto"/>
            <w:left w:val="none" w:sz="0" w:space="0" w:color="auto"/>
            <w:bottom w:val="none" w:sz="0" w:space="0" w:color="auto"/>
            <w:right w:val="none" w:sz="0" w:space="0" w:color="auto"/>
          </w:divBdr>
          <w:divsChild>
            <w:div w:id="119425130">
              <w:marLeft w:val="0"/>
              <w:marRight w:val="0"/>
              <w:marTop w:val="0"/>
              <w:marBottom w:val="0"/>
              <w:divBdr>
                <w:top w:val="none" w:sz="0" w:space="0" w:color="auto"/>
                <w:left w:val="none" w:sz="0" w:space="0" w:color="auto"/>
                <w:bottom w:val="none" w:sz="0" w:space="0" w:color="auto"/>
                <w:right w:val="none" w:sz="0" w:space="0" w:color="auto"/>
              </w:divBdr>
            </w:div>
            <w:div w:id="932279999">
              <w:marLeft w:val="0"/>
              <w:marRight w:val="0"/>
              <w:marTop w:val="0"/>
              <w:marBottom w:val="0"/>
              <w:divBdr>
                <w:top w:val="none" w:sz="0" w:space="0" w:color="auto"/>
                <w:left w:val="none" w:sz="0" w:space="0" w:color="auto"/>
                <w:bottom w:val="none" w:sz="0" w:space="0" w:color="auto"/>
                <w:right w:val="none" w:sz="0" w:space="0" w:color="auto"/>
              </w:divBdr>
            </w:div>
            <w:div w:id="531572712">
              <w:marLeft w:val="0"/>
              <w:marRight w:val="0"/>
              <w:marTop w:val="0"/>
              <w:marBottom w:val="0"/>
              <w:divBdr>
                <w:top w:val="none" w:sz="0" w:space="0" w:color="auto"/>
                <w:left w:val="none" w:sz="0" w:space="0" w:color="auto"/>
                <w:bottom w:val="none" w:sz="0" w:space="0" w:color="auto"/>
                <w:right w:val="none" w:sz="0" w:space="0" w:color="auto"/>
              </w:divBdr>
            </w:div>
            <w:div w:id="195239552">
              <w:marLeft w:val="0"/>
              <w:marRight w:val="0"/>
              <w:marTop w:val="0"/>
              <w:marBottom w:val="0"/>
              <w:divBdr>
                <w:top w:val="none" w:sz="0" w:space="0" w:color="auto"/>
                <w:left w:val="none" w:sz="0" w:space="0" w:color="auto"/>
                <w:bottom w:val="none" w:sz="0" w:space="0" w:color="auto"/>
                <w:right w:val="none" w:sz="0" w:space="0" w:color="auto"/>
              </w:divBdr>
            </w:div>
            <w:div w:id="611206062">
              <w:marLeft w:val="0"/>
              <w:marRight w:val="0"/>
              <w:marTop w:val="0"/>
              <w:marBottom w:val="0"/>
              <w:divBdr>
                <w:top w:val="none" w:sz="0" w:space="0" w:color="auto"/>
                <w:left w:val="none" w:sz="0" w:space="0" w:color="auto"/>
                <w:bottom w:val="none" w:sz="0" w:space="0" w:color="auto"/>
                <w:right w:val="none" w:sz="0" w:space="0" w:color="auto"/>
              </w:divBdr>
            </w:div>
            <w:div w:id="2098406092">
              <w:marLeft w:val="0"/>
              <w:marRight w:val="0"/>
              <w:marTop w:val="0"/>
              <w:marBottom w:val="0"/>
              <w:divBdr>
                <w:top w:val="none" w:sz="0" w:space="0" w:color="auto"/>
                <w:left w:val="none" w:sz="0" w:space="0" w:color="auto"/>
                <w:bottom w:val="none" w:sz="0" w:space="0" w:color="auto"/>
                <w:right w:val="none" w:sz="0" w:space="0" w:color="auto"/>
              </w:divBdr>
            </w:div>
            <w:div w:id="1805346426">
              <w:marLeft w:val="0"/>
              <w:marRight w:val="0"/>
              <w:marTop w:val="0"/>
              <w:marBottom w:val="0"/>
              <w:divBdr>
                <w:top w:val="none" w:sz="0" w:space="0" w:color="auto"/>
                <w:left w:val="none" w:sz="0" w:space="0" w:color="auto"/>
                <w:bottom w:val="none" w:sz="0" w:space="0" w:color="auto"/>
                <w:right w:val="none" w:sz="0" w:space="0" w:color="auto"/>
              </w:divBdr>
            </w:div>
            <w:div w:id="2081587054">
              <w:marLeft w:val="0"/>
              <w:marRight w:val="0"/>
              <w:marTop w:val="0"/>
              <w:marBottom w:val="0"/>
              <w:divBdr>
                <w:top w:val="none" w:sz="0" w:space="0" w:color="auto"/>
                <w:left w:val="none" w:sz="0" w:space="0" w:color="auto"/>
                <w:bottom w:val="none" w:sz="0" w:space="0" w:color="auto"/>
                <w:right w:val="none" w:sz="0" w:space="0" w:color="auto"/>
              </w:divBdr>
            </w:div>
            <w:div w:id="1558322402">
              <w:marLeft w:val="0"/>
              <w:marRight w:val="0"/>
              <w:marTop w:val="0"/>
              <w:marBottom w:val="0"/>
              <w:divBdr>
                <w:top w:val="none" w:sz="0" w:space="0" w:color="auto"/>
                <w:left w:val="none" w:sz="0" w:space="0" w:color="auto"/>
                <w:bottom w:val="none" w:sz="0" w:space="0" w:color="auto"/>
                <w:right w:val="none" w:sz="0" w:space="0" w:color="auto"/>
              </w:divBdr>
            </w:div>
            <w:div w:id="716976903">
              <w:marLeft w:val="0"/>
              <w:marRight w:val="0"/>
              <w:marTop w:val="0"/>
              <w:marBottom w:val="0"/>
              <w:divBdr>
                <w:top w:val="none" w:sz="0" w:space="0" w:color="auto"/>
                <w:left w:val="none" w:sz="0" w:space="0" w:color="auto"/>
                <w:bottom w:val="none" w:sz="0" w:space="0" w:color="auto"/>
                <w:right w:val="none" w:sz="0" w:space="0" w:color="auto"/>
              </w:divBdr>
            </w:div>
            <w:div w:id="405493739">
              <w:marLeft w:val="0"/>
              <w:marRight w:val="0"/>
              <w:marTop w:val="0"/>
              <w:marBottom w:val="0"/>
              <w:divBdr>
                <w:top w:val="none" w:sz="0" w:space="0" w:color="auto"/>
                <w:left w:val="none" w:sz="0" w:space="0" w:color="auto"/>
                <w:bottom w:val="none" w:sz="0" w:space="0" w:color="auto"/>
                <w:right w:val="none" w:sz="0" w:space="0" w:color="auto"/>
              </w:divBdr>
            </w:div>
            <w:div w:id="493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dillah2509@gmail.com"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portal.kopertis3.or.id/bitstream/123456789/960/1/Jurnal%20Satya%25%20%2020Negara%20Indonesia%20Vo.%205%20No.1.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purifikasi.net/index.php/purifikasi/article/view/75/0" TargetMode="External"/><Relationship Id="rId33" Type="http://schemas.openxmlformats.org/officeDocument/2006/relationships/hyperlink" Target="http://jurnalonline.itenas.ac.id/index.php/lingkungan/article/view/346/396"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hyperlink" Target="http://jurnal.uii.ac.id/index.php/ajie/article/view/7816/67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jurnal.its.ac.id/index.php/sains_seni/article/view/3740" TargetMode="External"/><Relationship Id="rId32" Type="http://schemas.openxmlformats.org/officeDocument/2006/relationships/hyperlink" Target="https://www.google.co.id/?gws_rd=cr&amp;ei=GEYeWdXLCJaWvQShm5TYBA" TargetMode="External"/><Relationship Id="rId37" Type="http://schemas.openxmlformats.org/officeDocument/2006/relationships/hyperlink" Target="http://print.kompas.com/baca/2016/04/29/Air-Sungai-di-Indonesia-Tercemar-Bera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2.xml"/><Relationship Id="rId36" Type="http://schemas.openxmlformats.org/officeDocument/2006/relationships/hyperlink" Target="http://jurnal.fmipa.unila.ac.id/index.php/semirata/article/view/603/423"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yperlink" Target="https://www.google.com/search?tbm=bks&amp;hl=id&amp;q=penurunan+zat+pencemar+dalam+air" TargetMode="External"/><Relationship Id="rId4" Type="http://schemas.openxmlformats.org/officeDocument/2006/relationships/settings" Target="settings.xml"/><Relationship Id="rId9" Type="http://schemas.openxmlformats.org/officeDocument/2006/relationships/hyperlink" Target="mailto:afiaawaliya9@gmail.com" TargetMode="Externa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yperlink" Target="http://ojs.unm.ac.id/index.php/sainsmat/article/view/461" TargetMode="External"/><Relationship Id="rId30" Type="http://schemas.openxmlformats.org/officeDocument/2006/relationships/hyperlink" Target="http://lib.unnes.ac.id/18265/1/4350408054.pdf" TargetMode="External"/><Relationship Id="rId35" Type="http://schemas.openxmlformats.org/officeDocument/2006/relationships/hyperlink" Target="http://ejurnal.itenas.ac.id/index.php/lingkungan/article/viewFile/137/623" TargetMode="Externa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73987-4C6F-4A03-92E6-FC925EC9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14</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Afia Awaliyah</dc:creator>
  <cp:lastModifiedBy>Costumer</cp:lastModifiedBy>
  <cp:revision>36</cp:revision>
  <cp:lastPrinted>2017-07-08T00:52:00Z</cp:lastPrinted>
  <dcterms:created xsi:type="dcterms:W3CDTF">2017-08-12T14:12:00Z</dcterms:created>
  <dcterms:modified xsi:type="dcterms:W3CDTF">2017-12-22T04:04:00Z</dcterms:modified>
</cp:coreProperties>
</file>