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CF3" w:rsidRPr="00046D9E" w:rsidRDefault="0034447F" w:rsidP="0015726A">
      <w:pPr>
        <w:spacing w:line="240" w:lineRule="auto"/>
        <w:ind w:right="571" w:firstLine="352"/>
        <w:jc w:val="center"/>
        <w:rPr>
          <w:rFonts w:ascii="Times New Roman" w:hAnsi="Times New Roman" w:cs="Times New Roman"/>
          <w:b/>
          <w:sz w:val="28"/>
          <w:szCs w:val="28"/>
        </w:rPr>
      </w:pPr>
      <w:r w:rsidRPr="00E34F7B">
        <w:rPr>
          <w:rFonts w:cs="Times New Roman"/>
          <w:b/>
          <w:sz w:val="28"/>
          <w:szCs w:val="28"/>
        </w:rPr>
        <w:t>H</w:t>
      </w:r>
      <w:r w:rsidR="00E34F7B" w:rsidRPr="00E34F7B">
        <w:rPr>
          <w:rFonts w:cs="Times New Roman"/>
          <w:b/>
          <w:sz w:val="28"/>
          <w:szCs w:val="28"/>
        </w:rPr>
        <w:t>EGEMONI BAHASA MILENEALISASI PADA SLOGAN DEMONSTRASI</w:t>
      </w:r>
      <w:r w:rsidR="00134E0A" w:rsidRPr="00EB36FF">
        <w:rPr>
          <w:rFonts w:ascii="Times New Roman" w:hAnsi="Times New Roman" w:cs="Times New Roman"/>
          <w:b/>
          <w:sz w:val="28"/>
          <w:szCs w:val="28"/>
        </w:rPr>
        <w:t xml:space="preserve">: </w:t>
      </w:r>
      <w:r w:rsidR="00134E0A" w:rsidRPr="006D69A3">
        <w:rPr>
          <w:rFonts w:ascii="Times New Roman" w:hAnsi="Times New Roman" w:cs="Times New Roman"/>
          <w:b/>
          <w:i/>
          <w:sz w:val="24"/>
          <w:szCs w:val="24"/>
        </w:rPr>
        <w:t>Analisis Wacana Kritis</w:t>
      </w:r>
    </w:p>
    <w:p w:rsidR="00E34F7B" w:rsidRDefault="00EB36FF" w:rsidP="0015726A">
      <w:pPr>
        <w:spacing w:after="0" w:line="240" w:lineRule="auto"/>
        <w:jc w:val="center"/>
        <w:rPr>
          <w:rFonts w:ascii="Times New Roman" w:hAnsi="Times New Roman" w:cs="Times New Roman"/>
          <w:sz w:val="24"/>
          <w:szCs w:val="24"/>
        </w:rPr>
      </w:pPr>
      <w:r w:rsidRPr="00EB36FF">
        <w:rPr>
          <w:rFonts w:ascii="Times New Roman" w:hAnsi="Times New Roman" w:cs="Times New Roman"/>
          <w:sz w:val="24"/>
          <w:szCs w:val="24"/>
        </w:rPr>
        <w:t>Ibnu Ajan Hasibuan</w:t>
      </w:r>
      <w:r w:rsidR="00D006A1">
        <w:rPr>
          <w:rFonts w:ascii="Times New Roman" w:hAnsi="Times New Roman" w:cs="Times New Roman"/>
          <w:sz w:val="24"/>
          <w:szCs w:val="24"/>
        </w:rPr>
        <w:t>¹, Mulyadi²</w:t>
      </w:r>
    </w:p>
    <w:p w:rsidR="00E34F7B" w:rsidRPr="00E34F7B" w:rsidRDefault="00E34F7B" w:rsidP="0015726A">
      <w:pPr>
        <w:spacing w:after="0" w:line="240" w:lineRule="auto"/>
        <w:jc w:val="center"/>
        <w:rPr>
          <w:rFonts w:cs="Times New Roman"/>
          <w:b/>
          <w:sz w:val="24"/>
          <w:szCs w:val="24"/>
        </w:rPr>
      </w:pPr>
      <w:r w:rsidRPr="00E34F7B">
        <w:rPr>
          <w:rFonts w:cs="Times New Roman"/>
          <w:b/>
          <w:sz w:val="24"/>
          <w:szCs w:val="24"/>
        </w:rPr>
        <w:t>Program Studi Linguistik Pascasarjana</w:t>
      </w:r>
    </w:p>
    <w:p w:rsidR="00E34F7B" w:rsidRPr="00E34F7B" w:rsidRDefault="00E34F7B" w:rsidP="00EB36FF">
      <w:pPr>
        <w:spacing w:after="0" w:line="240" w:lineRule="auto"/>
        <w:jc w:val="center"/>
        <w:rPr>
          <w:rFonts w:cs="Times New Roman"/>
          <w:b/>
          <w:sz w:val="24"/>
          <w:szCs w:val="24"/>
        </w:rPr>
      </w:pPr>
      <w:r w:rsidRPr="00E34F7B">
        <w:rPr>
          <w:rFonts w:cs="Times New Roman"/>
          <w:b/>
          <w:sz w:val="24"/>
          <w:szCs w:val="24"/>
        </w:rPr>
        <w:t>Universitas Sumatera Utara</w:t>
      </w:r>
    </w:p>
    <w:p w:rsidR="00EB36FF" w:rsidRDefault="00EB36FF" w:rsidP="00EB36FF">
      <w:pPr>
        <w:spacing w:after="0" w:line="240" w:lineRule="auto"/>
        <w:jc w:val="center"/>
        <w:rPr>
          <w:rFonts w:ascii="Times New Roman" w:hAnsi="Times New Roman" w:cs="Times New Roman"/>
          <w:sz w:val="24"/>
          <w:szCs w:val="24"/>
        </w:rPr>
      </w:pPr>
      <w:r w:rsidRPr="00E34F7B">
        <w:rPr>
          <w:rFonts w:cs="Times New Roman"/>
          <w:b/>
          <w:sz w:val="24"/>
          <w:szCs w:val="24"/>
        </w:rPr>
        <w:t>Email:</w:t>
      </w:r>
      <w:r w:rsidRPr="00EB36FF">
        <w:rPr>
          <w:rFonts w:ascii="Times New Roman" w:hAnsi="Times New Roman" w:cs="Times New Roman"/>
          <w:sz w:val="24"/>
          <w:szCs w:val="24"/>
        </w:rPr>
        <w:t xml:space="preserve"> </w:t>
      </w:r>
      <w:hyperlink r:id="rId5" w:history="1">
        <w:r w:rsidR="00E34F7B" w:rsidRPr="00F41E88">
          <w:rPr>
            <w:rStyle w:val="Hyperlink"/>
            <w:rFonts w:ascii="Times New Roman" w:hAnsi="Times New Roman" w:cs="Times New Roman"/>
            <w:sz w:val="24"/>
            <w:szCs w:val="24"/>
          </w:rPr>
          <w:t>ibnuhsb95@gmail.com</w:t>
        </w:r>
      </w:hyperlink>
    </w:p>
    <w:p w:rsidR="00E34F7B" w:rsidRPr="00EB36FF" w:rsidRDefault="00E34F7B" w:rsidP="00EB36FF">
      <w:pPr>
        <w:spacing w:after="0" w:line="240" w:lineRule="auto"/>
        <w:jc w:val="center"/>
        <w:rPr>
          <w:rFonts w:ascii="Times New Roman" w:hAnsi="Times New Roman" w:cs="Times New Roman"/>
          <w:sz w:val="24"/>
          <w:szCs w:val="24"/>
        </w:rPr>
      </w:pPr>
    </w:p>
    <w:p w:rsidR="00134E0A" w:rsidRPr="00E34F7B" w:rsidRDefault="00134E0A" w:rsidP="00E34F7B">
      <w:pPr>
        <w:spacing w:after="0" w:line="240" w:lineRule="auto"/>
        <w:ind w:firstLine="0"/>
        <w:jc w:val="center"/>
        <w:rPr>
          <w:rFonts w:cs="Times New Roman"/>
          <w:b/>
          <w:sz w:val="24"/>
          <w:szCs w:val="24"/>
        </w:rPr>
      </w:pPr>
      <w:r w:rsidRPr="00E34F7B">
        <w:rPr>
          <w:rFonts w:cs="Times New Roman"/>
          <w:b/>
          <w:sz w:val="24"/>
          <w:szCs w:val="24"/>
        </w:rPr>
        <w:t>Abstrak</w:t>
      </w:r>
    </w:p>
    <w:p w:rsidR="00134E0A" w:rsidRPr="00E34F7B" w:rsidRDefault="00134E0A" w:rsidP="00E34F7B">
      <w:pPr>
        <w:spacing w:after="0" w:line="240" w:lineRule="auto"/>
        <w:rPr>
          <w:rFonts w:cs="Times New Roman"/>
          <w:sz w:val="24"/>
          <w:szCs w:val="24"/>
          <w:u w:val="single"/>
        </w:rPr>
      </w:pPr>
      <w:r w:rsidRPr="00E34F7B">
        <w:rPr>
          <w:rFonts w:cs="Times New Roman"/>
          <w:sz w:val="24"/>
          <w:szCs w:val="24"/>
        </w:rPr>
        <w:tab/>
      </w:r>
      <w:proofErr w:type="gramStart"/>
      <w:r w:rsidRPr="00E34F7B">
        <w:rPr>
          <w:rFonts w:cs="Times New Roman"/>
          <w:sz w:val="24"/>
          <w:szCs w:val="24"/>
        </w:rPr>
        <w:t>Penelitian ini bert</w:t>
      </w:r>
      <w:r w:rsidR="00EE5DDA" w:rsidRPr="00E34F7B">
        <w:rPr>
          <w:rFonts w:cs="Times New Roman"/>
          <w:sz w:val="24"/>
          <w:szCs w:val="24"/>
        </w:rPr>
        <w:t>ujuan untuk menganalisis praktek wacana pada</w:t>
      </w:r>
      <w:r w:rsidRPr="00E34F7B">
        <w:rPr>
          <w:rFonts w:cs="Times New Roman"/>
          <w:sz w:val="24"/>
          <w:szCs w:val="24"/>
        </w:rPr>
        <w:t xml:space="preserve"> slogan aksi demonstrasi yang dilakukan oleh mahasiswa sebagai fenomena baru dimasa sekarang.</w:t>
      </w:r>
      <w:proofErr w:type="gramEnd"/>
      <w:r w:rsidRPr="00E34F7B">
        <w:rPr>
          <w:rFonts w:cs="Times New Roman"/>
          <w:sz w:val="24"/>
          <w:szCs w:val="24"/>
        </w:rPr>
        <w:t xml:space="preserve"> </w:t>
      </w:r>
      <w:proofErr w:type="gramStart"/>
      <w:r w:rsidRPr="00E34F7B">
        <w:rPr>
          <w:rFonts w:cs="Times New Roman"/>
          <w:sz w:val="24"/>
          <w:szCs w:val="24"/>
        </w:rPr>
        <w:t>Dibalik seloga</w:t>
      </w:r>
      <w:r w:rsidR="00E308D8" w:rsidRPr="00E34F7B">
        <w:rPr>
          <w:rFonts w:cs="Times New Roman"/>
          <w:sz w:val="24"/>
          <w:szCs w:val="24"/>
        </w:rPr>
        <w:t>n</w:t>
      </w:r>
      <w:r w:rsidRPr="00E34F7B">
        <w:rPr>
          <w:rFonts w:cs="Times New Roman"/>
          <w:sz w:val="24"/>
          <w:szCs w:val="24"/>
        </w:rPr>
        <w:t xml:space="preserve">-slogan ditemukan adanya kekuatan dan keunikan yang menghegemoni </w:t>
      </w:r>
      <w:r w:rsidR="0080699B" w:rsidRPr="00E34F7B">
        <w:rPr>
          <w:rFonts w:cs="Times New Roman"/>
          <w:sz w:val="24"/>
          <w:szCs w:val="24"/>
        </w:rPr>
        <w:t>dengan tinjauan aspek linguistik</w:t>
      </w:r>
      <w:r w:rsidR="00EE5DDA" w:rsidRPr="00E34F7B">
        <w:rPr>
          <w:rFonts w:cs="Times New Roman"/>
          <w:sz w:val="24"/>
          <w:szCs w:val="24"/>
        </w:rPr>
        <w:t xml:space="preserve"> sebagai</w:t>
      </w:r>
      <w:r w:rsidRPr="00E34F7B">
        <w:rPr>
          <w:rFonts w:cs="Times New Roman"/>
          <w:sz w:val="24"/>
          <w:szCs w:val="24"/>
        </w:rPr>
        <w:t xml:space="preserve"> hasil ide mahasiswa untuk menyampaikan aspirasi kepada pemerintah.</w:t>
      </w:r>
      <w:proofErr w:type="gramEnd"/>
      <w:r w:rsidRPr="00E34F7B">
        <w:rPr>
          <w:rFonts w:cs="Times New Roman"/>
          <w:sz w:val="24"/>
          <w:szCs w:val="24"/>
        </w:rPr>
        <w:t xml:space="preserve"> </w:t>
      </w:r>
      <w:proofErr w:type="gramStart"/>
      <w:r w:rsidR="0080699B" w:rsidRPr="00E34F7B">
        <w:rPr>
          <w:rFonts w:cs="Times New Roman"/>
          <w:sz w:val="24"/>
          <w:szCs w:val="24"/>
        </w:rPr>
        <w:t>Metode deskriptif kualitatif digunakan untuk mengumpulkan dan menyajikan data kemudian dianalisis</w:t>
      </w:r>
      <w:r w:rsidR="0005642B" w:rsidRPr="00E34F7B">
        <w:rPr>
          <w:rFonts w:cs="Times New Roman"/>
          <w:sz w:val="24"/>
          <w:szCs w:val="24"/>
        </w:rPr>
        <w:t xml:space="preserve"> menggun</w:t>
      </w:r>
      <w:r w:rsidR="00E308D8" w:rsidRPr="00E34F7B">
        <w:rPr>
          <w:rFonts w:cs="Times New Roman"/>
          <w:sz w:val="24"/>
          <w:szCs w:val="24"/>
        </w:rPr>
        <w:t>a</w:t>
      </w:r>
      <w:r w:rsidR="0005642B" w:rsidRPr="00E34F7B">
        <w:rPr>
          <w:rFonts w:cs="Times New Roman"/>
          <w:sz w:val="24"/>
          <w:szCs w:val="24"/>
        </w:rPr>
        <w:t>kan pendekatan ana</w:t>
      </w:r>
      <w:r w:rsidR="00E308D8" w:rsidRPr="00E34F7B">
        <w:rPr>
          <w:rFonts w:cs="Times New Roman"/>
          <w:sz w:val="24"/>
          <w:szCs w:val="24"/>
        </w:rPr>
        <w:t>lisis wacana kritis Norman Fair</w:t>
      </w:r>
      <w:r w:rsidR="0005642B" w:rsidRPr="00E34F7B">
        <w:rPr>
          <w:rFonts w:cs="Times New Roman"/>
          <w:sz w:val="24"/>
          <w:szCs w:val="24"/>
        </w:rPr>
        <w:t>clough</w:t>
      </w:r>
      <w:r w:rsidR="0080699B" w:rsidRPr="00E34F7B">
        <w:rPr>
          <w:rFonts w:cs="Times New Roman"/>
          <w:sz w:val="24"/>
          <w:szCs w:val="24"/>
        </w:rPr>
        <w:t xml:space="preserve"> serta memadukannya dengan pendekatan unsur</w:t>
      </w:r>
      <w:r w:rsidR="00811F7D" w:rsidRPr="00E34F7B">
        <w:rPr>
          <w:rFonts w:cs="Times New Roman"/>
          <w:sz w:val="24"/>
          <w:szCs w:val="24"/>
        </w:rPr>
        <w:t xml:space="preserve"> psikoanalisis</w:t>
      </w:r>
      <w:r w:rsidR="0080699B" w:rsidRPr="00E34F7B">
        <w:rPr>
          <w:rFonts w:cs="Times New Roman"/>
          <w:sz w:val="24"/>
          <w:szCs w:val="24"/>
        </w:rPr>
        <w:t xml:space="preserve"> Freudian</w:t>
      </w:r>
      <w:r w:rsidR="0005642B" w:rsidRPr="00E34F7B">
        <w:rPr>
          <w:rFonts w:cs="Times New Roman"/>
          <w:sz w:val="24"/>
          <w:szCs w:val="24"/>
        </w:rPr>
        <w:t>.</w:t>
      </w:r>
      <w:proofErr w:type="gramEnd"/>
      <w:r w:rsidR="0005642B" w:rsidRPr="00E34F7B">
        <w:rPr>
          <w:rFonts w:cs="Times New Roman"/>
          <w:sz w:val="24"/>
          <w:szCs w:val="24"/>
        </w:rPr>
        <w:t xml:space="preserve"> </w:t>
      </w:r>
      <w:r w:rsidR="00EE5DDA" w:rsidRPr="00E34F7B">
        <w:rPr>
          <w:rFonts w:cs="Times New Roman"/>
          <w:sz w:val="24"/>
          <w:szCs w:val="24"/>
        </w:rPr>
        <w:t xml:space="preserve">Dari hasil analisis </w:t>
      </w:r>
      <w:proofErr w:type="gramStart"/>
      <w:r w:rsidR="00EE5DDA" w:rsidRPr="00E34F7B">
        <w:rPr>
          <w:rFonts w:cs="Times New Roman"/>
          <w:sz w:val="24"/>
          <w:szCs w:val="24"/>
        </w:rPr>
        <w:t xml:space="preserve">data </w:t>
      </w:r>
      <w:r w:rsidR="0080699B" w:rsidRPr="00E34F7B">
        <w:rPr>
          <w:rFonts w:cs="Times New Roman"/>
          <w:sz w:val="24"/>
          <w:szCs w:val="24"/>
        </w:rPr>
        <w:t xml:space="preserve"> ditemukan</w:t>
      </w:r>
      <w:proofErr w:type="gramEnd"/>
      <w:r w:rsidR="0080699B" w:rsidRPr="00E34F7B">
        <w:rPr>
          <w:rFonts w:cs="Times New Roman"/>
          <w:sz w:val="24"/>
          <w:szCs w:val="24"/>
        </w:rPr>
        <w:t xml:space="preserve"> adanya penggunaan teks dari segi liguistis yang mana </w:t>
      </w:r>
      <w:r w:rsidR="0080699B" w:rsidRPr="00E34F7B">
        <w:rPr>
          <w:rFonts w:cs="Times New Roman"/>
          <w:i/>
          <w:sz w:val="24"/>
          <w:szCs w:val="24"/>
        </w:rPr>
        <w:t>Representasi anak kalimat</w:t>
      </w:r>
      <w:r w:rsidR="0080699B" w:rsidRPr="00E34F7B">
        <w:rPr>
          <w:rFonts w:cs="Times New Roman"/>
          <w:sz w:val="24"/>
          <w:szCs w:val="24"/>
        </w:rPr>
        <w:t xml:space="preserve"> menunjukkan pemilihan diksi dan majas personifikasi. Selanjutnya </w:t>
      </w:r>
      <w:r w:rsidR="0080699B" w:rsidRPr="00E34F7B">
        <w:rPr>
          <w:rFonts w:cs="Times New Roman"/>
          <w:i/>
          <w:sz w:val="24"/>
          <w:szCs w:val="24"/>
        </w:rPr>
        <w:t>Representasi hubungan kalimat</w:t>
      </w:r>
      <w:r w:rsidR="0080699B" w:rsidRPr="00E34F7B">
        <w:rPr>
          <w:rFonts w:cs="Times New Roman"/>
          <w:sz w:val="24"/>
          <w:szCs w:val="24"/>
        </w:rPr>
        <w:t xml:space="preserve"> menujukkan adanya unsur pragmatik seperti “</w:t>
      </w:r>
      <w:r w:rsidR="0080699B" w:rsidRPr="00E34F7B">
        <w:rPr>
          <w:rFonts w:cs="Times New Roman"/>
          <w:i/>
          <w:sz w:val="24"/>
          <w:szCs w:val="24"/>
        </w:rPr>
        <w:t>ilokusi”</w:t>
      </w:r>
      <w:r w:rsidR="0080699B" w:rsidRPr="00E34F7B">
        <w:rPr>
          <w:rFonts w:cs="Times New Roman"/>
          <w:sz w:val="24"/>
          <w:szCs w:val="24"/>
        </w:rPr>
        <w:t xml:space="preserve"> dan bahasa </w:t>
      </w:r>
      <w:r w:rsidR="00C63B34" w:rsidRPr="00E34F7B">
        <w:rPr>
          <w:rFonts w:cs="Times New Roman"/>
          <w:sz w:val="24"/>
          <w:szCs w:val="24"/>
        </w:rPr>
        <w:t>“</w:t>
      </w:r>
      <w:r w:rsidR="0080699B" w:rsidRPr="00E34F7B">
        <w:rPr>
          <w:rFonts w:cs="Times New Roman"/>
          <w:i/>
          <w:sz w:val="24"/>
          <w:szCs w:val="24"/>
        </w:rPr>
        <w:t>sarkasme</w:t>
      </w:r>
      <w:r w:rsidR="00C63B34" w:rsidRPr="00E34F7B">
        <w:rPr>
          <w:rFonts w:cs="Times New Roman"/>
          <w:sz w:val="24"/>
          <w:szCs w:val="24"/>
        </w:rPr>
        <w:t>”</w:t>
      </w:r>
      <w:r w:rsidR="0080699B" w:rsidRPr="00E34F7B">
        <w:rPr>
          <w:rFonts w:cs="Times New Roman"/>
          <w:sz w:val="24"/>
          <w:szCs w:val="24"/>
        </w:rPr>
        <w:t xml:space="preserve">. </w:t>
      </w:r>
      <w:proofErr w:type="gramStart"/>
      <w:r w:rsidR="0080699B" w:rsidRPr="00E34F7B">
        <w:rPr>
          <w:rFonts w:cs="Times New Roman"/>
          <w:sz w:val="24"/>
          <w:szCs w:val="24"/>
        </w:rPr>
        <w:t>Dari seluruh pembentukkan wacana terdapat</w:t>
      </w:r>
      <w:r w:rsidR="00C63B34" w:rsidRPr="00E34F7B">
        <w:rPr>
          <w:rFonts w:cs="Times New Roman"/>
          <w:sz w:val="24"/>
          <w:szCs w:val="24"/>
        </w:rPr>
        <w:t xml:space="preserve"> faktor yang mempengaruhi ide atau gagasan yang menghegomi</w:t>
      </w:r>
      <w:r w:rsidR="0080699B" w:rsidRPr="00E34F7B">
        <w:rPr>
          <w:rFonts w:cs="Times New Roman"/>
          <w:sz w:val="24"/>
          <w:szCs w:val="24"/>
        </w:rPr>
        <w:t xml:space="preserve"> </w:t>
      </w:r>
      <w:r w:rsidR="00C63B34" w:rsidRPr="00E34F7B">
        <w:rPr>
          <w:rFonts w:cs="Times New Roman"/>
          <w:sz w:val="24"/>
          <w:szCs w:val="24"/>
        </w:rPr>
        <w:t>bahasa.</w:t>
      </w:r>
      <w:proofErr w:type="gramEnd"/>
      <w:r w:rsidR="00C63B34" w:rsidRPr="00E34F7B">
        <w:rPr>
          <w:rFonts w:cs="Times New Roman"/>
          <w:sz w:val="24"/>
          <w:szCs w:val="24"/>
        </w:rPr>
        <w:t xml:space="preserve"> </w:t>
      </w:r>
      <w:proofErr w:type="gramStart"/>
      <w:r w:rsidR="00C63B34" w:rsidRPr="00E34F7B">
        <w:rPr>
          <w:rFonts w:cs="Times New Roman"/>
          <w:sz w:val="24"/>
          <w:szCs w:val="24"/>
        </w:rPr>
        <w:t xml:space="preserve">Fungsi </w:t>
      </w:r>
      <w:r w:rsidR="00C63B34" w:rsidRPr="00E34F7B">
        <w:rPr>
          <w:rFonts w:cs="Times New Roman"/>
          <w:i/>
          <w:sz w:val="24"/>
          <w:szCs w:val="24"/>
        </w:rPr>
        <w:t xml:space="preserve">Id </w:t>
      </w:r>
      <w:r w:rsidR="00C63B34" w:rsidRPr="00E34F7B">
        <w:rPr>
          <w:rFonts w:cs="Times New Roman"/>
          <w:sz w:val="24"/>
          <w:szCs w:val="24"/>
        </w:rPr>
        <w:t xml:space="preserve">ditekan oleh </w:t>
      </w:r>
      <w:r w:rsidR="00C63B34" w:rsidRPr="00E34F7B">
        <w:rPr>
          <w:rFonts w:cs="Times New Roman"/>
          <w:i/>
          <w:sz w:val="24"/>
          <w:szCs w:val="24"/>
        </w:rPr>
        <w:t xml:space="preserve">Ego </w:t>
      </w:r>
      <w:r w:rsidR="00C63B34" w:rsidRPr="00E34F7B">
        <w:rPr>
          <w:rFonts w:cs="Times New Roman"/>
          <w:sz w:val="24"/>
          <w:szCs w:val="24"/>
        </w:rPr>
        <w:t xml:space="preserve">dan </w:t>
      </w:r>
      <w:r w:rsidR="00C63B34" w:rsidRPr="00E34F7B">
        <w:rPr>
          <w:rFonts w:cs="Times New Roman"/>
          <w:i/>
          <w:sz w:val="24"/>
          <w:szCs w:val="24"/>
        </w:rPr>
        <w:t>Superego</w:t>
      </w:r>
      <w:r w:rsidR="00C63B34" w:rsidRPr="00E34F7B">
        <w:rPr>
          <w:rFonts w:cs="Times New Roman"/>
          <w:sz w:val="24"/>
          <w:szCs w:val="24"/>
        </w:rPr>
        <w:t xml:space="preserve"> sebagai penyampai hasrat libido mahasiswa kedalam ben</w:t>
      </w:r>
      <w:r w:rsidR="00EE5DDA" w:rsidRPr="00E34F7B">
        <w:rPr>
          <w:rFonts w:cs="Times New Roman"/>
          <w:sz w:val="24"/>
          <w:szCs w:val="24"/>
        </w:rPr>
        <w:t>tuk simbolik (slogan).</w:t>
      </w:r>
      <w:proofErr w:type="gramEnd"/>
      <w:r w:rsidR="00EE5DDA" w:rsidRPr="00E34F7B">
        <w:rPr>
          <w:rFonts w:cs="Times New Roman"/>
          <w:sz w:val="24"/>
          <w:szCs w:val="24"/>
        </w:rPr>
        <w:t xml:space="preserve"> </w:t>
      </w:r>
      <w:proofErr w:type="gramStart"/>
      <w:r w:rsidR="00EE5DDA" w:rsidRPr="00E34F7B">
        <w:rPr>
          <w:rFonts w:cs="Times New Roman"/>
          <w:sz w:val="24"/>
          <w:szCs w:val="24"/>
        </w:rPr>
        <w:t>Ranah simbolik tersebut</w:t>
      </w:r>
      <w:r w:rsidR="00C63B34" w:rsidRPr="00E34F7B">
        <w:rPr>
          <w:rFonts w:cs="Times New Roman"/>
          <w:sz w:val="24"/>
          <w:szCs w:val="24"/>
        </w:rPr>
        <w:t xml:space="preserve"> menguasai</w:t>
      </w:r>
      <w:r w:rsidR="00EE5DDA" w:rsidRPr="00E34F7B">
        <w:rPr>
          <w:rFonts w:cs="Times New Roman"/>
          <w:sz w:val="24"/>
          <w:szCs w:val="24"/>
        </w:rPr>
        <w:t xml:space="preserve"> pembentukan</w:t>
      </w:r>
      <w:r w:rsidR="00C63B34" w:rsidRPr="00E34F7B">
        <w:rPr>
          <w:rFonts w:cs="Times New Roman"/>
          <w:sz w:val="24"/>
          <w:szCs w:val="24"/>
        </w:rPr>
        <w:t xml:space="preserve"> wacana.</w:t>
      </w:r>
      <w:proofErr w:type="gramEnd"/>
      <w:r w:rsidR="00C63B34" w:rsidRPr="00E34F7B">
        <w:rPr>
          <w:rFonts w:cs="Times New Roman"/>
          <w:sz w:val="24"/>
          <w:szCs w:val="24"/>
        </w:rPr>
        <w:t xml:space="preserve"> </w:t>
      </w:r>
      <w:proofErr w:type="gramStart"/>
      <w:r w:rsidR="00EE5DDA" w:rsidRPr="00E34F7B">
        <w:rPr>
          <w:rFonts w:cs="Times New Roman"/>
          <w:sz w:val="24"/>
          <w:szCs w:val="24"/>
        </w:rPr>
        <w:t>Kekuasaan hasrat</w:t>
      </w:r>
      <w:r w:rsidR="00C63B34" w:rsidRPr="00E34F7B">
        <w:rPr>
          <w:rFonts w:cs="Times New Roman"/>
          <w:sz w:val="24"/>
          <w:szCs w:val="24"/>
        </w:rPr>
        <w:t xml:space="preserve"> menghegemoni kaum mahasiswa.</w:t>
      </w:r>
      <w:proofErr w:type="gramEnd"/>
    </w:p>
    <w:p w:rsidR="0005642B" w:rsidRDefault="0005642B" w:rsidP="00134E0A">
      <w:pPr>
        <w:rPr>
          <w:rFonts w:cs="Times New Roman"/>
          <w:sz w:val="24"/>
          <w:szCs w:val="24"/>
        </w:rPr>
      </w:pPr>
      <w:r w:rsidRPr="00E34F7B">
        <w:rPr>
          <w:rFonts w:cs="Times New Roman"/>
          <w:sz w:val="24"/>
          <w:szCs w:val="24"/>
        </w:rPr>
        <w:tab/>
      </w:r>
      <w:r w:rsidRPr="00E34F7B">
        <w:rPr>
          <w:rFonts w:cs="Times New Roman"/>
          <w:b/>
          <w:sz w:val="24"/>
          <w:szCs w:val="24"/>
        </w:rPr>
        <w:t>Kata kunci</w:t>
      </w:r>
      <w:r w:rsidR="00811F7D" w:rsidRPr="00E34F7B">
        <w:rPr>
          <w:rFonts w:cs="Times New Roman"/>
          <w:sz w:val="24"/>
          <w:szCs w:val="24"/>
        </w:rPr>
        <w:t>: Analisis Wacana Kritis, Hegemoni bahasa</w:t>
      </w:r>
      <w:r w:rsidR="00EE5DDA" w:rsidRPr="00E34F7B">
        <w:rPr>
          <w:rFonts w:cs="Times New Roman"/>
          <w:sz w:val="24"/>
          <w:szCs w:val="24"/>
        </w:rPr>
        <w:t>, Milenealisasi</w:t>
      </w:r>
    </w:p>
    <w:p w:rsidR="00E34F7B" w:rsidRPr="00E34F7B" w:rsidRDefault="00E34F7B" w:rsidP="0015726A">
      <w:pPr>
        <w:spacing w:line="240" w:lineRule="auto"/>
        <w:ind w:firstLine="69"/>
        <w:jc w:val="center"/>
        <w:rPr>
          <w:rFonts w:cs="Times New Roman"/>
          <w:b/>
          <w:sz w:val="28"/>
          <w:szCs w:val="28"/>
        </w:rPr>
      </w:pPr>
      <w:r w:rsidRPr="00E34F7B">
        <w:rPr>
          <w:rFonts w:cs="Times New Roman"/>
          <w:b/>
          <w:sz w:val="28"/>
          <w:szCs w:val="28"/>
        </w:rPr>
        <w:t>HEGEMONY OF MI</w:t>
      </w:r>
      <w:r>
        <w:rPr>
          <w:rFonts w:cs="Times New Roman"/>
          <w:b/>
          <w:sz w:val="28"/>
          <w:szCs w:val="28"/>
        </w:rPr>
        <w:t xml:space="preserve">LENEALIZATION LANGUAGE </w:t>
      </w:r>
      <w:proofErr w:type="gramStart"/>
      <w:r>
        <w:rPr>
          <w:rFonts w:cs="Times New Roman"/>
          <w:b/>
          <w:sz w:val="28"/>
          <w:szCs w:val="28"/>
        </w:rPr>
        <w:t xml:space="preserve">IN </w:t>
      </w:r>
      <w:r w:rsidRPr="00E34F7B">
        <w:rPr>
          <w:rFonts w:cs="Times New Roman"/>
          <w:b/>
          <w:sz w:val="28"/>
          <w:szCs w:val="28"/>
        </w:rPr>
        <w:t xml:space="preserve"> DEMONSTRATION</w:t>
      </w:r>
      <w:proofErr w:type="gramEnd"/>
      <w:r w:rsidRPr="00E34F7B">
        <w:rPr>
          <w:rFonts w:cs="Times New Roman"/>
          <w:b/>
          <w:sz w:val="28"/>
          <w:szCs w:val="28"/>
        </w:rPr>
        <w:t>: Critical Discourse Analysis</w:t>
      </w:r>
    </w:p>
    <w:p w:rsidR="00134E0A" w:rsidRPr="00E34F7B" w:rsidRDefault="00EB36FF" w:rsidP="0015726A">
      <w:pPr>
        <w:spacing w:after="0" w:line="240" w:lineRule="auto"/>
        <w:ind w:firstLine="0"/>
        <w:jc w:val="center"/>
        <w:rPr>
          <w:rFonts w:cs="Times New Roman"/>
          <w:b/>
          <w:i/>
          <w:sz w:val="24"/>
          <w:szCs w:val="24"/>
        </w:rPr>
      </w:pPr>
      <w:r w:rsidRPr="00E34F7B">
        <w:rPr>
          <w:rFonts w:cs="Times New Roman"/>
          <w:b/>
          <w:i/>
          <w:sz w:val="24"/>
          <w:szCs w:val="24"/>
        </w:rPr>
        <w:t>Abstract</w:t>
      </w:r>
    </w:p>
    <w:p w:rsidR="0092333F" w:rsidRPr="00E34F7B" w:rsidRDefault="00EB36FF" w:rsidP="0015726A">
      <w:pPr>
        <w:spacing w:after="0" w:line="240" w:lineRule="auto"/>
        <w:rPr>
          <w:rStyle w:val="tlid-translation"/>
          <w:rFonts w:cs="Times New Roman"/>
          <w:i/>
          <w:sz w:val="24"/>
          <w:szCs w:val="24"/>
        </w:rPr>
      </w:pPr>
      <w:r w:rsidRPr="00E34F7B">
        <w:rPr>
          <w:rFonts w:cs="Times New Roman"/>
          <w:i/>
          <w:sz w:val="24"/>
          <w:szCs w:val="24"/>
        </w:rPr>
        <w:tab/>
      </w:r>
      <w:r w:rsidR="0092333F" w:rsidRPr="00E34F7B">
        <w:rPr>
          <w:rStyle w:val="tlid-translation"/>
          <w:rFonts w:cs="Times New Roman"/>
          <w:i/>
          <w:sz w:val="24"/>
          <w:szCs w:val="24"/>
        </w:rPr>
        <w:t>This research ai</w:t>
      </w:r>
      <w:r w:rsidR="00EE5DDA" w:rsidRPr="00E34F7B">
        <w:rPr>
          <w:rStyle w:val="tlid-translation"/>
          <w:rFonts w:cs="Times New Roman"/>
          <w:i/>
          <w:sz w:val="24"/>
          <w:szCs w:val="24"/>
        </w:rPr>
        <w:t>ms to analyze discourse practice</w:t>
      </w:r>
      <w:r w:rsidR="0092333F" w:rsidRPr="00E34F7B">
        <w:rPr>
          <w:rStyle w:val="tlid-translation"/>
          <w:rFonts w:cs="Times New Roman"/>
          <w:i/>
          <w:sz w:val="24"/>
          <w:szCs w:val="24"/>
        </w:rPr>
        <w:t xml:space="preserve"> of demonstration actions carried out by students as a new phenomenon in the present. Behind the slogans found strength and uniqueness that hegemony with a review of the linguistic aspects of the slogans resulting from student ideas to convey aspirations to the government. The qualitative descriptive method was used to collect and present data and then analyzed using Norman Fairclough's critical discourse analysis approach and combining it with the Freudian psychoanalytic element approach. In this study found the use of text in terms of liguistic in which the representation of the clause shows the selection of diction and the form of personification. Furthermore, the representation of sentence relationships shows the existence of pragmatic elements such as "illocution" and language "sarcasm". From all the formation of discourse there are factors that influence ideas or ideas that hegemony language. The function of Id is suppressed by Ego and Superego as conveying the desire of student libido into symbolic form (slogan). </w:t>
      </w:r>
      <w:proofErr w:type="gramStart"/>
      <w:r w:rsidR="0092333F" w:rsidRPr="00E34F7B">
        <w:rPr>
          <w:rStyle w:val="tlid-translation"/>
          <w:rFonts w:cs="Times New Roman"/>
          <w:i/>
          <w:sz w:val="24"/>
          <w:szCs w:val="24"/>
        </w:rPr>
        <w:t>So that this symbolic realm dominates discourse.</w:t>
      </w:r>
      <w:proofErr w:type="gramEnd"/>
      <w:r w:rsidR="0092333F" w:rsidRPr="00E34F7B">
        <w:rPr>
          <w:rStyle w:val="tlid-translation"/>
          <w:rFonts w:cs="Times New Roman"/>
          <w:i/>
          <w:sz w:val="24"/>
          <w:szCs w:val="24"/>
        </w:rPr>
        <w:t xml:space="preserve"> The power of that desire hegemonyed the students.</w:t>
      </w:r>
    </w:p>
    <w:p w:rsidR="00EB36FF" w:rsidRPr="00E34F7B" w:rsidRDefault="00EB36FF" w:rsidP="00EB36FF">
      <w:pPr>
        <w:spacing w:line="276" w:lineRule="auto"/>
        <w:rPr>
          <w:rFonts w:cs="Times New Roman"/>
          <w:i/>
          <w:sz w:val="24"/>
          <w:szCs w:val="24"/>
        </w:rPr>
      </w:pPr>
      <w:r w:rsidRPr="00E34F7B">
        <w:rPr>
          <w:rFonts w:cs="Times New Roman"/>
          <w:i/>
          <w:sz w:val="24"/>
          <w:szCs w:val="24"/>
        </w:rPr>
        <w:lastRenderedPageBreak/>
        <w:tab/>
      </w:r>
      <w:proofErr w:type="gramStart"/>
      <w:r w:rsidRPr="00E34F7B">
        <w:rPr>
          <w:rFonts w:cs="Times New Roman"/>
          <w:b/>
          <w:i/>
          <w:sz w:val="24"/>
          <w:szCs w:val="24"/>
        </w:rPr>
        <w:t>Keyword :</w:t>
      </w:r>
      <w:proofErr w:type="gramEnd"/>
      <w:r w:rsidRPr="00E34F7B">
        <w:rPr>
          <w:rFonts w:cs="Times New Roman"/>
          <w:b/>
          <w:i/>
          <w:sz w:val="24"/>
          <w:szCs w:val="24"/>
        </w:rPr>
        <w:t xml:space="preserve"> </w:t>
      </w:r>
      <w:r w:rsidRPr="00E34F7B">
        <w:rPr>
          <w:rFonts w:cs="Times New Roman"/>
          <w:i/>
          <w:sz w:val="24"/>
          <w:szCs w:val="24"/>
        </w:rPr>
        <w:t>Critical discourse Analysis.</w:t>
      </w:r>
      <w:r w:rsidR="0092333F" w:rsidRPr="00E34F7B">
        <w:rPr>
          <w:rFonts w:cs="Times New Roman"/>
          <w:i/>
          <w:sz w:val="24"/>
          <w:szCs w:val="24"/>
        </w:rPr>
        <w:t>Hegemony</w:t>
      </w:r>
      <w:r w:rsidRPr="00E34F7B">
        <w:rPr>
          <w:rFonts w:cs="Times New Roman"/>
          <w:i/>
          <w:sz w:val="24"/>
          <w:szCs w:val="24"/>
        </w:rPr>
        <w:t>, Milenealisation</w:t>
      </w:r>
    </w:p>
    <w:p w:rsidR="000F0978" w:rsidRPr="00E34F7B" w:rsidRDefault="000F0978" w:rsidP="00EB36FF">
      <w:pPr>
        <w:spacing w:line="276" w:lineRule="auto"/>
        <w:rPr>
          <w:rFonts w:cs="Times New Roman"/>
          <w:sz w:val="24"/>
          <w:szCs w:val="24"/>
        </w:rPr>
      </w:pPr>
    </w:p>
    <w:p w:rsidR="000F0978" w:rsidRPr="00E34F7B" w:rsidRDefault="00E34F7B" w:rsidP="00E34F7B">
      <w:pPr>
        <w:spacing w:line="276" w:lineRule="auto"/>
        <w:ind w:firstLine="0"/>
        <w:rPr>
          <w:rFonts w:cs="Times New Roman"/>
          <w:b/>
          <w:sz w:val="24"/>
          <w:szCs w:val="24"/>
        </w:rPr>
      </w:pPr>
      <w:r w:rsidRPr="00E34F7B">
        <w:rPr>
          <w:rFonts w:cs="Times New Roman"/>
          <w:b/>
          <w:sz w:val="24"/>
          <w:szCs w:val="24"/>
        </w:rPr>
        <w:t>PENDAHULUAN</w:t>
      </w:r>
    </w:p>
    <w:p w:rsidR="000F0978" w:rsidRPr="00E34F7B" w:rsidRDefault="00686EA5" w:rsidP="00971CE2">
      <w:pPr>
        <w:ind w:firstLine="352"/>
        <w:rPr>
          <w:rFonts w:cs="Times New Roman"/>
          <w:sz w:val="24"/>
          <w:szCs w:val="24"/>
        </w:rPr>
      </w:pPr>
      <w:proofErr w:type="gramStart"/>
      <w:r w:rsidRPr="00E34F7B">
        <w:rPr>
          <w:rFonts w:cs="Times New Roman"/>
          <w:sz w:val="24"/>
          <w:szCs w:val="24"/>
        </w:rPr>
        <w:t>Praktek wacana belakangan ini memang sangat sering ditemukan sehingga menjadi gudang variabel untuk diadakannya tindak lanjut pada ranah penelitian.</w:t>
      </w:r>
      <w:proofErr w:type="gramEnd"/>
      <w:r w:rsidRPr="00E34F7B">
        <w:rPr>
          <w:rFonts w:cs="Times New Roman"/>
          <w:sz w:val="24"/>
          <w:szCs w:val="24"/>
        </w:rPr>
        <w:t xml:space="preserve"> </w:t>
      </w:r>
      <w:proofErr w:type="gramStart"/>
      <w:r w:rsidRPr="00E34F7B">
        <w:rPr>
          <w:rFonts w:cs="Times New Roman"/>
          <w:sz w:val="24"/>
          <w:szCs w:val="24"/>
        </w:rPr>
        <w:t>Masalah-masalah tersebut kerap kali menjadi perbincangan hangat dimasyarakat.</w:t>
      </w:r>
      <w:proofErr w:type="gramEnd"/>
      <w:r w:rsidRPr="00E34F7B">
        <w:rPr>
          <w:rFonts w:cs="Times New Roman"/>
          <w:sz w:val="24"/>
          <w:szCs w:val="24"/>
        </w:rPr>
        <w:t xml:space="preserve"> </w:t>
      </w:r>
      <w:proofErr w:type="gramStart"/>
      <w:r w:rsidRPr="00E34F7B">
        <w:rPr>
          <w:rFonts w:cs="Times New Roman"/>
          <w:sz w:val="24"/>
          <w:szCs w:val="24"/>
        </w:rPr>
        <w:t>Misalnya kehadiran</w:t>
      </w:r>
      <w:r w:rsidR="00B05FF0" w:rsidRPr="00E34F7B">
        <w:rPr>
          <w:rFonts w:cs="Times New Roman"/>
          <w:sz w:val="24"/>
          <w:szCs w:val="24"/>
        </w:rPr>
        <w:t xml:space="preserve"> media sosia</w:t>
      </w:r>
      <w:r w:rsidRPr="00E34F7B">
        <w:rPr>
          <w:rFonts w:cs="Times New Roman"/>
          <w:sz w:val="24"/>
          <w:szCs w:val="24"/>
        </w:rPr>
        <w:t>l seperti facebook, instagram, W</w:t>
      </w:r>
      <w:r w:rsidR="00B05FF0" w:rsidRPr="00E34F7B">
        <w:rPr>
          <w:rFonts w:cs="Times New Roman"/>
          <w:sz w:val="24"/>
          <w:szCs w:val="24"/>
        </w:rPr>
        <w:t>hatsApp, dan sebagainya.</w:t>
      </w:r>
      <w:proofErr w:type="gramEnd"/>
      <w:r w:rsidR="00B05FF0" w:rsidRPr="00E34F7B">
        <w:rPr>
          <w:rFonts w:cs="Times New Roman"/>
          <w:sz w:val="24"/>
          <w:szCs w:val="24"/>
        </w:rPr>
        <w:t xml:space="preserve"> </w:t>
      </w:r>
      <w:proofErr w:type="gramStart"/>
      <w:r w:rsidR="00B05FF0" w:rsidRPr="00E34F7B">
        <w:rPr>
          <w:rFonts w:cs="Times New Roman"/>
          <w:sz w:val="24"/>
          <w:szCs w:val="24"/>
        </w:rPr>
        <w:t>Penggunaan media sosial memudahkan pekerjaan dan informasi ter</w:t>
      </w:r>
      <w:r w:rsidRPr="00E34F7B">
        <w:rPr>
          <w:rFonts w:cs="Times New Roman"/>
          <w:sz w:val="24"/>
          <w:szCs w:val="24"/>
        </w:rPr>
        <w:t>sempaikan sebagai contoh</w:t>
      </w:r>
      <w:r w:rsidR="00B05FF0" w:rsidRPr="00E34F7B">
        <w:rPr>
          <w:rFonts w:cs="Times New Roman"/>
          <w:sz w:val="24"/>
          <w:szCs w:val="24"/>
        </w:rPr>
        <w:t xml:space="preserve"> kegiatan demostrasi yang dilakukan oleh mahasiswa yang menggunakan slogan kampanye yang mengkritisi RUU yang dibentuk oleh pemerintah.</w:t>
      </w:r>
      <w:proofErr w:type="gramEnd"/>
      <w:r w:rsidR="00B05FF0" w:rsidRPr="00E34F7B">
        <w:rPr>
          <w:rFonts w:cs="Times New Roman"/>
          <w:sz w:val="24"/>
          <w:szCs w:val="24"/>
        </w:rPr>
        <w:t xml:space="preserve"> </w:t>
      </w:r>
      <w:proofErr w:type="gramStart"/>
      <w:r w:rsidR="00B05FF0" w:rsidRPr="00E34F7B">
        <w:rPr>
          <w:rFonts w:cs="Times New Roman"/>
          <w:sz w:val="24"/>
          <w:szCs w:val="24"/>
        </w:rPr>
        <w:t>Teknologi memudahkan informasi kegiatan tersebut sampai dimasyarakat luas.</w:t>
      </w:r>
      <w:proofErr w:type="gramEnd"/>
      <w:r w:rsidR="00B05FF0" w:rsidRPr="00E34F7B">
        <w:rPr>
          <w:rFonts w:cs="Times New Roman"/>
          <w:sz w:val="24"/>
          <w:szCs w:val="24"/>
        </w:rPr>
        <w:t xml:space="preserve"> </w:t>
      </w:r>
      <w:proofErr w:type="gramStart"/>
      <w:r w:rsidRPr="00E34F7B">
        <w:rPr>
          <w:rFonts w:cs="Times New Roman"/>
          <w:sz w:val="24"/>
          <w:szCs w:val="24"/>
        </w:rPr>
        <w:t>Oleh sebab itu, wacana tersebut beredar hingga menimbulkan sudut pandang dari beberapa ranah sosial.</w:t>
      </w:r>
      <w:proofErr w:type="gramEnd"/>
      <w:r w:rsidRPr="00E34F7B">
        <w:rPr>
          <w:rFonts w:cs="Times New Roman"/>
          <w:sz w:val="24"/>
          <w:szCs w:val="24"/>
        </w:rPr>
        <w:t xml:space="preserve"> </w:t>
      </w:r>
    </w:p>
    <w:p w:rsidR="00AF3DE4" w:rsidRPr="00E34F7B" w:rsidRDefault="00686EA5" w:rsidP="00971CE2">
      <w:pPr>
        <w:ind w:firstLine="352"/>
        <w:rPr>
          <w:rFonts w:cs="Times New Roman"/>
          <w:sz w:val="24"/>
          <w:szCs w:val="24"/>
        </w:rPr>
      </w:pPr>
      <w:proofErr w:type="gramStart"/>
      <w:r w:rsidRPr="00E34F7B">
        <w:rPr>
          <w:rFonts w:cs="Times New Roman"/>
          <w:sz w:val="24"/>
          <w:szCs w:val="24"/>
        </w:rPr>
        <w:t>S</w:t>
      </w:r>
      <w:r w:rsidR="00B05FF0" w:rsidRPr="00E34F7B">
        <w:rPr>
          <w:rFonts w:cs="Times New Roman"/>
          <w:sz w:val="24"/>
          <w:szCs w:val="24"/>
        </w:rPr>
        <w:t>logan aksi dem</w:t>
      </w:r>
      <w:r w:rsidRPr="00E34F7B">
        <w:rPr>
          <w:rFonts w:cs="Times New Roman"/>
          <w:sz w:val="24"/>
          <w:szCs w:val="24"/>
        </w:rPr>
        <w:t>onstrasi</w:t>
      </w:r>
      <w:r w:rsidR="008C4483" w:rsidRPr="00E34F7B">
        <w:rPr>
          <w:rFonts w:cs="Times New Roman"/>
          <w:sz w:val="24"/>
          <w:szCs w:val="24"/>
        </w:rPr>
        <w:t xml:space="preserve"> </w:t>
      </w:r>
      <w:r w:rsidRPr="00E34F7B">
        <w:rPr>
          <w:rFonts w:cs="Times New Roman"/>
          <w:sz w:val="24"/>
          <w:szCs w:val="24"/>
        </w:rPr>
        <w:t xml:space="preserve">yang diaspirasikan oleh mahasiswa adalah </w:t>
      </w:r>
      <w:r w:rsidR="00B05FF0" w:rsidRPr="00E34F7B">
        <w:rPr>
          <w:rFonts w:cs="Times New Roman"/>
          <w:sz w:val="24"/>
          <w:szCs w:val="24"/>
        </w:rPr>
        <w:t>sebagai alat komunikasi penyampaian informasi dan kritikan terhadap kebijakan pemerintah</w:t>
      </w:r>
      <w:r w:rsidR="009A4FC3" w:rsidRPr="00E34F7B">
        <w:rPr>
          <w:rFonts w:cs="Times New Roman"/>
          <w:sz w:val="24"/>
          <w:szCs w:val="24"/>
        </w:rPr>
        <w:t xml:space="preserve"> yang mengandung wacana kritis.</w:t>
      </w:r>
      <w:proofErr w:type="gramEnd"/>
      <w:r w:rsidR="009A4FC3" w:rsidRPr="00E34F7B">
        <w:rPr>
          <w:rFonts w:cs="Times New Roman"/>
          <w:sz w:val="24"/>
          <w:szCs w:val="24"/>
        </w:rPr>
        <w:t xml:space="preserve"> </w:t>
      </w:r>
      <w:proofErr w:type="gramStart"/>
      <w:r w:rsidR="009A4FC3" w:rsidRPr="00E34F7B">
        <w:rPr>
          <w:rFonts w:cs="Times New Roman"/>
          <w:sz w:val="24"/>
          <w:szCs w:val="24"/>
        </w:rPr>
        <w:t>Beragam wacana yang terdapat dalam</w:t>
      </w:r>
      <w:r w:rsidRPr="00E34F7B">
        <w:rPr>
          <w:rFonts w:cs="Times New Roman"/>
          <w:sz w:val="24"/>
          <w:szCs w:val="24"/>
        </w:rPr>
        <w:t xml:space="preserve"> slogan kampanye tersebut memiliki</w:t>
      </w:r>
      <w:r w:rsidR="009A4FC3" w:rsidRPr="00E34F7B">
        <w:rPr>
          <w:rFonts w:cs="Times New Roman"/>
          <w:sz w:val="24"/>
          <w:szCs w:val="24"/>
        </w:rPr>
        <w:t xml:space="preserve"> maksud agar</w:t>
      </w:r>
      <w:r w:rsidR="007B44A5" w:rsidRPr="00E34F7B">
        <w:rPr>
          <w:rFonts w:cs="Times New Roman"/>
          <w:sz w:val="24"/>
          <w:szCs w:val="24"/>
        </w:rPr>
        <w:t xml:space="preserve"> makna yang tersirat</w:t>
      </w:r>
      <w:r w:rsidR="009A4FC3" w:rsidRPr="00E34F7B">
        <w:rPr>
          <w:rFonts w:cs="Times New Roman"/>
          <w:sz w:val="24"/>
          <w:szCs w:val="24"/>
        </w:rPr>
        <w:t xml:space="preserve"> menjadi perhatian serta mendapat respon dari pemerintah.</w:t>
      </w:r>
      <w:proofErr w:type="gramEnd"/>
      <w:r w:rsidR="009A4FC3" w:rsidRPr="00E34F7B">
        <w:rPr>
          <w:rFonts w:cs="Times New Roman"/>
          <w:sz w:val="24"/>
          <w:szCs w:val="24"/>
        </w:rPr>
        <w:t xml:space="preserve"> </w:t>
      </w:r>
      <w:proofErr w:type="gramStart"/>
      <w:r w:rsidR="009A4FC3" w:rsidRPr="00E34F7B">
        <w:rPr>
          <w:rFonts w:cs="Times New Roman"/>
          <w:sz w:val="24"/>
          <w:szCs w:val="24"/>
        </w:rPr>
        <w:t xml:space="preserve">Mahasiswa adalah individu atau sejumlah kelompok terpelajar yang bebas serta merdeka </w:t>
      </w:r>
      <w:r w:rsidR="007B44A5" w:rsidRPr="00E34F7B">
        <w:rPr>
          <w:rFonts w:cs="Times New Roman"/>
          <w:sz w:val="24"/>
          <w:szCs w:val="24"/>
        </w:rPr>
        <w:t>dalam menanggapi fenomena-fenomena</w:t>
      </w:r>
      <w:r w:rsidR="009A4FC3" w:rsidRPr="00E34F7B">
        <w:rPr>
          <w:rFonts w:cs="Times New Roman"/>
          <w:sz w:val="24"/>
          <w:szCs w:val="24"/>
        </w:rPr>
        <w:t xml:space="preserve"> yang berkembang dimasyarakat</w:t>
      </w:r>
      <w:r w:rsidR="0078020C" w:rsidRPr="00E34F7B">
        <w:rPr>
          <w:rFonts w:cs="Times New Roman"/>
          <w:sz w:val="24"/>
          <w:szCs w:val="24"/>
        </w:rPr>
        <w:t>.</w:t>
      </w:r>
      <w:proofErr w:type="gramEnd"/>
      <w:r w:rsidR="007B44A5" w:rsidRPr="00E34F7B">
        <w:rPr>
          <w:rFonts w:cs="Times New Roman"/>
          <w:sz w:val="24"/>
          <w:szCs w:val="24"/>
        </w:rPr>
        <w:t xml:space="preserve"> </w:t>
      </w:r>
      <w:proofErr w:type="gramStart"/>
      <w:r w:rsidR="007B44A5" w:rsidRPr="00E34F7B">
        <w:rPr>
          <w:rFonts w:cs="Times New Roman"/>
          <w:sz w:val="24"/>
          <w:szCs w:val="24"/>
        </w:rPr>
        <w:t>H</w:t>
      </w:r>
      <w:r w:rsidR="009A4FC3" w:rsidRPr="00E34F7B">
        <w:rPr>
          <w:rFonts w:cs="Times New Roman"/>
          <w:sz w:val="24"/>
          <w:szCs w:val="24"/>
        </w:rPr>
        <w:t>al ini menjadikan mereka sebagai busur tri dharma perguruan tinggi.</w:t>
      </w:r>
      <w:proofErr w:type="gramEnd"/>
      <w:r w:rsidR="009A4FC3" w:rsidRPr="00E34F7B">
        <w:rPr>
          <w:rFonts w:cs="Times New Roman"/>
          <w:sz w:val="24"/>
          <w:szCs w:val="24"/>
        </w:rPr>
        <w:t xml:space="preserve"> </w:t>
      </w:r>
      <w:r w:rsidR="00AF3DE4" w:rsidRPr="00E34F7B">
        <w:rPr>
          <w:rFonts w:cs="Times New Roman"/>
          <w:sz w:val="24"/>
          <w:szCs w:val="24"/>
        </w:rPr>
        <w:t xml:space="preserve">Mahasiswa adalah penyambung </w:t>
      </w:r>
      <w:proofErr w:type="gramStart"/>
      <w:r w:rsidR="00AF3DE4" w:rsidRPr="00E34F7B">
        <w:rPr>
          <w:rFonts w:cs="Times New Roman"/>
          <w:sz w:val="24"/>
          <w:szCs w:val="24"/>
        </w:rPr>
        <w:t xml:space="preserve">aspirasi </w:t>
      </w:r>
      <w:r w:rsidR="00730A3C" w:rsidRPr="00E34F7B">
        <w:rPr>
          <w:rFonts w:cs="Times New Roman"/>
          <w:sz w:val="24"/>
          <w:szCs w:val="24"/>
        </w:rPr>
        <w:t xml:space="preserve"> </w:t>
      </w:r>
      <w:r w:rsidR="00AF3DE4" w:rsidRPr="00E34F7B">
        <w:rPr>
          <w:rFonts w:cs="Times New Roman"/>
          <w:sz w:val="24"/>
          <w:szCs w:val="24"/>
        </w:rPr>
        <w:t>masyarakat</w:t>
      </w:r>
      <w:proofErr w:type="gramEnd"/>
      <w:r w:rsidR="00AF3DE4" w:rsidRPr="00E34F7B">
        <w:rPr>
          <w:rFonts w:cs="Times New Roman"/>
          <w:sz w:val="24"/>
          <w:szCs w:val="24"/>
        </w:rPr>
        <w:t xml:space="preserve">. </w:t>
      </w:r>
      <w:proofErr w:type="gramStart"/>
      <w:r w:rsidR="00AF3DE4" w:rsidRPr="00E34F7B">
        <w:rPr>
          <w:rFonts w:cs="Times New Roman"/>
          <w:sz w:val="24"/>
          <w:szCs w:val="24"/>
        </w:rPr>
        <w:t>Mereka sudah menempatkan hati dan pikiran mereka pada masyarakat.</w:t>
      </w:r>
      <w:proofErr w:type="gramEnd"/>
    </w:p>
    <w:p w:rsidR="00B05FF0" w:rsidRPr="00E34F7B" w:rsidRDefault="00640A50" w:rsidP="00971CE2">
      <w:pPr>
        <w:ind w:firstLine="352"/>
        <w:rPr>
          <w:rFonts w:cs="Times New Roman"/>
          <w:sz w:val="24"/>
          <w:szCs w:val="24"/>
        </w:rPr>
      </w:pPr>
      <w:proofErr w:type="gramStart"/>
      <w:r w:rsidRPr="00E34F7B">
        <w:rPr>
          <w:rFonts w:cs="Times New Roman"/>
          <w:sz w:val="24"/>
          <w:szCs w:val="24"/>
        </w:rPr>
        <w:t>Akan tetapi</w:t>
      </w:r>
      <w:r w:rsidR="00AF3DE4" w:rsidRPr="00E34F7B">
        <w:rPr>
          <w:rFonts w:cs="Times New Roman"/>
          <w:sz w:val="24"/>
          <w:szCs w:val="24"/>
        </w:rPr>
        <w:t>, bila dilihat dari fenomena sekarang, aksi dari slogan kampanye tersebut berbeda dari demonstrasi di masa lampau.</w:t>
      </w:r>
      <w:proofErr w:type="gramEnd"/>
      <w:r w:rsidR="00AF3DE4" w:rsidRPr="00E34F7B">
        <w:rPr>
          <w:rFonts w:cs="Times New Roman"/>
          <w:sz w:val="24"/>
          <w:szCs w:val="24"/>
        </w:rPr>
        <w:t xml:space="preserve"> </w:t>
      </w:r>
      <w:proofErr w:type="gramStart"/>
      <w:r w:rsidR="00AF3DE4" w:rsidRPr="00E34F7B">
        <w:rPr>
          <w:rFonts w:cs="Times New Roman"/>
          <w:sz w:val="24"/>
          <w:szCs w:val="24"/>
        </w:rPr>
        <w:t>Adanya keunikan tersendiri baik dari kritikan dan maknanya.</w:t>
      </w:r>
      <w:proofErr w:type="gramEnd"/>
      <w:r w:rsidR="00AF3DE4" w:rsidRPr="00E34F7B">
        <w:rPr>
          <w:rFonts w:cs="Times New Roman"/>
          <w:sz w:val="24"/>
          <w:szCs w:val="24"/>
        </w:rPr>
        <w:t xml:space="preserve"> </w:t>
      </w:r>
      <w:proofErr w:type="gramStart"/>
      <w:r w:rsidR="00AF3DE4" w:rsidRPr="00E34F7B">
        <w:rPr>
          <w:rFonts w:cs="Times New Roman"/>
          <w:sz w:val="24"/>
          <w:szCs w:val="24"/>
        </w:rPr>
        <w:t>Hal inilah penulis katakan sebagai milenealisasi bahasa.</w:t>
      </w:r>
      <w:proofErr w:type="gramEnd"/>
      <w:r w:rsidR="007B44A5" w:rsidRPr="00E34F7B">
        <w:rPr>
          <w:rFonts w:cs="Times New Roman"/>
          <w:sz w:val="24"/>
          <w:szCs w:val="24"/>
        </w:rPr>
        <w:t xml:space="preserve"> </w:t>
      </w:r>
      <w:proofErr w:type="gramStart"/>
      <w:r w:rsidR="007B44A5" w:rsidRPr="00E34F7B">
        <w:rPr>
          <w:rFonts w:cs="Times New Roman"/>
          <w:sz w:val="24"/>
          <w:szCs w:val="24"/>
        </w:rPr>
        <w:t xml:space="preserve">Istilah mileneal berasal dari kata </w:t>
      </w:r>
      <w:r w:rsidR="007B44A5" w:rsidRPr="00E34F7B">
        <w:rPr>
          <w:rFonts w:cs="Times New Roman"/>
          <w:i/>
          <w:sz w:val="24"/>
          <w:szCs w:val="24"/>
        </w:rPr>
        <w:t xml:space="preserve">millennials </w:t>
      </w:r>
      <w:r w:rsidR="007B44A5" w:rsidRPr="00E34F7B">
        <w:rPr>
          <w:rFonts w:cs="Times New Roman"/>
          <w:sz w:val="24"/>
          <w:szCs w:val="24"/>
        </w:rPr>
        <w:t>yang diciptakan oleh dua pakar sejarah dan penulis Amerika, William Strauss dan Neil Howe.</w:t>
      </w:r>
      <w:proofErr w:type="gramEnd"/>
      <w:r w:rsidR="007B44A5" w:rsidRPr="00E34F7B">
        <w:rPr>
          <w:rFonts w:cs="Times New Roman"/>
          <w:sz w:val="24"/>
          <w:szCs w:val="24"/>
        </w:rPr>
        <w:t xml:space="preserve"> </w:t>
      </w:r>
      <w:proofErr w:type="gramStart"/>
      <w:r w:rsidR="007B44A5" w:rsidRPr="00E34F7B">
        <w:rPr>
          <w:rFonts w:cs="Times New Roman"/>
          <w:sz w:val="24"/>
          <w:szCs w:val="24"/>
        </w:rPr>
        <w:t>Hasil riset dari Nielsen</w:t>
      </w:r>
      <w:r w:rsidR="00AF3DE4" w:rsidRPr="00E34F7B">
        <w:rPr>
          <w:rFonts w:cs="Times New Roman"/>
          <w:sz w:val="24"/>
          <w:szCs w:val="24"/>
        </w:rPr>
        <w:t xml:space="preserve"> </w:t>
      </w:r>
      <w:r w:rsidR="000B5745" w:rsidRPr="00E34F7B">
        <w:rPr>
          <w:rFonts w:cs="Times New Roman"/>
          <w:sz w:val="24"/>
          <w:szCs w:val="24"/>
        </w:rPr>
        <w:t>menggambarkan perilaku generasi akrab internet itu menjadi saah satu faktor munculnya budaya baru.</w:t>
      </w:r>
      <w:proofErr w:type="gramEnd"/>
      <w:r w:rsidR="000B5745" w:rsidRPr="00E34F7B">
        <w:rPr>
          <w:rFonts w:cs="Times New Roman"/>
          <w:sz w:val="24"/>
          <w:szCs w:val="24"/>
        </w:rPr>
        <w:t xml:space="preserve"> </w:t>
      </w:r>
      <w:proofErr w:type="gramStart"/>
      <w:r w:rsidR="00AF3DE4" w:rsidRPr="00E34F7B">
        <w:rPr>
          <w:rFonts w:cs="Times New Roman"/>
          <w:sz w:val="24"/>
          <w:szCs w:val="24"/>
        </w:rPr>
        <w:t>Mileneal merupakan sebutan untuk kaum muda seperti halnya mahasiswa yang bebas dan dinamis.</w:t>
      </w:r>
      <w:proofErr w:type="gramEnd"/>
      <w:r w:rsidR="00AF3DE4" w:rsidRPr="00E34F7B">
        <w:rPr>
          <w:rFonts w:cs="Times New Roman"/>
          <w:sz w:val="24"/>
          <w:szCs w:val="24"/>
        </w:rPr>
        <w:t xml:space="preserve"> Sehingga milenalisasi </w:t>
      </w:r>
      <w:r w:rsidR="00AF3DE4" w:rsidRPr="00E34F7B">
        <w:rPr>
          <w:rFonts w:cs="Times New Roman"/>
          <w:sz w:val="24"/>
          <w:szCs w:val="24"/>
        </w:rPr>
        <w:lastRenderedPageBreak/>
        <w:t>bahasa sebagai proses pembentukan bahasa yang dibumbu-bumbui dengan situasi dan konteks masa muda mereka.</w:t>
      </w:r>
      <w:r w:rsidR="0034581B" w:rsidRPr="00E34F7B">
        <w:rPr>
          <w:rFonts w:cs="Times New Roman"/>
          <w:sz w:val="24"/>
          <w:szCs w:val="24"/>
        </w:rPr>
        <w:t xml:space="preserve"> </w:t>
      </w:r>
      <w:proofErr w:type="gramStart"/>
      <w:r w:rsidR="0034581B" w:rsidRPr="00E34F7B">
        <w:rPr>
          <w:rFonts w:cs="Times New Roman"/>
          <w:sz w:val="24"/>
          <w:szCs w:val="24"/>
        </w:rPr>
        <w:t>Generasi ini identik dengan teknologi, khususnya internet dan media sosial.</w:t>
      </w:r>
      <w:proofErr w:type="gramEnd"/>
      <w:r w:rsidR="0034581B" w:rsidRPr="00E34F7B">
        <w:rPr>
          <w:rFonts w:cs="Times New Roman"/>
          <w:sz w:val="24"/>
          <w:szCs w:val="24"/>
        </w:rPr>
        <w:t xml:space="preserve"> </w:t>
      </w:r>
      <w:proofErr w:type="gramStart"/>
      <w:r w:rsidR="0034581B" w:rsidRPr="00E34F7B">
        <w:rPr>
          <w:rFonts w:cs="Times New Roman"/>
          <w:sz w:val="24"/>
          <w:szCs w:val="24"/>
        </w:rPr>
        <w:t>Menurut penelitian Pew Research Center (2010), generasi milenial tidak bisa dilepaskan dari penggunaan teknologi, terutama internet, karena hal itu sudah menjadi kebutuh</w:t>
      </w:r>
      <w:r w:rsidR="007B44A5" w:rsidRPr="00E34F7B">
        <w:rPr>
          <w:rFonts w:cs="Times New Roman"/>
          <w:sz w:val="24"/>
          <w:szCs w:val="24"/>
        </w:rPr>
        <w:t>an pokok mereka</w:t>
      </w:r>
      <w:r w:rsidR="0034581B" w:rsidRPr="00E34F7B">
        <w:rPr>
          <w:rFonts w:cs="Times New Roman"/>
          <w:sz w:val="24"/>
          <w:szCs w:val="24"/>
        </w:rPr>
        <w:t>.</w:t>
      </w:r>
      <w:proofErr w:type="gramEnd"/>
    </w:p>
    <w:p w:rsidR="00AF3DE4" w:rsidRPr="00E34F7B" w:rsidRDefault="00AF3DE4" w:rsidP="00971CE2">
      <w:pPr>
        <w:ind w:firstLine="352"/>
        <w:rPr>
          <w:rFonts w:cs="Times New Roman"/>
          <w:sz w:val="24"/>
          <w:szCs w:val="24"/>
        </w:rPr>
      </w:pPr>
      <w:proofErr w:type="gramStart"/>
      <w:r w:rsidRPr="00E34F7B">
        <w:rPr>
          <w:rFonts w:cs="Times New Roman"/>
          <w:sz w:val="24"/>
          <w:szCs w:val="24"/>
        </w:rPr>
        <w:t>Hegemoni sebagai sesuatu yang membedakan suatu kelompok dalam kelas sosial.</w:t>
      </w:r>
      <w:proofErr w:type="gramEnd"/>
      <w:r w:rsidRPr="00E34F7B">
        <w:rPr>
          <w:rFonts w:cs="Times New Roman"/>
          <w:sz w:val="24"/>
          <w:szCs w:val="24"/>
        </w:rPr>
        <w:t xml:space="preserve"> </w:t>
      </w:r>
      <w:proofErr w:type="gramStart"/>
      <w:r w:rsidRPr="00E34F7B">
        <w:rPr>
          <w:rFonts w:cs="Times New Roman"/>
          <w:sz w:val="24"/>
          <w:szCs w:val="24"/>
        </w:rPr>
        <w:t>Kelas sosial yang lebih tinggi</w:t>
      </w:r>
      <w:r w:rsidR="008A46D8" w:rsidRPr="00E34F7B">
        <w:rPr>
          <w:rFonts w:cs="Times New Roman"/>
          <w:sz w:val="24"/>
          <w:szCs w:val="24"/>
        </w:rPr>
        <w:t xml:space="preserve"> seperti borjuisme</w:t>
      </w:r>
      <w:r w:rsidRPr="00E34F7B">
        <w:rPr>
          <w:rFonts w:cs="Times New Roman"/>
          <w:sz w:val="24"/>
          <w:szCs w:val="24"/>
        </w:rPr>
        <w:t xml:space="preserve"> mempunyai kekuasaan yang dominan daripada kelas sosial yang rendah</w:t>
      </w:r>
      <w:r w:rsidR="008A46D8" w:rsidRPr="00E34F7B">
        <w:rPr>
          <w:rFonts w:cs="Times New Roman"/>
          <w:sz w:val="24"/>
          <w:szCs w:val="24"/>
        </w:rPr>
        <w:t xml:space="preserve"> atau s</w:t>
      </w:r>
      <w:r w:rsidR="0078020C" w:rsidRPr="00E34F7B">
        <w:rPr>
          <w:rFonts w:cs="Times New Roman"/>
          <w:sz w:val="24"/>
          <w:szCs w:val="24"/>
        </w:rPr>
        <w:t>e</w:t>
      </w:r>
      <w:r w:rsidR="008A46D8" w:rsidRPr="00E34F7B">
        <w:rPr>
          <w:rFonts w:cs="Times New Roman"/>
          <w:sz w:val="24"/>
          <w:szCs w:val="24"/>
        </w:rPr>
        <w:t>perti kelas ploretariat.</w:t>
      </w:r>
      <w:proofErr w:type="gramEnd"/>
      <w:r w:rsidR="008A46D8" w:rsidRPr="00E34F7B">
        <w:rPr>
          <w:rFonts w:cs="Times New Roman"/>
          <w:sz w:val="24"/>
          <w:szCs w:val="24"/>
        </w:rPr>
        <w:t xml:space="preserve"> </w:t>
      </w:r>
      <w:proofErr w:type="gramStart"/>
      <w:r w:rsidR="008A46D8" w:rsidRPr="00E34F7B">
        <w:rPr>
          <w:rFonts w:cs="Times New Roman"/>
          <w:sz w:val="24"/>
          <w:szCs w:val="24"/>
        </w:rPr>
        <w:t>Senada dengan yang dikemukanan</w:t>
      </w:r>
      <w:r w:rsidRPr="00E34F7B">
        <w:rPr>
          <w:rFonts w:cs="Times New Roman"/>
          <w:sz w:val="24"/>
          <w:szCs w:val="24"/>
        </w:rPr>
        <w:t xml:space="preserve"> Fontana (1993:141) bahwa hegemoni pada dasarnya dipahami sebagai perbedaan di mana kelompok-kelompok sosial yang dominan membentuk suatu sistem “persetujuan permanen”.</w:t>
      </w:r>
      <w:proofErr w:type="gramEnd"/>
      <w:r w:rsidRPr="00E34F7B">
        <w:rPr>
          <w:rFonts w:cs="Times New Roman"/>
          <w:sz w:val="24"/>
          <w:szCs w:val="24"/>
        </w:rPr>
        <w:t xml:space="preserve"> </w:t>
      </w:r>
      <w:proofErr w:type="gramStart"/>
      <w:r w:rsidRPr="00E34F7B">
        <w:rPr>
          <w:rFonts w:cs="Times New Roman"/>
          <w:sz w:val="24"/>
          <w:szCs w:val="24"/>
        </w:rPr>
        <w:t>Konsep hegemoni menurut Gramsci (1971:32) bahwa dominasi kekuasaan diperjuangkan di samping dengan kekuatan senjata, juga melalui penerimaan publik.</w:t>
      </w:r>
      <w:proofErr w:type="gramEnd"/>
    </w:p>
    <w:p w:rsidR="008A46D8" w:rsidRPr="00E34F7B" w:rsidRDefault="008A46D8" w:rsidP="00971CE2">
      <w:pPr>
        <w:ind w:firstLine="352"/>
        <w:rPr>
          <w:rFonts w:cs="Times New Roman"/>
          <w:sz w:val="24"/>
          <w:szCs w:val="24"/>
        </w:rPr>
      </w:pPr>
      <w:proofErr w:type="gramStart"/>
      <w:r w:rsidRPr="00E34F7B">
        <w:rPr>
          <w:rFonts w:cs="Times New Roman"/>
          <w:sz w:val="24"/>
          <w:szCs w:val="24"/>
        </w:rPr>
        <w:t>Kekuasaan menjadikan suatu sistem dapat diatur dengan kemauan subjeknya sendiri.</w:t>
      </w:r>
      <w:proofErr w:type="gramEnd"/>
      <w:r w:rsidRPr="00E34F7B">
        <w:rPr>
          <w:rFonts w:cs="Times New Roman"/>
          <w:sz w:val="24"/>
          <w:szCs w:val="24"/>
        </w:rPr>
        <w:t xml:space="preserve"> Kekuasaan dapat mengontrol </w:t>
      </w:r>
      <w:proofErr w:type="gramStart"/>
      <w:r w:rsidRPr="00E34F7B">
        <w:rPr>
          <w:rFonts w:cs="Times New Roman"/>
          <w:sz w:val="24"/>
          <w:szCs w:val="24"/>
        </w:rPr>
        <w:t>apa</w:t>
      </w:r>
      <w:proofErr w:type="gramEnd"/>
      <w:r w:rsidRPr="00E34F7B">
        <w:rPr>
          <w:rFonts w:cs="Times New Roman"/>
          <w:sz w:val="24"/>
          <w:szCs w:val="24"/>
        </w:rPr>
        <w:t xml:space="preserve"> saja yang menjadi wewenangnya untuk berkuasa. </w:t>
      </w:r>
      <w:proofErr w:type="gramStart"/>
      <w:r w:rsidRPr="00E34F7B">
        <w:rPr>
          <w:rFonts w:cs="Times New Roman"/>
          <w:sz w:val="24"/>
          <w:szCs w:val="24"/>
        </w:rPr>
        <w:t>Melalui bahasa, kekuasaan itu terbentuk.</w:t>
      </w:r>
      <w:proofErr w:type="gramEnd"/>
      <w:r w:rsidRPr="00E34F7B">
        <w:rPr>
          <w:rFonts w:cs="Times New Roman"/>
          <w:sz w:val="24"/>
          <w:szCs w:val="24"/>
        </w:rPr>
        <w:t xml:space="preserve"> </w:t>
      </w:r>
      <w:proofErr w:type="gramStart"/>
      <w:r w:rsidRPr="00E34F7B">
        <w:rPr>
          <w:rFonts w:cs="Times New Roman"/>
          <w:sz w:val="24"/>
          <w:szCs w:val="24"/>
        </w:rPr>
        <w:t>Hal inilah yang terjadi pada aksi demonstrasi yang mana mahasiswa sebagai actor sekaligus yang menguasai jalanan untuk menyampaikan aspirasi.</w:t>
      </w:r>
      <w:proofErr w:type="gramEnd"/>
      <w:r w:rsidRPr="00E34F7B">
        <w:rPr>
          <w:rFonts w:cs="Times New Roman"/>
          <w:sz w:val="24"/>
          <w:szCs w:val="24"/>
        </w:rPr>
        <w:t xml:space="preserve"> </w:t>
      </w:r>
      <w:proofErr w:type="gramStart"/>
      <w:r w:rsidRPr="00E34F7B">
        <w:rPr>
          <w:rFonts w:cs="Times New Roman"/>
          <w:sz w:val="24"/>
          <w:szCs w:val="24"/>
        </w:rPr>
        <w:t>Mereka tidak peduli seberapa unik dan tidak adanya korelasi makna slogan atau kritikan mereka pada kebijakan.</w:t>
      </w:r>
      <w:proofErr w:type="gramEnd"/>
      <w:r w:rsidRPr="00E34F7B">
        <w:rPr>
          <w:rFonts w:cs="Times New Roman"/>
          <w:sz w:val="24"/>
          <w:szCs w:val="24"/>
        </w:rPr>
        <w:t xml:space="preserve"> </w:t>
      </w:r>
      <w:proofErr w:type="gramStart"/>
      <w:r w:rsidRPr="00E34F7B">
        <w:rPr>
          <w:rFonts w:cs="Times New Roman"/>
          <w:sz w:val="24"/>
          <w:szCs w:val="24"/>
        </w:rPr>
        <w:t>Sehingga kehadiran mereka mampu menguasai media dan berita bagi mata publik.</w:t>
      </w:r>
      <w:proofErr w:type="gramEnd"/>
      <w:r w:rsidRPr="00E34F7B">
        <w:rPr>
          <w:rFonts w:cs="Times New Roman"/>
          <w:sz w:val="24"/>
          <w:szCs w:val="24"/>
        </w:rPr>
        <w:t xml:space="preserve"> </w:t>
      </w:r>
      <w:proofErr w:type="gramStart"/>
      <w:r w:rsidRPr="00E34F7B">
        <w:rPr>
          <w:rFonts w:cs="Times New Roman"/>
          <w:sz w:val="24"/>
          <w:szCs w:val="24"/>
        </w:rPr>
        <w:t>Inilah yang menjadikan wacana</w:t>
      </w:r>
      <w:r w:rsidR="007D06A1" w:rsidRPr="00E34F7B">
        <w:rPr>
          <w:rFonts w:cs="Times New Roman"/>
          <w:sz w:val="24"/>
          <w:szCs w:val="24"/>
        </w:rPr>
        <w:t xml:space="preserve"> mampu menghegemoni mahasiswa menjadi terlihat unik dimata masyarakat.</w:t>
      </w:r>
      <w:proofErr w:type="gramEnd"/>
    </w:p>
    <w:p w:rsidR="007D06A1" w:rsidRPr="00E34F7B" w:rsidRDefault="007D06A1" w:rsidP="00971CE2">
      <w:pPr>
        <w:ind w:firstLine="352"/>
        <w:rPr>
          <w:rFonts w:cs="Times New Roman"/>
          <w:sz w:val="24"/>
          <w:szCs w:val="24"/>
        </w:rPr>
      </w:pPr>
      <w:proofErr w:type="gramStart"/>
      <w:r w:rsidRPr="00E34F7B">
        <w:rPr>
          <w:rFonts w:cs="Times New Roman"/>
          <w:sz w:val="24"/>
          <w:szCs w:val="24"/>
        </w:rPr>
        <w:t>Dalam analisis wacana kritis, wacana tidak hanya dipahami sebagai studi bahasa, tetapi juga dihubungkan dengan konteks yang berarti bahwa bahasa dipakai untuk tujuan praktik tertentu, termasuk praktek kekuasaan.</w:t>
      </w:r>
      <w:proofErr w:type="gramEnd"/>
      <w:r w:rsidRPr="00E34F7B">
        <w:rPr>
          <w:rFonts w:cs="Times New Roman"/>
          <w:sz w:val="24"/>
          <w:szCs w:val="24"/>
        </w:rPr>
        <w:t xml:space="preserve"> </w:t>
      </w:r>
      <w:proofErr w:type="gramStart"/>
      <w:r w:rsidRPr="00E34F7B">
        <w:rPr>
          <w:rFonts w:cs="Times New Roman"/>
          <w:sz w:val="24"/>
          <w:szCs w:val="24"/>
        </w:rPr>
        <w:t>Berdasarkan hal tersebut, Fairclough melihat wacana kritis sebagai bentuk dari praktik sosial.</w:t>
      </w:r>
      <w:proofErr w:type="gramEnd"/>
      <w:r w:rsidR="000B5745" w:rsidRPr="00E34F7B">
        <w:rPr>
          <w:rFonts w:cs="Times New Roman"/>
          <w:sz w:val="24"/>
          <w:szCs w:val="24"/>
        </w:rPr>
        <w:t xml:space="preserve"> Sebelumnya pelitian serupa pernah dilakukan dengan objek kajian </w:t>
      </w:r>
      <w:r w:rsidR="000B5745" w:rsidRPr="00E34F7B">
        <w:rPr>
          <w:rFonts w:cs="Times New Roman"/>
          <w:i/>
          <w:sz w:val="24"/>
          <w:szCs w:val="24"/>
        </w:rPr>
        <w:t>Slogan penggunanaan bahasa Inggris Perguruan Tinggi dari Telkom University</w:t>
      </w:r>
      <w:r w:rsidR="000B5745" w:rsidRPr="00E34F7B">
        <w:rPr>
          <w:rFonts w:cs="Times New Roman"/>
          <w:sz w:val="24"/>
          <w:szCs w:val="24"/>
        </w:rPr>
        <w:t xml:space="preserve"> (2016)</w:t>
      </w:r>
      <w:r w:rsidRPr="00E34F7B">
        <w:rPr>
          <w:rFonts w:cs="Times New Roman"/>
          <w:sz w:val="24"/>
          <w:szCs w:val="24"/>
        </w:rPr>
        <w:t xml:space="preserve"> </w:t>
      </w:r>
      <w:r w:rsidR="000B5745" w:rsidRPr="00E34F7B">
        <w:rPr>
          <w:rFonts w:cs="Times New Roman"/>
          <w:sz w:val="24"/>
          <w:szCs w:val="24"/>
        </w:rPr>
        <w:t xml:space="preserve">dimana terdapat praktek wacana yang menunjukkan adanya ideologi Kapitalisme akan tetapi dari sudut praktek sosiokultural belum jelas adanya ditemukan.  </w:t>
      </w:r>
      <w:proofErr w:type="gramStart"/>
      <w:r w:rsidRPr="00E34F7B">
        <w:rPr>
          <w:rFonts w:cs="Times New Roman"/>
          <w:sz w:val="24"/>
          <w:szCs w:val="24"/>
        </w:rPr>
        <w:t xml:space="preserve">Analisis wacana kritis melihat bahasa sebagai faktor yang penting, yakni </w:t>
      </w:r>
      <w:r w:rsidRPr="00E34F7B">
        <w:rPr>
          <w:rFonts w:cs="Times New Roman"/>
          <w:sz w:val="24"/>
          <w:szCs w:val="24"/>
        </w:rPr>
        <w:lastRenderedPageBreak/>
        <w:t>bagaimana penggunaan bahasa untuk melihat ketimpangan kekuasaan yang terjadi dalam masyarakat.</w:t>
      </w:r>
      <w:proofErr w:type="gramEnd"/>
      <w:r w:rsidRPr="00E34F7B">
        <w:rPr>
          <w:rFonts w:cs="Times New Roman"/>
          <w:sz w:val="24"/>
          <w:szCs w:val="24"/>
        </w:rPr>
        <w:t xml:space="preserve"> Berdasarkan hal tersebut dapat dikatakan bahwa pada dasarnya wacana menjadi bagian yang tidak bisa dipisahkan dari proses dan mekanisme kekuasaan.</w:t>
      </w:r>
    </w:p>
    <w:p w:rsidR="007D06A1" w:rsidRPr="00E34F7B" w:rsidRDefault="007D06A1" w:rsidP="00971CE2">
      <w:pPr>
        <w:ind w:firstLine="352"/>
        <w:rPr>
          <w:rFonts w:cs="Times New Roman"/>
          <w:sz w:val="24"/>
          <w:szCs w:val="24"/>
        </w:rPr>
      </w:pPr>
      <w:proofErr w:type="gramStart"/>
      <w:r w:rsidRPr="00E34F7B">
        <w:rPr>
          <w:rFonts w:cs="Times New Roman"/>
          <w:sz w:val="24"/>
          <w:szCs w:val="24"/>
        </w:rPr>
        <w:t>Penelitian ini termasuk penelitian analisis wacana kritis dengan pendekatan analisis wacana Norman Fairclough.</w:t>
      </w:r>
      <w:proofErr w:type="gramEnd"/>
      <w:r w:rsidRPr="00E34F7B">
        <w:rPr>
          <w:rFonts w:cs="Times New Roman"/>
          <w:sz w:val="24"/>
          <w:szCs w:val="24"/>
        </w:rPr>
        <w:t xml:space="preserve"> </w:t>
      </w:r>
      <w:proofErr w:type="gramStart"/>
      <w:r w:rsidRPr="00E34F7B">
        <w:rPr>
          <w:rFonts w:cs="Times New Roman"/>
          <w:sz w:val="24"/>
          <w:szCs w:val="24"/>
        </w:rPr>
        <w:t>Titik fokus perhatian Fairclough adalah melihat bahasa sebagai praktik kekuasaan.</w:t>
      </w:r>
      <w:proofErr w:type="gramEnd"/>
      <w:r w:rsidRPr="00E34F7B">
        <w:rPr>
          <w:rFonts w:cs="Times New Roman"/>
          <w:sz w:val="24"/>
          <w:szCs w:val="24"/>
        </w:rPr>
        <w:t xml:space="preserve"> </w:t>
      </w:r>
      <w:proofErr w:type="gramStart"/>
      <w:r w:rsidRPr="00E34F7B">
        <w:rPr>
          <w:rFonts w:cs="Times New Roman"/>
          <w:sz w:val="24"/>
          <w:szCs w:val="24"/>
        </w:rPr>
        <w:t>Analisis wacana melihat pemakaian bahasa tutur dan tulisan sebagai praktik sosial.</w:t>
      </w:r>
      <w:proofErr w:type="gramEnd"/>
      <w:r w:rsidRPr="00E34F7B">
        <w:rPr>
          <w:rFonts w:cs="Times New Roman"/>
          <w:sz w:val="24"/>
          <w:szCs w:val="24"/>
        </w:rPr>
        <w:t xml:space="preserve"> </w:t>
      </w:r>
      <w:proofErr w:type="gramStart"/>
      <w:r w:rsidRPr="00E34F7B">
        <w:rPr>
          <w:rFonts w:cs="Times New Roman"/>
          <w:sz w:val="24"/>
          <w:szCs w:val="24"/>
        </w:rPr>
        <w:t>Bahasa yang digunakan mahasiswa adalah salah satu praktik kekuasaan yang menguasai media sosial.</w:t>
      </w:r>
      <w:proofErr w:type="gramEnd"/>
      <w:r w:rsidRPr="00E34F7B">
        <w:rPr>
          <w:rFonts w:cs="Times New Roman"/>
          <w:sz w:val="24"/>
          <w:szCs w:val="24"/>
        </w:rPr>
        <w:t xml:space="preserve"> </w:t>
      </w:r>
    </w:p>
    <w:p w:rsidR="0034581B" w:rsidRPr="0015726A" w:rsidRDefault="0034581B" w:rsidP="0015726A">
      <w:pPr>
        <w:ind w:firstLine="0"/>
        <w:rPr>
          <w:rFonts w:cs="Times New Roman"/>
          <w:b/>
          <w:sz w:val="24"/>
          <w:szCs w:val="24"/>
        </w:rPr>
      </w:pPr>
      <w:r w:rsidRPr="0015726A">
        <w:rPr>
          <w:rFonts w:cs="Times New Roman"/>
          <w:b/>
          <w:sz w:val="24"/>
          <w:szCs w:val="24"/>
        </w:rPr>
        <w:t>Metode Penelitian</w:t>
      </w:r>
    </w:p>
    <w:p w:rsidR="0096025A" w:rsidRPr="00E34F7B" w:rsidRDefault="0096025A" w:rsidP="00971CE2">
      <w:pPr>
        <w:ind w:firstLine="352"/>
        <w:rPr>
          <w:rFonts w:cs="Times New Roman"/>
          <w:sz w:val="24"/>
          <w:szCs w:val="24"/>
        </w:rPr>
      </w:pPr>
      <w:r w:rsidRPr="00E34F7B">
        <w:rPr>
          <w:rFonts w:cs="Times New Roman"/>
          <w:b/>
          <w:sz w:val="24"/>
          <w:szCs w:val="24"/>
        </w:rPr>
        <w:tab/>
      </w:r>
      <w:proofErr w:type="gramStart"/>
      <w:r w:rsidRPr="00E34F7B">
        <w:rPr>
          <w:rFonts w:cs="Times New Roman"/>
          <w:sz w:val="24"/>
          <w:szCs w:val="24"/>
        </w:rPr>
        <w:t>Penelitian ini bertujuan untuk menganalisis praktik sosial yang dilakukan oleh mahasiswa maupun anak muda mileneal.</w:t>
      </w:r>
      <w:proofErr w:type="gramEnd"/>
      <w:r w:rsidRPr="00E34F7B">
        <w:rPr>
          <w:rFonts w:cs="Times New Roman"/>
          <w:sz w:val="24"/>
          <w:szCs w:val="24"/>
        </w:rPr>
        <w:t xml:space="preserve"> </w:t>
      </w:r>
      <w:proofErr w:type="gramStart"/>
      <w:r w:rsidRPr="00E34F7B">
        <w:rPr>
          <w:rFonts w:cs="Times New Roman"/>
          <w:sz w:val="24"/>
          <w:szCs w:val="24"/>
        </w:rPr>
        <w:t>Analisis teks yang dilakukan berusaha untuk menemukan makna dan praktek diskursus d</w:t>
      </w:r>
      <w:r w:rsidR="002C7296" w:rsidRPr="00E34F7B">
        <w:rPr>
          <w:rFonts w:cs="Times New Roman"/>
          <w:sz w:val="24"/>
          <w:szCs w:val="24"/>
        </w:rPr>
        <w:t>ari representasi demonstran melalui</w:t>
      </w:r>
      <w:r w:rsidRPr="00E34F7B">
        <w:rPr>
          <w:rFonts w:cs="Times New Roman"/>
          <w:sz w:val="24"/>
          <w:szCs w:val="24"/>
        </w:rPr>
        <w:t xml:space="preserve"> kacamata linguistis.</w:t>
      </w:r>
      <w:proofErr w:type="gramEnd"/>
      <w:r w:rsidRPr="00E34F7B">
        <w:rPr>
          <w:rFonts w:cs="Times New Roman"/>
          <w:sz w:val="24"/>
          <w:szCs w:val="24"/>
        </w:rPr>
        <w:t xml:space="preserve"> </w:t>
      </w:r>
      <w:proofErr w:type="gramStart"/>
      <w:r w:rsidR="00A95513" w:rsidRPr="00E34F7B">
        <w:rPr>
          <w:rFonts w:cs="Times New Roman"/>
          <w:sz w:val="24"/>
          <w:szCs w:val="24"/>
        </w:rPr>
        <w:t>Analisis wacana Fairc</w:t>
      </w:r>
      <w:r w:rsidR="0098207D" w:rsidRPr="00E34F7B">
        <w:rPr>
          <w:rFonts w:cs="Times New Roman"/>
          <w:sz w:val="24"/>
          <w:szCs w:val="24"/>
        </w:rPr>
        <w:t>lough menintegrasikan linguistik</w:t>
      </w:r>
      <w:r w:rsidR="00A95513" w:rsidRPr="00E34F7B">
        <w:rPr>
          <w:rFonts w:cs="Times New Roman"/>
          <w:sz w:val="24"/>
          <w:szCs w:val="24"/>
        </w:rPr>
        <w:t xml:space="preserve"> sebagai bentuk perubahan sosial dengan memusatkan perhatian pengguna bahasa sebagai refleksi sosial dimasyarakat terkait Rancangan Undang-undang yang menjadi kebijakan pemerintah.</w:t>
      </w:r>
      <w:proofErr w:type="gramEnd"/>
    </w:p>
    <w:p w:rsidR="00A95513" w:rsidRPr="00E34F7B" w:rsidRDefault="00A95513" w:rsidP="00971CE2">
      <w:pPr>
        <w:ind w:firstLine="210"/>
        <w:rPr>
          <w:rFonts w:cs="Times New Roman"/>
          <w:sz w:val="24"/>
          <w:szCs w:val="24"/>
        </w:rPr>
      </w:pPr>
      <w:r w:rsidRPr="00E34F7B">
        <w:rPr>
          <w:rFonts w:cs="Times New Roman"/>
          <w:sz w:val="24"/>
          <w:szCs w:val="24"/>
        </w:rPr>
        <w:tab/>
      </w:r>
      <w:proofErr w:type="gramStart"/>
      <w:r w:rsidRPr="00E34F7B">
        <w:rPr>
          <w:rFonts w:cs="Times New Roman"/>
          <w:sz w:val="24"/>
          <w:szCs w:val="24"/>
        </w:rPr>
        <w:t>Metode deskriptif kualitatif digunakan untuk mengumpulkan dan menyajikan data yang dianalisis.</w:t>
      </w:r>
      <w:proofErr w:type="gramEnd"/>
      <w:r w:rsidRPr="00E34F7B">
        <w:rPr>
          <w:rFonts w:cs="Times New Roman"/>
          <w:sz w:val="24"/>
          <w:szCs w:val="24"/>
        </w:rPr>
        <w:t xml:space="preserve"> </w:t>
      </w:r>
      <w:proofErr w:type="gramStart"/>
      <w:r w:rsidRPr="00E34F7B">
        <w:rPr>
          <w:rFonts w:cs="Times New Roman"/>
          <w:sz w:val="24"/>
          <w:szCs w:val="24"/>
        </w:rPr>
        <w:t>Pendekatan kualitatif tentunya sangat efe</w:t>
      </w:r>
      <w:r w:rsidR="00E06294" w:rsidRPr="00E34F7B">
        <w:rPr>
          <w:rFonts w:cs="Times New Roman"/>
          <w:sz w:val="24"/>
          <w:szCs w:val="24"/>
        </w:rPr>
        <w:t>ktif senada dengan Creswell (2010</w:t>
      </w:r>
      <w:r w:rsidRPr="00E34F7B">
        <w:rPr>
          <w:rFonts w:cs="Times New Roman"/>
          <w:sz w:val="24"/>
          <w:szCs w:val="24"/>
        </w:rPr>
        <w:t>) bahwa metode penelitian kualitatif sebagai suatu pendekatan untuk mengeksplorasi dan memahami suatu gejala sentral.</w:t>
      </w:r>
      <w:proofErr w:type="gramEnd"/>
      <w:r w:rsidRPr="00E34F7B">
        <w:rPr>
          <w:rFonts w:cs="Times New Roman"/>
          <w:sz w:val="24"/>
          <w:szCs w:val="24"/>
        </w:rPr>
        <w:t xml:space="preserve"> </w:t>
      </w:r>
      <w:proofErr w:type="gramStart"/>
      <w:r w:rsidRPr="00E34F7B">
        <w:rPr>
          <w:rFonts w:cs="Times New Roman"/>
          <w:sz w:val="24"/>
          <w:szCs w:val="24"/>
        </w:rPr>
        <w:t>Penelitian kualitatif sangat dipeng</w:t>
      </w:r>
      <w:r w:rsidR="0098207D" w:rsidRPr="00E34F7B">
        <w:rPr>
          <w:rFonts w:cs="Times New Roman"/>
          <w:sz w:val="24"/>
          <w:szCs w:val="24"/>
        </w:rPr>
        <w:t>aruhi oleh pandangan, pemikiran</w:t>
      </w:r>
      <w:r w:rsidRPr="00E34F7B">
        <w:rPr>
          <w:rFonts w:cs="Times New Roman"/>
          <w:sz w:val="24"/>
          <w:szCs w:val="24"/>
        </w:rPr>
        <w:t xml:space="preserve"> dan pengetahuan peneliti.</w:t>
      </w:r>
      <w:proofErr w:type="gramEnd"/>
      <w:r w:rsidRPr="00E34F7B">
        <w:rPr>
          <w:rFonts w:cs="Times New Roman"/>
          <w:sz w:val="24"/>
          <w:szCs w:val="24"/>
        </w:rPr>
        <w:t xml:space="preserve"> </w:t>
      </w:r>
      <w:proofErr w:type="gramStart"/>
      <w:r w:rsidRPr="00E34F7B">
        <w:rPr>
          <w:rFonts w:cs="Times New Roman"/>
          <w:sz w:val="24"/>
          <w:szCs w:val="24"/>
        </w:rPr>
        <w:t>Data dianalisis dari teks slogan para aksi demonstrasi serta meninjau bagaimana objek menyampaikan kritikannya lewat spanduk tersebut.</w:t>
      </w:r>
      <w:proofErr w:type="gramEnd"/>
      <w:r w:rsidR="002C7296" w:rsidRPr="00E34F7B">
        <w:rPr>
          <w:rFonts w:cs="Times New Roman"/>
          <w:sz w:val="24"/>
          <w:szCs w:val="24"/>
        </w:rPr>
        <w:t xml:space="preserve"> Pada tahapan analisis perlu adanya konsep untuk mengangkat hasil analisis data, untuk itulah table Analisis wacana kritis Fairclough ini dihadirkan.</w:t>
      </w:r>
    </w:p>
    <w:p w:rsidR="0015726A" w:rsidRDefault="0015726A" w:rsidP="00A852B1">
      <w:pPr>
        <w:spacing w:line="276" w:lineRule="auto"/>
        <w:ind w:firstLine="210"/>
        <w:rPr>
          <w:rFonts w:cs="Times New Roman"/>
          <w:sz w:val="24"/>
          <w:szCs w:val="24"/>
        </w:rPr>
      </w:pPr>
    </w:p>
    <w:p w:rsidR="0015726A" w:rsidRDefault="0015726A" w:rsidP="00A852B1">
      <w:pPr>
        <w:spacing w:line="276" w:lineRule="auto"/>
        <w:ind w:firstLine="210"/>
        <w:rPr>
          <w:rFonts w:cs="Times New Roman"/>
          <w:sz w:val="24"/>
          <w:szCs w:val="24"/>
        </w:rPr>
      </w:pPr>
    </w:p>
    <w:p w:rsidR="0015726A" w:rsidRDefault="0015726A" w:rsidP="00A852B1">
      <w:pPr>
        <w:spacing w:line="276" w:lineRule="auto"/>
        <w:ind w:firstLine="210"/>
        <w:rPr>
          <w:rFonts w:cs="Times New Roman"/>
          <w:sz w:val="24"/>
          <w:szCs w:val="24"/>
        </w:rPr>
      </w:pPr>
    </w:p>
    <w:p w:rsidR="002C7296" w:rsidRPr="00E34F7B" w:rsidRDefault="003E22CC" w:rsidP="00A852B1">
      <w:pPr>
        <w:spacing w:line="276" w:lineRule="auto"/>
        <w:ind w:firstLine="210"/>
        <w:rPr>
          <w:rFonts w:cs="Times New Roman"/>
          <w:sz w:val="24"/>
          <w:szCs w:val="24"/>
        </w:rPr>
      </w:pPr>
      <w:r w:rsidRPr="00E34F7B">
        <w:rPr>
          <w:rFonts w:cs="Times New Roman"/>
          <w:noProof/>
          <w:sz w:val="24"/>
          <w:szCs w:val="24"/>
        </w:rPr>
        <w:lastRenderedPageBreak/>
        <w:pict>
          <v:roundrect id="_x0000_s1035" style="position:absolute;left:0;text-align:left;margin-left:22.15pt;margin-top:22.9pt;width:142pt;height:109.35pt;z-index:-251652096" arcsize="10923f"/>
        </w:pict>
      </w:r>
      <w:r w:rsidRPr="00E34F7B">
        <w:rPr>
          <w:rFonts w:cs="Times New Roman"/>
          <w:noProof/>
          <w:sz w:val="24"/>
          <w:szCs w:val="24"/>
        </w:rPr>
        <w:pict>
          <v:rect id="_x0000_s1037" style="position:absolute;left:0;text-align:left;margin-left:12.65pt;margin-top:17.2pt;width:203.75pt;height:173.2pt;z-index:-251653120">
            <v:textbox>
              <w:txbxContent>
                <w:p w:rsidR="002C7296" w:rsidRDefault="002C7296">
                  <w:pPr>
                    <w:ind w:left="0"/>
                  </w:pPr>
                </w:p>
              </w:txbxContent>
            </v:textbox>
          </v:rect>
        </w:pict>
      </w:r>
    </w:p>
    <w:p w:rsidR="002C7296" w:rsidRPr="00E34F7B" w:rsidRDefault="003E22CC" w:rsidP="002C7296">
      <w:pPr>
        <w:spacing w:after="0" w:line="240" w:lineRule="auto"/>
        <w:ind w:firstLine="352"/>
        <w:rPr>
          <w:rFonts w:cs="Times New Roman"/>
          <w:sz w:val="24"/>
          <w:szCs w:val="24"/>
        </w:rPr>
      </w:pPr>
      <w:r w:rsidRPr="00E34F7B">
        <w:rPr>
          <w:rFonts w:cs="Times New Roman"/>
          <w:noProof/>
          <w:sz w:val="24"/>
          <w:szCs w:val="24"/>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44" type="#_x0000_t38" style="position:absolute;left:0;text-align:left;margin-left:118.85pt;margin-top:12.55pt;width:110.05pt;height:19pt;flip:y;z-index:251672576" o:connectortype="curved" adj="10795,317349,-37459">
            <v:stroke endarrow="block"/>
          </v:shape>
        </w:pict>
      </w:r>
      <w:r w:rsidR="002C7296" w:rsidRPr="00E34F7B">
        <w:rPr>
          <w:rFonts w:cs="Times New Roman"/>
          <w:sz w:val="24"/>
          <w:szCs w:val="24"/>
        </w:rPr>
        <w:t>Process of production</w:t>
      </w:r>
      <w:r w:rsidR="002C7296" w:rsidRPr="00E34F7B">
        <w:rPr>
          <w:rFonts w:cs="Times New Roman"/>
          <w:sz w:val="24"/>
          <w:szCs w:val="24"/>
        </w:rPr>
        <w:tab/>
      </w:r>
      <w:r w:rsidR="002C7296" w:rsidRPr="00E34F7B">
        <w:rPr>
          <w:rFonts w:cs="Times New Roman"/>
          <w:sz w:val="24"/>
          <w:szCs w:val="24"/>
        </w:rPr>
        <w:tab/>
      </w:r>
      <w:r w:rsidR="002C7296" w:rsidRPr="00E34F7B">
        <w:rPr>
          <w:rFonts w:cs="Times New Roman"/>
          <w:sz w:val="24"/>
          <w:szCs w:val="24"/>
        </w:rPr>
        <w:tab/>
      </w:r>
      <w:r w:rsidR="002C7296" w:rsidRPr="00E34F7B">
        <w:rPr>
          <w:rFonts w:cs="Times New Roman"/>
          <w:sz w:val="24"/>
          <w:szCs w:val="24"/>
        </w:rPr>
        <w:tab/>
      </w:r>
      <w:r w:rsidR="00FD3557" w:rsidRPr="00E34F7B">
        <w:rPr>
          <w:rFonts w:cs="Times New Roman"/>
          <w:sz w:val="24"/>
          <w:szCs w:val="24"/>
        </w:rPr>
        <w:t>Penggambaran (</w:t>
      </w:r>
      <w:r w:rsidR="00FD3557" w:rsidRPr="00E34F7B">
        <w:rPr>
          <w:rFonts w:cs="Times New Roman"/>
          <w:i/>
          <w:sz w:val="24"/>
          <w:szCs w:val="24"/>
        </w:rPr>
        <w:t>Description</w:t>
      </w:r>
      <w:r w:rsidR="00FD3557" w:rsidRPr="00E34F7B">
        <w:rPr>
          <w:rFonts w:cs="Times New Roman"/>
          <w:sz w:val="24"/>
          <w:szCs w:val="24"/>
        </w:rPr>
        <w:t>)</w:t>
      </w:r>
    </w:p>
    <w:p w:rsidR="002C7296" w:rsidRPr="00E34F7B" w:rsidRDefault="003E22CC" w:rsidP="002C7296">
      <w:pPr>
        <w:spacing w:after="0" w:line="240" w:lineRule="auto"/>
        <w:ind w:firstLine="352"/>
        <w:rPr>
          <w:rFonts w:cs="Times New Roman"/>
          <w:i/>
          <w:sz w:val="24"/>
          <w:szCs w:val="24"/>
        </w:rPr>
      </w:pPr>
      <w:r w:rsidRPr="00E34F7B">
        <w:rPr>
          <w:rFonts w:cs="Times New Roman"/>
          <w:noProof/>
          <w:sz w:val="24"/>
          <w:szCs w:val="24"/>
        </w:rPr>
        <w:pict>
          <v:oval id="_x0000_s1034" style="position:absolute;left:0;text-align:left;margin-left:68.05pt;margin-top:7.75pt;width:40.75pt;height:27.2pt;z-index:-251651072"/>
        </w:pict>
      </w:r>
      <w:r w:rsidR="002C7296" w:rsidRPr="00E34F7B">
        <w:rPr>
          <w:rFonts w:cs="Times New Roman"/>
          <w:sz w:val="24"/>
          <w:szCs w:val="24"/>
        </w:rPr>
        <w:tab/>
      </w:r>
      <w:r w:rsidR="002C7296" w:rsidRPr="00E34F7B">
        <w:rPr>
          <w:rFonts w:cs="Times New Roman"/>
          <w:sz w:val="24"/>
          <w:szCs w:val="24"/>
        </w:rPr>
        <w:tab/>
      </w:r>
      <w:r w:rsidR="002C7296" w:rsidRPr="00E34F7B">
        <w:rPr>
          <w:rFonts w:cs="Times New Roman"/>
          <w:i/>
          <w:sz w:val="24"/>
          <w:szCs w:val="24"/>
        </w:rPr>
        <w:t xml:space="preserve"> </w:t>
      </w:r>
      <w:r w:rsidR="002C7296" w:rsidRPr="00E34F7B">
        <w:rPr>
          <w:rFonts w:cs="Times New Roman"/>
          <w:i/>
          <w:sz w:val="24"/>
          <w:szCs w:val="24"/>
        </w:rPr>
        <w:tab/>
      </w:r>
      <w:r w:rsidR="002C7296" w:rsidRPr="00E34F7B">
        <w:rPr>
          <w:rFonts w:cs="Times New Roman"/>
          <w:i/>
          <w:sz w:val="24"/>
          <w:szCs w:val="24"/>
        </w:rPr>
        <w:tab/>
      </w:r>
      <w:r w:rsidR="002C7296" w:rsidRPr="00E34F7B">
        <w:rPr>
          <w:rFonts w:cs="Times New Roman"/>
          <w:i/>
          <w:sz w:val="24"/>
          <w:szCs w:val="24"/>
        </w:rPr>
        <w:tab/>
      </w:r>
      <w:r w:rsidR="002C7296" w:rsidRPr="00E34F7B">
        <w:rPr>
          <w:rFonts w:cs="Times New Roman"/>
          <w:i/>
          <w:sz w:val="24"/>
          <w:szCs w:val="24"/>
        </w:rPr>
        <w:tab/>
      </w:r>
      <w:r w:rsidR="002C7296" w:rsidRPr="00E34F7B">
        <w:rPr>
          <w:rFonts w:cs="Times New Roman"/>
          <w:i/>
          <w:sz w:val="24"/>
          <w:szCs w:val="24"/>
        </w:rPr>
        <w:tab/>
        <w:t>(</w:t>
      </w:r>
      <w:proofErr w:type="gramStart"/>
      <w:r w:rsidR="002C7296" w:rsidRPr="00E34F7B">
        <w:rPr>
          <w:rFonts w:cs="Times New Roman"/>
          <w:b/>
          <w:i/>
          <w:sz w:val="24"/>
          <w:szCs w:val="24"/>
        </w:rPr>
        <w:t>text</w:t>
      </w:r>
      <w:proofErr w:type="gramEnd"/>
      <w:r w:rsidR="002C7296" w:rsidRPr="00E34F7B">
        <w:rPr>
          <w:rFonts w:cs="Times New Roman"/>
          <w:b/>
          <w:i/>
          <w:sz w:val="24"/>
          <w:szCs w:val="24"/>
        </w:rPr>
        <w:t xml:space="preserve"> analysis</w:t>
      </w:r>
      <w:r w:rsidR="002C7296" w:rsidRPr="00E34F7B">
        <w:rPr>
          <w:rFonts w:cs="Times New Roman"/>
          <w:i/>
          <w:sz w:val="24"/>
          <w:szCs w:val="24"/>
        </w:rPr>
        <w:t>)</w:t>
      </w:r>
    </w:p>
    <w:p w:rsidR="002C7296" w:rsidRPr="00E34F7B" w:rsidRDefault="003E22CC" w:rsidP="002C7296">
      <w:pPr>
        <w:ind w:firstLine="352"/>
        <w:rPr>
          <w:rFonts w:cs="Times New Roman"/>
          <w:b/>
          <w:i/>
          <w:sz w:val="24"/>
          <w:szCs w:val="24"/>
        </w:rPr>
      </w:pPr>
      <w:r w:rsidRPr="00E34F7B">
        <w:rPr>
          <w:rFonts w:cs="Times New Roman"/>
          <w:noProof/>
          <w:sz w:val="24"/>
          <w:szCs w:val="24"/>
        </w:rPr>
        <w:pict>
          <v:shape id="_x0000_s1045" type="#_x0000_t38" style="position:absolute;left:0;text-align:left;margin-left:118.85pt;margin-top:15.95pt;width:110.05pt;height:22.5pt;z-index:251673600" o:connectortype="curved" adj="10795,-279504,-37459">
            <v:stroke endarrow="block"/>
          </v:shape>
        </w:pict>
      </w:r>
      <w:r w:rsidR="002C7296" w:rsidRPr="00E34F7B">
        <w:rPr>
          <w:rFonts w:cs="Times New Roman"/>
          <w:i/>
          <w:sz w:val="24"/>
          <w:szCs w:val="24"/>
        </w:rPr>
        <w:tab/>
      </w:r>
      <w:r w:rsidR="002C7296" w:rsidRPr="00E34F7B">
        <w:rPr>
          <w:rFonts w:cs="Times New Roman"/>
          <w:i/>
          <w:sz w:val="24"/>
          <w:szCs w:val="24"/>
        </w:rPr>
        <w:tab/>
      </w:r>
      <w:r w:rsidR="002C7296" w:rsidRPr="00E34F7B">
        <w:rPr>
          <w:rFonts w:cs="Times New Roman"/>
          <w:b/>
          <w:i/>
          <w:sz w:val="24"/>
          <w:szCs w:val="24"/>
        </w:rPr>
        <w:t>Text</w:t>
      </w:r>
    </w:p>
    <w:p w:rsidR="002C7296" w:rsidRPr="00E34F7B" w:rsidRDefault="003E22CC" w:rsidP="002C7296">
      <w:pPr>
        <w:spacing w:after="0" w:line="240" w:lineRule="auto"/>
        <w:ind w:firstLine="352"/>
        <w:rPr>
          <w:rFonts w:cs="Times New Roman"/>
          <w:i/>
          <w:sz w:val="24"/>
          <w:szCs w:val="24"/>
        </w:rPr>
      </w:pPr>
      <w:r w:rsidRPr="00E34F7B">
        <w:rPr>
          <w:rFonts w:cs="Times New Roman"/>
          <w:noProof/>
          <w:sz w:val="24"/>
          <w:szCs w:val="24"/>
        </w:rPr>
        <w:pict>
          <v:shape id="_x0000_s1046" type="#_x0000_t38" style="position:absolute;left:0;text-align:left;margin-left:148.1pt;margin-top:7.75pt;width:84.9pt;height:26.5pt;rotation:180;flip:y;z-index:251674624" o:connectortype="curved" adj="10800,255654,-77597">
            <v:stroke endarrow="block"/>
          </v:shape>
        </w:pict>
      </w:r>
      <w:r w:rsidR="002C7296" w:rsidRPr="00E34F7B">
        <w:rPr>
          <w:rFonts w:cs="Times New Roman"/>
          <w:i/>
          <w:sz w:val="24"/>
          <w:szCs w:val="24"/>
        </w:rPr>
        <w:t>Process of interpretation</w:t>
      </w:r>
      <w:r w:rsidR="002C7296" w:rsidRPr="00E34F7B">
        <w:rPr>
          <w:rFonts w:cs="Times New Roman"/>
          <w:i/>
          <w:sz w:val="24"/>
          <w:szCs w:val="24"/>
        </w:rPr>
        <w:tab/>
      </w:r>
      <w:r w:rsidR="002C7296" w:rsidRPr="00E34F7B">
        <w:rPr>
          <w:rFonts w:cs="Times New Roman"/>
          <w:i/>
          <w:sz w:val="24"/>
          <w:szCs w:val="24"/>
        </w:rPr>
        <w:tab/>
      </w:r>
      <w:r w:rsidR="002C7296" w:rsidRPr="00E34F7B">
        <w:rPr>
          <w:rFonts w:cs="Times New Roman"/>
          <w:i/>
          <w:sz w:val="24"/>
          <w:szCs w:val="24"/>
        </w:rPr>
        <w:tab/>
        <w:t>Interpretation</w:t>
      </w:r>
    </w:p>
    <w:p w:rsidR="002C7296" w:rsidRPr="00E34F7B" w:rsidRDefault="002C7296" w:rsidP="002C7296">
      <w:pPr>
        <w:spacing w:after="0" w:line="240" w:lineRule="auto"/>
        <w:ind w:firstLine="352"/>
        <w:rPr>
          <w:rFonts w:cs="Times New Roman"/>
          <w:i/>
          <w:sz w:val="24"/>
          <w:szCs w:val="24"/>
        </w:rPr>
      </w:pPr>
      <w:r w:rsidRPr="00E34F7B">
        <w:rPr>
          <w:rFonts w:cs="Times New Roman"/>
          <w:i/>
          <w:sz w:val="24"/>
          <w:szCs w:val="24"/>
        </w:rPr>
        <w:tab/>
      </w:r>
      <w:r w:rsidRPr="00E34F7B">
        <w:rPr>
          <w:rFonts w:cs="Times New Roman"/>
          <w:i/>
          <w:sz w:val="24"/>
          <w:szCs w:val="24"/>
        </w:rPr>
        <w:tab/>
      </w:r>
      <w:r w:rsidRPr="00E34F7B">
        <w:rPr>
          <w:rFonts w:cs="Times New Roman"/>
          <w:i/>
          <w:sz w:val="24"/>
          <w:szCs w:val="24"/>
        </w:rPr>
        <w:tab/>
      </w:r>
      <w:r w:rsidRPr="00E34F7B">
        <w:rPr>
          <w:rFonts w:cs="Times New Roman"/>
          <w:i/>
          <w:sz w:val="24"/>
          <w:szCs w:val="24"/>
        </w:rPr>
        <w:tab/>
      </w:r>
      <w:r w:rsidRPr="00E34F7B">
        <w:rPr>
          <w:rFonts w:cs="Times New Roman"/>
          <w:i/>
          <w:sz w:val="24"/>
          <w:szCs w:val="24"/>
        </w:rPr>
        <w:tab/>
      </w:r>
      <w:r w:rsidRPr="00E34F7B">
        <w:rPr>
          <w:rFonts w:cs="Times New Roman"/>
          <w:i/>
          <w:sz w:val="24"/>
          <w:szCs w:val="24"/>
        </w:rPr>
        <w:tab/>
      </w:r>
      <w:r w:rsidRPr="00E34F7B">
        <w:rPr>
          <w:rFonts w:cs="Times New Roman"/>
          <w:i/>
          <w:sz w:val="24"/>
          <w:szCs w:val="24"/>
        </w:rPr>
        <w:tab/>
        <w:t>(</w:t>
      </w:r>
      <w:r w:rsidRPr="00E34F7B">
        <w:rPr>
          <w:rFonts w:cs="Times New Roman"/>
          <w:b/>
          <w:i/>
          <w:sz w:val="24"/>
          <w:szCs w:val="24"/>
        </w:rPr>
        <w:t>Processing analysis</w:t>
      </w:r>
      <w:r w:rsidRPr="00E34F7B">
        <w:rPr>
          <w:rFonts w:cs="Times New Roman"/>
          <w:i/>
          <w:sz w:val="24"/>
          <w:szCs w:val="24"/>
        </w:rPr>
        <w:t>)</w:t>
      </w:r>
    </w:p>
    <w:p w:rsidR="002C7296" w:rsidRPr="00E34F7B" w:rsidRDefault="003E22CC" w:rsidP="002C7296">
      <w:pPr>
        <w:ind w:firstLine="352"/>
        <w:rPr>
          <w:rFonts w:cs="Times New Roman"/>
          <w:i/>
          <w:sz w:val="24"/>
          <w:szCs w:val="24"/>
        </w:rPr>
      </w:pPr>
      <w:r w:rsidRPr="00E34F7B">
        <w:rPr>
          <w:rFonts w:cs="Times New Roman"/>
          <w:i/>
          <w:noProof/>
          <w:sz w:val="24"/>
          <w:szCs w:val="24"/>
        </w:rPr>
        <w:pict>
          <v:shape id="_x0000_s1047" type="#_x0000_t38" style="position:absolute;left:0;text-align:left;margin-left:148.1pt;margin-top:6.65pt;width:84.9pt;height:26.45pt;z-index:251675648" o:connectortype="curved" adj="10800,-277778,-55997">
            <v:stroke endarrow="block"/>
          </v:shape>
        </w:pict>
      </w:r>
      <w:r w:rsidR="002C7296" w:rsidRPr="00E34F7B">
        <w:rPr>
          <w:rFonts w:cs="Times New Roman"/>
          <w:i/>
          <w:sz w:val="24"/>
          <w:szCs w:val="24"/>
        </w:rPr>
        <w:t xml:space="preserve">  Discourse practice</w:t>
      </w:r>
    </w:p>
    <w:p w:rsidR="002C7296" w:rsidRPr="00E34F7B" w:rsidRDefault="003E22CC" w:rsidP="002C7296">
      <w:pPr>
        <w:spacing w:after="0" w:line="240" w:lineRule="auto"/>
        <w:ind w:firstLine="352"/>
        <w:rPr>
          <w:rFonts w:cs="Times New Roman"/>
          <w:i/>
          <w:sz w:val="24"/>
          <w:szCs w:val="24"/>
        </w:rPr>
      </w:pPr>
      <w:r w:rsidRPr="00E34F7B">
        <w:rPr>
          <w:rFonts w:cs="Times New Roman"/>
          <w:i/>
          <w:noProof/>
          <w:sz w:val="24"/>
          <w:szCs w:val="24"/>
        </w:rPr>
        <w:pict>
          <v:shape id="_x0000_s1048" type="#_x0000_t38" style="position:absolute;left:0;text-align:left;margin-left:201.05pt;margin-top:9.4pt;width:31.95pt;height:16.3pt;rotation:180;flip:y;z-index:251676672" o:connectortype="curved" adj="10783,495077,-206197">
            <v:stroke endarrow="block"/>
          </v:shape>
        </w:pict>
      </w:r>
      <w:r w:rsidR="002C7296" w:rsidRPr="00E34F7B">
        <w:rPr>
          <w:rFonts w:cs="Times New Roman"/>
          <w:i/>
          <w:sz w:val="24"/>
          <w:szCs w:val="24"/>
        </w:rPr>
        <w:tab/>
      </w:r>
      <w:r w:rsidR="002C7296" w:rsidRPr="00E34F7B">
        <w:rPr>
          <w:rFonts w:cs="Times New Roman"/>
          <w:i/>
          <w:sz w:val="24"/>
          <w:szCs w:val="24"/>
        </w:rPr>
        <w:tab/>
      </w:r>
      <w:r w:rsidR="002C7296" w:rsidRPr="00E34F7B">
        <w:rPr>
          <w:rFonts w:cs="Times New Roman"/>
          <w:b/>
          <w:i/>
          <w:sz w:val="24"/>
          <w:szCs w:val="24"/>
        </w:rPr>
        <w:t>Sociocultural practice</w:t>
      </w:r>
      <w:r w:rsidR="002C7296" w:rsidRPr="00E34F7B">
        <w:rPr>
          <w:rFonts w:cs="Times New Roman"/>
          <w:i/>
          <w:sz w:val="24"/>
          <w:szCs w:val="24"/>
        </w:rPr>
        <w:tab/>
      </w:r>
      <w:r w:rsidR="00FD3557" w:rsidRPr="00E34F7B">
        <w:rPr>
          <w:rFonts w:cs="Times New Roman"/>
          <w:i/>
          <w:sz w:val="24"/>
          <w:szCs w:val="24"/>
        </w:rPr>
        <w:t xml:space="preserve">           </w:t>
      </w:r>
      <w:r w:rsidR="00FD3557" w:rsidRPr="00E34F7B">
        <w:rPr>
          <w:rFonts w:cs="Times New Roman"/>
          <w:sz w:val="24"/>
          <w:szCs w:val="24"/>
        </w:rPr>
        <w:t>Pemaparan</w:t>
      </w:r>
      <w:r w:rsidR="00FD3557" w:rsidRPr="00E34F7B">
        <w:rPr>
          <w:rFonts w:cs="Times New Roman"/>
          <w:i/>
          <w:sz w:val="24"/>
          <w:szCs w:val="24"/>
        </w:rPr>
        <w:t xml:space="preserve"> (</w:t>
      </w:r>
      <w:r w:rsidR="002C7296" w:rsidRPr="00E34F7B">
        <w:rPr>
          <w:rFonts w:cs="Times New Roman"/>
          <w:i/>
          <w:sz w:val="24"/>
          <w:szCs w:val="24"/>
        </w:rPr>
        <w:t>Explanation</w:t>
      </w:r>
      <w:r w:rsidR="00FD3557" w:rsidRPr="00E34F7B">
        <w:rPr>
          <w:rFonts w:cs="Times New Roman"/>
          <w:i/>
          <w:sz w:val="24"/>
          <w:szCs w:val="24"/>
        </w:rPr>
        <w:t>)</w:t>
      </w:r>
    </w:p>
    <w:p w:rsidR="002C7296" w:rsidRPr="00E34F7B" w:rsidRDefault="002C7296" w:rsidP="002C7296">
      <w:pPr>
        <w:spacing w:after="0" w:line="240" w:lineRule="auto"/>
        <w:ind w:firstLine="352"/>
        <w:rPr>
          <w:rFonts w:cs="Times New Roman"/>
          <w:i/>
          <w:sz w:val="24"/>
          <w:szCs w:val="24"/>
        </w:rPr>
      </w:pPr>
      <w:r w:rsidRPr="00E34F7B">
        <w:rPr>
          <w:rFonts w:cs="Times New Roman"/>
          <w:i/>
          <w:sz w:val="24"/>
          <w:szCs w:val="24"/>
        </w:rPr>
        <w:tab/>
      </w:r>
      <w:r w:rsidRPr="00E34F7B">
        <w:rPr>
          <w:rFonts w:cs="Times New Roman"/>
          <w:i/>
          <w:sz w:val="24"/>
          <w:szCs w:val="24"/>
        </w:rPr>
        <w:tab/>
      </w:r>
      <w:r w:rsidRPr="00E34F7B">
        <w:rPr>
          <w:rFonts w:cs="Times New Roman"/>
          <w:i/>
          <w:sz w:val="24"/>
          <w:szCs w:val="24"/>
        </w:rPr>
        <w:tab/>
      </w:r>
      <w:r w:rsidRPr="00E34F7B">
        <w:rPr>
          <w:rFonts w:cs="Times New Roman"/>
          <w:i/>
          <w:sz w:val="24"/>
          <w:szCs w:val="24"/>
        </w:rPr>
        <w:tab/>
      </w:r>
      <w:r w:rsidRPr="00E34F7B">
        <w:rPr>
          <w:rFonts w:cs="Times New Roman"/>
          <w:i/>
          <w:sz w:val="24"/>
          <w:szCs w:val="24"/>
        </w:rPr>
        <w:tab/>
      </w:r>
      <w:r w:rsidRPr="00E34F7B">
        <w:rPr>
          <w:rFonts w:cs="Times New Roman"/>
          <w:i/>
          <w:sz w:val="24"/>
          <w:szCs w:val="24"/>
        </w:rPr>
        <w:tab/>
      </w:r>
      <w:r w:rsidRPr="00E34F7B">
        <w:rPr>
          <w:rFonts w:cs="Times New Roman"/>
          <w:i/>
          <w:sz w:val="24"/>
          <w:szCs w:val="24"/>
        </w:rPr>
        <w:tab/>
        <w:t>(</w:t>
      </w:r>
      <w:proofErr w:type="gramStart"/>
      <w:r w:rsidRPr="00E34F7B">
        <w:rPr>
          <w:rFonts w:cs="Times New Roman"/>
          <w:b/>
          <w:i/>
          <w:sz w:val="24"/>
          <w:szCs w:val="24"/>
        </w:rPr>
        <w:t>social</w:t>
      </w:r>
      <w:proofErr w:type="gramEnd"/>
      <w:r w:rsidRPr="00E34F7B">
        <w:rPr>
          <w:rFonts w:cs="Times New Roman"/>
          <w:b/>
          <w:i/>
          <w:sz w:val="24"/>
          <w:szCs w:val="24"/>
        </w:rPr>
        <w:t xml:space="preserve"> analysis</w:t>
      </w:r>
      <w:r w:rsidRPr="00E34F7B">
        <w:rPr>
          <w:rFonts w:cs="Times New Roman"/>
          <w:i/>
          <w:sz w:val="24"/>
          <w:szCs w:val="24"/>
        </w:rPr>
        <w:t>)</w:t>
      </w:r>
    </w:p>
    <w:p w:rsidR="002C7296" w:rsidRPr="00E34F7B" w:rsidRDefault="002C7296" w:rsidP="002C7296">
      <w:pPr>
        <w:ind w:firstLine="352"/>
        <w:rPr>
          <w:rFonts w:cs="Times New Roman"/>
          <w:i/>
          <w:sz w:val="24"/>
          <w:szCs w:val="24"/>
        </w:rPr>
      </w:pPr>
      <w:r w:rsidRPr="00E34F7B">
        <w:rPr>
          <w:rFonts w:cs="Times New Roman"/>
          <w:i/>
          <w:sz w:val="24"/>
          <w:szCs w:val="24"/>
        </w:rPr>
        <w:t>(Situational, institutional</w:t>
      </w:r>
      <w:proofErr w:type="gramStart"/>
      <w:r w:rsidRPr="00E34F7B">
        <w:rPr>
          <w:rFonts w:cs="Times New Roman"/>
          <w:i/>
          <w:sz w:val="24"/>
          <w:szCs w:val="24"/>
        </w:rPr>
        <w:t>,Social</w:t>
      </w:r>
      <w:proofErr w:type="gramEnd"/>
      <w:r w:rsidRPr="00E34F7B">
        <w:rPr>
          <w:rFonts w:cs="Times New Roman"/>
          <w:i/>
          <w:sz w:val="24"/>
          <w:szCs w:val="24"/>
        </w:rPr>
        <w:t>)</w:t>
      </w:r>
    </w:p>
    <w:p w:rsidR="002C7296" w:rsidRPr="00E34F7B" w:rsidRDefault="002C7296" w:rsidP="002C7296">
      <w:pPr>
        <w:ind w:firstLine="352"/>
        <w:rPr>
          <w:rFonts w:cs="Times New Roman"/>
          <w:b/>
          <w:i/>
          <w:sz w:val="24"/>
          <w:szCs w:val="24"/>
        </w:rPr>
      </w:pPr>
      <w:r w:rsidRPr="00E34F7B">
        <w:rPr>
          <w:rFonts w:cs="Times New Roman"/>
          <w:b/>
          <w:i/>
          <w:sz w:val="24"/>
          <w:szCs w:val="24"/>
        </w:rPr>
        <w:t>Dimension of discourse</w:t>
      </w:r>
    </w:p>
    <w:p w:rsidR="002C7296" w:rsidRPr="00E34F7B" w:rsidRDefault="002C7296" w:rsidP="00971CE2">
      <w:pPr>
        <w:ind w:firstLine="352"/>
        <w:rPr>
          <w:rFonts w:cs="Times New Roman"/>
          <w:b/>
          <w:sz w:val="24"/>
          <w:szCs w:val="24"/>
        </w:rPr>
      </w:pPr>
      <w:proofErr w:type="gramStart"/>
      <w:r w:rsidRPr="00E34F7B">
        <w:rPr>
          <w:rFonts w:cs="Times New Roman"/>
          <w:b/>
          <w:sz w:val="24"/>
          <w:szCs w:val="24"/>
        </w:rPr>
        <w:t>Tabel 1.</w:t>
      </w:r>
      <w:proofErr w:type="gramEnd"/>
      <w:r w:rsidRPr="00E34F7B">
        <w:rPr>
          <w:rFonts w:cs="Times New Roman"/>
          <w:b/>
          <w:sz w:val="24"/>
          <w:szCs w:val="24"/>
        </w:rPr>
        <w:t xml:space="preserve"> Analisis wacana kritis Norman Fairclough</w:t>
      </w:r>
    </w:p>
    <w:p w:rsidR="002C7296" w:rsidRPr="00E34F7B" w:rsidRDefault="0034581B" w:rsidP="0015726A">
      <w:pPr>
        <w:ind w:left="0" w:firstLine="357"/>
        <w:rPr>
          <w:rFonts w:cs="Times New Roman"/>
          <w:b/>
          <w:sz w:val="24"/>
          <w:szCs w:val="24"/>
        </w:rPr>
      </w:pPr>
      <w:r w:rsidRPr="00E34F7B">
        <w:rPr>
          <w:rFonts w:cs="Times New Roman"/>
          <w:b/>
          <w:sz w:val="24"/>
          <w:szCs w:val="24"/>
        </w:rPr>
        <w:t>Pembahasan</w:t>
      </w:r>
    </w:p>
    <w:p w:rsidR="002C7296" w:rsidRPr="00E34F7B" w:rsidRDefault="00F47D06" w:rsidP="00971CE2">
      <w:pPr>
        <w:ind w:firstLine="352"/>
        <w:rPr>
          <w:rFonts w:cs="Times New Roman"/>
          <w:sz w:val="24"/>
          <w:szCs w:val="24"/>
        </w:rPr>
      </w:pPr>
      <w:r w:rsidRPr="00E34F7B">
        <w:rPr>
          <w:rFonts w:cs="Times New Roman"/>
          <w:b/>
          <w:sz w:val="24"/>
          <w:szCs w:val="24"/>
        </w:rPr>
        <w:tab/>
      </w:r>
      <w:proofErr w:type="gramStart"/>
      <w:r w:rsidRPr="00E34F7B">
        <w:rPr>
          <w:rFonts w:cs="Times New Roman"/>
          <w:sz w:val="24"/>
          <w:szCs w:val="24"/>
        </w:rPr>
        <w:t>Wacana sebagai bentuk praktik sosial dilakukan dengan Verbal (</w:t>
      </w:r>
      <w:r w:rsidRPr="00E34F7B">
        <w:rPr>
          <w:rFonts w:cs="Times New Roman"/>
          <w:i/>
          <w:sz w:val="24"/>
          <w:szCs w:val="24"/>
        </w:rPr>
        <w:t>Utterance</w:t>
      </w:r>
      <w:r w:rsidRPr="00E34F7B">
        <w:rPr>
          <w:rFonts w:cs="Times New Roman"/>
          <w:sz w:val="24"/>
          <w:szCs w:val="24"/>
        </w:rPr>
        <w:t>) atau non-verbal (teks).</w:t>
      </w:r>
      <w:proofErr w:type="gramEnd"/>
      <w:r w:rsidRPr="00E34F7B">
        <w:rPr>
          <w:rFonts w:cs="Times New Roman"/>
          <w:sz w:val="24"/>
          <w:szCs w:val="24"/>
        </w:rPr>
        <w:t xml:space="preserve"> </w:t>
      </w:r>
      <w:proofErr w:type="gramStart"/>
      <w:r w:rsidRPr="00E34F7B">
        <w:rPr>
          <w:rFonts w:cs="Times New Roman"/>
          <w:sz w:val="24"/>
          <w:szCs w:val="24"/>
        </w:rPr>
        <w:t>Wacana dianalisis dengan menggunkan analisis wacana kritis.</w:t>
      </w:r>
      <w:proofErr w:type="gramEnd"/>
      <w:r w:rsidRPr="00E34F7B">
        <w:rPr>
          <w:rFonts w:cs="Times New Roman"/>
          <w:sz w:val="24"/>
          <w:szCs w:val="24"/>
        </w:rPr>
        <w:t xml:space="preserve"> Sebenarnya analisis wacana bukan saja menngunakan teori Fairclough semata diantaranya adanya ada Van Dijk.Akan tetapi pada data ini </w:t>
      </w:r>
      <w:proofErr w:type="gramStart"/>
      <w:r w:rsidRPr="00E34F7B">
        <w:rPr>
          <w:rFonts w:cs="Times New Roman"/>
          <w:sz w:val="24"/>
          <w:szCs w:val="24"/>
        </w:rPr>
        <w:t>akan</w:t>
      </w:r>
      <w:proofErr w:type="gramEnd"/>
      <w:r w:rsidRPr="00E34F7B">
        <w:rPr>
          <w:rFonts w:cs="Times New Roman"/>
          <w:sz w:val="24"/>
          <w:szCs w:val="24"/>
        </w:rPr>
        <w:t xml:space="preserve"> lebih baik bila Analisis fairclough digunakan sebagaimana Foucoult menyebutkan bahwa wacana sebagai praktik kekuasaan (</w:t>
      </w:r>
      <w:r w:rsidRPr="00E34F7B">
        <w:rPr>
          <w:rFonts w:cs="Times New Roman"/>
          <w:i/>
          <w:sz w:val="24"/>
          <w:szCs w:val="24"/>
        </w:rPr>
        <w:t>Language Power</w:t>
      </w:r>
      <w:r w:rsidRPr="00E34F7B">
        <w:rPr>
          <w:rFonts w:cs="Times New Roman"/>
          <w:sz w:val="24"/>
          <w:szCs w:val="24"/>
        </w:rPr>
        <w:t xml:space="preserve">). </w:t>
      </w:r>
      <w:proofErr w:type="gramStart"/>
      <w:r w:rsidRPr="00E34F7B">
        <w:rPr>
          <w:rFonts w:cs="Times New Roman"/>
          <w:sz w:val="24"/>
          <w:szCs w:val="24"/>
        </w:rPr>
        <w:t>Hal ini dikemukan oleh (Erianto, 2001) bahwa Fairclough menggunakan wacana menunjuk pada pemaka</w:t>
      </w:r>
      <w:r w:rsidR="00D67A96" w:rsidRPr="00E34F7B">
        <w:rPr>
          <w:rFonts w:cs="Times New Roman"/>
          <w:sz w:val="24"/>
          <w:szCs w:val="24"/>
        </w:rPr>
        <w:t>i</w:t>
      </w:r>
      <w:r w:rsidRPr="00E34F7B">
        <w:rPr>
          <w:rFonts w:cs="Times New Roman"/>
          <w:sz w:val="24"/>
          <w:szCs w:val="24"/>
        </w:rPr>
        <w:t>an bahasa sebagai sebuah praktik sosial, lebih daripada aktivitas Individu atau untuk merefleksikan sesuatu.</w:t>
      </w:r>
      <w:proofErr w:type="gramEnd"/>
      <w:r w:rsidRPr="00E34F7B">
        <w:rPr>
          <w:rFonts w:cs="Times New Roman"/>
          <w:sz w:val="24"/>
          <w:szCs w:val="24"/>
        </w:rPr>
        <w:t xml:space="preserve"> </w:t>
      </w:r>
      <w:proofErr w:type="gramStart"/>
      <w:r w:rsidRPr="00E34F7B">
        <w:rPr>
          <w:rFonts w:cs="Times New Roman"/>
          <w:sz w:val="24"/>
          <w:szCs w:val="24"/>
        </w:rPr>
        <w:t>Pertama, wacana adalah bentuk dari tindakan, seseorang menggunakan bahasa sebagai suatu tindakan pada dunia dan khususnya sebagai bentuk representasi dari realita yang ada.</w:t>
      </w:r>
      <w:proofErr w:type="gramEnd"/>
      <w:r w:rsidRPr="00E34F7B">
        <w:rPr>
          <w:rFonts w:cs="Times New Roman"/>
          <w:sz w:val="24"/>
          <w:szCs w:val="24"/>
        </w:rPr>
        <w:t xml:space="preserve"> </w:t>
      </w:r>
      <w:proofErr w:type="gramStart"/>
      <w:r w:rsidRPr="00E34F7B">
        <w:rPr>
          <w:rFonts w:cs="Times New Roman"/>
          <w:sz w:val="24"/>
          <w:szCs w:val="24"/>
        </w:rPr>
        <w:t>Kedua, implikasi adanya hubungan timbal balik antara wacana dan struktur sosial.</w:t>
      </w:r>
      <w:proofErr w:type="gramEnd"/>
      <w:r w:rsidR="007743EE" w:rsidRPr="00E34F7B">
        <w:rPr>
          <w:rFonts w:cs="Times New Roman"/>
          <w:sz w:val="24"/>
          <w:szCs w:val="24"/>
        </w:rPr>
        <w:t xml:space="preserve"> </w:t>
      </w:r>
    </w:p>
    <w:p w:rsidR="00E34F7B" w:rsidRPr="0015726A" w:rsidRDefault="00D67F82" w:rsidP="0015726A">
      <w:pPr>
        <w:ind w:firstLine="352"/>
        <w:rPr>
          <w:rFonts w:cs="Times New Roman"/>
          <w:sz w:val="24"/>
          <w:szCs w:val="24"/>
        </w:rPr>
      </w:pPr>
      <w:proofErr w:type="gramStart"/>
      <w:r w:rsidRPr="00E34F7B">
        <w:rPr>
          <w:rFonts w:cs="Times New Roman"/>
          <w:sz w:val="24"/>
          <w:szCs w:val="24"/>
        </w:rPr>
        <w:t>Analisis Norman Fairclough dibagi tiga</w:t>
      </w:r>
      <w:r w:rsidR="00022A68" w:rsidRPr="00E34F7B">
        <w:rPr>
          <w:rFonts w:cs="Times New Roman"/>
          <w:sz w:val="24"/>
          <w:szCs w:val="24"/>
        </w:rPr>
        <w:t xml:space="preserve"> tahapan</w:t>
      </w:r>
      <w:r w:rsidRPr="00E34F7B">
        <w:rPr>
          <w:rFonts w:cs="Times New Roman"/>
          <w:sz w:val="24"/>
          <w:szCs w:val="24"/>
        </w:rPr>
        <w:t xml:space="preserve"> dalam menganalisis wacana atau menelanjangi wacana diantaranya ialah Teks dimana teks diproduksi untuk mengutarakan bahasa yang dapat mempengaruhi pengguna bahasa.</w:t>
      </w:r>
      <w:proofErr w:type="gramEnd"/>
      <w:r w:rsidRPr="00E34F7B">
        <w:rPr>
          <w:rFonts w:cs="Times New Roman"/>
          <w:sz w:val="24"/>
          <w:szCs w:val="24"/>
        </w:rPr>
        <w:t xml:space="preserve"> </w:t>
      </w:r>
      <w:proofErr w:type="gramStart"/>
      <w:r w:rsidRPr="00E34F7B">
        <w:rPr>
          <w:rFonts w:cs="Times New Roman"/>
          <w:sz w:val="24"/>
          <w:szCs w:val="24"/>
        </w:rPr>
        <w:t>Kedua, Praktek Wacana (</w:t>
      </w:r>
      <w:r w:rsidRPr="00E34F7B">
        <w:rPr>
          <w:rFonts w:cs="Times New Roman"/>
          <w:i/>
          <w:sz w:val="24"/>
          <w:szCs w:val="24"/>
        </w:rPr>
        <w:t xml:space="preserve">Discourse </w:t>
      </w:r>
      <w:r w:rsidRPr="00E34F7B">
        <w:rPr>
          <w:rFonts w:cs="Times New Roman"/>
          <w:i/>
          <w:sz w:val="24"/>
          <w:szCs w:val="24"/>
        </w:rPr>
        <w:lastRenderedPageBreak/>
        <w:t>Practice</w:t>
      </w:r>
      <w:r w:rsidRPr="00E34F7B">
        <w:rPr>
          <w:rFonts w:cs="Times New Roman"/>
          <w:sz w:val="24"/>
          <w:szCs w:val="24"/>
        </w:rPr>
        <w:t>) yang menjadi dimensi produksi teks dan konsumsi teks.</w:t>
      </w:r>
      <w:proofErr w:type="gramEnd"/>
      <w:r w:rsidRPr="00E34F7B">
        <w:rPr>
          <w:rFonts w:cs="Times New Roman"/>
          <w:sz w:val="24"/>
          <w:szCs w:val="24"/>
        </w:rPr>
        <w:t xml:space="preserve"> Dan Ketiga, Praktek Sosiokultur (</w:t>
      </w:r>
      <w:r w:rsidR="00572478" w:rsidRPr="00E34F7B">
        <w:rPr>
          <w:rFonts w:cs="Times New Roman"/>
          <w:i/>
          <w:sz w:val="24"/>
          <w:szCs w:val="24"/>
        </w:rPr>
        <w:t>Sociocultural</w:t>
      </w:r>
      <w:r w:rsidR="00572478" w:rsidRPr="00E34F7B">
        <w:rPr>
          <w:rFonts w:cs="Times New Roman"/>
          <w:sz w:val="24"/>
          <w:szCs w:val="24"/>
        </w:rPr>
        <w:t>).</w:t>
      </w:r>
    </w:p>
    <w:p w:rsidR="0034581B" w:rsidRPr="00E34F7B" w:rsidRDefault="00971CE2" w:rsidP="00971CE2">
      <w:pPr>
        <w:pStyle w:val="ListParagraph"/>
        <w:numPr>
          <w:ilvl w:val="1"/>
          <w:numId w:val="8"/>
        </w:numPr>
        <w:rPr>
          <w:rFonts w:cs="Times New Roman"/>
          <w:b/>
          <w:sz w:val="24"/>
          <w:szCs w:val="24"/>
        </w:rPr>
      </w:pPr>
      <w:r w:rsidRPr="00E34F7B">
        <w:rPr>
          <w:rFonts w:cs="Times New Roman"/>
          <w:b/>
          <w:sz w:val="24"/>
          <w:szCs w:val="24"/>
        </w:rPr>
        <w:t xml:space="preserve"> </w:t>
      </w:r>
      <w:r w:rsidR="0034581B" w:rsidRPr="00E34F7B">
        <w:rPr>
          <w:rFonts w:cs="Times New Roman"/>
          <w:b/>
          <w:sz w:val="24"/>
          <w:szCs w:val="24"/>
        </w:rPr>
        <w:t>Teks</w:t>
      </w:r>
    </w:p>
    <w:p w:rsidR="00310271" w:rsidRPr="00E34F7B" w:rsidRDefault="00971CE2" w:rsidP="00971CE2">
      <w:pPr>
        <w:pStyle w:val="ListParagraph"/>
        <w:ind w:left="426" w:firstLine="283"/>
        <w:rPr>
          <w:rFonts w:cs="Times New Roman"/>
          <w:sz w:val="24"/>
          <w:szCs w:val="24"/>
        </w:rPr>
      </w:pPr>
      <w:r w:rsidRPr="00E34F7B">
        <w:rPr>
          <w:rFonts w:cs="Times New Roman"/>
          <w:noProof/>
          <w:sz w:val="24"/>
          <w:szCs w:val="24"/>
        </w:rPr>
        <w:drawing>
          <wp:anchor distT="0" distB="0" distL="114300" distR="114300" simplePos="0" relativeHeight="251658240" behindDoc="0" locked="0" layoutInCell="1" allowOverlap="1">
            <wp:simplePos x="0" y="0"/>
            <wp:positionH relativeFrom="column">
              <wp:posOffset>1715135</wp:posOffset>
            </wp:positionH>
            <wp:positionV relativeFrom="paragraph">
              <wp:posOffset>763270</wp:posOffset>
            </wp:positionV>
            <wp:extent cx="2372360" cy="1325880"/>
            <wp:effectExtent l="19050" t="0" r="8890" b="0"/>
            <wp:wrapNone/>
            <wp:docPr id="2" name="Picture 1" descr="datakkjklkelknne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kkjklkelknnenf.jpg"/>
                    <pic:cNvPicPr/>
                  </pic:nvPicPr>
                  <pic:blipFill>
                    <a:blip r:embed="rId6"/>
                    <a:stretch>
                      <a:fillRect/>
                    </a:stretch>
                  </pic:blipFill>
                  <pic:spPr>
                    <a:xfrm>
                      <a:off x="0" y="0"/>
                      <a:ext cx="2372360" cy="1325880"/>
                    </a:xfrm>
                    <a:prstGeom prst="rect">
                      <a:avLst/>
                    </a:prstGeom>
                  </pic:spPr>
                </pic:pic>
              </a:graphicData>
            </a:graphic>
          </wp:anchor>
        </w:drawing>
      </w:r>
      <w:proofErr w:type="gramStart"/>
      <w:r w:rsidR="00310271" w:rsidRPr="00E34F7B">
        <w:rPr>
          <w:rFonts w:cs="Times New Roman"/>
          <w:sz w:val="24"/>
          <w:szCs w:val="24"/>
        </w:rPr>
        <w:t>Teks sebagai bentuk representasi sesuatu yang mengandung ideology tertentu, sehingga teks dibongkar dengan melihat aspek lin</w:t>
      </w:r>
      <w:r w:rsidR="00A852B1" w:rsidRPr="00E34F7B">
        <w:rPr>
          <w:rFonts w:cs="Times New Roman"/>
          <w:sz w:val="24"/>
          <w:szCs w:val="24"/>
        </w:rPr>
        <w:t>guistis yaitu kosakata, semantik</w:t>
      </w:r>
      <w:r w:rsidR="00310271" w:rsidRPr="00E34F7B">
        <w:rPr>
          <w:rFonts w:cs="Times New Roman"/>
          <w:sz w:val="24"/>
          <w:szCs w:val="24"/>
        </w:rPr>
        <w:t>, tata kalimat, koherensi, dan kohesivitas.</w:t>
      </w:r>
      <w:proofErr w:type="gramEnd"/>
      <w:r w:rsidR="00310271" w:rsidRPr="00E34F7B">
        <w:rPr>
          <w:rFonts w:cs="Times New Roman"/>
          <w:sz w:val="24"/>
          <w:szCs w:val="24"/>
        </w:rPr>
        <w:t xml:space="preserve"> </w:t>
      </w:r>
      <w:proofErr w:type="gramStart"/>
      <w:r w:rsidR="00310271" w:rsidRPr="00E34F7B">
        <w:rPr>
          <w:rFonts w:cs="Times New Roman"/>
          <w:sz w:val="24"/>
          <w:szCs w:val="24"/>
        </w:rPr>
        <w:t>Teks pada gambar pertama</w:t>
      </w:r>
      <w:r w:rsidR="0064199D" w:rsidRPr="00E34F7B">
        <w:rPr>
          <w:rFonts w:cs="Times New Roman"/>
          <w:sz w:val="24"/>
          <w:szCs w:val="24"/>
        </w:rPr>
        <w:t xml:space="preserve"> adalah</w:t>
      </w:r>
      <w:r w:rsidR="00310271" w:rsidRPr="00E34F7B">
        <w:rPr>
          <w:rFonts w:cs="Times New Roman"/>
          <w:sz w:val="24"/>
          <w:szCs w:val="24"/>
        </w:rPr>
        <w:t xml:space="preserve"> sebagai berikut.</w:t>
      </w:r>
      <w:proofErr w:type="gramEnd"/>
    </w:p>
    <w:p w:rsidR="0092333F" w:rsidRPr="00E34F7B" w:rsidRDefault="0092333F" w:rsidP="00971CE2">
      <w:pPr>
        <w:pStyle w:val="ListParagraph"/>
        <w:ind w:left="426" w:firstLine="283"/>
        <w:rPr>
          <w:rFonts w:cs="Times New Roman"/>
          <w:noProof/>
          <w:sz w:val="24"/>
          <w:szCs w:val="24"/>
        </w:rPr>
      </w:pPr>
    </w:p>
    <w:p w:rsidR="00310271" w:rsidRPr="00E34F7B" w:rsidRDefault="00310271" w:rsidP="00971CE2">
      <w:pPr>
        <w:pStyle w:val="ListParagraph"/>
        <w:ind w:firstLine="0"/>
        <w:rPr>
          <w:rFonts w:cs="Times New Roman"/>
          <w:sz w:val="24"/>
          <w:szCs w:val="24"/>
        </w:rPr>
      </w:pPr>
    </w:p>
    <w:p w:rsidR="00825D2F" w:rsidRPr="00E34F7B" w:rsidRDefault="00825D2F" w:rsidP="00971CE2">
      <w:pPr>
        <w:pStyle w:val="ListParagraph"/>
        <w:ind w:firstLine="0"/>
        <w:rPr>
          <w:rFonts w:cs="Times New Roman"/>
          <w:b/>
          <w:sz w:val="24"/>
          <w:szCs w:val="24"/>
        </w:rPr>
      </w:pPr>
    </w:p>
    <w:p w:rsidR="00572478" w:rsidRPr="00E34F7B" w:rsidRDefault="00572478" w:rsidP="00971CE2">
      <w:pPr>
        <w:ind w:left="0" w:firstLine="0"/>
        <w:rPr>
          <w:rFonts w:cs="Times New Roman"/>
          <w:b/>
          <w:sz w:val="24"/>
          <w:szCs w:val="24"/>
        </w:rPr>
      </w:pPr>
    </w:p>
    <w:p w:rsidR="008F2E0B" w:rsidRPr="00E34F7B" w:rsidRDefault="008F2E0B" w:rsidP="00971CE2">
      <w:pPr>
        <w:jc w:val="center"/>
        <w:rPr>
          <w:rFonts w:cs="Times New Roman"/>
          <w:sz w:val="24"/>
          <w:szCs w:val="24"/>
        </w:rPr>
      </w:pPr>
      <w:proofErr w:type="gramStart"/>
      <w:r w:rsidRPr="00E34F7B">
        <w:rPr>
          <w:rFonts w:cs="Times New Roman"/>
          <w:b/>
          <w:sz w:val="24"/>
          <w:szCs w:val="24"/>
        </w:rPr>
        <w:t>Gambar 1</w:t>
      </w:r>
      <w:r w:rsidRPr="00E34F7B">
        <w:rPr>
          <w:rFonts w:cs="Times New Roman"/>
          <w:sz w:val="24"/>
          <w:szCs w:val="24"/>
        </w:rPr>
        <w:t>.</w:t>
      </w:r>
      <w:proofErr w:type="gramEnd"/>
      <w:r w:rsidRPr="00E34F7B">
        <w:rPr>
          <w:rFonts w:cs="Times New Roman"/>
          <w:sz w:val="24"/>
          <w:szCs w:val="24"/>
        </w:rPr>
        <w:t xml:space="preserve"> Bentuk Wacana sebagai Kritikan pad</w:t>
      </w:r>
      <w:r w:rsidR="001B0F1B" w:rsidRPr="00E34F7B">
        <w:rPr>
          <w:rFonts w:cs="Times New Roman"/>
          <w:sz w:val="24"/>
          <w:szCs w:val="24"/>
        </w:rPr>
        <w:t>a</w:t>
      </w:r>
      <w:r w:rsidRPr="00E34F7B">
        <w:rPr>
          <w:rFonts w:cs="Times New Roman"/>
          <w:sz w:val="24"/>
          <w:szCs w:val="24"/>
        </w:rPr>
        <w:t xml:space="preserve"> RKHUP</w:t>
      </w:r>
      <w:r w:rsidR="007A033F" w:rsidRPr="00E34F7B">
        <w:rPr>
          <w:rFonts w:cs="Times New Roman"/>
          <w:sz w:val="24"/>
          <w:szCs w:val="24"/>
        </w:rPr>
        <w:t xml:space="preserve"> (1f)</w:t>
      </w:r>
    </w:p>
    <w:p w:rsidR="001B0878" w:rsidRPr="00E34F7B" w:rsidRDefault="00E4003F" w:rsidP="00971CE2">
      <w:pPr>
        <w:rPr>
          <w:rFonts w:eastAsia="Times New Roman" w:cs="Times New Roman"/>
          <w:sz w:val="24"/>
          <w:szCs w:val="24"/>
        </w:rPr>
      </w:pPr>
      <w:r w:rsidRPr="00E34F7B">
        <w:rPr>
          <w:rFonts w:cs="Times New Roman"/>
          <w:b/>
          <w:noProof/>
          <w:sz w:val="24"/>
          <w:szCs w:val="24"/>
        </w:rPr>
        <w:drawing>
          <wp:anchor distT="0" distB="0" distL="114300" distR="114300" simplePos="0" relativeHeight="251659264" behindDoc="0" locked="0" layoutInCell="1" allowOverlap="1">
            <wp:simplePos x="0" y="0"/>
            <wp:positionH relativeFrom="column">
              <wp:posOffset>1877995</wp:posOffset>
            </wp:positionH>
            <wp:positionV relativeFrom="paragraph">
              <wp:posOffset>2864380</wp:posOffset>
            </wp:positionV>
            <wp:extent cx="2201636" cy="1075173"/>
            <wp:effectExtent l="19050" t="0" r="8164" b="0"/>
            <wp:wrapNone/>
            <wp:docPr id="1" name="Picture 0" descr="71206947_1340643126092304_79611115955835371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206947_1340643126092304_7961111595583537152_n.jpg"/>
                    <pic:cNvPicPr/>
                  </pic:nvPicPr>
                  <pic:blipFill>
                    <a:blip r:embed="rId7"/>
                    <a:stretch>
                      <a:fillRect/>
                    </a:stretch>
                  </pic:blipFill>
                  <pic:spPr>
                    <a:xfrm>
                      <a:off x="0" y="0"/>
                      <a:ext cx="2201636" cy="1075173"/>
                    </a:xfrm>
                    <a:prstGeom prst="rect">
                      <a:avLst/>
                    </a:prstGeom>
                  </pic:spPr>
                </pic:pic>
              </a:graphicData>
            </a:graphic>
          </wp:anchor>
        </w:drawing>
      </w:r>
      <w:r w:rsidR="008F2E0B" w:rsidRPr="00E34F7B">
        <w:rPr>
          <w:rFonts w:cs="Times New Roman"/>
          <w:b/>
          <w:sz w:val="24"/>
          <w:szCs w:val="24"/>
        </w:rPr>
        <w:tab/>
      </w:r>
      <w:proofErr w:type="gramStart"/>
      <w:r w:rsidR="007A033F" w:rsidRPr="00E34F7B">
        <w:rPr>
          <w:rFonts w:cs="Times New Roman"/>
          <w:sz w:val="24"/>
          <w:szCs w:val="24"/>
        </w:rPr>
        <w:t>Data (1f)</w:t>
      </w:r>
      <w:r w:rsidR="008F2E0B" w:rsidRPr="00E34F7B">
        <w:rPr>
          <w:rFonts w:cs="Times New Roman"/>
          <w:sz w:val="24"/>
          <w:szCs w:val="24"/>
        </w:rPr>
        <w:t xml:space="preserve"> diatas merupakan bentuk wacana kritikan pa</w:t>
      </w:r>
      <w:r w:rsidR="001B0878" w:rsidRPr="00E34F7B">
        <w:rPr>
          <w:rFonts w:cs="Times New Roman"/>
          <w:sz w:val="24"/>
          <w:szCs w:val="24"/>
        </w:rPr>
        <w:t>da pemerintah yang bertuliskan “Mau Ngeue aja Diatur Negara” adalah wacana yang menyindir pemerintah selaku penentu kebijakan.</w:t>
      </w:r>
      <w:proofErr w:type="gramEnd"/>
      <w:r w:rsidR="001B0878" w:rsidRPr="00E34F7B">
        <w:rPr>
          <w:rFonts w:cs="Times New Roman"/>
          <w:sz w:val="24"/>
          <w:szCs w:val="24"/>
        </w:rPr>
        <w:t xml:space="preserve"> </w:t>
      </w:r>
      <w:proofErr w:type="gramStart"/>
      <w:r w:rsidR="001B0878" w:rsidRPr="00E34F7B">
        <w:rPr>
          <w:rFonts w:cs="Times New Roman"/>
          <w:sz w:val="24"/>
          <w:szCs w:val="24"/>
        </w:rPr>
        <w:t>Pada wacana ini mencob</w:t>
      </w:r>
      <w:r w:rsidR="0064199D" w:rsidRPr="00E34F7B">
        <w:rPr>
          <w:rFonts w:cs="Times New Roman"/>
          <w:sz w:val="24"/>
          <w:szCs w:val="24"/>
        </w:rPr>
        <w:t>a mengkrtik undang-undang yang k</w:t>
      </w:r>
      <w:r w:rsidR="001B0878" w:rsidRPr="00E34F7B">
        <w:rPr>
          <w:rFonts w:cs="Times New Roman"/>
          <w:sz w:val="24"/>
          <w:szCs w:val="24"/>
        </w:rPr>
        <w:t xml:space="preserve">ontroversial dimasyarakat yang isinya </w:t>
      </w:r>
      <w:r w:rsidR="0064199D" w:rsidRPr="00E34F7B">
        <w:rPr>
          <w:rFonts w:eastAsia="Times New Roman" w:cs="Times New Roman"/>
          <w:sz w:val="24"/>
          <w:szCs w:val="24"/>
        </w:rPr>
        <w:t>l</w:t>
      </w:r>
      <w:r w:rsidR="001B0878" w:rsidRPr="00E34F7B">
        <w:rPr>
          <w:rFonts w:eastAsia="Times New Roman" w:cs="Times New Roman"/>
          <w:sz w:val="24"/>
          <w:szCs w:val="24"/>
        </w:rPr>
        <w:t>aki-laki dan perempuan yang hidup bersama tanpa ikatan pernikahan atau melakukan hubungan seks di luar nikah (zina) dijerat dengan pasal (417) dan (419).</w:t>
      </w:r>
      <w:proofErr w:type="gramEnd"/>
      <w:r w:rsidR="001B0878" w:rsidRPr="00E34F7B">
        <w:rPr>
          <w:rFonts w:eastAsia="Times New Roman" w:cs="Times New Roman"/>
          <w:sz w:val="24"/>
          <w:szCs w:val="24"/>
        </w:rPr>
        <w:t xml:space="preserve"> </w:t>
      </w:r>
      <w:proofErr w:type="gramStart"/>
      <w:r w:rsidR="001B0878" w:rsidRPr="00E34F7B">
        <w:rPr>
          <w:rFonts w:eastAsia="Times New Roman" w:cs="Times New Roman"/>
          <w:sz w:val="24"/>
          <w:szCs w:val="24"/>
        </w:rPr>
        <w:t>Orang yang berzina bukan dengan pasangan sah menikah dipidana penjara satu tahun.</w:t>
      </w:r>
      <w:proofErr w:type="gramEnd"/>
      <w:r w:rsidR="001B0878" w:rsidRPr="00E34F7B">
        <w:rPr>
          <w:rFonts w:eastAsia="Times New Roman" w:cs="Times New Roman"/>
          <w:sz w:val="24"/>
          <w:szCs w:val="24"/>
        </w:rPr>
        <w:t xml:space="preserve"> </w:t>
      </w:r>
      <w:proofErr w:type="gramStart"/>
      <w:r w:rsidR="001B0878" w:rsidRPr="00E34F7B">
        <w:rPr>
          <w:rFonts w:eastAsia="Times New Roman" w:cs="Times New Roman"/>
          <w:sz w:val="24"/>
          <w:szCs w:val="24"/>
        </w:rPr>
        <w:t>Bagi pasangan yang hidup bersama tanpa ikatan pernikahan atau kohabitasi dipidana enam bulan.</w:t>
      </w:r>
      <w:proofErr w:type="gramEnd"/>
      <w:r w:rsidR="001B0878" w:rsidRPr="00E34F7B">
        <w:rPr>
          <w:rFonts w:eastAsia="Times New Roman" w:cs="Times New Roman"/>
          <w:sz w:val="24"/>
          <w:szCs w:val="24"/>
        </w:rPr>
        <w:t xml:space="preserve"> </w:t>
      </w:r>
      <w:proofErr w:type="gramStart"/>
      <w:r w:rsidR="00627F86" w:rsidRPr="00E34F7B">
        <w:rPr>
          <w:rFonts w:eastAsia="Times New Roman" w:cs="Times New Roman"/>
          <w:sz w:val="24"/>
          <w:szCs w:val="24"/>
        </w:rPr>
        <w:t>Dengan hadirnya wacana tersebut, mahasiswa berharap bahwa pemerintah dapat</w:t>
      </w:r>
      <w:r w:rsidR="00936642" w:rsidRPr="00E34F7B">
        <w:rPr>
          <w:rFonts w:eastAsia="Times New Roman" w:cs="Times New Roman"/>
          <w:sz w:val="24"/>
          <w:szCs w:val="24"/>
        </w:rPr>
        <w:t xml:space="preserve"> meng</w:t>
      </w:r>
      <w:r w:rsidR="00627F86" w:rsidRPr="00E34F7B">
        <w:rPr>
          <w:rFonts w:eastAsia="Times New Roman" w:cs="Times New Roman"/>
          <w:sz w:val="24"/>
          <w:szCs w:val="24"/>
        </w:rPr>
        <w:t>klarifikasi undang-undang tersebut mengingat masyarakat sipil tidak memerlukan pasal tersebut sebab sudah masuk ranah privasi</w:t>
      </w:r>
      <w:r w:rsidR="00FD3557" w:rsidRPr="00E34F7B">
        <w:rPr>
          <w:rFonts w:eastAsia="Times New Roman" w:cs="Times New Roman"/>
          <w:sz w:val="24"/>
          <w:szCs w:val="24"/>
        </w:rPr>
        <w:t>.</w:t>
      </w:r>
      <w:proofErr w:type="gramEnd"/>
      <w:r w:rsidR="00FD3557" w:rsidRPr="00E34F7B">
        <w:rPr>
          <w:rFonts w:eastAsia="Times New Roman" w:cs="Times New Roman"/>
          <w:sz w:val="24"/>
          <w:szCs w:val="24"/>
        </w:rPr>
        <w:t xml:space="preserve"> </w:t>
      </w:r>
      <w:r w:rsidR="00C22350" w:rsidRPr="00E34F7B">
        <w:rPr>
          <w:rFonts w:eastAsia="Times New Roman" w:cs="Times New Roman"/>
          <w:sz w:val="24"/>
          <w:szCs w:val="24"/>
        </w:rPr>
        <w:t xml:space="preserve">Wacana ini juga </w:t>
      </w:r>
      <w:r w:rsidR="00936642" w:rsidRPr="00E34F7B">
        <w:rPr>
          <w:rFonts w:eastAsia="Times New Roman" w:cs="Times New Roman"/>
          <w:sz w:val="24"/>
          <w:szCs w:val="24"/>
        </w:rPr>
        <w:t>hampi</w:t>
      </w:r>
      <w:r w:rsidR="00C22350" w:rsidRPr="00E34F7B">
        <w:rPr>
          <w:rFonts w:eastAsia="Times New Roman" w:cs="Times New Roman"/>
          <w:sz w:val="24"/>
          <w:szCs w:val="24"/>
        </w:rPr>
        <w:t xml:space="preserve">r </w:t>
      </w:r>
      <w:proofErr w:type="gramStart"/>
      <w:r w:rsidR="00C22350" w:rsidRPr="00E34F7B">
        <w:rPr>
          <w:rFonts w:eastAsia="Times New Roman" w:cs="Times New Roman"/>
          <w:sz w:val="24"/>
          <w:szCs w:val="24"/>
        </w:rPr>
        <w:t>sama</w:t>
      </w:r>
      <w:proofErr w:type="gramEnd"/>
      <w:r w:rsidR="00C22350" w:rsidRPr="00E34F7B">
        <w:rPr>
          <w:rFonts w:eastAsia="Times New Roman" w:cs="Times New Roman"/>
          <w:sz w:val="24"/>
          <w:szCs w:val="24"/>
        </w:rPr>
        <w:t xml:space="preserve"> dengan</w:t>
      </w:r>
      <w:r w:rsidR="007A033F" w:rsidRPr="00E34F7B">
        <w:rPr>
          <w:rFonts w:eastAsia="Times New Roman" w:cs="Times New Roman"/>
          <w:sz w:val="24"/>
          <w:szCs w:val="24"/>
        </w:rPr>
        <w:t xml:space="preserve"> data (1g)</w:t>
      </w:r>
      <w:r w:rsidR="00C22350" w:rsidRPr="00E34F7B">
        <w:rPr>
          <w:rFonts w:eastAsia="Times New Roman" w:cs="Times New Roman"/>
          <w:sz w:val="24"/>
          <w:szCs w:val="24"/>
        </w:rPr>
        <w:t xml:space="preserve"> spanduk lainnya seperti </w:t>
      </w:r>
      <w:r w:rsidR="00936642" w:rsidRPr="00E34F7B">
        <w:rPr>
          <w:rFonts w:eastAsia="Times New Roman" w:cs="Times New Roman"/>
          <w:sz w:val="24"/>
          <w:szCs w:val="24"/>
        </w:rPr>
        <w:t>berikut ini</w:t>
      </w:r>
      <w:r w:rsidR="0064199D" w:rsidRPr="00E34F7B">
        <w:rPr>
          <w:rFonts w:eastAsia="Times New Roman" w:cs="Times New Roman"/>
          <w:sz w:val="24"/>
          <w:szCs w:val="24"/>
        </w:rPr>
        <w:t>.</w:t>
      </w:r>
    </w:p>
    <w:p w:rsidR="00572478" w:rsidRPr="00E34F7B" w:rsidRDefault="00572478" w:rsidP="00572478">
      <w:pPr>
        <w:spacing w:line="276" w:lineRule="auto"/>
        <w:rPr>
          <w:rFonts w:cs="Times New Roman"/>
          <w:sz w:val="24"/>
          <w:szCs w:val="24"/>
        </w:rPr>
      </w:pPr>
    </w:p>
    <w:p w:rsidR="00572478" w:rsidRPr="00E34F7B" w:rsidRDefault="00572478" w:rsidP="00572478">
      <w:pPr>
        <w:spacing w:line="276" w:lineRule="auto"/>
        <w:rPr>
          <w:rFonts w:cs="Times New Roman"/>
          <w:b/>
          <w:sz w:val="24"/>
          <w:szCs w:val="24"/>
        </w:rPr>
      </w:pPr>
    </w:p>
    <w:p w:rsidR="00936642" w:rsidRPr="00E34F7B" w:rsidRDefault="00936642" w:rsidP="00572478">
      <w:pPr>
        <w:spacing w:line="276" w:lineRule="auto"/>
        <w:rPr>
          <w:rFonts w:cs="Times New Roman"/>
          <w:b/>
          <w:sz w:val="24"/>
          <w:szCs w:val="24"/>
        </w:rPr>
      </w:pPr>
    </w:p>
    <w:p w:rsidR="00936642" w:rsidRPr="00E34F7B" w:rsidRDefault="00936642" w:rsidP="00936642">
      <w:pPr>
        <w:spacing w:line="276" w:lineRule="auto"/>
        <w:jc w:val="center"/>
        <w:rPr>
          <w:rFonts w:cs="Times New Roman"/>
          <w:sz w:val="24"/>
          <w:szCs w:val="24"/>
        </w:rPr>
      </w:pPr>
      <w:proofErr w:type="gramStart"/>
      <w:r w:rsidRPr="00E34F7B">
        <w:rPr>
          <w:rFonts w:cs="Times New Roman"/>
          <w:b/>
          <w:sz w:val="24"/>
          <w:szCs w:val="24"/>
        </w:rPr>
        <w:t>Gambar 2</w:t>
      </w:r>
      <w:r w:rsidRPr="00E34F7B">
        <w:rPr>
          <w:rFonts w:cs="Times New Roman"/>
          <w:sz w:val="24"/>
          <w:szCs w:val="24"/>
        </w:rPr>
        <w:t>.</w:t>
      </w:r>
      <w:proofErr w:type="gramEnd"/>
      <w:r w:rsidRPr="00E34F7B">
        <w:rPr>
          <w:rFonts w:cs="Times New Roman"/>
          <w:sz w:val="24"/>
          <w:szCs w:val="24"/>
        </w:rPr>
        <w:t xml:space="preserve"> Aksi Demonstrasi RUUKUHP</w:t>
      </w:r>
    </w:p>
    <w:p w:rsidR="007A033F" w:rsidRPr="00E34F7B" w:rsidRDefault="00936642" w:rsidP="007A033F">
      <w:pPr>
        <w:pStyle w:val="ListParagraph"/>
        <w:spacing w:line="276" w:lineRule="auto"/>
        <w:ind w:firstLine="0"/>
        <w:rPr>
          <w:rFonts w:cs="Times New Roman"/>
          <w:sz w:val="24"/>
          <w:szCs w:val="24"/>
        </w:rPr>
      </w:pPr>
      <w:r w:rsidRPr="00E34F7B">
        <w:rPr>
          <w:rFonts w:cs="Times New Roman"/>
          <w:sz w:val="24"/>
          <w:szCs w:val="24"/>
        </w:rPr>
        <w:lastRenderedPageBreak/>
        <w:tab/>
      </w:r>
      <w:proofErr w:type="gramStart"/>
      <w:r w:rsidRPr="00E34F7B">
        <w:rPr>
          <w:rFonts w:cs="Times New Roman"/>
          <w:sz w:val="24"/>
          <w:szCs w:val="24"/>
        </w:rPr>
        <w:t>Pada wacana diatas menunjukkan adanya representasi dari dua pihak yaitu pemerintah dan masyarakat.</w:t>
      </w:r>
      <w:proofErr w:type="gramEnd"/>
      <w:r w:rsidRPr="00E34F7B">
        <w:rPr>
          <w:rFonts w:cs="Times New Roman"/>
          <w:sz w:val="24"/>
          <w:szCs w:val="24"/>
        </w:rPr>
        <w:t xml:space="preserve"> </w:t>
      </w:r>
      <w:proofErr w:type="gramStart"/>
      <w:r w:rsidRPr="00E34F7B">
        <w:rPr>
          <w:rFonts w:cs="Times New Roman"/>
          <w:sz w:val="24"/>
          <w:szCs w:val="24"/>
        </w:rPr>
        <w:t>Teks tersebut juga mengkrtiki kebijakan yang menurut mereka tidak sesuai dengan keperluan masyarakat.</w:t>
      </w:r>
      <w:proofErr w:type="gramEnd"/>
      <w:r w:rsidRPr="00E34F7B">
        <w:rPr>
          <w:rFonts w:cs="Times New Roman"/>
          <w:sz w:val="24"/>
          <w:szCs w:val="24"/>
        </w:rPr>
        <w:t xml:space="preserve"> </w:t>
      </w:r>
      <w:r w:rsidR="007A033F" w:rsidRPr="00E34F7B">
        <w:rPr>
          <w:rFonts w:cs="Times New Roman"/>
          <w:sz w:val="24"/>
          <w:szCs w:val="24"/>
        </w:rPr>
        <w:t xml:space="preserve">Dibawah ini penulis </w:t>
      </w:r>
      <w:proofErr w:type="gramStart"/>
      <w:r w:rsidR="007A033F" w:rsidRPr="00E34F7B">
        <w:rPr>
          <w:rFonts w:cs="Times New Roman"/>
          <w:sz w:val="24"/>
          <w:szCs w:val="24"/>
        </w:rPr>
        <w:t>akan</w:t>
      </w:r>
      <w:proofErr w:type="gramEnd"/>
      <w:r w:rsidR="007A033F" w:rsidRPr="00E34F7B">
        <w:rPr>
          <w:rFonts w:cs="Times New Roman"/>
          <w:sz w:val="24"/>
          <w:szCs w:val="24"/>
        </w:rPr>
        <w:t xml:space="preserve"> tampilkan beberapa data dari wacana slogan aksi tersebut:</w:t>
      </w:r>
    </w:p>
    <w:tbl>
      <w:tblPr>
        <w:tblStyle w:val="TableGrid"/>
        <w:tblW w:w="0" w:type="auto"/>
        <w:tblInd w:w="534" w:type="dxa"/>
        <w:tblLook w:val="04A0"/>
      </w:tblPr>
      <w:tblGrid>
        <w:gridCol w:w="3969"/>
        <w:gridCol w:w="2268"/>
        <w:gridCol w:w="2551"/>
      </w:tblGrid>
      <w:tr w:rsidR="007A033F" w:rsidRPr="00E34F7B" w:rsidTr="0082268A">
        <w:tc>
          <w:tcPr>
            <w:tcW w:w="3969" w:type="dxa"/>
            <w:vMerge w:val="restart"/>
            <w:vAlign w:val="center"/>
          </w:tcPr>
          <w:p w:rsidR="007A033F" w:rsidRPr="00E34F7B" w:rsidRDefault="007A033F" w:rsidP="0082268A">
            <w:pPr>
              <w:pStyle w:val="ListParagraph"/>
              <w:spacing w:line="276" w:lineRule="auto"/>
              <w:ind w:left="0" w:firstLine="0"/>
              <w:jc w:val="center"/>
              <w:rPr>
                <w:rFonts w:cs="Times New Roman"/>
                <w:sz w:val="24"/>
                <w:szCs w:val="24"/>
              </w:rPr>
            </w:pPr>
            <w:r w:rsidRPr="00E34F7B">
              <w:rPr>
                <w:rFonts w:cs="Times New Roman"/>
                <w:sz w:val="24"/>
                <w:szCs w:val="24"/>
              </w:rPr>
              <w:t>Wacana</w:t>
            </w:r>
          </w:p>
        </w:tc>
        <w:tc>
          <w:tcPr>
            <w:tcW w:w="4819" w:type="dxa"/>
            <w:gridSpan w:val="2"/>
          </w:tcPr>
          <w:p w:rsidR="007A033F" w:rsidRPr="00E34F7B" w:rsidRDefault="007A033F" w:rsidP="0082268A">
            <w:pPr>
              <w:pStyle w:val="ListParagraph"/>
              <w:spacing w:line="276" w:lineRule="auto"/>
              <w:ind w:left="0" w:firstLine="0"/>
              <w:jc w:val="center"/>
              <w:rPr>
                <w:rFonts w:cs="Times New Roman"/>
                <w:sz w:val="24"/>
                <w:szCs w:val="24"/>
              </w:rPr>
            </w:pPr>
            <w:r w:rsidRPr="00E34F7B">
              <w:rPr>
                <w:rFonts w:cs="Times New Roman"/>
                <w:sz w:val="24"/>
                <w:szCs w:val="24"/>
              </w:rPr>
              <w:t>Frasa</w:t>
            </w:r>
          </w:p>
        </w:tc>
      </w:tr>
      <w:tr w:rsidR="007A033F" w:rsidRPr="00E34F7B" w:rsidTr="0082268A">
        <w:tc>
          <w:tcPr>
            <w:tcW w:w="3969" w:type="dxa"/>
            <w:vMerge/>
          </w:tcPr>
          <w:p w:rsidR="007A033F" w:rsidRPr="00E34F7B" w:rsidRDefault="007A033F" w:rsidP="0082268A">
            <w:pPr>
              <w:pStyle w:val="ListParagraph"/>
              <w:spacing w:line="276" w:lineRule="auto"/>
              <w:ind w:left="0" w:firstLine="0"/>
              <w:rPr>
                <w:rFonts w:cs="Times New Roman"/>
                <w:sz w:val="24"/>
                <w:szCs w:val="24"/>
              </w:rPr>
            </w:pPr>
          </w:p>
        </w:tc>
        <w:tc>
          <w:tcPr>
            <w:tcW w:w="2268" w:type="dxa"/>
          </w:tcPr>
          <w:p w:rsidR="007A033F" w:rsidRPr="00E34F7B" w:rsidRDefault="007A033F" w:rsidP="0082268A">
            <w:pPr>
              <w:pStyle w:val="ListParagraph"/>
              <w:spacing w:line="276" w:lineRule="auto"/>
              <w:ind w:left="0" w:firstLine="0"/>
              <w:jc w:val="center"/>
              <w:rPr>
                <w:rFonts w:cs="Times New Roman"/>
                <w:sz w:val="24"/>
                <w:szCs w:val="24"/>
              </w:rPr>
            </w:pPr>
            <w:r w:rsidRPr="00E34F7B">
              <w:rPr>
                <w:rFonts w:cs="Times New Roman"/>
                <w:sz w:val="24"/>
                <w:szCs w:val="24"/>
              </w:rPr>
              <w:t>General</w:t>
            </w:r>
          </w:p>
        </w:tc>
        <w:tc>
          <w:tcPr>
            <w:tcW w:w="2551" w:type="dxa"/>
          </w:tcPr>
          <w:p w:rsidR="007A033F" w:rsidRPr="00E34F7B" w:rsidRDefault="007A033F" w:rsidP="0082268A">
            <w:pPr>
              <w:pStyle w:val="ListParagraph"/>
              <w:spacing w:line="276" w:lineRule="auto"/>
              <w:ind w:left="0" w:firstLine="0"/>
              <w:jc w:val="center"/>
              <w:rPr>
                <w:rFonts w:cs="Times New Roman"/>
                <w:sz w:val="24"/>
                <w:szCs w:val="24"/>
              </w:rPr>
            </w:pPr>
            <w:r w:rsidRPr="00E34F7B">
              <w:rPr>
                <w:rFonts w:cs="Times New Roman"/>
                <w:sz w:val="24"/>
                <w:szCs w:val="24"/>
              </w:rPr>
              <w:t>Khusus (Milenal)</w:t>
            </w:r>
          </w:p>
        </w:tc>
      </w:tr>
      <w:tr w:rsidR="007A033F" w:rsidRPr="00E34F7B" w:rsidTr="0082268A">
        <w:tc>
          <w:tcPr>
            <w:tcW w:w="3969" w:type="dxa"/>
          </w:tcPr>
          <w:p w:rsidR="007A033F" w:rsidRPr="00E34F7B" w:rsidRDefault="007A033F" w:rsidP="0082268A">
            <w:pPr>
              <w:pStyle w:val="ListParagraph"/>
              <w:numPr>
                <w:ilvl w:val="0"/>
                <w:numId w:val="6"/>
              </w:numPr>
              <w:rPr>
                <w:i/>
                <w:sz w:val="24"/>
                <w:szCs w:val="24"/>
              </w:rPr>
            </w:pPr>
            <w:r w:rsidRPr="00E34F7B">
              <w:rPr>
                <w:i/>
                <w:sz w:val="24"/>
                <w:szCs w:val="24"/>
              </w:rPr>
              <w:t>sange dikit kenak pasal</w:t>
            </w:r>
          </w:p>
          <w:p w:rsidR="007A033F" w:rsidRPr="00E34F7B" w:rsidRDefault="007A033F" w:rsidP="0082268A">
            <w:pPr>
              <w:pStyle w:val="ListParagraph"/>
              <w:spacing w:line="276" w:lineRule="auto"/>
              <w:ind w:left="0" w:firstLine="0"/>
              <w:rPr>
                <w:rFonts w:cs="Times New Roman"/>
                <w:i/>
                <w:sz w:val="24"/>
                <w:szCs w:val="24"/>
              </w:rPr>
            </w:pPr>
          </w:p>
        </w:tc>
        <w:tc>
          <w:tcPr>
            <w:tcW w:w="2268"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Kenak pasal</w:t>
            </w:r>
          </w:p>
        </w:tc>
        <w:tc>
          <w:tcPr>
            <w:tcW w:w="2551"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Sange</w:t>
            </w:r>
          </w:p>
        </w:tc>
      </w:tr>
      <w:tr w:rsidR="007A033F" w:rsidRPr="00E34F7B" w:rsidTr="0082268A">
        <w:tc>
          <w:tcPr>
            <w:tcW w:w="3969" w:type="dxa"/>
          </w:tcPr>
          <w:p w:rsidR="007A033F" w:rsidRPr="00E34F7B" w:rsidRDefault="007A033F" w:rsidP="0082268A">
            <w:pPr>
              <w:pStyle w:val="ListParagraph"/>
              <w:numPr>
                <w:ilvl w:val="0"/>
                <w:numId w:val="6"/>
              </w:numPr>
              <w:spacing w:line="276" w:lineRule="auto"/>
              <w:rPr>
                <w:rFonts w:cs="Times New Roman"/>
                <w:i/>
                <w:sz w:val="24"/>
                <w:szCs w:val="24"/>
              </w:rPr>
            </w:pPr>
            <w:proofErr w:type="gramStart"/>
            <w:r w:rsidRPr="00E34F7B">
              <w:rPr>
                <w:i/>
                <w:sz w:val="24"/>
                <w:szCs w:val="24"/>
              </w:rPr>
              <w:t>ada</w:t>
            </w:r>
            <w:proofErr w:type="gramEnd"/>
            <w:r w:rsidRPr="00E34F7B">
              <w:rPr>
                <w:i/>
                <w:sz w:val="24"/>
                <w:szCs w:val="24"/>
              </w:rPr>
              <w:t xml:space="preserve"> yang berdiri tegak, tapi itu bukam keadila</w:t>
            </w:r>
            <w:r w:rsidR="00821696" w:rsidRPr="00E34F7B">
              <w:rPr>
                <w:i/>
                <w:sz w:val="24"/>
                <w:szCs w:val="24"/>
              </w:rPr>
              <w:t>n</w:t>
            </w:r>
            <w:r w:rsidRPr="00E34F7B">
              <w:rPr>
                <w:i/>
                <w:sz w:val="24"/>
                <w:szCs w:val="24"/>
              </w:rPr>
              <w:t>,. Itu titit</w:t>
            </w:r>
          </w:p>
        </w:tc>
        <w:tc>
          <w:tcPr>
            <w:tcW w:w="2268"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keadilan</w:t>
            </w:r>
          </w:p>
        </w:tc>
        <w:tc>
          <w:tcPr>
            <w:tcW w:w="2551"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Berdiri tegak</w:t>
            </w:r>
          </w:p>
        </w:tc>
      </w:tr>
      <w:tr w:rsidR="007A033F" w:rsidRPr="00E34F7B" w:rsidTr="0082268A">
        <w:tc>
          <w:tcPr>
            <w:tcW w:w="3969" w:type="dxa"/>
          </w:tcPr>
          <w:p w:rsidR="007A033F" w:rsidRPr="00E34F7B" w:rsidRDefault="007A033F" w:rsidP="0082268A">
            <w:pPr>
              <w:pStyle w:val="ListParagraph"/>
              <w:numPr>
                <w:ilvl w:val="0"/>
                <w:numId w:val="6"/>
              </w:numPr>
              <w:spacing w:line="276" w:lineRule="auto"/>
              <w:rPr>
                <w:rFonts w:cs="Times New Roman"/>
                <w:i/>
                <w:sz w:val="24"/>
                <w:szCs w:val="24"/>
              </w:rPr>
            </w:pPr>
            <w:r w:rsidRPr="00E34F7B">
              <w:rPr>
                <w:i/>
                <w:sz w:val="24"/>
                <w:szCs w:val="24"/>
              </w:rPr>
              <w:t>ikut demo demi instastory</w:t>
            </w:r>
          </w:p>
        </w:tc>
        <w:tc>
          <w:tcPr>
            <w:tcW w:w="2268"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Demo</w:t>
            </w:r>
          </w:p>
        </w:tc>
        <w:tc>
          <w:tcPr>
            <w:tcW w:w="2551"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Instatory</w:t>
            </w:r>
          </w:p>
        </w:tc>
      </w:tr>
      <w:tr w:rsidR="007A033F" w:rsidRPr="00E34F7B" w:rsidTr="0082268A">
        <w:tc>
          <w:tcPr>
            <w:tcW w:w="3969" w:type="dxa"/>
          </w:tcPr>
          <w:p w:rsidR="007A033F" w:rsidRPr="00E34F7B" w:rsidRDefault="007A033F" w:rsidP="0082268A">
            <w:pPr>
              <w:pStyle w:val="ListParagraph"/>
              <w:numPr>
                <w:ilvl w:val="0"/>
                <w:numId w:val="6"/>
              </w:numPr>
              <w:spacing w:line="276" w:lineRule="auto"/>
              <w:rPr>
                <w:rFonts w:cs="Times New Roman"/>
                <w:i/>
                <w:sz w:val="24"/>
                <w:szCs w:val="24"/>
              </w:rPr>
            </w:pPr>
            <w:r w:rsidRPr="00E34F7B">
              <w:rPr>
                <w:i/>
                <w:sz w:val="24"/>
                <w:szCs w:val="24"/>
              </w:rPr>
              <w:t>Pelemahan KPK mengalahkan lemah syahwat pacarku</w:t>
            </w:r>
          </w:p>
        </w:tc>
        <w:tc>
          <w:tcPr>
            <w:tcW w:w="2268"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Pelemahan KPK</w:t>
            </w:r>
          </w:p>
        </w:tc>
        <w:tc>
          <w:tcPr>
            <w:tcW w:w="2551"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Syahwat pacarku</w:t>
            </w:r>
          </w:p>
        </w:tc>
      </w:tr>
      <w:tr w:rsidR="007A033F" w:rsidRPr="00E34F7B" w:rsidTr="0082268A">
        <w:tc>
          <w:tcPr>
            <w:tcW w:w="3969" w:type="dxa"/>
          </w:tcPr>
          <w:p w:rsidR="007A033F" w:rsidRPr="00E34F7B" w:rsidRDefault="007A033F" w:rsidP="0082268A">
            <w:pPr>
              <w:pStyle w:val="ListParagraph"/>
              <w:numPr>
                <w:ilvl w:val="0"/>
                <w:numId w:val="6"/>
              </w:numPr>
              <w:spacing w:line="276" w:lineRule="auto"/>
              <w:rPr>
                <w:rFonts w:cs="Times New Roman"/>
                <w:i/>
                <w:sz w:val="24"/>
                <w:szCs w:val="24"/>
              </w:rPr>
            </w:pPr>
            <w:r w:rsidRPr="00E34F7B">
              <w:rPr>
                <w:i/>
                <w:sz w:val="24"/>
                <w:szCs w:val="24"/>
              </w:rPr>
              <w:t>kalo seks bebas dipenjara, siapa yang kerja di gedung DPR</w:t>
            </w:r>
          </w:p>
        </w:tc>
        <w:tc>
          <w:tcPr>
            <w:tcW w:w="2268"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Kerja digedung DPR</w:t>
            </w:r>
          </w:p>
        </w:tc>
        <w:tc>
          <w:tcPr>
            <w:tcW w:w="2551"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Seks bebas</w:t>
            </w:r>
          </w:p>
        </w:tc>
      </w:tr>
      <w:tr w:rsidR="007A033F" w:rsidRPr="00E34F7B" w:rsidTr="0082268A">
        <w:tc>
          <w:tcPr>
            <w:tcW w:w="3969" w:type="dxa"/>
          </w:tcPr>
          <w:p w:rsidR="007A033F" w:rsidRPr="00E34F7B" w:rsidRDefault="007A033F" w:rsidP="0082268A">
            <w:pPr>
              <w:pStyle w:val="ListParagraph"/>
              <w:numPr>
                <w:ilvl w:val="0"/>
                <w:numId w:val="6"/>
              </w:numPr>
              <w:spacing w:line="276" w:lineRule="auto"/>
              <w:rPr>
                <w:i/>
                <w:sz w:val="24"/>
                <w:szCs w:val="24"/>
              </w:rPr>
            </w:pPr>
            <w:r w:rsidRPr="00E34F7B">
              <w:rPr>
                <w:i/>
                <w:sz w:val="24"/>
                <w:szCs w:val="24"/>
              </w:rPr>
              <w:t>Kenthu di Bui, Korupsi Dicuti</w:t>
            </w:r>
          </w:p>
        </w:tc>
        <w:tc>
          <w:tcPr>
            <w:tcW w:w="2268"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Korupsi dicuti</w:t>
            </w:r>
          </w:p>
        </w:tc>
        <w:tc>
          <w:tcPr>
            <w:tcW w:w="2551"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Kenthu</w:t>
            </w:r>
          </w:p>
        </w:tc>
      </w:tr>
      <w:tr w:rsidR="007A033F" w:rsidRPr="00E34F7B" w:rsidTr="0082268A">
        <w:tc>
          <w:tcPr>
            <w:tcW w:w="3969" w:type="dxa"/>
          </w:tcPr>
          <w:p w:rsidR="007A033F" w:rsidRPr="00E34F7B" w:rsidRDefault="007A033F" w:rsidP="0082268A">
            <w:pPr>
              <w:pStyle w:val="ListParagraph"/>
              <w:numPr>
                <w:ilvl w:val="0"/>
                <w:numId w:val="6"/>
              </w:numPr>
              <w:spacing w:line="276" w:lineRule="auto"/>
              <w:rPr>
                <w:i/>
                <w:sz w:val="24"/>
                <w:szCs w:val="24"/>
              </w:rPr>
            </w:pPr>
            <w:r w:rsidRPr="00E34F7B">
              <w:rPr>
                <w:i/>
                <w:sz w:val="24"/>
                <w:szCs w:val="24"/>
              </w:rPr>
              <w:t>Mau Ngeue aja diatur Negara</w:t>
            </w:r>
          </w:p>
        </w:tc>
        <w:tc>
          <w:tcPr>
            <w:tcW w:w="2268"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Diatur</w:t>
            </w:r>
          </w:p>
        </w:tc>
        <w:tc>
          <w:tcPr>
            <w:tcW w:w="2551"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Ngeue</w:t>
            </w:r>
          </w:p>
        </w:tc>
      </w:tr>
      <w:tr w:rsidR="007A033F" w:rsidRPr="00E34F7B" w:rsidTr="0082268A">
        <w:tc>
          <w:tcPr>
            <w:tcW w:w="3969" w:type="dxa"/>
          </w:tcPr>
          <w:p w:rsidR="007A033F" w:rsidRPr="00E34F7B" w:rsidRDefault="007A033F" w:rsidP="0082268A">
            <w:pPr>
              <w:pStyle w:val="ListParagraph"/>
              <w:numPr>
                <w:ilvl w:val="0"/>
                <w:numId w:val="6"/>
              </w:numPr>
              <w:spacing w:line="276" w:lineRule="auto"/>
              <w:rPr>
                <w:i/>
                <w:sz w:val="24"/>
                <w:szCs w:val="24"/>
              </w:rPr>
            </w:pPr>
            <w:r w:rsidRPr="00E34F7B">
              <w:rPr>
                <w:i/>
                <w:sz w:val="24"/>
                <w:szCs w:val="24"/>
              </w:rPr>
              <w:t>Aku ingin yang yangan tanpa takut tangkap Polisi</w:t>
            </w:r>
          </w:p>
        </w:tc>
        <w:tc>
          <w:tcPr>
            <w:tcW w:w="2268"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Tangkap polisi</w:t>
            </w:r>
          </w:p>
        </w:tc>
        <w:tc>
          <w:tcPr>
            <w:tcW w:w="2551"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Yang-yangan</w:t>
            </w:r>
          </w:p>
        </w:tc>
      </w:tr>
      <w:tr w:rsidR="007A033F" w:rsidRPr="00E34F7B" w:rsidTr="0082268A">
        <w:tc>
          <w:tcPr>
            <w:tcW w:w="3969" w:type="dxa"/>
          </w:tcPr>
          <w:p w:rsidR="007A033F" w:rsidRPr="00E34F7B" w:rsidRDefault="007A033F" w:rsidP="0082268A">
            <w:pPr>
              <w:pStyle w:val="ListParagraph"/>
              <w:numPr>
                <w:ilvl w:val="0"/>
                <w:numId w:val="6"/>
              </w:numPr>
              <w:spacing w:line="276" w:lineRule="auto"/>
              <w:rPr>
                <w:i/>
                <w:sz w:val="24"/>
                <w:szCs w:val="24"/>
              </w:rPr>
            </w:pPr>
            <w:r w:rsidRPr="00E34F7B">
              <w:rPr>
                <w:i/>
                <w:sz w:val="24"/>
                <w:szCs w:val="24"/>
              </w:rPr>
              <w:t>Selangkanganku Bukan milik Negara</w:t>
            </w:r>
          </w:p>
        </w:tc>
        <w:tc>
          <w:tcPr>
            <w:tcW w:w="2268"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Milik negara</w:t>
            </w:r>
          </w:p>
        </w:tc>
        <w:tc>
          <w:tcPr>
            <w:tcW w:w="2551"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Selangkangan</w:t>
            </w:r>
          </w:p>
        </w:tc>
      </w:tr>
      <w:tr w:rsidR="007A033F" w:rsidRPr="00E34F7B" w:rsidTr="0082268A">
        <w:tc>
          <w:tcPr>
            <w:tcW w:w="3969" w:type="dxa"/>
          </w:tcPr>
          <w:p w:rsidR="007A033F" w:rsidRPr="00E34F7B" w:rsidRDefault="007A033F" w:rsidP="0082268A">
            <w:pPr>
              <w:pStyle w:val="ListParagraph"/>
              <w:numPr>
                <w:ilvl w:val="0"/>
                <w:numId w:val="6"/>
              </w:numPr>
              <w:spacing w:line="276" w:lineRule="auto"/>
              <w:rPr>
                <w:i/>
                <w:sz w:val="24"/>
                <w:szCs w:val="24"/>
              </w:rPr>
            </w:pPr>
            <w:r w:rsidRPr="00E34F7B">
              <w:rPr>
                <w:i/>
                <w:sz w:val="24"/>
                <w:szCs w:val="24"/>
              </w:rPr>
              <w:t>Front Pembela suami Sangean</w:t>
            </w:r>
          </w:p>
        </w:tc>
        <w:tc>
          <w:tcPr>
            <w:tcW w:w="2268"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Front pembela</w:t>
            </w:r>
          </w:p>
        </w:tc>
        <w:tc>
          <w:tcPr>
            <w:tcW w:w="2551"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Suami sangean</w:t>
            </w:r>
          </w:p>
        </w:tc>
      </w:tr>
      <w:tr w:rsidR="007A033F" w:rsidRPr="00E34F7B" w:rsidTr="0082268A">
        <w:tc>
          <w:tcPr>
            <w:tcW w:w="3969" w:type="dxa"/>
          </w:tcPr>
          <w:p w:rsidR="007A033F" w:rsidRPr="00E34F7B" w:rsidRDefault="007A033F" w:rsidP="0082268A">
            <w:pPr>
              <w:pStyle w:val="ListParagraph"/>
              <w:numPr>
                <w:ilvl w:val="0"/>
                <w:numId w:val="6"/>
              </w:numPr>
              <w:spacing w:line="276" w:lineRule="auto"/>
              <w:rPr>
                <w:i/>
                <w:sz w:val="24"/>
                <w:szCs w:val="24"/>
              </w:rPr>
            </w:pPr>
            <w:r w:rsidRPr="00E34F7B">
              <w:rPr>
                <w:i/>
                <w:sz w:val="24"/>
                <w:szCs w:val="24"/>
              </w:rPr>
              <w:t>cukup cintaku saja yang kanda, KPK jangan</w:t>
            </w:r>
          </w:p>
        </w:tc>
        <w:tc>
          <w:tcPr>
            <w:tcW w:w="2268"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KPK jangan</w:t>
            </w:r>
          </w:p>
        </w:tc>
        <w:tc>
          <w:tcPr>
            <w:tcW w:w="2551"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Kandas</w:t>
            </w:r>
          </w:p>
        </w:tc>
      </w:tr>
      <w:tr w:rsidR="007A033F" w:rsidRPr="00E34F7B" w:rsidTr="0082268A">
        <w:tc>
          <w:tcPr>
            <w:tcW w:w="3969" w:type="dxa"/>
          </w:tcPr>
          <w:p w:rsidR="007A033F" w:rsidRPr="00E34F7B" w:rsidRDefault="007A033F" w:rsidP="0082268A">
            <w:pPr>
              <w:pStyle w:val="ListParagraph"/>
              <w:numPr>
                <w:ilvl w:val="0"/>
                <w:numId w:val="6"/>
              </w:numPr>
              <w:spacing w:line="276" w:lineRule="auto"/>
              <w:rPr>
                <w:i/>
                <w:sz w:val="24"/>
                <w:szCs w:val="24"/>
              </w:rPr>
            </w:pPr>
            <w:r w:rsidRPr="00E34F7B">
              <w:rPr>
                <w:i/>
                <w:sz w:val="24"/>
                <w:szCs w:val="24"/>
              </w:rPr>
              <w:t>Negara tidak memfasilitasi rindu, tapi mencampuri urusan saat kita bertemu</w:t>
            </w:r>
          </w:p>
        </w:tc>
        <w:tc>
          <w:tcPr>
            <w:tcW w:w="2268"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Negara Mencampuri</w:t>
            </w:r>
          </w:p>
        </w:tc>
        <w:tc>
          <w:tcPr>
            <w:tcW w:w="2551"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Rindu dan bertemu</w:t>
            </w:r>
          </w:p>
        </w:tc>
      </w:tr>
      <w:tr w:rsidR="007A033F" w:rsidRPr="00E34F7B" w:rsidTr="0082268A">
        <w:tc>
          <w:tcPr>
            <w:tcW w:w="3969" w:type="dxa"/>
          </w:tcPr>
          <w:p w:rsidR="007A033F" w:rsidRPr="00E34F7B" w:rsidRDefault="007A033F" w:rsidP="0082268A">
            <w:pPr>
              <w:pStyle w:val="ListParagraph"/>
              <w:numPr>
                <w:ilvl w:val="0"/>
                <w:numId w:val="6"/>
              </w:numPr>
              <w:spacing w:line="276" w:lineRule="auto"/>
              <w:rPr>
                <w:i/>
                <w:sz w:val="24"/>
                <w:szCs w:val="24"/>
              </w:rPr>
            </w:pPr>
            <w:r w:rsidRPr="00E34F7B">
              <w:rPr>
                <w:i/>
                <w:sz w:val="24"/>
                <w:szCs w:val="24"/>
              </w:rPr>
              <w:t>Undang-undangmu Lebih Kejam daripada Undangan mantan</w:t>
            </w:r>
          </w:p>
        </w:tc>
        <w:tc>
          <w:tcPr>
            <w:tcW w:w="2268"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Undang-undang</w:t>
            </w:r>
          </w:p>
        </w:tc>
        <w:tc>
          <w:tcPr>
            <w:tcW w:w="2551" w:type="dxa"/>
          </w:tcPr>
          <w:p w:rsidR="007A033F" w:rsidRPr="00E34F7B" w:rsidRDefault="007A033F" w:rsidP="0082268A">
            <w:pPr>
              <w:pStyle w:val="ListParagraph"/>
              <w:spacing w:line="276" w:lineRule="auto"/>
              <w:ind w:left="0" w:firstLine="0"/>
              <w:rPr>
                <w:rFonts w:cs="Times New Roman"/>
                <w:sz w:val="24"/>
                <w:szCs w:val="24"/>
              </w:rPr>
            </w:pPr>
            <w:r w:rsidRPr="00E34F7B">
              <w:rPr>
                <w:rFonts w:cs="Times New Roman"/>
                <w:sz w:val="24"/>
                <w:szCs w:val="24"/>
              </w:rPr>
              <w:t>Undangan mantan</w:t>
            </w:r>
          </w:p>
        </w:tc>
      </w:tr>
    </w:tbl>
    <w:p w:rsidR="00D006A1" w:rsidRPr="00E34F7B" w:rsidRDefault="007A033F" w:rsidP="007A033F">
      <w:pPr>
        <w:pStyle w:val="ListParagraph"/>
        <w:ind w:left="426" w:firstLine="425"/>
        <w:jc w:val="center"/>
        <w:rPr>
          <w:rFonts w:cs="Times New Roman"/>
          <w:b/>
          <w:sz w:val="24"/>
          <w:szCs w:val="24"/>
        </w:rPr>
      </w:pPr>
      <w:proofErr w:type="gramStart"/>
      <w:r w:rsidRPr="00E34F7B">
        <w:rPr>
          <w:rFonts w:cs="Times New Roman"/>
          <w:b/>
          <w:sz w:val="24"/>
          <w:szCs w:val="24"/>
        </w:rPr>
        <w:t>Table 2.</w:t>
      </w:r>
      <w:proofErr w:type="gramEnd"/>
      <w:r w:rsidRPr="00E34F7B">
        <w:rPr>
          <w:rFonts w:cs="Times New Roman"/>
          <w:b/>
          <w:sz w:val="24"/>
          <w:szCs w:val="24"/>
        </w:rPr>
        <w:t xml:space="preserve"> Pembentukan Wacana Slogan Demonstran</w:t>
      </w:r>
    </w:p>
    <w:p w:rsidR="005E15DF" w:rsidRPr="00E34F7B" w:rsidRDefault="00BB5D12" w:rsidP="00971CE2">
      <w:pPr>
        <w:pStyle w:val="ListParagraph"/>
        <w:numPr>
          <w:ilvl w:val="2"/>
          <w:numId w:val="9"/>
        </w:numPr>
        <w:rPr>
          <w:rFonts w:cs="Times New Roman"/>
          <w:b/>
          <w:sz w:val="24"/>
          <w:szCs w:val="24"/>
        </w:rPr>
      </w:pPr>
      <w:r w:rsidRPr="00E34F7B">
        <w:rPr>
          <w:rFonts w:cs="Times New Roman"/>
          <w:b/>
          <w:sz w:val="24"/>
          <w:szCs w:val="24"/>
        </w:rPr>
        <w:t>Representasi anak kalimat</w:t>
      </w:r>
    </w:p>
    <w:p w:rsidR="00936642" w:rsidRPr="00E34F7B" w:rsidRDefault="00936642" w:rsidP="00971CE2">
      <w:pPr>
        <w:ind w:firstLine="352"/>
        <w:rPr>
          <w:rFonts w:cs="Times New Roman"/>
          <w:sz w:val="24"/>
          <w:szCs w:val="24"/>
        </w:rPr>
      </w:pPr>
      <w:proofErr w:type="gramStart"/>
      <w:r w:rsidRPr="00E34F7B">
        <w:rPr>
          <w:rFonts w:cs="Times New Roman"/>
          <w:sz w:val="24"/>
          <w:szCs w:val="24"/>
        </w:rPr>
        <w:t>Apabila dilihat dari aspek kebahasaannya, spanduk tersebut sarat dengan makna.</w:t>
      </w:r>
      <w:proofErr w:type="gramEnd"/>
      <w:r w:rsidRPr="00E34F7B">
        <w:rPr>
          <w:rFonts w:cs="Times New Roman"/>
          <w:sz w:val="24"/>
          <w:szCs w:val="24"/>
        </w:rPr>
        <w:t xml:space="preserve"> </w:t>
      </w:r>
      <w:proofErr w:type="gramStart"/>
      <w:r w:rsidRPr="00E34F7B">
        <w:rPr>
          <w:rFonts w:cs="Times New Roman"/>
          <w:sz w:val="24"/>
          <w:szCs w:val="24"/>
        </w:rPr>
        <w:t>Pembentukan kalimat terjadi dua bentuk yang mana frasa formalis dan kedua adalah kata yang aribiter.</w:t>
      </w:r>
      <w:proofErr w:type="gramEnd"/>
      <w:r w:rsidRPr="00E34F7B">
        <w:rPr>
          <w:rFonts w:cs="Times New Roman"/>
          <w:sz w:val="24"/>
          <w:szCs w:val="24"/>
        </w:rPr>
        <w:t xml:space="preserve"> </w:t>
      </w:r>
      <w:proofErr w:type="gramStart"/>
      <w:r w:rsidR="007A033F" w:rsidRPr="00E34F7B">
        <w:rPr>
          <w:rFonts w:cs="Times New Roman"/>
          <w:sz w:val="24"/>
          <w:szCs w:val="24"/>
        </w:rPr>
        <w:t>Seperti pada data (1f)</w:t>
      </w:r>
      <w:r w:rsidR="00046D9E" w:rsidRPr="00E34F7B">
        <w:rPr>
          <w:rFonts w:cs="Times New Roman"/>
          <w:sz w:val="24"/>
          <w:szCs w:val="24"/>
        </w:rPr>
        <w:t xml:space="preserve"> “</w:t>
      </w:r>
      <w:r w:rsidR="00046D9E" w:rsidRPr="00E34F7B">
        <w:rPr>
          <w:rFonts w:cs="Times New Roman"/>
          <w:i/>
          <w:sz w:val="24"/>
          <w:szCs w:val="24"/>
        </w:rPr>
        <w:t xml:space="preserve">Mau </w:t>
      </w:r>
      <w:r w:rsidR="00046D9E" w:rsidRPr="00E34F7B">
        <w:rPr>
          <w:rFonts w:cs="Times New Roman"/>
          <w:b/>
          <w:i/>
          <w:sz w:val="24"/>
          <w:szCs w:val="24"/>
        </w:rPr>
        <w:t>ngueu</w:t>
      </w:r>
      <w:r w:rsidR="00046D9E" w:rsidRPr="00E34F7B">
        <w:rPr>
          <w:rFonts w:cs="Times New Roman"/>
          <w:i/>
          <w:sz w:val="24"/>
          <w:szCs w:val="24"/>
        </w:rPr>
        <w:t xml:space="preserve"> aja diatur’</w:t>
      </w:r>
      <w:r w:rsidR="00046D9E" w:rsidRPr="00E34F7B">
        <w:rPr>
          <w:rFonts w:cs="Times New Roman"/>
          <w:sz w:val="24"/>
          <w:szCs w:val="24"/>
        </w:rPr>
        <w:t xml:space="preserve"> dari Morfem </w:t>
      </w:r>
      <w:r w:rsidR="00046D9E" w:rsidRPr="00E34F7B">
        <w:rPr>
          <w:rFonts w:cs="Times New Roman"/>
          <w:i/>
          <w:sz w:val="24"/>
          <w:szCs w:val="24"/>
        </w:rPr>
        <w:t>ng</w:t>
      </w:r>
      <w:r w:rsidR="005E15DF" w:rsidRPr="00E34F7B">
        <w:rPr>
          <w:rFonts w:cs="Times New Roman"/>
          <w:i/>
          <w:sz w:val="24"/>
          <w:szCs w:val="24"/>
        </w:rPr>
        <w:t>ueu</w:t>
      </w:r>
      <w:r w:rsidR="005E15DF" w:rsidRPr="00E34F7B">
        <w:rPr>
          <w:rFonts w:cs="Times New Roman"/>
          <w:sz w:val="24"/>
          <w:szCs w:val="24"/>
        </w:rPr>
        <w:t xml:space="preserve"> adalah kata </w:t>
      </w:r>
      <w:r w:rsidR="005E15DF" w:rsidRPr="00E34F7B">
        <w:rPr>
          <w:rFonts w:cs="Times New Roman"/>
          <w:sz w:val="24"/>
          <w:szCs w:val="24"/>
        </w:rPr>
        <w:lastRenderedPageBreak/>
        <w:t>yang dibentuk dimana konotasi menyimpan makna yang sebenarnya agar tidak terlihat pub</w:t>
      </w:r>
      <w:r w:rsidR="0064199D" w:rsidRPr="00E34F7B">
        <w:rPr>
          <w:rFonts w:cs="Times New Roman"/>
          <w:sz w:val="24"/>
          <w:szCs w:val="24"/>
        </w:rPr>
        <w:t>lic sebagai bahasa yang negatif</w:t>
      </w:r>
      <w:r w:rsidR="005E15DF" w:rsidRPr="00E34F7B">
        <w:rPr>
          <w:rFonts w:cs="Times New Roman"/>
          <w:sz w:val="24"/>
          <w:szCs w:val="24"/>
        </w:rPr>
        <w:t xml:space="preserve"> (tabu).</w:t>
      </w:r>
      <w:proofErr w:type="gramEnd"/>
      <w:r w:rsidR="005E15DF" w:rsidRPr="00E34F7B">
        <w:rPr>
          <w:rFonts w:cs="Times New Roman"/>
          <w:sz w:val="24"/>
          <w:szCs w:val="24"/>
        </w:rPr>
        <w:t xml:space="preserve"> </w:t>
      </w:r>
      <w:proofErr w:type="gramStart"/>
      <w:r w:rsidR="005E15DF" w:rsidRPr="00E34F7B">
        <w:rPr>
          <w:rFonts w:cs="Times New Roman"/>
          <w:sz w:val="24"/>
          <w:szCs w:val="24"/>
        </w:rPr>
        <w:t>Penggunaan kata tersebut semuanya huruf vocal.</w:t>
      </w:r>
      <w:proofErr w:type="gramEnd"/>
      <w:r w:rsidR="005E15DF" w:rsidRPr="00E34F7B">
        <w:rPr>
          <w:rFonts w:cs="Times New Roman"/>
          <w:sz w:val="24"/>
          <w:szCs w:val="24"/>
        </w:rPr>
        <w:t xml:space="preserve"> </w:t>
      </w:r>
      <w:proofErr w:type="gramStart"/>
      <w:r w:rsidR="005E15DF" w:rsidRPr="00E34F7B">
        <w:rPr>
          <w:rFonts w:cs="Times New Roman"/>
          <w:sz w:val="24"/>
          <w:szCs w:val="24"/>
        </w:rPr>
        <w:t>Dalam artian tidak penting dari bentuk katanya yang pen</w:t>
      </w:r>
      <w:r w:rsidR="007A033F" w:rsidRPr="00E34F7B">
        <w:rPr>
          <w:rFonts w:cs="Times New Roman"/>
          <w:sz w:val="24"/>
          <w:szCs w:val="24"/>
        </w:rPr>
        <w:t>ting adalah makna katanya.</w:t>
      </w:r>
      <w:proofErr w:type="gramEnd"/>
      <w:r w:rsidR="007A033F" w:rsidRPr="00E34F7B">
        <w:rPr>
          <w:rFonts w:cs="Times New Roman"/>
          <w:sz w:val="24"/>
          <w:szCs w:val="24"/>
        </w:rPr>
        <w:t xml:space="preserve"> </w:t>
      </w:r>
      <w:proofErr w:type="gramStart"/>
      <w:r w:rsidR="007A033F" w:rsidRPr="00E34F7B">
        <w:rPr>
          <w:rFonts w:cs="Times New Roman"/>
          <w:sz w:val="24"/>
          <w:szCs w:val="24"/>
        </w:rPr>
        <w:t>“</w:t>
      </w:r>
      <w:r w:rsidR="007A033F" w:rsidRPr="00E34F7B">
        <w:rPr>
          <w:rFonts w:cs="Times New Roman"/>
          <w:b/>
          <w:i/>
          <w:sz w:val="24"/>
          <w:szCs w:val="24"/>
        </w:rPr>
        <w:t>Ngeue</w:t>
      </w:r>
      <w:r w:rsidR="007A033F" w:rsidRPr="00E34F7B">
        <w:rPr>
          <w:rFonts w:cs="Times New Roman"/>
          <w:sz w:val="24"/>
          <w:szCs w:val="24"/>
        </w:rPr>
        <w:t xml:space="preserve"> (1f)</w:t>
      </w:r>
      <w:r w:rsidR="005E15DF" w:rsidRPr="00E34F7B">
        <w:rPr>
          <w:rFonts w:cs="Times New Roman"/>
          <w:sz w:val="24"/>
          <w:szCs w:val="24"/>
        </w:rPr>
        <w:t>” dan “</w:t>
      </w:r>
      <w:r w:rsidR="005E15DF" w:rsidRPr="00E34F7B">
        <w:rPr>
          <w:rFonts w:cs="Times New Roman"/>
          <w:b/>
          <w:i/>
          <w:sz w:val="24"/>
          <w:szCs w:val="24"/>
        </w:rPr>
        <w:t>Kenthu</w:t>
      </w:r>
      <w:r w:rsidR="001734BD" w:rsidRPr="00E34F7B">
        <w:rPr>
          <w:rFonts w:cs="Times New Roman"/>
          <w:sz w:val="24"/>
          <w:szCs w:val="24"/>
        </w:rPr>
        <w:t>”</w:t>
      </w:r>
      <w:r w:rsidR="007A033F" w:rsidRPr="00E34F7B">
        <w:rPr>
          <w:rFonts w:cs="Times New Roman"/>
          <w:sz w:val="24"/>
          <w:szCs w:val="24"/>
        </w:rPr>
        <w:t xml:space="preserve"> (1g)</w:t>
      </w:r>
      <w:r w:rsidR="005E15DF" w:rsidRPr="00E34F7B">
        <w:rPr>
          <w:rFonts w:cs="Times New Roman"/>
          <w:sz w:val="24"/>
          <w:szCs w:val="24"/>
        </w:rPr>
        <w:t xml:space="preserve">” memiliki arti </w:t>
      </w:r>
      <w:r w:rsidR="0064199D" w:rsidRPr="00E34F7B">
        <w:rPr>
          <w:rFonts w:cs="Times New Roman"/>
          <w:sz w:val="24"/>
          <w:szCs w:val="24"/>
        </w:rPr>
        <w:t>“</w:t>
      </w:r>
      <w:r w:rsidR="005E15DF" w:rsidRPr="00E34F7B">
        <w:rPr>
          <w:rFonts w:cs="Times New Roman"/>
          <w:sz w:val="24"/>
          <w:szCs w:val="24"/>
        </w:rPr>
        <w:t>berhubungan lawan jenis</w:t>
      </w:r>
      <w:r w:rsidR="0064199D" w:rsidRPr="00E34F7B">
        <w:rPr>
          <w:rFonts w:cs="Times New Roman"/>
          <w:sz w:val="24"/>
          <w:szCs w:val="24"/>
        </w:rPr>
        <w:t>”</w:t>
      </w:r>
      <w:r w:rsidR="005E15DF" w:rsidRPr="00E34F7B">
        <w:rPr>
          <w:rFonts w:cs="Times New Roman"/>
          <w:sz w:val="24"/>
          <w:szCs w:val="24"/>
        </w:rPr>
        <w:t xml:space="preserve"> yang diatur oleh pemerintah dalam RUU.</w:t>
      </w:r>
      <w:proofErr w:type="gramEnd"/>
    </w:p>
    <w:p w:rsidR="00BB5D12" w:rsidRPr="00E34F7B" w:rsidRDefault="00BB5D12" w:rsidP="00971CE2">
      <w:pPr>
        <w:ind w:firstLine="352"/>
        <w:rPr>
          <w:rFonts w:cs="Times New Roman"/>
          <w:sz w:val="24"/>
          <w:szCs w:val="24"/>
        </w:rPr>
      </w:pPr>
      <w:r w:rsidRPr="00E34F7B">
        <w:rPr>
          <w:rFonts w:cs="Times New Roman"/>
          <w:sz w:val="24"/>
          <w:szCs w:val="24"/>
        </w:rPr>
        <w:tab/>
      </w:r>
      <w:proofErr w:type="gramStart"/>
      <w:r w:rsidRPr="00E34F7B">
        <w:rPr>
          <w:rFonts w:cs="Times New Roman"/>
          <w:sz w:val="24"/>
          <w:szCs w:val="24"/>
        </w:rPr>
        <w:t>Dapat dilihat adanya kesan negatif yang merepresentasikan pemerintah yang telalu mengatur persoalan privasi</w:t>
      </w:r>
      <w:r w:rsidR="001734BD" w:rsidRPr="00E34F7B">
        <w:rPr>
          <w:rFonts w:cs="Times New Roman"/>
          <w:sz w:val="24"/>
          <w:szCs w:val="24"/>
        </w:rPr>
        <w:t xml:space="preserve"> dan minimnya demokrasi serta ideologi feodalisme menurut asumsi mereka sendiri</w:t>
      </w:r>
      <w:r w:rsidRPr="00E34F7B">
        <w:rPr>
          <w:rFonts w:cs="Times New Roman"/>
          <w:sz w:val="24"/>
          <w:szCs w:val="24"/>
        </w:rPr>
        <w:t>.</w:t>
      </w:r>
      <w:proofErr w:type="gramEnd"/>
      <w:r w:rsidRPr="00E34F7B">
        <w:rPr>
          <w:rFonts w:cs="Times New Roman"/>
          <w:sz w:val="24"/>
          <w:szCs w:val="24"/>
        </w:rPr>
        <w:t xml:space="preserve"> Sementara korupsi yang merajalela </w:t>
      </w:r>
      <w:proofErr w:type="gramStart"/>
      <w:r w:rsidRPr="00E34F7B">
        <w:rPr>
          <w:rFonts w:cs="Times New Roman"/>
          <w:sz w:val="24"/>
          <w:szCs w:val="24"/>
        </w:rPr>
        <w:t>akan</w:t>
      </w:r>
      <w:proofErr w:type="gramEnd"/>
      <w:r w:rsidRPr="00E34F7B">
        <w:rPr>
          <w:rFonts w:cs="Times New Roman"/>
          <w:sz w:val="24"/>
          <w:szCs w:val="24"/>
        </w:rPr>
        <w:t xml:space="preserve"> dicuti ataupun pelaku koruptor tidak ditindak keras.</w:t>
      </w:r>
      <w:r w:rsidR="00146349" w:rsidRPr="00E34F7B">
        <w:rPr>
          <w:rFonts w:cs="Times New Roman"/>
          <w:sz w:val="24"/>
          <w:szCs w:val="24"/>
        </w:rPr>
        <w:t xml:space="preserve"> </w:t>
      </w:r>
      <w:proofErr w:type="gramStart"/>
      <w:r w:rsidR="00146349" w:rsidRPr="00E34F7B">
        <w:rPr>
          <w:rFonts w:cs="Times New Roman"/>
          <w:sz w:val="24"/>
          <w:szCs w:val="24"/>
        </w:rPr>
        <w:t>Sementara itu penggunaan bahasa pada bagian kedua terdapat adanya bentuk sarkasme ketimbang wacana pertama.</w:t>
      </w:r>
      <w:proofErr w:type="gramEnd"/>
    </w:p>
    <w:p w:rsidR="00BB5D12" w:rsidRPr="00E34F7B" w:rsidRDefault="00BB5D12" w:rsidP="00971CE2">
      <w:pPr>
        <w:pStyle w:val="ListParagraph"/>
        <w:numPr>
          <w:ilvl w:val="2"/>
          <w:numId w:val="9"/>
        </w:numPr>
        <w:rPr>
          <w:rFonts w:cs="Times New Roman"/>
          <w:b/>
          <w:sz w:val="24"/>
          <w:szCs w:val="24"/>
        </w:rPr>
      </w:pPr>
      <w:r w:rsidRPr="00E34F7B">
        <w:rPr>
          <w:rFonts w:cs="Times New Roman"/>
          <w:b/>
          <w:sz w:val="24"/>
          <w:szCs w:val="24"/>
        </w:rPr>
        <w:t xml:space="preserve">Representasi dalam kombinasi anak kalimat </w:t>
      </w:r>
    </w:p>
    <w:p w:rsidR="00BB5D12" w:rsidRPr="00E34F7B" w:rsidRDefault="00BB5D12" w:rsidP="00971CE2">
      <w:pPr>
        <w:pStyle w:val="ListParagraph"/>
        <w:ind w:left="426" w:firstLine="283"/>
        <w:rPr>
          <w:rFonts w:cs="Times New Roman"/>
          <w:sz w:val="24"/>
          <w:szCs w:val="24"/>
        </w:rPr>
      </w:pPr>
      <w:proofErr w:type="gramStart"/>
      <w:r w:rsidRPr="00E34F7B">
        <w:rPr>
          <w:rFonts w:cs="Times New Roman"/>
          <w:sz w:val="24"/>
          <w:szCs w:val="24"/>
        </w:rPr>
        <w:t>Kenyataan biasanya terbentuk dari gabungan kalimat satu dengan yang lainnya.</w:t>
      </w:r>
      <w:proofErr w:type="gramEnd"/>
      <w:r w:rsidRPr="00E34F7B">
        <w:rPr>
          <w:rFonts w:cs="Times New Roman"/>
          <w:sz w:val="24"/>
          <w:szCs w:val="24"/>
        </w:rPr>
        <w:t xml:space="preserve"> </w:t>
      </w:r>
      <w:proofErr w:type="gramStart"/>
      <w:r w:rsidRPr="00E34F7B">
        <w:rPr>
          <w:rFonts w:cs="Times New Roman"/>
          <w:sz w:val="24"/>
          <w:szCs w:val="24"/>
        </w:rPr>
        <w:t>Kombinasi dari wacana diatas menunjukkan adanya gabungan antara kosakata yang dibuat mahasiswa dengan bahasa yang unik “</w:t>
      </w:r>
      <w:r w:rsidRPr="00E34F7B">
        <w:rPr>
          <w:rFonts w:cs="Times New Roman"/>
          <w:b/>
          <w:i/>
          <w:sz w:val="24"/>
          <w:szCs w:val="24"/>
        </w:rPr>
        <w:t>Kenthu</w:t>
      </w:r>
      <w:r w:rsidRPr="00E34F7B">
        <w:rPr>
          <w:rFonts w:cs="Times New Roman"/>
          <w:sz w:val="24"/>
          <w:szCs w:val="24"/>
        </w:rPr>
        <w:t>” dan kosa kata bahasa yang mengandung metafora “</w:t>
      </w:r>
      <w:r w:rsidRPr="00E34F7B">
        <w:rPr>
          <w:rFonts w:cs="Times New Roman"/>
          <w:b/>
          <w:i/>
          <w:sz w:val="24"/>
          <w:szCs w:val="24"/>
        </w:rPr>
        <w:t>Korupsi di Cuti</w:t>
      </w:r>
      <w:r w:rsidRPr="00E34F7B">
        <w:rPr>
          <w:rFonts w:cs="Times New Roman"/>
          <w:sz w:val="24"/>
          <w:szCs w:val="24"/>
        </w:rPr>
        <w:t>”.</w:t>
      </w:r>
      <w:proofErr w:type="gramEnd"/>
      <w:r w:rsidRPr="00E34F7B">
        <w:rPr>
          <w:rFonts w:cs="Times New Roman"/>
          <w:sz w:val="24"/>
          <w:szCs w:val="24"/>
        </w:rPr>
        <w:t xml:space="preserve"> </w:t>
      </w:r>
      <w:proofErr w:type="gramStart"/>
      <w:r w:rsidR="00146349" w:rsidRPr="00E34F7B">
        <w:rPr>
          <w:rFonts w:cs="Times New Roman"/>
          <w:sz w:val="24"/>
          <w:szCs w:val="24"/>
        </w:rPr>
        <w:t xml:space="preserve">Pada wacana ini terkandung </w:t>
      </w:r>
      <w:r w:rsidR="00C4328A" w:rsidRPr="00E34F7B">
        <w:rPr>
          <w:rFonts w:cs="Times New Roman"/>
          <w:sz w:val="24"/>
          <w:szCs w:val="24"/>
        </w:rPr>
        <w:t>unsur</w:t>
      </w:r>
      <w:r w:rsidR="00146349" w:rsidRPr="00E34F7B">
        <w:rPr>
          <w:rFonts w:cs="Times New Roman"/>
          <w:sz w:val="24"/>
          <w:szCs w:val="24"/>
        </w:rPr>
        <w:t xml:space="preserve"> pragmatik</w:t>
      </w:r>
      <w:r w:rsidR="00C4328A" w:rsidRPr="00E34F7B">
        <w:rPr>
          <w:rFonts w:cs="Times New Roman"/>
          <w:sz w:val="24"/>
          <w:szCs w:val="24"/>
        </w:rPr>
        <w:t xml:space="preserve"> seperti yang dijelaskan Schriffin (2007:69-70) mengatakan bahwa unsur-unsur pragmatik dalam sumbangan terbesar Austin, yaitu berupa tindak tutur lokusi, ilokusi, dan perlokusi.</w:t>
      </w:r>
      <w:proofErr w:type="gramEnd"/>
      <w:r w:rsidR="00C4328A" w:rsidRPr="00E34F7B">
        <w:rPr>
          <w:rFonts w:cs="Times New Roman"/>
          <w:sz w:val="24"/>
          <w:szCs w:val="24"/>
        </w:rPr>
        <w:t xml:space="preserve"> </w:t>
      </w:r>
      <w:proofErr w:type="gramStart"/>
      <w:r w:rsidR="00C4328A" w:rsidRPr="00E34F7B">
        <w:rPr>
          <w:rFonts w:cs="Times New Roman"/>
          <w:sz w:val="24"/>
          <w:szCs w:val="24"/>
        </w:rPr>
        <w:t>Pada kalimat tersebut mengandung ilokusi (makna yang tersimpa</w:t>
      </w:r>
      <w:r w:rsidR="0064199D" w:rsidRPr="00E34F7B">
        <w:rPr>
          <w:rFonts w:cs="Times New Roman"/>
          <w:sz w:val="24"/>
          <w:szCs w:val="24"/>
        </w:rPr>
        <w:t>n</w:t>
      </w:r>
      <w:r w:rsidR="00C4328A" w:rsidRPr="00E34F7B">
        <w:rPr>
          <w:rFonts w:cs="Times New Roman"/>
          <w:sz w:val="24"/>
          <w:szCs w:val="24"/>
        </w:rPr>
        <w:t>).</w:t>
      </w:r>
      <w:proofErr w:type="gramEnd"/>
      <w:r w:rsidR="00C4328A" w:rsidRPr="00E34F7B">
        <w:rPr>
          <w:rFonts w:cs="Times New Roman"/>
          <w:sz w:val="24"/>
          <w:szCs w:val="24"/>
        </w:rPr>
        <w:t xml:space="preserve"> </w:t>
      </w:r>
      <w:proofErr w:type="gramStart"/>
      <w:r w:rsidR="00C4328A" w:rsidRPr="00E34F7B">
        <w:rPr>
          <w:rFonts w:cs="Times New Roman"/>
          <w:sz w:val="24"/>
          <w:szCs w:val="24"/>
        </w:rPr>
        <w:t>Produser seolah sudah meyakini bahwa pemerintah sebagai mayoritas pelaku korupsi.</w:t>
      </w:r>
      <w:proofErr w:type="gramEnd"/>
      <w:r w:rsidR="00C4328A" w:rsidRPr="00E34F7B">
        <w:rPr>
          <w:rFonts w:cs="Times New Roman"/>
          <w:sz w:val="24"/>
          <w:szCs w:val="24"/>
        </w:rPr>
        <w:t xml:space="preserve"> </w:t>
      </w:r>
    </w:p>
    <w:p w:rsidR="000975FF" w:rsidRPr="00E34F7B" w:rsidRDefault="000975FF" w:rsidP="00971CE2">
      <w:pPr>
        <w:pStyle w:val="ListParagraph"/>
        <w:numPr>
          <w:ilvl w:val="2"/>
          <w:numId w:val="9"/>
        </w:numPr>
        <w:rPr>
          <w:rFonts w:cs="Times New Roman"/>
          <w:b/>
          <w:sz w:val="24"/>
          <w:szCs w:val="24"/>
        </w:rPr>
      </w:pPr>
      <w:r w:rsidRPr="00E34F7B">
        <w:rPr>
          <w:rFonts w:cs="Times New Roman"/>
          <w:b/>
          <w:sz w:val="24"/>
          <w:szCs w:val="24"/>
        </w:rPr>
        <w:t>Relasi</w:t>
      </w:r>
    </w:p>
    <w:p w:rsidR="000975FF" w:rsidRPr="00E34F7B" w:rsidRDefault="000975FF" w:rsidP="00971CE2">
      <w:pPr>
        <w:pStyle w:val="ListParagraph"/>
        <w:ind w:left="426" w:firstLine="283"/>
        <w:rPr>
          <w:rFonts w:cs="Times New Roman"/>
          <w:sz w:val="24"/>
          <w:szCs w:val="24"/>
        </w:rPr>
      </w:pPr>
      <w:proofErr w:type="gramStart"/>
      <w:r w:rsidRPr="00E34F7B">
        <w:rPr>
          <w:rFonts w:cs="Times New Roman"/>
          <w:sz w:val="24"/>
          <w:szCs w:val="24"/>
        </w:rPr>
        <w:t>Unsur relasi yang</w:t>
      </w:r>
      <w:r w:rsidR="0064199D" w:rsidRPr="00E34F7B">
        <w:rPr>
          <w:rFonts w:cs="Times New Roman"/>
          <w:sz w:val="24"/>
          <w:szCs w:val="24"/>
        </w:rPr>
        <w:t xml:space="preserve"> berhubungan sebagaimana produser teks</w:t>
      </w:r>
      <w:r w:rsidRPr="00E34F7B">
        <w:rPr>
          <w:rFonts w:cs="Times New Roman"/>
          <w:sz w:val="24"/>
          <w:szCs w:val="24"/>
        </w:rPr>
        <w:t xml:space="preserve"> dan partisipan (pengguna media sosial, pemerintah, dan masyarakat) ditampilkan dalam teks solagan tersebut mengenai kebijakan pemerintah</w:t>
      </w:r>
      <w:r w:rsidR="001734BD" w:rsidRPr="00E34F7B">
        <w:rPr>
          <w:rFonts w:cs="Times New Roman"/>
          <w:sz w:val="24"/>
          <w:szCs w:val="24"/>
        </w:rPr>
        <w:t xml:space="preserve"> dalam merancang Undang-undang seperti data (1i) “</w:t>
      </w:r>
      <w:r w:rsidR="001734BD" w:rsidRPr="00E34F7B">
        <w:rPr>
          <w:rFonts w:cs="Times New Roman"/>
          <w:b/>
          <w:i/>
          <w:sz w:val="24"/>
          <w:szCs w:val="24"/>
        </w:rPr>
        <w:t xml:space="preserve">Selangkanganku </w:t>
      </w:r>
      <w:r w:rsidR="001734BD" w:rsidRPr="00E34F7B">
        <w:rPr>
          <w:rFonts w:cs="Times New Roman"/>
          <w:i/>
          <w:sz w:val="24"/>
          <w:szCs w:val="24"/>
        </w:rPr>
        <w:t xml:space="preserve">Bukan milik </w:t>
      </w:r>
      <w:r w:rsidR="001734BD" w:rsidRPr="00E34F7B">
        <w:rPr>
          <w:rFonts w:cs="Times New Roman"/>
          <w:b/>
          <w:i/>
          <w:sz w:val="24"/>
          <w:szCs w:val="24"/>
        </w:rPr>
        <w:t>Negara</w:t>
      </w:r>
      <w:r w:rsidR="001734BD" w:rsidRPr="00E34F7B">
        <w:rPr>
          <w:rFonts w:cs="Times New Roman"/>
          <w:i/>
          <w:sz w:val="24"/>
          <w:szCs w:val="24"/>
        </w:rPr>
        <w:t>”</w:t>
      </w:r>
      <w:r w:rsidR="001734BD" w:rsidRPr="00E34F7B">
        <w:rPr>
          <w:rFonts w:cs="Times New Roman"/>
          <w:sz w:val="24"/>
          <w:szCs w:val="24"/>
        </w:rPr>
        <w:t>.</w:t>
      </w:r>
      <w:proofErr w:type="gramEnd"/>
      <w:r w:rsidR="001734BD" w:rsidRPr="00E34F7B">
        <w:rPr>
          <w:rFonts w:cs="Times New Roman"/>
          <w:sz w:val="24"/>
          <w:szCs w:val="24"/>
        </w:rPr>
        <w:t xml:space="preserve"> </w:t>
      </w:r>
      <w:proofErr w:type="gramStart"/>
      <w:r w:rsidRPr="00E34F7B">
        <w:rPr>
          <w:rFonts w:cs="Times New Roman"/>
          <w:sz w:val="24"/>
          <w:szCs w:val="24"/>
        </w:rPr>
        <w:t>Penentua</w:t>
      </w:r>
      <w:r w:rsidR="0064199D" w:rsidRPr="00E34F7B">
        <w:rPr>
          <w:rFonts w:cs="Times New Roman"/>
          <w:sz w:val="24"/>
          <w:szCs w:val="24"/>
        </w:rPr>
        <w:t>n</w:t>
      </w:r>
      <w:r w:rsidRPr="00E34F7B">
        <w:rPr>
          <w:rFonts w:cs="Times New Roman"/>
          <w:sz w:val="24"/>
          <w:szCs w:val="24"/>
        </w:rPr>
        <w:t xml:space="preserve"> dari relasi ini adalah bagaimana pembuat wacana manyampaikan kritikannya pada pemerintah yang m</w:t>
      </w:r>
      <w:r w:rsidR="001734BD" w:rsidRPr="00E34F7B">
        <w:rPr>
          <w:rFonts w:cs="Times New Roman"/>
          <w:sz w:val="24"/>
          <w:szCs w:val="24"/>
        </w:rPr>
        <w:t>enggambarkan kesibukan pemerintah mengurusi privasi masyarakat “</w:t>
      </w:r>
      <w:r w:rsidR="001734BD" w:rsidRPr="00E34F7B">
        <w:rPr>
          <w:rFonts w:cs="Times New Roman"/>
          <w:i/>
          <w:sz w:val="24"/>
          <w:szCs w:val="24"/>
        </w:rPr>
        <w:t xml:space="preserve">selangkangku” </w:t>
      </w:r>
      <w:r w:rsidR="001734BD" w:rsidRPr="00E34F7B">
        <w:rPr>
          <w:rFonts w:cs="Times New Roman"/>
          <w:sz w:val="24"/>
          <w:szCs w:val="24"/>
        </w:rPr>
        <w:t>yang diatur oleh UU.</w:t>
      </w:r>
      <w:proofErr w:type="gramEnd"/>
      <w:r w:rsidR="001734BD" w:rsidRPr="00E34F7B">
        <w:rPr>
          <w:rFonts w:cs="Times New Roman"/>
          <w:sz w:val="24"/>
          <w:szCs w:val="24"/>
        </w:rPr>
        <w:t xml:space="preserve"> </w:t>
      </w:r>
    </w:p>
    <w:p w:rsidR="000975FF" w:rsidRPr="00E34F7B" w:rsidRDefault="000975FF" w:rsidP="00971CE2">
      <w:pPr>
        <w:pStyle w:val="ListParagraph"/>
        <w:numPr>
          <w:ilvl w:val="2"/>
          <w:numId w:val="9"/>
        </w:numPr>
        <w:rPr>
          <w:rFonts w:cs="Times New Roman"/>
          <w:b/>
          <w:sz w:val="24"/>
          <w:szCs w:val="24"/>
        </w:rPr>
      </w:pPr>
      <w:r w:rsidRPr="00E34F7B">
        <w:rPr>
          <w:rFonts w:cs="Times New Roman"/>
          <w:b/>
          <w:sz w:val="24"/>
          <w:szCs w:val="24"/>
        </w:rPr>
        <w:t xml:space="preserve">Identitas </w:t>
      </w:r>
    </w:p>
    <w:p w:rsidR="0034447F" w:rsidRPr="00E34F7B" w:rsidRDefault="000975FF" w:rsidP="00971CE2">
      <w:pPr>
        <w:pStyle w:val="ListParagraph"/>
        <w:ind w:left="426" w:firstLine="294"/>
        <w:rPr>
          <w:rFonts w:cs="Times New Roman"/>
          <w:sz w:val="24"/>
          <w:szCs w:val="24"/>
        </w:rPr>
      </w:pPr>
      <w:proofErr w:type="gramStart"/>
      <w:r w:rsidRPr="00E34F7B">
        <w:rPr>
          <w:rFonts w:cs="Times New Roman"/>
          <w:sz w:val="24"/>
          <w:szCs w:val="24"/>
        </w:rPr>
        <w:lastRenderedPageBreak/>
        <w:t xml:space="preserve">Pada titik ini ditemukan adanya identitas anak muda yang memiliki relevansi bahwa kehadiran kebijakan selaku </w:t>
      </w:r>
      <w:r w:rsidR="0064199D" w:rsidRPr="00E34F7B">
        <w:rPr>
          <w:rFonts w:cs="Times New Roman"/>
          <w:sz w:val="24"/>
          <w:szCs w:val="24"/>
        </w:rPr>
        <w:t>pembuat kebijakan mesti diklari</w:t>
      </w:r>
      <w:r w:rsidRPr="00E34F7B">
        <w:rPr>
          <w:rFonts w:cs="Times New Roman"/>
          <w:sz w:val="24"/>
          <w:szCs w:val="24"/>
        </w:rPr>
        <w:t>fikasi apakah khalayak dapat men</w:t>
      </w:r>
      <w:r w:rsidR="0064199D" w:rsidRPr="00E34F7B">
        <w:rPr>
          <w:rFonts w:cs="Times New Roman"/>
          <w:sz w:val="24"/>
          <w:szCs w:val="24"/>
        </w:rPr>
        <w:t>erima peraturan tersebut.</w:t>
      </w:r>
      <w:proofErr w:type="gramEnd"/>
      <w:r w:rsidR="0064199D" w:rsidRPr="00E34F7B">
        <w:rPr>
          <w:rFonts w:cs="Times New Roman"/>
          <w:sz w:val="24"/>
          <w:szCs w:val="24"/>
        </w:rPr>
        <w:t xml:space="preserve"> </w:t>
      </w:r>
      <w:proofErr w:type="gramStart"/>
      <w:r w:rsidR="0064199D" w:rsidRPr="00E34F7B">
        <w:rPr>
          <w:rFonts w:cs="Times New Roman"/>
          <w:sz w:val="24"/>
          <w:szCs w:val="24"/>
        </w:rPr>
        <w:t xml:space="preserve">Unsur </w:t>
      </w:r>
      <w:r w:rsidRPr="00E34F7B">
        <w:rPr>
          <w:rFonts w:cs="Times New Roman"/>
          <w:sz w:val="24"/>
          <w:szCs w:val="24"/>
        </w:rPr>
        <w:t xml:space="preserve"> identitas</w:t>
      </w:r>
      <w:proofErr w:type="gramEnd"/>
      <w:r w:rsidRPr="00E34F7B">
        <w:rPr>
          <w:rFonts w:cs="Times New Roman"/>
          <w:sz w:val="24"/>
          <w:szCs w:val="24"/>
        </w:rPr>
        <w:t xml:space="preserve"> memperlihatkan identitas mahasiswa sebagai penyambung hati masyarakat dan identitas pemerintah yang terlalu mengurusi privasi rakyat sementara pelaku korupsi didominasi kalangan pemerintah dan kelas atas</w:t>
      </w:r>
      <w:r w:rsidR="00821696" w:rsidRPr="00E34F7B">
        <w:rPr>
          <w:rFonts w:cs="Times New Roman"/>
          <w:sz w:val="24"/>
          <w:szCs w:val="24"/>
        </w:rPr>
        <w:t xml:space="preserve"> seperti data (1h) “</w:t>
      </w:r>
      <w:r w:rsidR="00821696" w:rsidRPr="00E34F7B">
        <w:rPr>
          <w:rFonts w:cs="Times New Roman"/>
          <w:i/>
          <w:sz w:val="24"/>
          <w:szCs w:val="24"/>
        </w:rPr>
        <w:t xml:space="preserve">Aku ingin </w:t>
      </w:r>
      <w:r w:rsidR="00821696" w:rsidRPr="00E34F7B">
        <w:rPr>
          <w:rFonts w:cs="Times New Roman"/>
          <w:b/>
          <w:i/>
          <w:sz w:val="24"/>
          <w:szCs w:val="24"/>
        </w:rPr>
        <w:t>yang yangan</w:t>
      </w:r>
      <w:r w:rsidR="00821696" w:rsidRPr="00E34F7B">
        <w:rPr>
          <w:rFonts w:cs="Times New Roman"/>
          <w:i/>
          <w:sz w:val="24"/>
          <w:szCs w:val="24"/>
        </w:rPr>
        <w:t xml:space="preserve"> tanpa takut tangkap </w:t>
      </w:r>
      <w:r w:rsidR="00821696" w:rsidRPr="00E34F7B">
        <w:rPr>
          <w:rFonts w:cs="Times New Roman"/>
          <w:b/>
          <w:i/>
          <w:sz w:val="24"/>
          <w:szCs w:val="24"/>
        </w:rPr>
        <w:t>Polisi</w:t>
      </w:r>
      <w:r w:rsidR="00821696" w:rsidRPr="00E34F7B">
        <w:rPr>
          <w:rFonts w:cs="Times New Roman"/>
          <w:i/>
          <w:sz w:val="24"/>
          <w:szCs w:val="24"/>
        </w:rPr>
        <w:t>”</w:t>
      </w:r>
    </w:p>
    <w:p w:rsidR="004B63DA" w:rsidRPr="00E34F7B" w:rsidRDefault="00C92172" w:rsidP="00971CE2">
      <w:pPr>
        <w:pStyle w:val="ListParagraph"/>
        <w:ind w:left="426" w:firstLine="425"/>
        <w:rPr>
          <w:rFonts w:cs="Times New Roman"/>
          <w:sz w:val="24"/>
          <w:szCs w:val="24"/>
        </w:rPr>
      </w:pPr>
      <w:proofErr w:type="gramStart"/>
      <w:r w:rsidRPr="00E34F7B">
        <w:rPr>
          <w:rFonts w:cs="Times New Roman"/>
          <w:sz w:val="24"/>
          <w:szCs w:val="24"/>
        </w:rPr>
        <w:t>Dalam aspek gramatikal, nilai relasional ini bisa dilihat dari beberapa poin gramatikal yang digunakan.</w:t>
      </w:r>
      <w:proofErr w:type="gramEnd"/>
      <w:r w:rsidRPr="00E34F7B">
        <w:rPr>
          <w:rFonts w:cs="Times New Roman"/>
          <w:sz w:val="24"/>
          <w:szCs w:val="24"/>
        </w:rPr>
        <w:t xml:space="preserve"> Pertama, bentuk kalimat yang terdiri dari tiga bentuk yaitu deklaratif, pertanyaan gramatikal</w:t>
      </w:r>
      <w:r w:rsidR="00821696" w:rsidRPr="00E34F7B">
        <w:rPr>
          <w:rFonts w:cs="Times New Roman"/>
          <w:sz w:val="24"/>
          <w:szCs w:val="24"/>
        </w:rPr>
        <w:t xml:space="preserve"> seperti data (1L) “</w:t>
      </w:r>
      <w:r w:rsidR="00821696" w:rsidRPr="00E34F7B">
        <w:rPr>
          <w:rFonts w:cs="Times New Roman"/>
          <w:i/>
          <w:sz w:val="24"/>
          <w:szCs w:val="24"/>
        </w:rPr>
        <w:t xml:space="preserve">Negara </w:t>
      </w:r>
      <w:r w:rsidR="00821696" w:rsidRPr="00E34F7B">
        <w:rPr>
          <w:rFonts w:cs="Times New Roman"/>
          <w:b/>
          <w:i/>
          <w:sz w:val="24"/>
          <w:szCs w:val="24"/>
        </w:rPr>
        <w:t>tidak memfasilitasi rindu</w:t>
      </w:r>
      <w:r w:rsidR="00821696" w:rsidRPr="00E34F7B">
        <w:rPr>
          <w:rFonts w:cs="Times New Roman"/>
          <w:i/>
          <w:sz w:val="24"/>
          <w:szCs w:val="24"/>
        </w:rPr>
        <w:t>, tapi mencampuri urusan saat kita bertemu”</w:t>
      </w:r>
      <w:r w:rsidR="00821696" w:rsidRPr="00E34F7B">
        <w:rPr>
          <w:rFonts w:cs="Times New Roman"/>
          <w:sz w:val="24"/>
          <w:szCs w:val="24"/>
        </w:rPr>
        <w:t xml:space="preserve"> </w:t>
      </w:r>
      <w:r w:rsidRPr="00E34F7B">
        <w:rPr>
          <w:rFonts w:cs="Times New Roman"/>
          <w:sz w:val="24"/>
          <w:szCs w:val="24"/>
        </w:rPr>
        <w:t xml:space="preserve">, dan </w:t>
      </w:r>
      <w:r w:rsidR="00821696" w:rsidRPr="00E34F7B">
        <w:rPr>
          <w:rFonts w:cs="Times New Roman"/>
          <w:sz w:val="24"/>
          <w:szCs w:val="24"/>
        </w:rPr>
        <w:t>imperative seperti data (1K) “</w:t>
      </w:r>
      <w:r w:rsidR="00821696" w:rsidRPr="00E34F7B">
        <w:rPr>
          <w:rFonts w:cs="Times New Roman"/>
          <w:i/>
          <w:sz w:val="24"/>
          <w:szCs w:val="24"/>
        </w:rPr>
        <w:t xml:space="preserve">cukup cintaku saja yang kanda, </w:t>
      </w:r>
      <w:r w:rsidR="00821696" w:rsidRPr="00E34F7B">
        <w:rPr>
          <w:rFonts w:cs="Times New Roman"/>
          <w:b/>
          <w:i/>
          <w:sz w:val="24"/>
          <w:szCs w:val="24"/>
        </w:rPr>
        <w:t>KPK jangan</w:t>
      </w:r>
      <w:r w:rsidR="00821696" w:rsidRPr="00E34F7B">
        <w:rPr>
          <w:rFonts w:cs="Times New Roman"/>
          <w:i/>
          <w:sz w:val="24"/>
          <w:szCs w:val="24"/>
        </w:rPr>
        <w:t>”</w:t>
      </w:r>
      <w:r w:rsidRPr="00E34F7B">
        <w:rPr>
          <w:rFonts w:cs="Times New Roman"/>
          <w:sz w:val="24"/>
          <w:szCs w:val="24"/>
        </w:rPr>
        <w:t xml:space="preserve">. </w:t>
      </w:r>
      <w:proofErr w:type="gramStart"/>
      <w:r w:rsidRPr="00E34F7B">
        <w:rPr>
          <w:rFonts w:cs="Times New Roman"/>
          <w:sz w:val="24"/>
          <w:szCs w:val="24"/>
        </w:rPr>
        <w:t>Masing­masing bentuk kalimat memiliki implikasi makna yang berbeda-beda.</w:t>
      </w:r>
      <w:proofErr w:type="gramEnd"/>
      <w:r w:rsidRPr="00E34F7B">
        <w:rPr>
          <w:rFonts w:cs="Times New Roman"/>
          <w:sz w:val="24"/>
          <w:szCs w:val="24"/>
        </w:rPr>
        <w:t xml:space="preserve"> </w:t>
      </w:r>
      <w:proofErr w:type="gramStart"/>
      <w:r w:rsidRPr="00E34F7B">
        <w:rPr>
          <w:rFonts w:cs="Times New Roman"/>
          <w:sz w:val="24"/>
          <w:szCs w:val="24"/>
        </w:rPr>
        <w:t>Kedua, modalitas yang terkait dengan otoritas penulis atau pembicara.</w:t>
      </w:r>
      <w:proofErr w:type="gramEnd"/>
      <w:r w:rsidRPr="00E34F7B">
        <w:rPr>
          <w:rFonts w:cs="Times New Roman"/>
          <w:sz w:val="24"/>
          <w:szCs w:val="24"/>
        </w:rPr>
        <w:t xml:space="preserve"> </w:t>
      </w:r>
      <w:proofErr w:type="gramStart"/>
      <w:r w:rsidRPr="00E34F7B">
        <w:rPr>
          <w:rFonts w:cs="Times New Roman"/>
          <w:sz w:val="24"/>
          <w:szCs w:val="24"/>
        </w:rPr>
        <w:t>Modalitas ini mengandung dua dimensi tergantung arah orientasi otoritas tersebut.</w:t>
      </w:r>
      <w:proofErr w:type="gramEnd"/>
      <w:r w:rsidRPr="00E34F7B">
        <w:rPr>
          <w:rFonts w:cs="Times New Roman"/>
          <w:sz w:val="24"/>
          <w:szCs w:val="24"/>
        </w:rPr>
        <w:t xml:space="preserve"> Modalitas pertama disebut modalitas relasional yang berarti otoritas partisipan dalam relasinya dengan yang lain. </w:t>
      </w:r>
      <w:proofErr w:type="gramStart"/>
      <w:r w:rsidRPr="00E34F7B">
        <w:rPr>
          <w:rFonts w:cs="Times New Roman"/>
          <w:sz w:val="24"/>
          <w:szCs w:val="24"/>
        </w:rPr>
        <w:t>Modalitas kedua disebut modalitas ekspresif yang menunjuk pada evaluasi kebenaran dari pembicara atau penulis</w:t>
      </w:r>
      <w:r w:rsidR="00C7171D" w:rsidRPr="00E34F7B">
        <w:rPr>
          <w:rFonts w:cs="Times New Roman"/>
          <w:sz w:val="24"/>
          <w:szCs w:val="24"/>
        </w:rPr>
        <w:t xml:space="preserve"> seperti data (1h) “</w:t>
      </w:r>
      <w:r w:rsidR="00C7171D" w:rsidRPr="00E34F7B">
        <w:rPr>
          <w:rFonts w:cs="Times New Roman"/>
          <w:i/>
          <w:sz w:val="24"/>
          <w:szCs w:val="24"/>
        </w:rPr>
        <w:t xml:space="preserve">Aku </w:t>
      </w:r>
      <w:r w:rsidR="00C7171D" w:rsidRPr="00E34F7B">
        <w:rPr>
          <w:rFonts w:cs="Times New Roman"/>
          <w:b/>
          <w:i/>
          <w:sz w:val="24"/>
          <w:szCs w:val="24"/>
        </w:rPr>
        <w:t>ingin</w:t>
      </w:r>
      <w:r w:rsidR="00C7171D" w:rsidRPr="00E34F7B">
        <w:rPr>
          <w:rFonts w:cs="Times New Roman"/>
          <w:i/>
          <w:sz w:val="24"/>
          <w:szCs w:val="24"/>
        </w:rPr>
        <w:t xml:space="preserve"> yang yangan tanpa takut tangkap Polisi”</w:t>
      </w:r>
      <w:r w:rsidRPr="00E34F7B">
        <w:rPr>
          <w:rFonts w:cs="Times New Roman"/>
          <w:sz w:val="24"/>
          <w:szCs w:val="24"/>
        </w:rPr>
        <w:t>.</w:t>
      </w:r>
      <w:proofErr w:type="gramEnd"/>
      <w:r w:rsidRPr="00E34F7B">
        <w:rPr>
          <w:rFonts w:cs="Times New Roman"/>
          <w:sz w:val="24"/>
          <w:szCs w:val="24"/>
        </w:rPr>
        <w:t xml:space="preserve"> </w:t>
      </w:r>
      <w:proofErr w:type="gramStart"/>
      <w:r w:rsidRPr="00E34F7B">
        <w:rPr>
          <w:rFonts w:cs="Times New Roman"/>
          <w:sz w:val="24"/>
          <w:szCs w:val="24"/>
        </w:rPr>
        <w:t>Ketiga, penggunaan kata ganti (</w:t>
      </w:r>
      <w:r w:rsidRPr="00E34F7B">
        <w:rPr>
          <w:rFonts w:cs="Times New Roman"/>
          <w:i/>
          <w:sz w:val="24"/>
          <w:szCs w:val="24"/>
        </w:rPr>
        <w:t>pronoun</w:t>
      </w:r>
      <w:r w:rsidRPr="00E34F7B">
        <w:rPr>
          <w:rFonts w:cs="Times New Roman"/>
          <w:sz w:val="24"/>
          <w:szCs w:val="24"/>
        </w:rPr>
        <w:t xml:space="preserve">) yang bisa menunjukkan relasi sosial yang dibangun dalam teks </w:t>
      </w:r>
      <w:r w:rsidR="00C7171D" w:rsidRPr="00E34F7B">
        <w:rPr>
          <w:rFonts w:cs="Times New Roman"/>
          <w:sz w:val="24"/>
          <w:szCs w:val="24"/>
        </w:rPr>
        <w:t xml:space="preserve">seperti (1m) </w:t>
      </w:r>
      <w:r w:rsidR="00C7171D" w:rsidRPr="00E34F7B">
        <w:rPr>
          <w:rFonts w:cs="Times New Roman"/>
          <w:b/>
          <w:i/>
          <w:sz w:val="24"/>
          <w:szCs w:val="24"/>
        </w:rPr>
        <w:t>Undang-undangmu</w:t>
      </w:r>
      <w:r w:rsidR="00C7171D" w:rsidRPr="00E34F7B">
        <w:rPr>
          <w:rFonts w:cs="Times New Roman"/>
          <w:i/>
          <w:sz w:val="24"/>
          <w:szCs w:val="24"/>
        </w:rPr>
        <w:t xml:space="preserve"> Lebih Kejam daripada Undangan mantan</w:t>
      </w:r>
      <w:r w:rsidR="00C7171D" w:rsidRPr="00E34F7B">
        <w:rPr>
          <w:rFonts w:cs="Times New Roman"/>
          <w:sz w:val="24"/>
          <w:szCs w:val="24"/>
        </w:rPr>
        <w:t xml:space="preserve"> </w:t>
      </w:r>
      <w:r w:rsidRPr="00E34F7B">
        <w:rPr>
          <w:rFonts w:cs="Times New Roman"/>
          <w:sz w:val="24"/>
          <w:szCs w:val="24"/>
        </w:rPr>
        <w:t>(Edward W. Said: 1983).</w:t>
      </w:r>
      <w:proofErr w:type="gramEnd"/>
      <w:r w:rsidRPr="00E34F7B">
        <w:rPr>
          <w:rFonts w:cs="Times New Roman"/>
          <w:sz w:val="24"/>
          <w:szCs w:val="24"/>
        </w:rPr>
        <w:t xml:space="preserve"> </w:t>
      </w:r>
    </w:p>
    <w:p w:rsidR="004B63DA" w:rsidRPr="00E34F7B" w:rsidRDefault="00AC238B" w:rsidP="00971CE2">
      <w:pPr>
        <w:pStyle w:val="ListParagraph"/>
        <w:ind w:left="426" w:firstLine="425"/>
        <w:rPr>
          <w:rFonts w:cs="Times New Roman"/>
          <w:sz w:val="24"/>
          <w:szCs w:val="24"/>
        </w:rPr>
      </w:pPr>
      <w:r w:rsidRPr="00E34F7B">
        <w:rPr>
          <w:rFonts w:cs="Times New Roman"/>
          <w:sz w:val="24"/>
          <w:szCs w:val="24"/>
        </w:rPr>
        <w:t xml:space="preserve">Dari </w:t>
      </w:r>
      <w:r w:rsidR="001734BD" w:rsidRPr="00E34F7B">
        <w:rPr>
          <w:rFonts w:cs="Times New Roman"/>
          <w:sz w:val="24"/>
          <w:szCs w:val="24"/>
        </w:rPr>
        <w:t xml:space="preserve">penjelasan </w:t>
      </w:r>
      <w:r w:rsidRPr="00E34F7B">
        <w:rPr>
          <w:rFonts w:cs="Times New Roman"/>
          <w:sz w:val="24"/>
          <w:szCs w:val="24"/>
        </w:rPr>
        <w:t>diatas menu</w:t>
      </w:r>
      <w:r w:rsidR="00046D9E" w:rsidRPr="00E34F7B">
        <w:rPr>
          <w:rFonts w:cs="Times New Roman"/>
          <w:sz w:val="24"/>
          <w:szCs w:val="24"/>
        </w:rPr>
        <w:t>njukkan adanya pembentukan susu</w:t>
      </w:r>
      <w:r w:rsidRPr="00E34F7B">
        <w:rPr>
          <w:rFonts w:cs="Times New Roman"/>
          <w:sz w:val="24"/>
          <w:szCs w:val="24"/>
        </w:rPr>
        <w:t xml:space="preserve">nan gramatikal yang tidak teratur </w:t>
      </w:r>
      <w:proofErr w:type="gramStart"/>
      <w:r w:rsidRPr="00E34F7B">
        <w:rPr>
          <w:rFonts w:cs="Times New Roman"/>
          <w:sz w:val="24"/>
          <w:szCs w:val="24"/>
        </w:rPr>
        <w:t>akan</w:t>
      </w:r>
      <w:proofErr w:type="gramEnd"/>
      <w:r w:rsidRPr="00E34F7B">
        <w:rPr>
          <w:rFonts w:cs="Times New Roman"/>
          <w:sz w:val="24"/>
          <w:szCs w:val="24"/>
        </w:rPr>
        <w:t xml:space="preserve"> tetapi pengimplikasikan makna yang tersampaikan lewat kosakata yang khusus tersebut. </w:t>
      </w:r>
      <w:proofErr w:type="gramStart"/>
      <w:r w:rsidRPr="00E34F7B">
        <w:rPr>
          <w:rFonts w:cs="Times New Roman"/>
          <w:sz w:val="24"/>
          <w:szCs w:val="24"/>
        </w:rPr>
        <w:t>Data menunjukkan adanya dominasi kosakata yang sebetulnya lebih berpihak pada kebutuhan seksualitas dan hiruk pikuk anak muda yang lebih kepada masalah hubungan.</w:t>
      </w:r>
      <w:proofErr w:type="gramEnd"/>
      <w:r w:rsidRPr="00E34F7B">
        <w:rPr>
          <w:rFonts w:cs="Times New Roman"/>
          <w:sz w:val="24"/>
          <w:szCs w:val="24"/>
        </w:rPr>
        <w:t xml:space="preserve"> </w:t>
      </w:r>
      <w:proofErr w:type="gramStart"/>
      <w:r w:rsidRPr="00E34F7B">
        <w:rPr>
          <w:rFonts w:cs="Times New Roman"/>
          <w:sz w:val="24"/>
          <w:szCs w:val="24"/>
        </w:rPr>
        <w:t>Hal ini lah perlu adanya penarikan kesimpulan bahwa mayoritas produser teks cenderung mengeluarkan ide dari emosi libidonya sebagaimana dapat ditinjau dari sisi Freudian pada bagian Praktik sosial berikutnya.</w:t>
      </w:r>
      <w:proofErr w:type="gramEnd"/>
    </w:p>
    <w:p w:rsidR="0034581B" w:rsidRPr="00E34F7B" w:rsidRDefault="0031504A" w:rsidP="00971CE2">
      <w:pPr>
        <w:pStyle w:val="ListParagraph"/>
        <w:numPr>
          <w:ilvl w:val="1"/>
          <w:numId w:val="9"/>
        </w:numPr>
        <w:rPr>
          <w:rFonts w:cs="Times New Roman"/>
          <w:b/>
          <w:sz w:val="24"/>
          <w:szCs w:val="24"/>
        </w:rPr>
      </w:pPr>
      <w:r w:rsidRPr="00E34F7B">
        <w:rPr>
          <w:rFonts w:cs="Times New Roman"/>
          <w:b/>
          <w:sz w:val="24"/>
          <w:szCs w:val="24"/>
        </w:rPr>
        <w:t>Praktek wacana (</w:t>
      </w:r>
      <w:r w:rsidR="00334E96" w:rsidRPr="00E34F7B">
        <w:rPr>
          <w:rFonts w:cs="Times New Roman"/>
          <w:b/>
          <w:i/>
          <w:sz w:val="24"/>
          <w:szCs w:val="24"/>
        </w:rPr>
        <w:t>Discourse practice</w:t>
      </w:r>
      <w:r w:rsidRPr="00E34F7B">
        <w:rPr>
          <w:rFonts w:cs="Times New Roman"/>
          <w:b/>
          <w:sz w:val="24"/>
          <w:szCs w:val="24"/>
        </w:rPr>
        <w:t>)</w:t>
      </w:r>
    </w:p>
    <w:p w:rsidR="000975FF" w:rsidRPr="00E34F7B" w:rsidRDefault="0031504A" w:rsidP="00971CE2">
      <w:pPr>
        <w:pStyle w:val="ListParagraph"/>
        <w:ind w:firstLine="414"/>
        <w:rPr>
          <w:rFonts w:cs="Times New Roman"/>
          <w:sz w:val="24"/>
          <w:szCs w:val="24"/>
        </w:rPr>
      </w:pPr>
      <w:r w:rsidRPr="00E34F7B">
        <w:rPr>
          <w:rFonts w:cs="Times New Roman"/>
          <w:i/>
          <w:sz w:val="24"/>
          <w:szCs w:val="24"/>
        </w:rPr>
        <w:t>Discourse practice</w:t>
      </w:r>
      <w:r w:rsidRPr="00E34F7B">
        <w:rPr>
          <w:rFonts w:cs="Times New Roman"/>
          <w:sz w:val="24"/>
          <w:szCs w:val="24"/>
        </w:rPr>
        <w:t xml:space="preserve"> merupakan dimensi yang berhubungan dengan proses produksi dan konsumsi teks. Proses produksi teks lebih mengarah pada si pembuat teks tersebut. </w:t>
      </w:r>
      <w:r w:rsidRPr="00E34F7B">
        <w:rPr>
          <w:rFonts w:cs="Times New Roman"/>
          <w:sz w:val="24"/>
          <w:szCs w:val="24"/>
        </w:rPr>
        <w:lastRenderedPageBreak/>
        <w:t>Proses ini melekat dengan pengalaman, pengetahuan, kebiasaan, lingkungan sosial, kondisi, keadaan, konteks, dan sebagainya yang dekat pada diri atau dalam si pembuat teks.</w:t>
      </w:r>
    </w:p>
    <w:p w:rsidR="0031504A" w:rsidRPr="00E34F7B" w:rsidRDefault="0031504A" w:rsidP="00971CE2">
      <w:pPr>
        <w:pStyle w:val="ListParagraph"/>
        <w:ind w:firstLine="414"/>
        <w:rPr>
          <w:rFonts w:cs="Times New Roman"/>
          <w:sz w:val="24"/>
          <w:szCs w:val="24"/>
        </w:rPr>
      </w:pPr>
      <w:proofErr w:type="gramStart"/>
      <w:r w:rsidRPr="00E34F7B">
        <w:rPr>
          <w:rFonts w:cs="Times New Roman"/>
          <w:sz w:val="24"/>
          <w:szCs w:val="24"/>
        </w:rPr>
        <w:t>Aksi demonstrasi tersebut sebenarnya cukup sistematis dan terstruktur.</w:t>
      </w:r>
      <w:proofErr w:type="gramEnd"/>
      <w:r w:rsidRPr="00E34F7B">
        <w:rPr>
          <w:rFonts w:cs="Times New Roman"/>
          <w:sz w:val="24"/>
          <w:szCs w:val="24"/>
        </w:rPr>
        <w:t xml:space="preserve"> Sebelum turun ke lapangan biasanya dibutuhkan manajemen aks</w:t>
      </w:r>
      <w:r w:rsidR="00046D9E" w:rsidRPr="00E34F7B">
        <w:rPr>
          <w:rFonts w:cs="Times New Roman"/>
          <w:sz w:val="24"/>
          <w:szCs w:val="24"/>
        </w:rPr>
        <w:t>i dan konsolidasi untuk memobili</w:t>
      </w:r>
      <w:r w:rsidRPr="00E34F7B">
        <w:rPr>
          <w:rFonts w:cs="Times New Roman"/>
          <w:sz w:val="24"/>
          <w:szCs w:val="24"/>
        </w:rPr>
        <w:t xml:space="preserve">sasi </w:t>
      </w:r>
      <w:proofErr w:type="gramStart"/>
      <w:r w:rsidRPr="00E34F7B">
        <w:rPr>
          <w:rFonts w:cs="Times New Roman"/>
          <w:sz w:val="24"/>
          <w:szCs w:val="24"/>
        </w:rPr>
        <w:t>massa</w:t>
      </w:r>
      <w:proofErr w:type="gramEnd"/>
      <w:r w:rsidRPr="00E34F7B">
        <w:rPr>
          <w:rFonts w:cs="Times New Roman"/>
          <w:sz w:val="24"/>
          <w:szCs w:val="24"/>
        </w:rPr>
        <w:t xml:space="preserve"> aksi. </w:t>
      </w:r>
      <w:proofErr w:type="gramStart"/>
      <w:r w:rsidRPr="00E34F7B">
        <w:rPr>
          <w:rFonts w:cs="Times New Roman"/>
          <w:sz w:val="24"/>
          <w:szCs w:val="24"/>
        </w:rPr>
        <w:t>Akan tetapi masih banyak mahasiswa yang tidak tahu substansi dan esensi dari tujuan aksi tersebut.</w:t>
      </w:r>
      <w:proofErr w:type="gramEnd"/>
      <w:r w:rsidRPr="00E34F7B">
        <w:rPr>
          <w:rFonts w:cs="Times New Roman"/>
          <w:sz w:val="24"/>
          <w:szCs w:val="24"/>
        </w:rPr>
        <w:t xml:space="preserve"> </w:t>
      </w:r>
      <w:proofErr w:type="gramStart"/>
      <w:r w:rsidRPr="00E34F7B">
        <w:rPr>
          <w:rFonts w:cs="Times New Roman"/>
          <w:sz w:val="24"/>
          <w:szCs w:val="24"/>
        </w:rPr>
        <w:t>Sehingga tidak sert</w:t>
      </w:r>
      <w:r w:rsidR="00FC6AAF" w:rsidRPr="00E34F7B">
        <w:rPr>
          <w:rFonts w:cs="Times New Roman"/>
          <w:sz w:val="24"/>
          <w:szCs w:val="24"/>
        </w:rPr>
        <w:t>a merta wacana dalam memproduksi</w:t>
      </w:r>
      <w:r w:rsidRPr="00E34F7B">
        <w:rPr>
          <w:rFonts w:cs="Times New Roman"/>
          <w:sz w:val="24"/>
          <w:szCs w:val="24"/>
        </w:rPr>
        <w:t xml:space="preserve"> teks pada slogan sebatas ide yang muncul dari benak pikiran mahasiswa.</w:t>
      </w:r>
      <w:proofErr w:type="gramEnd"/>
      <w:r w:rsidRPr="00E34F7B">
        <w:rPr>
          <w:rFonts w:cs="Times New Roman"/>
          <w:sz w:val="24"/>
          <w:szCs w:val="24"/>
        </w:rPr>
        <w:t xml:space="preserve"> Bahasa yang hadir merupakan bahasa yang mendominasi perilaku dan realitas anak muda yang cenderung kepada hasrat yang meluap-luap</w:t>
      </w:r>
      <w:r w:rsidR="00C7171D" w:rsidRPr="00E34F7B">
        <w:rPr>
          <w:rFonts w:cs="Times New Roman"/>
          <w:sz w:val="24"/>
          <w:szCs w:val="24"/>
        </w:rPr>
        <w:t xml:space="preserve"> seperti data berikut “</w:t>
      </w:r>
      <w:r w:rsidR="00C7171D" w:rsidRPr="00E34F7B">
        <w:rPr>
          <w:rFonts w:cs="Times New Roman"/>
          <w:i/>
          <w:sz w:val="24"/>
          <w:szCs w:val="24"/>
        </w:rPr>
        <w:t xml:space="preserve">ikut demo demi instastory </w:t>
      </w:r>
      <w:r w:rsidR="00C7171D" w:rsidRPr="00E34F7B">
        <w:rPr>
          <w:rFonts w:cs="Times New Roman"/>
          <w:sz w:val="24"/>
          <w:szCs w:val="24"/>
        </w:rPr>
        <w:t>dan “</w:t>
      </w:r>
      <w:r w:rsidR="00C7171D" w:rsidRPr="00E34F7B">
        <w:rPr>
          <w:rFonts w:cs="Times New Roman"/>
          <w:i/>
          <w:sz w:val="24"/>
          <w:szCs w:val="24"/>
        </w:rPr>
        <w:t>Pelemahan KPK mengalahkan lemah</w:t>
      </w:r>
      <w:r w:rsidR="00C7171D" w:rsidRPr="00E34F7B">
        <w:rPr>
          <w:rFonts w:cs="Times New Roman"/>
          <w:b/>
          <w:i/>
          <w:sz w:val="24"/>
          <w:szCs w:val="24"/>
        </w:rPr>
        <w:t xml:space="preserve"> syahwat pacarku</w:t>
      </w:r>
      <w:r w:rsidR="00C7171D" w:rsidRPr="00E34F7B">
        <w:rPr>
          <w:rFonts w:cs="Times New Roman"/>
          <w:i/>
          <w:sz w:val="24"/>
          <w:szCs w:val="24"/>
        </w:rPr>
        <w:t>”</w:t>
      </w:r>
      <w:r w:rsidRPr="00E34F7B">
        <w:rPr>
          <w:rFonts w:cs="Times New Roman"/>
          <w:sz w:val="24"/>
          <w:szCs w:val="24"/>
        </w:rPr>
        <w:t xml:space="preserve">. </w:t>
      </w:r>
      <w:proofErr w:type="gramStart"/>
      <w:r w:rsidRPr="00E34F7B">
        <w:rPr>
          <w:rFonts w:cs="Times New Roman"/>
          <w:sz w:val="24"/>
          <w:szCs w:val="24"/>
        </w:rPr>
        <w:t>Bisa dikat</w:t>
      </w:r>
      <w:r w:rsidR="00C7171D" w:rsidRPr="00E34F7B">
        <w:rPr>
          <w:rFonts w:cs="Times New Roman"/>
          <w:sz w:val="24"/>
          <w:szCs w:val="24"/>
        </w:rPr>
        <w:t>a</w:t>
      </w:r>
      <w:r w:rsidRPr="00E34F7B">
        <w:rPr>
          <w:rFonts w:cs="Times New Roman"/>
          <w:sz w:val="24"/>
          <w:szCs w:val="24"/>
        </w:rPr>
        <w:t>kan keinginan untuk berpartisipasi dalam membuat wacana adalah penyampaian hasrat semata.</w:t>
      </w:r>
      <w:proofErr w:type="gramEnd"/>
      <w:r w:rsidRPr="00E34F7B">
        <w:rPr>
          <w:rFonts w:cs="Times New Roman"/>
          <w:sz w:val="24"/>
          <w:szCs w:val="24"/>
        </w:rPr>
        <w:t xml:space="preserve"> Dalam psikoanalisis Sigmund </w:t>
      </w:r>
      <w:proofErr w:type="gramStart"/>
      <w:r w:rsidRPr="00E34F7B">
        <w:rPr>
          <w:rFonts w:cs="Times New Roman"/>
          <w:sz w:val="24"/>
          <w:szCs w:val="24"/>
        </w:rPr>
        <w:t>freud</w:t>
      </w:r>
      <w:proofErr w:type="gramEnd"/>
      <w:r w:rsidRPr="00E34F7B">
        <w:rPr>
          <w:rFonts w:cs="Times New Roman"/>
          <w:sz w:val="24"/>
          <w:szCs w:val="24"/>
        </w:rPr>
        <w:t xml:space="preserve"> </w:t>
      </w:r>
      <w:r w:rsidR="00FC6AAF" w:rsidRPr="00E34F7B">
        <w:rPr>
          <w:rFonts w:cs="Times New Roman"/>
          <w:sz w:val="24"/>
          <w:szCs w:val="24"/>
        </w:rPr>
        <w:t>alam bawah</w:t>
      </w:r>
      <w:r w:rsidR="00FC6AAF" w:rsidRPr="00E34F7B">
        <w:rPr>
          <w:sz w:val="24"/>
          <w:szCs w:val="24"/>
        </w:rPr>
        <w:t xml:space="preserve"> </w:t>
      </w:r>
      <w:r w:rsidR="00FC6AAF" w:rsidRPr="00E34F7B">
        <w:rPr>
          <w:rFonts w:cs="Times New Roman"/>
          <w:sz w:val="24"/>
          <w:szCs w:val="24"/>
        </w:rPr>
        <w:t xml:space="preserve">sadar “yang tak tampak” diistilahkan Freud sebagai </w:t>
      </w:r>
      <w:r w:rsidR="00FC6AAF" w:rsidRPr="00E34F7B">
        <w:rPr>
          <w:rFonts w:cs="Times New Roman"/>
          <w:i/>
          <w:sz w:val="24"/>
          <w:szCs w:val="24"/>
        </w:rPr>
        <w:t>Id</w:t>
      </w:r>
      <w:r w:rsidR="00FC6AAF" w:rsidRPr="00E34F7B">
        <w:rPr>
          <w:rFonts w:cs="Times New Roman"/>
          <w:sz w:val="24"/>
          <w:szCs w:val="24"/>
        </w:rPr>
        <w:t xml:space="preserve"> atau </w:t>
      </w:r>
      <w:r w:rsidR="00FC6AAF" w:rsidRPr="00E34F7B">
        <w:rPr>
          <w:rFonts w:cs="Times New Roman"/>
          <w:i/>
          <w:sz w:val="24"/>
          <w:szCs w:val="24"/>
        </w:rPr>
        <w:t>Das Es</w:t>
      </w:r>
      <w:r w:rsidR="00FC6AAF" w:rsidRPr="00E34F7B">
        <w:rPr>
          <w:rFonts w:cs="Times New Roman"/>
          <w:sz w:val="24"/>
          <w:szCs w:val="24"/>
        </w:rPr>
        <w:t xml:space="preserve">, sementara “yang tampak” adalah </w:t>
      </w:r>
      <w:r w:rsidR="00FC6AAF" w:rsidRPr="00E34F7B">
        <w:rPr>
          <w:rFonts w:cs="Times New Roman"/>
          <w:i/>
          <w:sz w:val="24"/>
          <w:szCs w:val="24"/>
        </w:rPr>
        <w:t>ego</w:t>
      </w:r>
      <w:r w:rsidR="00FC6AAF" w:rsidRPr="00E34F7B">
        <w:rPr>
          <w:rFonts w:cs="Times New Roman"/>
          <w:sz w:val="24"/>
          <w:szCs w:val="24"/>
        </w:rPr>
        <w:t xml:space="preserve"> dan </w:t>
      </w:r>
      <w:r w:rsidR="00FC6AAF" w:rsidRPr="00E34F7B">
        <w:rPr>
          <w:rFonts w:cs="Times New Roman"/>
          <w:i/>
          <w:sz w:val="24"/>
          <w:szCs w:val="24"/>
        </w:rPr>
        <w:t xml:space="preserve">superego </w:t>
      </w:r>
      <w:r w:rsidR="00FC6AAF" w:rsidRPr="00E34F7B">
        <w:rPr>
          <w:rFonts w:cs="Times New Roman"/>
          <w:sz w:val="24"/>
          <w:szCs w:val="24"/>
        </w:rPr>
        <w:t xml:space="preserve">meskipun memang sebagian superego juga tak tampak. Ini mengingat, seksualitas sebagaimana karakter yang dibawa libido itu sendiri, yakni sebagai “insting hidup”, sementara seksualitas atau hubungan seks adalah sarana untuk melanggengkan kehidupan: “reproduksi”. </w:t>
      </w:r>
      <w:proofErr w:type="gramStart"/>
      <w:r w:rsidR="00D95613" w:rsidRPr="00E34F7B">
        <w:rPr>
          <w:rFonts w:cs="Times New Roman"/>
          <w:sz w:val="24"/>
          <w:szCs w:val="24"/>
        </w:rPr>
        <w:t>Hasrat membudal (</w:t>
      </w:r>
      <w:r w:rsidR="00D95613" w:rsidRPr="00E34F7B">
        <w:rPr>
          <w:rFonts w:cs="Times New Roman"/>
          <w:i/>
          <w:sz w:val="24"/>
          <w:szCs w:val="24"/>
        </w:rPr>
        <w:t>Id</w:t>
      </w:r>
      <w:r w:rsidR="00D95613" w:rsidRPr="00E34F7B">
        <w:rPr>
          <w:rFonts w:cs="Times New Roman"/>
          <w:sz w:val="24"/>
          <w:szCs w:val="24"/>
        </w:rPr>
        <w:t>) kedalam ranah simbolik (Spanduk).</w:t>
      </w:r>
      <w:proofErr w:type="gramEnd"/>
      <w:r w:rsidR="00D95613" w:rsidRPr="00E34F7B">
        <w:rPr>
          <w:rFonts w:cs="Times New Roman"/>
          <w:sz w:val="24"/>
          <w:szCs w:val="24"/>
        </w:rPr>
        <w:t xml:space="preserve"> </w:t>
      </w:r>
      <w:proofErr w:type="gramStart"/>
      <w:r w:rsidR="00D95613" w:rsidRPr="00E34F7B">
        <w:rPr>
          <w:rFonts w:cs="Times New Roman"/>
          <w:sz w:val="24"/>
          <w:szCs w:val="24"/>
        </w:rPr>
        <w:t>Inilah Jacques Lacan disebut sebagai pemenjara</w:t>
      </w:r>
      <w:r w:rsidR="00D95613" w:rsidRPr="00E34F7B">
        <w:rPr>
          <w:rFonts w:cs="Times New Roman"/>
          <w:i/>
          <w:sz w:val="24"/>
          <w:szCs w:val="24"/>
        </w:rPr>
        <w:t xml:space="preserve"> Id</w:t>
      </w:r>
      <w:r w:rsidR="00D95613" w:rsidRPr="00E34F7B">
        <w:rPr>
          <w:rFonts w:cs="Times New Roman"/>
          <w:sz w:val="24"/>
          <w:szCs w:val="24"/>
        </w:rPr>
        <w:t xml:space="preserve"> kedalam kerangkeng simbolik.</w:t>
      </w:r>
      <w:proofErr w:type="gramEnd"/>
      <w:r w:rsidR="00D95613" w:rsidRPr="00E34F7B">
        <w:rPr>
          <w:rFonts w:cs="Times New Roman"/>
          <w:sz w:val="24"/>
          <w:szCs w:val="24"/>
        </w:rPr>
        <w:t xml:space="preserve"> </w:t>
      </w:r>
      <w:r w:rsidR="00FC6AAF" w:rsidRPr="00E34F7B">
        <w:rPr>
          <w:rFonts w:cs="Times New Roman"/>
          <w:sz w:val="24"/>
          <w:szCs w:val="24"/>
        </w:rPr>
        <w:t xml:space="preserve">Di satu sisi </w:t>
      </w:r>
      <w:proofErr w:type="gramStart"/>
      <w:r w:rsidR="00FC6AAF" w:rsidRPr="00E34F7B">
        <w:rPr>
          <w:rFonts w:cs="Times New Roman"/>
          <w:sz w:val="24"/>
          <w:szCs w:val="24"/>
        </w:rPr>
        <w:t>ia</w:t>
      </w:r>
      <w:proofErr w:type="gramEnd"/>
      <w:r w:rsidR="00FC6AAF" w:rsidRPr="00E34F7B">
        <w:rPr>
          <w:rFonts w:cs="Times New Roman"/>
          <w:sz w:val="24"/>
          <w:szCs w:val="24"/>
        </w:rPr>
        <w:t xml:space="preserve"> harus terus menekan libidonya, sementara kultur kosmopolit terus memprovokasi untuk membebaskan libidonya; dan di sisi lain ia harus terus menjaga (membangun) peradaban.</w:t>
      </w:r>
    </w:p>
    <w:p w:rsidR="00FC6AAF" w:rsidRPr="00E34F7B" w:rsidRDefault="00FC6AAF" w:rsidP="00971CE2">
      <w:pPr>
        <w:pStyle w:val="ListParagraph"/>
        <w:ind w:firstLine="414"/>
        <w:rPr>
          <w:rFonts w:cs="Times New Roman"/>
          <w:sz w:val="24"/>
          <w:szCs w:val="24"/>
        </w:rPr>
      </w:pPr>
      <w:proofErr w:type="gramStart"/>
      <w:r w:rsidRPr="00E34F7B">
        <w:rPr>
          <w:rFonts w:cs="Times New Roman"/>
          <w:sz w:val="24"/>
          <w:szCs w:val="24"/>
        </w:rPr>
        <w:t>Dalam hal ini produksi teks lebih dominan ke arah seksualitas sehingga banyak kosakata yang berhubungan dengan hubungan badan mengingat kosakata yang menghegemoni ialah RUU pasal (417) dan (419).</w:t>
      </w:r>
      <w:proofErr w:type="gramEnd"/>
      <w:r w:rsidRPr="00E34F7B">
        <w:rPr>
          <w:rFonts w:cs="Times New Roman"/>
          <w:sz w:val="24"/>
          <w:szCs w:val="24"/>
        </w:rPr>
        <w:t xml:space="preserve"> </w:t>
      </w:r>
      <w:proofErr w:type="gramStart"/>
      <w:r w:rsidRPr="00E34F7B">
        <w:rPr>
          <w:rFonts w:cs="Times New Roman"/>
          <w:sz w:val="24"/>
          <w:szCs w:val="24"/>
        </w:rPr>
        <w:t>Mereka tidak perduli apakah partisipan mengerti atau tidak kosakatanya yang terpenting ialah aspirasi tersampaikan tanpa mengevaluasi.</w:t>
      </w:r>
      <w:proofErr w:type="gramEnd"/>
      <w:r w:rsidRPr="00E34F7B">
        <w:rPr>
          <w:rFonts w:cs="Times New Roman"/>
          <w:sz w:val="24"/>
          <w:szCs w:val="24"/>
        </w:rPr>
        <w:t xml:space="preserve"> </w:t>
      </w:r>
      <w:proofErr w:type="gramStart"/>
      <w:r w:rsidRPr="00E34F7B">
        <w:rPr>
          <w:rFonts w:cs="Times New Roman"/>
          <w:sz w:val="24"/>
          <w:szCs w:val="24"/>
        </w:rPr>
        <w:t>Sehingga perilaku psikologi anak milenal sekarang cenderung beraplikasi pada libido yang berlebihan tidak penting apakah betul masyarakat sudah paham dengan pasal tersebut.</w:t>
      </w:r>
      <w:proofErr w:type="gramEnd"/>
    </w:p>
    <w:p w:rsidR="00DE0D32" w:rsidRPr="00E34F7B" w:rsidRDefault="00EC084F" w:rsidP="00971CE2">
      <w:pPr>
        <w:pStyle w:val="ListParagraph"/>
        <w:numPr>
          <w:ilvl w:val="1"/>
          <w:numId w:val="9"/>
        </w:numPr>
        <w:rPr>
          <w:rFonts w:cs="Times New Roman"/>
          <w:b/>
          <w:sz w:val="24"/>
          <w:szCs w:val="24"/>
        </w:rPr>
      </w:pPr>
      <w:r w:rsidRPr="00E34F7B">
        <w:rPr>
          <w:rFonts w:cs="Times New Roman"/>
          <w:b/>
          <w:sz w:val="24"/>
          <w:szCs w:val="24"/>
        </w:rPr>
        <w:lastRenderedPageBreak/>
        <w:t>Praktik Sosiokultural (</w:t>
      </w:r>
      <w:r w:rsidR="00334E96" w:rsidRPr="00E34F7B">
        <w:rPr>
          <w:rFonts w:cs="Times New Roman"/>
          <w:b/>
          <w:sz w:val="24"/>
          <w:szCs w:val="24"/>
        </w:rPr>
        <w:t>Sociocultural Practice</w:t>
      </w:r>
      <w:r w:rsidRPr="00E34F7B">
        <w:rPr>
          <w:rFonts w:cs="Times New Roman"/>
          <w:b/>
          <w:sz w:val="24"/>
          <w:szCs w:val="24"/>
        </w:rPr>
        <w:t>)</w:t>
      </w:r>
    </w:p>
    <w:p w:rsidR="00334E96" w:rsidRPr="00E34F7B" w:rsidRDefault="00DE0D32" w:rsidP="00971CE2">
      <w:pPr>
        <w:pStyle w:val="ListParagraph"/>
        <w:ind w:firstLine="414"/>
        <w:rPr>
          <w:rFonts w:cs="Times New Roman"/>
          <w:b/>
          <w:sz w:val="24"/>
          <w:szCs w:val="24"/>
        </w:rPr>
      </w:pPr>
      <w:r w:rsidRPr="00E34F7B">
        <w:rPr>
          <w:rFonts w:cs="Times New Roman"/>
          <w:sz w:val="24"/>
          <w:szCs w:val="24"/>
        </w:rPr>
        <w:t>Fairclough menegaskan bahwa “</w:t>
      </w:r>
      <w:r w:rsidRPr="00E34F7B">
        <w:rPr>
          <w:rFonts w:cs="Times New Roman"/>
          <w:i/>
          <w:sz w:val="24"/>
          <w:szCs w:val="24"/>
        </w:rPr>
        <w:t xml:space="preserve">Social </w:t>
      </w:r>
      <w:proofErr w:type="gramStart"/>
      <w:r w:rsidRPr="00E34F7B">
        <w:rPr>
          <w:rFonts w:cs="Times New Roman"/>
          <w:i/>
          <w:sz w:val="24"/>
          <w:szCs w:val="24"/>
        </w:rPr>
        <w:t>structures not only determines</w:t>
      </w:r>
      <w:proofErr w:type="gramEnd"/>
      <w:r w:rsidRPr="00E34F7B">
        <w:rPr>
          <w:rFonts w:cs="Times New Roman"/>
          <w:i/>
          <w:sz w:val="24"/>
          <w:szCs w:val="24"/>
        </w:rPr>
        <w:t xml:space="preserve"> social practice, they are also a product of social practice. And more particularly, social structures not only determine discourse, they are also a product of discourse</w:t>
      </w:r>
      <w:r w:rsidR="00EC084F" w:rsidRPr="00E34F7B">
        <w:rPr>
          <w:rFonts w:cs="Times New Roman"/>
          <w:sz w:val="24"/>
          <w:szCs w:val="24"/>
        </w:rPr>
        <w:t xml:space="preserve">”. </w:t>
      </w:r>
      <w:proofErr w:type="gramStart"/>
      <w:r w:rsidR="00EC084F" w:rsidRPr="00E34F7B">
        <w:rPr>
          <w:rFonts w:cs="Times New Roman"/>
          <w:sz w:val="24"/>
          <w:szCs w:val="24"/>
        </w:rPr>
        <w:t>Dalam hal</w:t>
      </w:r>
      <w:r w:rsidRPr="00E34F7B">
        <w:rPr>
          <w:rFonts w:cs="Times New Roman"/>
          <w:sz w:val="24"/>
          <w:szCs w:val="24"/>
        </w:rPr>
        <w:t xml:space="preserve"> ini, struktur sosial berperan penting dalam praktek sosial juga memproduksi wacana.</w:t>
      </w:r>
      <w:proofErr w:type="gramEnd"/>
      <w:r w:rsidRPr="00E34F7B">
        <w:rPr>
          <w:rFonts w:cs="Times New Roman"/>
          <w:sz w:val="24"/>
          <w:szCs w:val="24"/>
        </w:rPr>
        <w:t xml:space="preserve"> Fairclough membagi atas tiga sub dari praktik sosial diantaranya ialah situasional, institusional, dan sistem sosial. </w:t>
      </w:r>
    </w:p>
    <w:p w:rsidR="00DE0D32" w:rsidRPr="00E34F7B" w:rsidRDefault="00DE0D32" w:rsidP="00971CE2">
      <w:pPr>
        <w:pStyle w:val="ListParagraph"/>
        <w:numPr>
          <w:ilvl w:val="2"/>
          <w:numId w:val="9"/>
        </w:numPr>
        <w:rPr>
          <w:rFonts w:cs="Times New Roman"/>
          <w:b/>
          <w:sz w:val="24"/>
          <w:szCs w:val="24"/>
        </w:rPr>
      </w:pPr>
      <w:r w:rsidRPr="00E34F7B">
        <w:rPr>
          <w:rFonts w:cs="Times New Roman"/>
          <w:b/>
          <w:sz w:val="24"/>
          <w:szCs w:val="24"/>
        </w:rPr>
        <w:t>Situasional</w:t>
      </w:r>
    </w:p>
    <w:p w:rsidR="00DE0D32" w:rsidRPr="00E34F7B" w:rsidRDefault="00AC238B" w:rsidP="00971CE2">
      <w:pPr>
        <w:pStyle w:val="ListParagraph"/>
        <w:ind w:left="709" w:firstLine="425"/>
        <w:rPr>
          <w:rFonts w:cs="Times New Roman"/>
          <w:sz w:val="24"/>
          <w:szCs w:val="24"/>
        </w:rPr>
      </w:pPr>
      <w:proofErr w:type="gramStart"/>
      <w:r w:rsidRPr="00E34F7B">
        <w:rPr>
          <w:rFonts w:cs="Times New Roman"/>
          <w:sz w:val="24"/>
          <w:szCs w:val="24"/>
        </w:rPr>
        <w:t>setiap</w:t>
      </w:r>
      <w:proofErr w:type="gramEnd"/>
      <w:r w:rsidRPr="00E34F7B">
        <w:rPr>
          <w:rFonts w:cs="Times New Roman"/>
          <w:sz w:val="24"/>
          <w:szCs w:val="24"/>
        </w:rPr>
        <w:t xml:space="preserve"> teks dihasilkan dari suatu kondisi atau suasana yang khas dan unik sehingga teks bisa saja berbeda dengan teks yang lain. Apabila teks dipahami sebagai bagian dari tindakan, maka sesungguhnya tindakan tersebut adalah bentuk dari respon konteks sosial tertentu</w:t>
      </w:r>
      <w:r w:rsidR="00E204C0" w:rsidRPr="00E34F7B">
        <w:rPr>
          <w:rFonts w:cs="Times New Roman"/>
          <w:sz w:val="24"/>
          <w:szCs w:val="24"/>
        </w:rPr>
        <w:t xml:space="preserve"> (Eriyanto</w:t>
      </w:r>
      <w:proofErr w:type="gramStart"/>
      <w:r w:rsidR="00E204C0" w:rsidRPr="00E34F7B">
        <w:rPr>
          <w:rFonts w:cs="Times New Roman"/>
          <w:sz w:val="24"/>
          <w:szCs w:val="24"/>
        </w:rPr>
        <w:t>:2001</w:t>
      </w:r>
      <w:proofErr w:type="gramEnd"/>
      <w:r w:rsidR="00E204C0" w:rsidRPr="00E34F7B">
        <w:rPr>
          <w:rFonts w:cs="Times New Roman"/>
          <w:sz w:val="24"/>
          <w:szCs w:val="24"/>
        </w:rPr>
        <w:t>).</w:t>
      </w:r>
      <w:r w:rsidR="00C7171D" w:rsidRPr="00E34F7B">
        <w:rPr>
          <w:rFonts w:cs="Times New Roman"/>
          <w:sz w:val="24"/>
          <w:szCs w:val="24"/>
        </w:rPr>
        <w:t xml:space="preserve"> Perhatikan wacana dari data data (1k) </w:t>
      </w:r>
      <w:r w:rsidR="00C7171D" w:rsidRPr="00E34F7B">
        <w:rPr>
          <w:rFonts w:cs="Times New Roman"/>
          <w:i/>
          <w:sz w:val="24"/>
          <w:szCs w:val="24"/>
        </w:rPr>
        <w:t xml:space="preserve">cukup cintaku saja yang </w:t>
      </w:r>
      <w:r w:rsidR="00C7171D" w:rsidRPr="00E34F7B">
        <w:rPr>
          <w:rFonts w:cs="Times New Roman"/>
          <w:b/>
          <w:i/>
          <w:sz w:val="24"/>
          <w:szCs w:val="24"/>
        </w:rPr>
        <w:t>kandas</w:t>
      </w:r>
      <w:r w:rsidR="00C7171D" w:rsidRPr="00E34F7B">
        <w:rPr>
          <w:rFonts w:cs="Times New Roman"/>
          <w:i/>
          <w:sz w:val="24"/>
          <w:szCs w:val="24"/>
        </w:rPr>
        <w:t>, KPK jangan</w:t>
      </w:r>
      <w:r w:rsidR="00C7171D" w:rsidRPr="00E34F7B">
        <w:rPr>
          <w:rFonts w:cs="Times New Roman"/>
          <w:sz w:val="24"/>
          <w:szCs w:val="24"/>
        </w:rPr>
        <w:t xml:space="preserve"> dan data (1M) </w:t>
      </w:r>
      <w:r w:rsidR="00C7171D" w:rsidRPr="00E34F7B">
        <w:rPr>
          <w:rFonts w:cs="Times New Roman"/>
          <w:i/>
          <w:sz w:val="24"/>
          <w:szCs w:val="24"/>
        </w:rPr>
        <w:t xml:space="preserve">Undang-undangmu Lebih Kejam daripada </w:t>
      </w:r>
      <w:r w:rsidR="00C7171D" w:rsidRPr="00E34F7B">
        <w:rPr>
          <w:rFonts w:cs="Times New Roman"/>
          <w:b/>
          <w:i/>
          <w:sz w:val="24"/>
          <w:szCs w:val="24"/>
        </w:rPr>
        <w:t>Undangan mantan</w:t>
      </w:r>
      <w:r w:rsidR="00C7171D" w:rsidRPr="00E34F7B">
        <w:rPr>
          <w:rFonts w:cs="Times New Roman"/>
          <w:i/>
          <w:sz w:val="24"/>
          <w:szCs w:val="24"/>
        </w:rPr>
        <w:t xml:space="preserve">, </w:t>
      </w:r>
      <w:r w:rsidR="00C7171D" w:rsidRPr="00E34F7B">
        <w:rPr>
          <w:rFonts w:cs="Times New Roman"/>
          <w:sz w:val="24"/>
          <w:szCs w:val="24"/>
        </w:rPr>
        <w:t>seolah-olah kehadiran wacana situasi individu maupun pribadi produser memang sesusai dengan konteks kenyataan.</w:t>
      </w:r>
    </w:p>
    <w:p w:rsidR="00E204C0" w:rsidRPr="00E34F7B" w:rsidRDefault="00E204C0" w:rsidP="00971CE2">
      <w:pPr>
        <w:pStyle w:val="ListParagraph"/>
        <w:ind w:left="709" w:firstLine="425"/>
        <w:rPr>
          <w:rFonts w:cs="Times New Roman"/>
          <w:sz w:val="24"/>
          <w:szCs w:val="24"/>
        </w:rPr>
      </w:pPr>
      <w:r w:rsidRPr="00E34F7B">
        <w:rPr>
          <w:rFonts w:cs="Times New Roman"/>
          <w:sz w:val="24"/>
          <w:szCs w:val="24"/>
        </w:rPr>
        <w:t xml:space="preserve">Demontrasi tersebut merupakan mobilisasi </w:t>
      </w:r>
      <w:proofErr w:type="gramStart"/>
      <w:r w:rsidRPr="00E34F7B">
        <w:rPr>
          <w:rFonts w:cs="Times New Roman"/>
          <w:sz w:val="24"/>
          <w:szCs w:val="24"/>
        </w:rPr>
        <w:t>massa</w:t>
      </w:r>
      <w:proofErr w:type="gramEnd"/>
      <w:r w:rsidRPr="00E34F7B">
        <w:rPr>
          <w:rFonts w:cs="Times New Roman"/>
          <w:sz w:val="24"/>
          <w:szCs w:val="24"/>
        </w:rPr>
        <w:t xml:space="preserve"> yang cukup besar. Tentunya </w:t>
      </w:r>
      <w:proofErr w:type="gramStart"/>
      <w:r w:rsidRPr="00E34F7B">
        <w:rPr>
          <w:rFonts w:cs="Times New Roman"/>
          <w:sz w:val="24"/>
          <w:szCs w:val="24"/>
        </w:rPr>
        <w:t>akan</w:t>
      </w:r>
      <w:proofErr w:type="gramEnd"/>
      <w:r w:rsidRPr="00E34F7B">
        <w:rPr>
          <w:rFonts w:cs="Times New Roman"/>
          <w:sz w:val="24"/>
          <w:szCs w:val="24"/>
        </w:rPr>
        <w:t xml:space="preserve"> banyak individu yang berbeda sesuai situasi dan e</w:t>
      </w:r>
      <w:r w:rsidR="00EC084F" w:rsidRPr="00E34F7B">
        <w:rPr>
          <w:rFonts w:cs="Times New Roman"/>
          <w:sz w:val="24"/>
          <w:szCs w:val="24"/>
        </w:rPr>
        <w:t>mosionalnya menjadi partisipan</w:t>
      </w:r>
      <w:r w:rsidRPr="00E34F7B">
        <w:rPr>
          <w:rFonts w:cs="Times New Roman"/>
          <w:sz w:val="24"/>
          <w:szCs w:val="24"/>
        </w:rPr>
        <w:t xml:space="preserve">. Dalam kehidupan </w:t>
      </w:r>
      <w:r w:rsidR="00EC084F" w:rsidRPr="00E34F7B">
        <w:rPr>
          <w:rFonts w:cs="Times New Roman"/>
          <w:sz w:val="24"/>
          <w:szCs w:val="24"/>
        </w:rPr>
        <w:t xml:space="preserve">berorganisasi salah satunya </w:t>
      </w:r>
      <w:proofErr w:type="gramStart"/>
      <w:r w:rsidR="00EC084F" w:rsidRPr="00E34F7B">
        <w:rPr>
          <w:rFonts w:cs="Times New Roman"/>
          <w:sz w:val="24"/>
          <w:szCs w:val="24"/>
        </w:rPr>
        <w:t>aka</w:t>
      </w:r>
      <w:r w:rsidRPr="00E34F7B">
        <w:rPr>
          <w:rFonts w:cs="Times New Roman"/>
          <w:sz w:val="24"/>
          <w:szCs w:val="24"/>
        </w:rPr>
        <w:t>n</w:t>
      </w:r>
      <w:proofErr w:type="gramEnd"/>
      <w:r w:rsidR="00EC084F" w:rsidRPr="00E34F7B">
        <w:rPr>
          <w:rFonts w:cs="Times New Roman"/>
          <w:sz w:val="24"/>
          <w:szCs w:val="24"/>
        </w:rPr>
        <w:t xml:space="preserve"> </w:t>
      </w:r>
      <w:r w:rsidRPr="00E34F7B">
        <w:rPr>
          <w:rFonts w:cs="Times New Roman"/>
          <w:sz w:val="24"/>
          <w:szCs w:val="24"/>
        </w:rPr>
        <w:t xml:space="preserve">ada yang disebut senior dan junior. </w:t>
      </w:r>
      <w:proofErr w:type="gramStart"/>
      <w:r w:rsidRPr="00E34F7B">
        <w:rPr>
          <w:rFonts w:cs="Times New Roman"/>
          <w:sz w:val="24"/>
          <w:szCs w:val="24"/>
        </w:rPr>
        <w:t>Begitu juga dengan perilaku (</w:t>
      </w:r>
      <w:r w:rsidRPr="00E34F7B">
        <w:rPr>
          <w:rFonts w:cs="Times New Roman"/>
          <w:i/>
          <w:sz w:val="24"/>
          <w:szCs w:val="24"/>
        </w:rPr>
        <w:t>behavior</w:t>
      </w:r>
      <w:r w:rsidRPr="00E34F7B">
        <w:rPr>
          <w:rFonts w:cs="Times New Roman"/>
          <w:sz w:val="24"/>
          <w:szCs w:val="24"/>
        </w:rPr>
        <w:t>) setiap individu.</w:t>
      </w:r>
      <w:proofErr w:type="gramEnd"/>
      <w:r w:rsidRPr="00E34F7B">
        <w:rPr>
          <w:rFonts w:cs="Times New Roman"/>
          <w:sz w:val="24"/>
          <w:szCs w:val="24"/>
        </w:rPr>
        <w:t xml:space="preserve"> </w:t>
      </w:r>
      <w:proofErr w:type="gramStart"/>
      <w:r w:rsidRPr="00E34F7B">
        <w:rPr>
          <w:rFonts w:cs="Times New Roman"/>
          <w:sz w:val="24"/>
          <w:szCs w:val="24"/>
        </w:rPr>
        <w:t xml:space="preserve">Barangkali saat itu ada yang sedang menjalani hubungan dan ada yang masih single atau dalam istilah milenealnya </w:t>
      </w:r>
      <w:r w:rsidRPr="00E34F7B">
        <w:rPr>
          <w:rFonts w:cs="Times New Roman"/>
          <w:i/>
          <w:sz w:val="24"/>
          <w:szCs w:val="24"/>
        </w:rPr>
        <w:t>pas sayang-sayangnya ditinggal</w:t>
      </w:r>
      <w:r w:rsidRPr="00E34F7B">
        <w:rPr>
          <w:rFonts w:cs="Times New Roman"/>
          <w:sz w:val="24"/>
          <w:szCs w:val="24"/>
        </w:rPr>
        <w:t>.</w:t>
      </w:r>
      <w:proofErr w:type="gramEnd"/>
      <w:r w:rsidRPr="00E34F7B">
        <w:rPr>
          <w:rFonts w:cs="Times New Roman"/>
          <w:sz w:val="24"/>
          <w:szCs w:val="24"/>
        </w:rPr>
        <w:t xml:space="preserve"> </w:t>
      </w:r>
      <w:proofErr w:type="gramStart"/>
      <w:r w:rsidRPr="00E34F7B">
        <w:rPr>
          <w:rFonts w:cs="Times New Roman"/>
          <w:sz w:val="24"/>
          <w:szCs w:val="24"/>
        </w:rPr>
        <w:t>Emosional inilah yang mewakili ide dan konsep dalam memproduksi wacana atau teks.</w:t>
      </w:r>
      <w:proofErr w:type="gramEnd"/>
    </w:p>
    <w:p w:rsidR="00E204C0" w:rsidRPr="00E34F7B" w:rsidRDefault="00971CE2" w:rsidP="00971CE2">
      <w:pPr>
        <w:pStyle w:val="ListParagraph"/>
        <w:numPr>
          <w:ilvl w:val="2"/>
          <w:numId w:val="9"/>
        </w:numPr>
        <w:rPr>
          <w:rFonts w:cs="Times New Roman"/>
          <w:b/>
          <w:sz w:val="24"/>
          <w:szCs w:val="24"/>
        </w:rPr>
      </w:pPr>
      <w:r w:rsidRPr="00E34F7B">
        <w:rPr>
          <w:rFonts w:cs="Times New Roman"/>
          <w:b/>
          <w:sz w:val="24"/>
          <w:szCs w:val="24"/>
        </w:rPr>
        <w:t>I</w:t>
      </w:r>
      <w:r w:rsidR="00E204C0" w:rsidRPr="00E34F7B">
        <w:rPr>
          <w:rFonts w:cs="Times New Roman"/>
          <w:b/>
          <w:sz w:val="24"/>
          <w:szCs w:val="24"/>
        </w:rPr>
        <w:t>nstitusional</w:t>
      </w:r>
    </w:p>
    <w:p w:rsidR="00E204C0" w:rsidRPr="00E34F7B" w:rsidRDefault="00E204C0" w:rsidP="00971CE2">
      <w:pPr>
        <w:pStyle w:val="ListParagraph"/>
        <w:ind w:left="709" w:firstLine="425"/>
        <w:rPr>
          <w:rFonts w:cs="Times New Roman"/>
          <w:sz w:val="24"/>
          <w:szCs w:val="24"/>
        </w:rPr>
      </w:pPr>
      <w:r w:rsidRPr="00E34F7B">
        <w:rPr>
          <w:rFonts w:cs="Times New Roman"/>
          <w:sz w:val="24"/>
          <w:szCs w:val="24"/>
        </w:rPr>
        <w:t xml:space="preserve">Aksi </w:t>
      </w:r>
      <w:proofErr w:type="gramStart"/>
      <w:r w:rsidRPr="00E34F7B">
        <w:rPr>
          <w:rFonts w:cs="Times New Roman"/>
          <w:sz w:val="24"/>
          <w:szCs w:val="24"/>
        </w:rPr>
        <w:t>massa</w:t>
      </w:r>
      <w:proofErr w:type="gramEnd"/>
      <w:r w:rsidRPr="00E34F7B">
        <w:rPr>
          <w:rFonts w:cs="Times New Roman"/>
          <w:sz w:val="24"/>
          <w:szCs w:val="24"/>
        </w:rPr>
        <w:t xml:space="preserve"> yang diadakan oleh mahasiswa t</w:t>
      </w:r>
      <w:r w:rsidR="00EA58CE" w:rsidRPr="00E34F7B">
        <w:rPr>
          <w:rFonts w:cs="Times New Roman"/>
          <w:sz w:val="24"/>
          <w:szCs w:val="24"/>
        </w:rPr>
        <w:t>ersebut merupakan mobilisasi ma</w:t>
      </w:r>
      <w:r w:rsidRPr="00E34F7B">
        <w:rPr>
          <w:rFonts w:cs="Times New Roman"/>
          <w:sz w:val="24"/>
          <w:szCs w:val="24"/>
        </w:rPr>
        <w:t xml:space="preserve">ssa dengan menggunakan aliansi. </w:t>
      </w:r>
      <w:proofErr w:type="gramStart"/>
      <w:r w:rsidRPr="00E34F7B">
        <w:rPr>
          <w:rFonts w:cs="Times New Roman"/>
          <w:sz w:val="24"/>
          <w:szCs w:val="24"/>
        </w:rPr>
        <w:t>Di Wilayah Medan sendiri hampi</w:t>
      </w:r>
      <w:r w:rsidR="00EA58CE" w:rsidRPr="00E34F7B">
        <w:rPr>
          <w:rFonts w:cs="Times New Roman"/>
          <w:sz w:val="24"/>
          <w:szCs w:val="24"/>
        </w:rPr>
        <w:t>r</w:t>
      </w:r>
      <w:r w:rsidRPr="00E34F7B">
        <w:rPr>
          <w:rFonts w:cs="Times New Roman"/>
          <w:sz w:val="24"/>
          <w:szCs w:val="24"/>
        </w:rPr>
        <w:t xml:space="preserve"> seluruh institusi</w:t>
      </w:r>
      <w:r w:rsidR="00EA58CE" w:rsidRPr="00E34F7B">
        <w:rPr>
          <w:rFonts w:cs="Times New Roman"/>
          <w:sz w:val="24"/>
          <w:szCs w:val="24"/>
        </w:rPr>
        <w:t xml:space="preserve"> </w:t>
      </w:r>
      <w:r w:rsidRPr="00E34F7B">
        <w:rPr>
          <w:rFonts w:cs="Times New Roman"/>
          <w:sz w:val="24"/>
          <w:szCs w:val="24"/>
        </w:rPr>
        <w:t>atau universitas baik swasta maupun negeri ikut serta dari berbagai latar.</w:t>
      </w:r>
      <w:proofErr w:type="gramEnd"/>
      <w:r w:rsidRPr="00E34F7B">
        <w:rPr>
          <w:rFonts w:cs="Times New Roman"/>
          <w:sz w:val="24"/>
          <w:szCs w:val="24"/>
        </w:rPr>
        <w:t xml:space="preserve"> Kita tidak tahu apakah mereka punya iz</w:t>
      </w:r>
      <w:r w:rsidR="00EC084F" w:rsidRPr="00E34F7B">
        <w:rPr>
          <w:rFonts w:cs="Times New Roman"/>
          <w:sz w:val="24"/>
          <w:szCs w:val="24"/>
        </w:rPr>
        <w:t>in dan legalitas dalam menggelar</w:t>
      </w:r>
      <w:r w:rsidRPr="00E34F7B">
        <w:rPr>
          <w:rFonts w:cs="Times New Roman"/>
          <w:sz w:val="24"/>
          <w:szCs w:val="24"/>
        </w:rPr>
        <w:t xml:space="preserve"> aksi </w:t>
      </w:r>
      <w:proofErr w:type="gramStart"/>
      <w:r w:rsidRPr="00E34F7B">
        <w:rPr>
          <w:rFonts w:cs="Times New Roman"/>
          <w:sz w:val="24"/>
          <w:szCs w:val="24"/>
        </w:rPr>
        <w:t>akan</w:t>
      </w:r>
      <w:proofErr w:type="gramEnd"/>
      <w:r w:rsidRPr="00E34F7B">
        <w:rPr>
          <w:rFonts w:cs="Times New Roman"/>
          <w:sz w:val="24"/>
          <w:szCs w:val="24"/>
        </w:rPr>
        <w:t xml:space="preserve"> tetapi inilah yang mereka sebut sebagai kesadaran sosial dalam menyikapi kebijakan pemerintah.</w:t>
      </w:r>
    </w:p>
    <w:p w:rsidR="00EA58CE" w:rsidRPr="00E34F7B" w:rsidRDefault="00EA58CE" w:rsidP="00971CE2">
      <w:pPr>
        <w:pStyle w:val="ListParagraph"/>
        <w:ind w:left="709" w:firstLine="425"/>
        <w:rPr>
          <w:rFonts w:cs="Times New Roman"/>
          <w:sz w:val="24"/>
          <w:szCs w:val="24"/>
        </w:rPr>
      </w:pPr>
      <w:r w:rsidRPr="00E34F7B">
        <w:rPr>
          <w:rFonts w:cs="Times New Roman"/>
          <w:sz w:val="24"/>
          <w:szCs w:val="24"/>
        </w:rPr>
        <w:lastRenderedPageBreak/>
        <w:t xml:space="preserve">Selanjutnya, mobilisasi </w:t>
      </w:r>
      <w:proofErr w:type="gramStart"/>
      <w:r w:rsidRPr="00E34F7B">
        <w:rPr>
          <w:rFonts w:cs="Times New Roman"/>
          <w:sz w:val="24"/>
          <w:szCs w:val="24"/>
        </w:rPr>
        <w:t>massa</w:t>
      </w:r>
      <w:proofErr w:type="gramEnd"/>
      <w:r w:rsidRPr="00E34F7B">
        <w:rPr>
          <w:rFonts w:cs="Times New Roman"/>
          <w:sz w:val="24"/>
          <w:szCs w:val="24"/>
        </w:rPr>
        <w:t xml:space="preserve"> sebagian bukan dari hasil rapat yang didakan melainkan isu dan kabar yang beredar. Sehingga </w:t>
      </w:r>
      <w:proofErr w:type="gramStart"/>
      <w:r w:rsidRPr="00E34F7B">
        <w:rPr>
          <w:rFonts w:cs="Times New Roman"/>
          <w:sz w:val="24"/>
          <w:szCs w:val="24"/>
        </w:rPr>
        <w:t>akan</w:t>
      </w:r>
      <w:proofErr w:type="gramEnd"/>
      <w:r w:rsidRPr="00E34F7B">
        <w:rPr>
          <w:rFonts w:cs="Times New Roman"/>
          <w:sz w:val="24"/>
          <w:szCs w:val="24"/>
        </w:rPr>
        <w:t xml:space="preserve"> ada masalah yang internal dalam aksi tersebut. Beberapa peserta yang ditanya oleh penulis menyatakan bahwa kehadirannya adalah atas kesadaran dan atas </w:t>
      </w:r>
      <w:proofErr w:type="gramStart"/>
      <w:r w:rsidRPr="00E34F7B">
        <w:rPr>
          <w:rFonts w:cs="Times New Roman"/>
          <w:sz w:val="24"/>
          <w:szCs w:val="24"/>
        </w:rPr>
        <w:t>nama</w:t>
      </w:r>
      <w:proofErr w:type="gramEnd"/>
      <w:r w:rsidRPr="00E34F7B">
        <w:rPr>
          <w:rFonts w:cs="Times New Roman"/>
          <w:sz w:val="24"/>
          <w:szCs w:val="24"/>
        </w:rPr>
        <w:t xml:space="preserve"> solidaritas. </w:t>
      </w:r>
      <w:proofErr w:type="gramStart"/>
      <w:r w:rsidRPr="00E34F7B">
        <w:rPr>
          <w:rFonts w:cs="Times New Roman"/>
          <w:sz w:val="24"/>
          <w:szCs w:val="24"/>
        </w:rPr>
        <w:t>Hal ini tentu menjadi masalah baru yang muncul.</w:t>
      </w:r>
      <w:proofErr w:type="gramEnd"/>
      <w:r w:rsidRPr="00E34F7B">
        <w:rPr>
          <w:rFonts w:cs="Times New Roman"/>
          <w:sz w:val="24"/>
          <w:szCs w:val="24"/>
        </w:rPr>
        <w:t xml:space="preserve"> Sebab </w:t>
      </w:r>
      <w:proofErr w:type="gramStart"/>
      <w:r w:rsidRPr="00E34F7B">
        <w:rPr>
          <w:rFonts w:cs="Times New Roman"/>
          <w:sz w:val="24"/>
          <w:szCs w:val="24"/>
        </w:rPr>
        <w:t>akan</w:t>
      </w:r>
      <w:proofErr w:type="gramEnd"/>
      <w:r w:rsidRPr="00E34F7B">
        <w:rPr>
          <w:rFonts w:cs="Times New Roman"/>
          <w:sz w:val="24"/>
          <w:szCs w:val="24"/>
        </w:rPr>
        <w:t xml:space="preserve"> terjadi keterpecahan aksi. </w:t>
      </w:r>
    </w:p>
    <w:p w:rsidR="00EA58CE" w:rsidRPr="00E34F7B" w:rsidRDefault="00EA58CE" w:rsidP="00971CE2">
      <w:pPr>
        <w:pStyle w:val="ListParagraph"/>
        <w:numPr>
          <w:ilvl w:val="2"/>
          <w:numId w:val="9"/>
        </w:numPr>
        <w:rPr>
          <w:rFonts w:cs="Times New Roman"/>
          <w:b/>
          <w:sz w:val="24"/>
          <w:szCs w:val="24"/>
        </w:rPr>
      </w:pPr>
      <w:r w:rsidRPr="00E34F7B">
        <w:rPr>
          <w:rFonts w:cs="Times New Roman"/>
          <w:b/>
          <w:sz w:val="24"/>
          <w:szCs w:val="24"/>
        </w:rPr>
        <w:t>Sistem sosial</w:t>
      </w:r>
    </w:p>
    <w:p w:rsidR="00EA58CE" w:rsidRPr="00E34F7B" w:rsidRDefault="00EA58CE" w:rsidP="00971CE2">
      <w:pPr>
        <w:pStyle w:val="ListParagraph"/>
        <w:ind w:left="709" w:firstLine="425"/>
        <w:rPr>
          <w:rFonts w:cs="Times New Roman"/>
          <w:sz w:val="24"/>
          <w:szCs w:val="24"/>
        </w:rPr>
      </w:pPr>
      <w:r w:rsidRPr="00E34F7B">
        <w:rPr>
          <w:rFonts w:cs="Times New Roman"/>
          <w:sz w:val="24"/>
          <w:szCs w:val="24"/>
        </w:rPr>
        <w:t xml:space="preserve">Situasi politik dan budaya menjadi salah satu faktor mendorong adanya aksi </w:t>
      </w:r>
      <w:proofErr w:type="gramStart"/>
      <w:r w:rsidRPr="00E34F7B">
        <w:rPr>
          <w:rFonts w:cs="Times New Roman"/>
          <w:sz w:val="24"/>
          <w:szCs w:val="24"/>
        </w:rPr>
        <w:t>massa</w:t>
      </w:r>
      <w:proofErr w:type="gramEnd"/>
      <w:r w:rsidRPr="00E34F7B">
        <w:rPr>
          <w:rFonts w:cs="Times New Roman"/>
          <w:sz w:val="24"/>
          <w:szCs w:val="24"/>
        </w:rPr>
        <w:t xml:space="preserve"> melihat tahun-tahun belakangan ini sudah jarang aksi terjadi guna mengkr</w:t>
      </w:r>
      <w:r w:rsidR="00944328" w:rsidRPr="00E34F7B">
        <w:rPr>
          <w:rFonts w:cs="Times New Roman"/>
          <w:sz w:val="24"/>
          <w:szCs w:val="24"/>
        </w:rPr>
        <w:t>i</w:t>
      </w:r>
      <w:r w:rsidRPr="00E34F7B">
        <w:rPr>
          <w:rFonts w:cs="Times New Roman"/>
          <w:sz w:val="24"/>
          <w:szCs w:val="24"/>
        </w:rPr>
        <w:t xml:space="preserve">tisi kebijakan yang menyimpang dari pemerintah menurut anak muda atau mahasiswa. Keberadaan aksi yang cukup besar ini menjadi bukti selama ini kaum intelektual tidak </w:t>
      </w:r>
      <w:proofErr w:type="gramStart"/>
      <w:r w:rsidRPr="00E34F7B">
        <w:rPr>
          <w:rFonts w:cs="Times New Roman"/>
          <w:sz w:val="24"/>
          <w:szCs w:val="24"/>
        </w:rPr>
        <w:t>serta  diam</w:t>
      </w:r>
      <w:proofErr w:type="gramEnd"/>
      <w:r w:rsidRPr="00E34F7B">
        <w:rPr>
          <w:rFonts w:cs="Times New Roman"/>
          <w:sz w:val="24"/>
          <w:szCs w:val="24"/>
        </w:rPr>
        <w:t xml:space="preserve"> dan tidur dialam mimpinya. </w:t>
      </w:r>
      <w:proofErr w:type="gramStart"/>
      <w:r w:rsidRPr="00E34F7B">
        <w:rPr>
          <w:rFonts w:cs="Times New Roman"/>
          <w:sz w:val="24"/>
          <w:szCs w:val="24"/>
        </w:rPr>
        <w:t>akan</w:t>
      </w:r>
      <w:proofErr w:type="gramEnd"/>
      <w:r w:rsidRPr="00E34F7B">
        <w:rPr>
          <w:rFonts w:cs="Times New Roman"/>
          <w:sz w:val="24"/>
          <w:szCs w:val="24"/>
        </w:rPr>
        <w:t xml:space="preserve"> tetapi produksi teks yang muncul adalah sebenarnya kurang lebih kepada pemusatan hasrat individu. </w:t>
      </w:r>
    </w:p>
    <w:p w:rsidR="0034581B" w:rsidRPr="00E34F7B" w:rsidRDefault="00E34F7B" w:rsidP="00971CE2">
      <w:pPr>
        <w:rPr>
          <w:rFonts w:cs="Times New Roman"/>
          <w:b/>
          <w:sz w:val="24"/>
          <w:szCs w:val="24"/>
        </w:rPr>
      </w:pPr>
      <w:r>
        <w:rPr>
          <w:rFonts w:cs="Times New Roman"/>
          <w:b/>
          <w:sz w:val="24"/>
          <w:szCs w:val="24"/>
        </w:rPr>
        <w:tab/>
        <w:t>PENUTUP</w:t>
      </w:r>
    </w:p>
    <w:p w:rsidR="00EC084F" w:rsidRPr="00E34F7B" w:rsidRDefault="00EC084F" w:rsidP="00971CE2">
      <w:pPr>
        <w:ind w:firstLine="352"/>
        <w:rPr>
          <w:rFonts w:cs="Times New Roman"/>
          <w:sz w:val="24"/>
          <w:szCs w:val="24"/>
        </w:rPr>
      </w:pPr>
      <w:r w:rsidRPr="00E34F7B">
        <w:rPr>
          <w:rFonts w:cs="Times New Roman"/>
          <w:b/>
          <w:sz w:val="24"/>
          <w:szCs w:val="24"/>
        </w:rPr>
        <w:tab/>
      </w:r>
      <w:proofErr w:type="gramStart"/>
      <w:r w:rsidRPr="00E34F7B">
        <w:rPr>
          <w:rFonts w:cs="Times New Roman"/>
          <w:sz w:val="24"/>
          <w:szCs w:val="24"/>
        </w:rPr>
        <w:t>Analisis Norman Fairclough menghadirkan hasil analisis wacana yang cukup membuktikan perilaku produser teks.</w:t>
      </w:r>
      <w:proofErr w:type="gramEnd"/>
      <w:r w:rsidRPr="00E34F7B">
        <w:rPr>
          <w:rFonts w:cs="Times New Roman"/>
          <w:sz w:val="24"/>
          <w:szCs w:val="24"/>
        </w:rPr>
        <w:t xml:space="preserve"> </w:t>
      </w:r>
      <w:proofErr w:type="gramStart"/>
      <w:r w:rsidRPr="00E34F7B">
        <w:rPr>
          <w:rFonts w:cs="Times New Roman"/>
          <w:sz w:val="24"/>
          <w:szCs w:val="24"/>
        </w:rPr>
        <w:t>Data yang dianalisis diatas menunjukkan adanya pembentukan wacana lewat pendekatan linguistis dimana terdapat beberapa bentuk pragmatic seperti ilokusi dan adanya metafora yang mengandung makna sarkasme.</w:t>
      </w:r>
      <w:proofErr w:type="gramEnd"/>
      <w:r w:rsidRPr="00E34F7B">
        <w:rPr>
          <w:rFonts w:cs="Times New Roman"/>
          <w:sz w:val="24"/>
          <w:szCs w:val="24"/>
        </w:rPr>
        <w:t xml:space="preserve"> Sehingga </w:t>
      </w:r>
      <w:r w:rsidR="00C418AD" w:rsidRPr="00E34F7B">
        <w:rPr>
          <w:rFonts w:cs="Times New Roman"/>
          <w:sz w:val="24"/>
          <w:szCs w:val="24"/>
        </w:rPr>
        <w:t xml:space="preserve">identitas, </w:t>
      </w:r>
      <w:proofErr w:type="gramStart"/>
      <w:r w:rsidR="00C418AD" w:rsidRPr="00E34F7B">
        <w:rPr>
          <w:rFonts w:cs="Times New Roman"/>
          <w:sz w:val="24"/>
          <w:szCs w:val="24"/>
        </w:rPr>
        <w:t>rela</w:t>
      </w:r>
      <w:r w:rsidRPr="00E34F7B">
        <w:rPr>
          <w:rFonts w:cs="Times New Roman"/>
          <w:sz w:val="24"/>
          <w:szCs w:val="24"/>
        </w:rPr>
        <w:t xml:space="preserve">si </w:t>
      </w:r>
      <w:r w:rsidR="00C418AD" w:rsidRPr="00E34F7B">
        <w:rPr>
          <w:rFonts w:cs="Times New Roman"/>
          <w:sz w:val="24"/>
          <w:szCs w:val="24"/>
        </w:rPr>
        <w:t>,</w:t>
      </w:r>
      <w:proofErr w:type="gramEnd"/>
      <w:r w:rsidR="00C418AD" w:rsidRPr="00E34F7B">
        <w:rPr>
          <w:rFonts w:cs="Times New Roman"/>
          <w:sz w:val="24"/>
          <w:szCs w:val="24"/>
        </w:rPr>
        <w:t xml:space="preserve"> representasi hubungan kalimat dan pada representasi anak kalimat menunjukkan adanya pembentukan wacana yang masih minim untuk tercapainya serta tersampainya aspirasi pada pemangku kebijakan. </w:t>
      </w:r>
      <w:proofErr w:type="gramStart"/>
      <w:r w:rsidR="00C418AD" w:rsidRPr="00E34F7B">
        <w:rPr>
          <w:rFonts w:cs="Times New Roman"/>
          <w:sz w:val="24"/>
          <w:szCs w:val="24"/>
        </w:rPr>
        <w:t>Akan tetapi, wacana yang dihadirkan oleh slogan tersebut mampu menarik perhatian masyarakat umum terkhusus media sosial.</w:t>
      </w:r>
      <w:proofErr w:type="gramEnd"/>
      <w:r w:rsidR="00C418AD" w:rsidRPr="00E34F7B">
        <w:rPr>
          <w:rFonts w:cs="Times New Roman"/>
          <w:sz w:val="24"/>
          <w:szCs w:val="24"/>
        </w:rPr>
        <w:t xml:space="preserve"> </w:t>
      </w:r>
      <w:proofErr w:type="gramStart"/>
      <w:r w:rsidR="00C418AD" w:rsidRPr="00E34F7B">
        <w:rPr>
          <w:rFonts w:cs="Times New Roman"/>
          <w:sz w:val="24"/>
          <w:szCs w:val="24"/>
        </w:rPr>
        <w:t>Keunikan dari pemilihan kata serta hubungan kata yang mendominasi bahasa milenaeal mampu menunjukkan representasi dan tujuan wacana tersebut.</w:t>
      </w:r>
      <w:proofErr w:type="gramEnd"/>
    </w:p>
    <w:p w:rsidR="00C418AD" w:rsidRPr="00E34F7B" w:rsidRDefault="00C418AD" w:rsidP="00971CE2">
      <w:pPr>
        <w:ind w:firstLine="352"/>
        <w:rPr>
          <w:rFonts w:cs="Times New Roman"/>
          <w:sz w:val="24"/>
          <w:szCs w:val="24"/>
        </w:rPr>
      </w:pPr>
      <w:r w:rsidRPr="00E34F7B">
        <w:rPr>
          <w:rFonts w:cs="Times New Roman"/>
          <w:sz w:val="24"/>
          <w:szCs w:val="24"/>
        </w:rPr>
        <w:tab/>
        <w:t>Wacana pada slogan tersebut dari sudut praktik wacana Fairclough menunjukkan adanya unsur psikologis dari sisi Freudian dimana hasrat emosi</w:t>
      </w:r>
      <w:r w:rsidR="004B0470" w:rsidRPr="00E34F7B">
        <w:rPr>
          <w:rFonts w:cs="Times New Roman"/>
          <w:sz w:val="24"/>
          <w:szCs w:val="24"/>
        </w:rPr>
        <w:t>on</w:t>
      </w:r>
      <w:r w:rsidRPr="00E34F7B">
        <w:rPr>
          <w:rFonts w:cs="Times New Roman"/>
          <w:sz w:val="24"/>
          <w:szCs w:val="24"/>
        </w:rPr>
        <w:t xml:space="preserve">al libido anak muda terkhusus mahasiswa masih dominan kepada </w:t>
      </w:r>
      <w:r w:rsidRPr="00E34F7B">
        <w:rPr>
          <w:rFonts w:cs="Times New Roman"/>
          <w:i/>
          <w:sz w:val="24"/>
          <w:szCs w:val="24"/>
        </w:rPr>
        <w:t xml:space="preserve">Ego </w:t>
      </w:r>
      <w:r w:rsidRPr="00E34F7B">
        <w:rPr>
          <w:rFonts w:cs="Times New Roman"/>
          <w:sz w:val="24"/>
          <w:szCs w:val="24"/>
        </w:rPr>
        <w:t>dan</w:t>
      </w:r>
      <w:r w:rsidRPr="00E34F7B">
        <w:rPr>
          <w:rFonts w:cs="Times New Roman"/>
          <w:i/>
          <w:sz w:val="24"/>
          <w:szCs w:val="24"/>
        </w:rPr>
        <w:t xml:space="preserve"> Super Ego</w:t>
      </w:r>
      <w:r w:rsidRPr="00E34F7B">
        <w:rPr>
          <w:rFonts w:cs="Times New Roman"/>
          <w:sz w:val="24"/>
          <w:szCs w:val="24"/>
        </w:rPr>
        <w:t xml:space="preserve"> yang mencoba menekan </w:t>
      </w:r>
      <w:r w:rsidRPr="00E34F7B">
        <w:rPr>
          <w:rFonts w:cs="Times New Roman"/>
          <w:i/>
          <w:sz w:val="24"/>
          <w:szCs w:val="24"/>
        </w:rPr>
        <w:t>Id</w:t>
      </w:r>
      <w:r w:rsidRPr="00E34F7B">
        <w:rPr>
          <w:rFonts w:cs="Times New Roman"/>
          <w:sz w:val="24"/>
          <w:szCs w:val="24"/>
        </w:rPr>
        <w:t>.</w:t>
      </w:r>
      <w:r w:rsidR="004B0470" w:rsidRPr="00E34F7B">
        <w:rPr>
          <w:rFonts w:cs="Times New Roman"/>
          <w:sz w:val="24"/>
          <w:szCs w:val="24"/>
        </w:rPr>
        <w:t xml:space="preserve"> Sehingga dalam memproduksi wacana, </w:t>
      </w:r>
      <w:r w:rsidR="004B0470" w:rsidRPr="00E34F7B">
        <w:rPr>
          <w:rFonts w:cs="Times New Roman"/>
          <w:i/>
          <w:sz w:val="24"/>
          <w:szCs w:val="24"/>
        </w:rPr>
        <w:t>Super</w:t>
      </w:r>
      <w:r w:rsidR="004B0470" w:rsidRPr="00E34F7B">
        <w:rPr>
          <w:rFonts w:cs="Times New Roman"/>
          <w:sz w:val="24"/>
          <w:szCs w:val="24"/>
        </w:rPr>
        <w:t xml:space="preserve">ego berusaha menyatukan antara “bahasa” dengan </w:t>
      </w:r>
      <w:r w:rsidR="004B0470" w:rsidRPr="00E34F7B">
        <w:rPr>
          <w:rFonts w:cs="Times New Roman"/>
          <w:i/>
          <w:sz w:val="24"/>
          <w:szCs w:val="24"/>
        </w:rPr>
        <w:t xml:space="preserve">jouissance </w:t>
      </w:r>
      <w:r w:rsidR="004B0470" w:rsidRPr="00E34F7B">
        <w:rPr>
          <w:rFonts w:cs="Times New Roman"/>
          <w:sz w:val="24"/>
          <w:szCs w:val="24"/>
        </w:rPr>
        <w:t xml:space="preserve">“kenikmatan”. </w:t>
      </w:r>
      <w:proofErr w:type="gramStart"/>
      <w:r w:rsidR="004B0470" w:rsidRPr="00E34F7B">
        <w:rPr>
          <w:rFonts w:cs="Times New Roman"/>
          <w:sz w:val="24"/>
          <w:szCs w:val="24"/>
        </w:rPr>
        <w:t>Artinya hasrat membudal (</w:t>
      </w:r>
      <w:r w:rsidR="004B0470" w:rsidRPr="00E34F7B">
        <w:rPr>
          <w:rFonts w:cs="Times New Roman"/>
          <w:i/>
          <w:sz w:val="24"/>
          <w:szCs w:val="24"/>
        </w:rPr>
        <w:t>Id</w:t>
      </w:r>
      <w:r w:rsidR="004B0470" w:rsidRPr="00E34F7B">
        <w:rPr>
          <w:rFonts w:cs="Times New Roman"/>
          <w:sz w:val="24"/>
          <w:szCs w:val="24"/>
        </w:rPr>
        <w:t xml:space="preserve">) kedalam ranah simbolik </w:t>
      </w:r>
      <w:r w:rsidR="004B0470" w:rsidRPr="00E34F7B">
        <w:rPr>
          <w:rFonts w:cs="Times New Roman"/>
          <w:sz w:val="24"/>
          <w:szCs w:val="24"/>
        </w:rPr>
        <w:lastRenderedPageBreak/>
        <w:t>(Spanduk).</w:t>
      </w:r>
      <w:proofErr w:type="gramEnd"/>
      <w:r w:rsidR="004B0470" w:rsidRPr="00E34F7B">
        <w:rPr>
          <w:rFonts w:cs="Times New Roman"/>
          <w:sz w:val="24"/>
          <w:szCs w:val="24"/>
        </w:rPr>
        <w:t xml:space="preserve"> </w:t>
      </w:r>
      <w:proofErr w:type="gramStart"/>
      <w:r w:rsidR="004B0470" w:rsidRPr="00E34F7B">
        <w:rPr>
          <w:rFonts w:cs="Times New Roman"/>
          <w:sz w:val="24"/>
          <w:szCs w:val="24"/>
        </w:rPr>
        <w:t>Inilah Jacques Lacan disebut sebagai pemenjara</w:t>
      </w:r>
      <w:r w:rsidR="004B0470" w:rsidRPr="00E34F7B">
        <w:rPr>
          <w:rFonts w:cs="Times New Roman"/>
          <w:i/>
          <w:sz w:val="24"/>
          <w:szCs w:val="24"/>
        </w:rPr>
        <w:t xml:space="preserve"> Id</w:t>
      </w:r>
      <w:r w:rsidR="004B0470" w:rsidRPr="00E34F7B">
        <w:rPr>
          <w:rFonts w:cs="Times New Roman"/>
          <w:sz w:val="24"/>
          <w:szCs w:val="24"/>
        </w:rPr>
        <w:t xml:space="preserve"> kedalam kerangkeng simbolik.</w:t>
      </w:r>
      <w:proofErr w:type="gramEnd"/>
      <w:r w:rsidR="004B0470" w:rsidRPr="00E34F7B">
        <w:rPr>
          <w:rFonts w:cs="Times New Roman"/>
          <w:sz w:val="24"/>
          <w:szCs w:val="24"/>
        </w:rPr>
        <w:t xml:space="preserve"> </w:t>
      </w:r>
      <w:proofErr w:type="gramStart"/>
      <w:r w:rsidR="004B0470" w:rsidRPr="00E34F7B">
        <w:rPr>
          <w:rFonts w:cs="Times New Roman"/>
          <w:sz w:val="24"/>
          <w:szCs w:val="24"/>
        </w:rPr>
        <w:t>Akhirya bahasa yang digunakan pada wacana slogan tersebut tentunya lebih kepada kosakata baru sesuai masa muda mereka yang penuh dengan hasrat yang membudal.</w:t>
      </w:r>
      <w:proofErr w:type="gramEnd"/>
      <w:r w:rsidR="0080699B" w:rsidRPr="00E34F7B">
        <w:rPr>
          <w:rFonts w:cs="Times New Roman"/>
          <w:sz w:val="24"/>
          <w:szCs w:val="24"/>
        </w:rPr>
        <w:t xml:space="preserve"> </w:t>
      </w:r>
      <w:proofErr w:type="gramStart"/>
      <w:r w:rsidR="0080699B" w:rsidRPr="00E34F7B">
        <w:rPr>
          <w:rFonts w:cs="Times New Roman"/>
          <w:sz w:val="24"/>
          <w:szCs w:val="24"/>
        </w:rPr>
        <w:t>Dalam artian kosakata itu disebut sebagai bahasa anak muda yang menguasai unsur psikologis yang menghegemoni seluruh aspirasi serta tindakan mahasiswa dalam menyampaikan kritikan terhadap pemerintah.</w:t>
      </w:r>
      <w:proofErr w:type="gramEnd"/>
      <w:r w:rsidR="0080699B" w:rsidRPr="00E34F7B">
        <w:rPr>
          <w:rFonts w:cs="Times New Roman"/>
          <w:sz w:val="24"/>
          <w:szCs w:val="24"/>
        </w:rPr>
        <w:t xml:space="preserve">  </w:t>
      </w:r>
    </w:p>
    <w:p w:rsidR="00944328" w:rsidRPr="00E34F7B" w:rsidRDefault="00944328" w:rsidP="00EF4AE0">
      <w:pPr>
        <w:spacing w:line="276" w:lineRule="auto"/>
        <w:ind w:left="1134" w:hanging="567"/>
        <w:rPr>
          <w:rFonts w:cs="Times New Roman"/>
          <w:b/>
          <w:sz w:val="24"/>
          <w:szCs w:val="24"/>
        </w:rPr>
      </w:pPr>
      <w:r w:rsidRPr="00E34F7B">
        <w:rPr>
          <w:rFonts w:cs="Times New Roman"/>
          <w:sz w:val="24"/>
          <w:szCs w:val="24"/>
        </w:rPr>
        <w:tab/>
      </w:r>
      <w:r w:rsidRPr="00E34F7B">
        <w:rPr>
          <w:rFonts w:cs="Times New Roman"/>
          <w:b/>
          <w:sz w:val="24"/>
          <w:szCs w:val="24"/>
        </w:rPr>
        <w:t>Referensi</w:t>
      </w:r>
    </w:p>
    <w:p w:rsidR="00E06294" w:rsidRPr="00E34F7B" w:rsidRDefault="00E06294" w:rsidP="00EF4AE0">
      <w:pPr>
        <w:spacing w:line="276" w:lineRule="auto"/>
        <w:ind w:left="1134" w:hanging="567"/>
        <w:rPr>
          <w:rFonts w:cs="Times New Roman"/>
          <w:sz w:val="24"/>
          <w:szCs w:val="24"/>
        </w:rPr>
      </w:pPr>
      <w:r w:rsidRPr="00E34F7B">
        <w:rPr>
          <w:rFonts w:cs="Times New Roman"/>
          <w:sz w:val="24"/>
          <w:szCs w:val="24"/>
        </w:rPr>
        <w:t xml:space="preserve">Cresswell, John, W. 2010. </w:t>
      </w:r>
      <w:r w:rsidRPr="00E34F7B">
        <w:rPr>
          <w:rFonts w:cs="Times New Roman"/>
          <w:i/>
          <w:sz w:val="24"/>
          <w:szCs w:val="24"/>
        </w:rPr>
        <w:t xml:space="preserve">Research design: Qualitative, Quantitative, and Mixed Methods Approaches. </w:t>
      </w:r>
      <w:r w:rsidRPr="00E34F7B">
        <w:rPr>
          <w:rFonts w:cs="Times New Roman"/>
          <w:sz w:val="24"/>
          <w:szCs w:val="24"/>
        </w:rPr>
        <w:t>Calefornia: Sage Publication</w:t>
      </w:r>
    </w:p>
    <w:p w:rsidR="00B25B19" w:rsidRPr="00E34F7B" w:rsidRDefault="00B25B19" w:rsidP="00EF4AE0">
      <w:pPr>
        <w:spacing w:line="276" w:lineRule="auto"/>
        <w:ind w:left="1134" w:hanging="567"/>
        <w:rPr>
          <w:rFonts w:cs="Times New Roman"/>
          <w:sz w:val="24"/>
          <w:szCs w:val="24"/>
        </w:rPr>
      </w:pPr>
      <w:proofErr w:type="gramStart"/>
      <w:r w:rsidRPr="00E34F7B">
        <w:rPr>
          <w:rFonts w:cs="Times New Roman"/>
          <w:sz w:val="24"/>
          <w:szCs w:val="24"/>
        </w:rPr>
        <w:t>Eriyanto.</w:t>
      </w:r>
      <w:proofErr w:type="gramEnd"/>
      <w:r w:rsidRPr="00E34F7B">
        <w:rPr>
          <w:rFonts w:cs="Times New Roman"/>
          <w:sz w:val="24"/>
          <w:szCs w:val="24"/>
        </w:rPr>
        <w:t xml:space="preserve"> 2001. </w:t>
      </w:r>
      <w:r w:rsidRPr="00E34F7B">
        <w:rPr>
          <w:rFonts w:cs="Times New Roman"/>
          <w:i/>
          <w:sz w:val="24"/>
          <w:szCs w:val="24"/>
        </w:rPr>
        <w:t>Analisis Wacana</w:t>
      </w:r>
      <w:r w:rsidRPr="00E34F7B">
        <w:rPr>
          <w:rFonts w:cs="Times New Roman"/>
          <w:sz w:val="24"/>
          <w:szCs w:val="24"/>
        </w:rPr>
        <w:t xml:space="preserve">. Yogyakarta: Lkis  </w:t>
      </w:r>
    </w:p>
    <w:p w:rsidR="00B25B19" w:rsidRPr="00E34F7B" w:rsidRDefault="00B25B19" w:rsidP="00EF4AE0">
      <w:pPr>
        <w:spacing w:line="276" w:lineRule="auto"/>
        <w:ind w:left="1134" w:hanging="567"/>
        <w:rPr>
          <w:rFonts w:cs="Times New Roman"/>
          <w:sz w:val="24"/>
          <w:szCs w:val="24"/>
        </w:rPr>
      </w:pPr>
      <w:r w:rsidRPr="00E34F7B">
        <w:rPr>
          <w:rFonts w:cs="Times New Roman"/>
          <w:sz w:val="24"/>
          <w:szCs w:val="24"/>
        </w:rPr>
        <w:t xml:space="preserve">Fairclough, Norman. 1995. </w:t>
      </w:r>
      <w:r w:rsidRPr="00E34F7B">
        <w:rPr>
          <w:rFonts w:cs="Times New Roman"/>
          <w:i/>
          <w:sz w:val="24"/>
          <w:szCs w:val="24"/>
        </w:rPr>
        <w:t>Critical Discourse Analysis: The Critical Study of Language.</w:t>
      </w:r>
      <w:r w:rsidRPr="00E34F7B">
        <w:rPr>
          <w:rFonts w:cs="Times New Roman"/>
          <w:sz w:val="24"/>
          <w:szCs w:val="24"/>
        </w:rPr>
        <w:t xml:space="preserve"> Harlow: Pearson.  </w:t>
      </w:r>
    </w:p>
    <w:p w:rsidR="00B25B19" w:rsidRPr="00E34F7B" w:rsidRDefault="00B25B19" w:rsidP="00EF4AE0">
      <w:pPr>
        <w:spacing w:line="276" w:lineRule="auto"/>
        <w:ind w:left="1134" w:hanging="567"/>
        <w:rPr>
          <w:rFonts w:cs="Times New Roman"/>
          <w:sz w:val="24"/>
          <w:szCs w:val="24"/>
        </w:rPr>
      </w:pPr>
      <w:proofErr w:type="gramStart"/>
      <w:r w:rsidRPr="00E34F7B">
        <w:rPr>
          <w:rFonts w:cs="Times New Roman"/>
          <w:sz w:val="24"/>
          <w:szCs w:val="24"/>
        </w:rPr>
        <w:t>Fairclough, Norman dan Ruth Wodak.</w:t>
      </w:r>
      <w:proofErr w:type="gramEnd"/>
      <w:r w:rsidRPr="00E34F7B">
        <w:rPr>
          <w:rFonts w:cs="Times New Roman"/>
          <w:sz w:val="24"/>
          <w:szCs w:val="24"/>
        </w:rPr>
        <w:t xml:space="preserve"> 1997. </w:t>
      </w:r>
      <w:r w:rsidRPr="00E34F7B">
        <w:rPr>
          <w:rFonts w:cs="Times New Roman"/>
          <w:i/>
          <w:sz w:val="24"/>
          <w:szCs w:val="24"/>
        </w:rPr>
        <w:t>Discourse as Social Interaction</w:t>
      </w:r>
      <w:r w:rsidRPr="00E34F7B">
        <w:rPr>
          <w:rFonts w:cs="Times New Roman"/>
          <w:sz w:val="24"/>
          <w:szCs w:val="24"/>
        </w:rPr>
        <w:t>. London: Sage Publication.</w:t>
      </w:r>
    </w:p>
    <w:p w:rsidR="00B25B19" w:rsidRPr="00E34F7B" w:rsidRDefault="00B25B19" w:rsidP="00EF4AE0">
      <w:pPr>
        <w:spacing w:line="276" w:lineRule="auto"/>
        <w:ind w:left="1134" w:hanging="567"/>
        <w:rPr>
          <w:rFonts w:cs="Times New Roman"/>
          <w:sz w:val="24"/>
          <w:szCs w:val="24"/>
        </w:rPr>
      </w:pPr>
      <w:r w:rsidRPr="00E34F7B">
        <w:rPr>
          <w:rFonts w:cs="Times New Roman"/>
          <w:sz w:val="24"/>
          <w:szCs w:val="24"/>
        </w:rPr>
        <w:t xml:space="preserve">Fontana, Banedetto. 1993. </w:t>
      </w:r>
      <w:r w:rsidRPr="00E34F7B">
        <w:rPr>
          <w:rFonts w:cs="Times New Roman"/>
          <w:i/>
          <w:sz w:val="24"/>
          <w:szCs w:val="24"/>
        </w:rPr>
        <w:t xml:space="preserve">Hegemony and Power: on the Relation </w:t>
      </w:r>
      <w:proofErr w:type="gramStart"/>
      <w:r w:rsidRPr="00E34F7B">
        <w:rPr>
          <w:rFonts w:cs="Times New Roman"/>
          <w:i/>
          <w:sz w:val="24"/>
          <w:szCs w:val="24"/>
        </w:rPr>
        <w:t>Between</w:t>
      </w:r>
      <w:proofErr w:type="gramEnd"/>
      <w:r w:rsidRPr="00E34F7B">
        <w:rPr>
          <w:rFonts w:cs="Times New Roman"/>
          <w:i/>
          <w:sz w:val="24"/>
          <w:szCs w:val="24"/>
        </w:rPr>
        <w:t xml:space="preserve"> Gramsci and Marchiavelli.</w:t>
      </w:r>
      <w:r w:rsidRPr="00E34F7B">
        <w:rPr>
          <w:rFonts w:cs="Times New Roman"/>
          <w:sz w:val="24"/>
          <w:szCs w:val="24"/>
        </w:rPr>
        <w:t xml:space="preserve"> University of minesota </w:t>
      </w:r>
    </w:p>
    <w:p w:rsidR="00B25B19" w:rsidRPr="00E34F7B" w:rsidRDefault="00B25B19" w:rsidP="00EF4AE0">
      <w:pPr>
        <w:spacing w:line="276" w:lineRule="auto"/>
        <w:ind w:left="1134" w:hanging="567"/>
        <w:rPr>
          <w:rFonts w:cs="Times New Roman"/>
          <w:sz w:val="24"/>
          <w:szCs w:val="24"/>
        </w:rPr>
      </w:pPr>
      <w:r w:rsidRPr="00E34F7B">
        <w:rPr>
          <w:rFonts w:cs="Times New Roman"/>
          <w:sz w:val="24"/>
          <w:szCs w:val="24"/>
        </w:rPr>
        <w:t xml:space="preserve">Gramsci, Antonio. 1971. </w:t>
      </w:r>
      <w:r w:rsidRPr="00E34F7B">
        <w:rPr>
          <w:rFonts w:cs="Times New Roman"/>
          <w:i/>
          <w:sz w:val="24"/>
          <w:szCs w:val="24"/>
        </w:rPr>
        <w:t>Selection of Prison Notebook</w:t>
      </w:r>
      <w:r w:rsidRPr="00E34F7B">
        <w:rPr>
          <w:rFonts w:cs="Times New Roman"/>
          <w:sz w:val="24"/>
          <w:szCs w:val="24"/>
        </w:rPr>
        <w:t>. London: Lawrence and Wishart</w:t>
      </w:r>
    </w:p>
    <w:p w:rsidR="00944328" w:rsidRPr="00E34F7B" w:rsidRDefault="00E06294" w:rsidP="00EF4AE0">
      <w:pPr>
        <w:spacing w:line="276" w:lineRule="auto"/>
        <w:ind w:left="567" w:firstLine="0"/>
        <w:rPr>
          <w:rFonts w:cs="Times New Roman"/>
          <w:sz w:val="24"/>
          <w:szCs w:val="24"/>
        </w:rPr>
      </w:pPr>
      <w:r w:rsidRPr="00E34F7B">
        <w:rPr>
          <w:rFonts w:cs="Times New Roman"/>
          <w:sz w:val="24"/>
          <w:szCs w:val="24"/>
        </w:rPr>
        <w:t xml:space="preserve">Schiffrin, </w:t>
      </w:r>
      <w:proofErr w:type="gramStart"/>
      <w:r w:rsidRPr="00E34F7B">
        <w:rPr>
          <w:rFonts w:cs="Times New Roman"/>
          <w:sz w:val="24"/>
          <w:szCs w:val="24"/>
        </w:rPr>
        <w:t>deborah</w:t>
      </w:r>
      <w:proofErr w:type="gramEnd"/>
      <w:r w:rsidRPr="00E34F7B">
        <w:rPr>
          <w:rFonts w:cs="Times New Roman"/>
          <w:sz w:val="24"/>
          <w:szCs w:val="24"/>
        </w:rPr>
        <w:t xml:space="preserve">. 2007. </w:t>
      </w:r>
      <w:r w:rsidRPr="00E34F7B">
        <w:rPr>
          <w:rFonts w:cs="Times New Roman"/>
          <w:i/>
          <w:sz w:val="24"/>
          <w:szCs w:val="24"/>
        </w:rPr>
        <w:t>Ancangan Kajian Wacana</w:t>
      </w:r>
      <w:r w:rsidRPr="00E34F7B">
        <w:rPr>
          <w:rFonts w:cs="Times New Roman"/>
          <w:sz w:val="24"/>
          <w:szCs w:val="24"/>
        </w:rPr>
        <w:t>. Yogyakarta: Pustaka Pelajar.</w:t>
      </w:r>
    </w:p>
    <w:p w:rsidR="00EF4AE0" w:rsidRPr="00E34F7B" w:rsidRDefault="00EF4AE0" w:rsidP="00EF4AE0">
      <w:pPr>
        <w:spacing w:line="276" w:lineRule="auto"/>
        <w:ind w:left="1134" w:hanging="567"/>
        <w:rPr>
          <w:rFonts w:cs="Times New Roman"/>
          <w:sz w:val="24"/>
          <w:szCs w:val="24"/>
        </w:rPr>
      </w:pPr>
      <w:r w:rsidRPr="00E34F7B">
        <w:rPr>
          <w:rFonts w:cs="Times New Roman"/>
          <w:sz w:val="24"/>
          <w:szCs w:val="24"/>
        </w:rPr>
        <w:t>Kristiani, Dian</w:t>
      </w:r>
      <w:proofErr w:type="gramStart"/>
      <w:r w:rsidRPr="00E34F7B">
        <w:rPr>
          <w:rFonts w:cs="Times New Roman"/>
          <w:sz w:val="24"/>
          <w:szCs w:val="24"/>
        </w:rPr>
        <w:t>,dkk</w:t>
      </w:r>
      <w:proofErr w:type="gramEnd"/>
      <w:r w:rsidRPr="00E34F7B">
        <w:rPr>
          <w:rFonts w:cs="Times New Roman"/>
          <w:sz w:val="24"/>
          <w:szCs w:val="24"/>
        </w:rPr>
        <w:t>. 2016.</w:t>
      </w:r>
      <w:r w:rsidRPr="00E34F7B">
        <w:rPr>
          <w:rFonts w:cs="Times New Roman"/>
          <w:i/>
          <w:sz w:val="24"/>
          <w:szCs w:val="24"/>
        </w:rPr>
        <w:t xml:space="preserve"> Hegemoni Penggunaan Bahasa Inggris dalam Slogan Perguruan Tinggi </w:t>
      </w:r>
      <w:proofErr w:type="gramStart"/>
      <w:r w:rsidRPr="00E34F7B">
        <w:rPr>
          <w:rFonts w:cs="Times New Roman"/>
          <w:i/>
          <w:sz w:val="24"/>
          <w:szCs w:val="24"/>
        </w:rPr>
        <w:t>( Analisis</w:t>
      </w:r>
      <w:proofErr w:type="gramEnd"/>
      <w:r w:rsidRPr="00E34F7B">
        <w:rPr>
          <w:rFonts w:cs="Times New Roman"/>
          <w:i/>
          <w:sz w:val="24"/>
          <w:szCs w:val="24"/>
        </w:rPr>
        <w:t xml:space="preserve"> Wacana kritis Fairclough pada Slogan Dua Universias Swasta di Kota Bandung). </w:t>
      </w:r>
      <w:proofErr w:type="gramStart"/>
      <w:r w:rsidRPr="00E34F7B">
        <w:rPr>
          <w:rFonts w:cs="Times New Roman"/>
          <w:sz w:val="24"/>
          <w:szCs w:val="24"/>
        </w:rPr>
        <w:t>Telkom University.</w:t>
      </w:r>
      <w:proofErr w:type="gramEnd"/>
      <w:r w:rsidRPr="00E34F7B">
        <w:rPr>
          <w:rFonts w:cs="Times New Roman"/>
          <w:sz w:val="24"/>
          <w:szCs w:val="24"/>
        </w:rPr>
        <w:t xml:space="preserve"> </w:t>
      </w:r>
      <w:proofErr w:type="gramStart"/>
      <w:r w:rsidRPr="00E34F7B">
        <w:rPr>
          <w:rFonts w:cs="Times New Roman"/>
          <w:sz w:val="24"/>
          <w:szCs w:val="24"/>
        </w:rPr>
        <w:t>Researchgate.</w:t>
      </w:r>
      <w:proofErr w:type="gramEnd"/>
    </w:p>
    <w:p w:rsidR="00E06294" w:rsidRPr="00E34F7B" w:rsidRDefault="00E06294" w:rsidP="00EF4AE0">
      <w:pPr>
        <w:spacing w:line="276" w:lineRule="auto"/>
        <w:ind w:left="1134" w:hanging="567"/>
        <w:rPr>
          <w:rFonts w:cs="Times New Roman"/>
          <w:sz w:val="24"/>
          <w:szCs w:val="24"/>
        </w:rPr>
      </w:pPr>
      <w:proofErr w:type="gramStart"/>
      <w:r w:rsidRPr="00E34F7B">
        <w:rPr>
          <w:rFonts w:cs="Times New Roman"/>
          <w:sz w:val="24"/>
          <w:szCs w:val="24"/>
        </w:rPr>
        <w:t>Said, Edward W. 1983.</w:t>
      </w:r>
      <w:proofErr w:type="gramEnd"/>
      <w:r w:rsidRPr="00E34F7B">
        <w:rPr>
          <w:rFonts w:cs="Times New Roman"/>
          <w:sz w:val="24"/>
          <w:szCs w:val="24"/>
        </w:rPr>
        <w:t xml:space="preserve"> </w:t>
      </w:r>
      <w:proofErr w:type="gramStart"/>
      <w:r w:rsidRPr="00E34F7B">
        <w:rPr>
          <w:rFonts w:cs="Times New Roman"/>
          <w:i/>
          <w:sz w:val="24"/>
          <w:szCs w:val="24"/>
        </w:rPr>
        <w:t>The World, the Text and the Critic</w:t>
      </w:r>
      <w:r w:rsidRPr="00E34F7B">
        <w:rPr>
          <w:rFonts w:cs="Times New Roman"/>
          <w:sz w:val="24"/>
          <w:szCs w:val="24"/>
        </w:rPr>
        <w:t>.</w:t>
      </w:r>
      <w:proofErr w:type="gramEnd"/>
      <w:r w:rsidRPr="00E34F7B">
        <w:rPr>
          <w:rFonts w:cs="Times New Roman"/>
          <w:sz w:val="24"/>
          <w:szCs w:val="24"/>
        </w:rPr>
        <w:t xml:space="preserve"> Cambridge, Massachussets: Harvard University Press.</w:t>
      </w:r>
    </w:p>
    <w:p w:rsidR="00EF4AE0" w:rsidRPr="00E34F7B" w:rsidRDefault="00EF4AE0" w:rsidP="00EF4AE0">
      <w:pPr>
        <w:spacing w:line="276" w:lineRule="auto"/>
        <w:ind w:left="1134" w:hanging="567"/>
        <w:rPr>
          <w:rFonts w:cs="Times New Roman"/>
          <w:sz w:val="24"/>
          <w:szCs w:val="24"/>
        </w:rPr>
      </w:pPr>
      <w:r w:rsidRPr="00E34F7B">
        <w:rPr>
          <w:rFonts w:cs="Times New Roman"/>
          <w:sz w:val="24"/>
          <w:szCs w:val="24"/>
        </w:rPr>
        <w:t xml:space="preserve">Saraswati, Ardhina. 2017. </w:t>
      </w:r>
      <w:r w:rsidRPr="00E34F7B">
        <w:rPr>
          <w:rFonts w:cs="Times New Roman"/>
          <w:i/>
          <w:sz w:val="24"/>
          <w:szCs w:val="24"/>
        </w:rPr>
        <w:t>Wacana Perlawanan Persebaya 1927 terhadap PSSI: Analisis Wacana Kritis Norman Fairclough.</w:t>
      </w:r>
      <w:r w:rsidRPr="00E34F7B">
        <w:rPr>
          <w:rFonts w:cs="Times New Roman"/>
          <w:sz w:val="24"/>
          <w:szCs w:val="24"/>
        </w:rPr>
        <w:t xml:space="preserve"> Mozaik Humaniora Vol. 17 (2):181-191</w:t>
      </w:r>
    </w:p>
    <w:p w:rsidR="00E06294" w:rsidRPr="00E34F7B" w:rsidRDefault="00EF4AE0" w:rsidP="00971CE2">
      <w:pPr>
        <w:pStyle w:val="Heading1"/>
        <w:ind w:left="1134" w:hanging="567"/>
        <w:rPr>
          <w:rFonts w:asciiTheme="minorHAnsi" w:hAnsiTheme="minorHAnsi"/>
          <w:b w:val="0"/>
          <w:sz w:val="24"/>
          <w:szCs w:val="24"/>
        </w:rPr>
      </w:pPr>
      <w:r w:rsidRPr="00E34F7B">
        <w:rPr>
          <w:rFonts w:asciiTheme="minorHAnsi" w:hAnsiTheme="minorHAnsi"/>
          <w:b w:val="0"/>
          <w:sz w:val="24"/>
          <w:szCs w:val="24"/>
        </w:rPr>
        <w:t>Wahyu, BN. 2019.</w:t>
      </w:r>
      <w:r w:rsidRPr="00E34F7B">
        <w:rPr>
          <w:rFonts w:asciiTheme="minorHAnsi" w:hAnsiTheme="minorHAnsi"/>
          <w:b w:val="0"/>
          <w:i/>
          <w:sz w:val="24"/>
          <w:szCs w:val="24"/>
        </w:rPr>
        <w:t xml:space="preserve"> Libido yang Ditekan, Pelajar dan Mahasiswa yang Barbar</w:t>
      </w:r>
      <w:r w:rsidRPr="00E34F7B">
        <w:rPr>
          <w:rFonts w:asciiTheme="minorHAnsi" w:hAnsiTheme="minorHAnsi"/>
          <w:b w:val="0"/>
          <w:sz w:val="24"/>
          <w:szCs w:val="24"/>
        </w:rPr>
        <w:t>. Sanglah Institute diakses pada https://www.sanglah-institute.org</w:t>
      </w:r>
    </w:p>
    <w:sectPr w:rsidR="00E06294" w:rsidRPr="00E34F7B" w:rsidSect="00232C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548D9"/>
    <w:multiLevelType w:val="hybridMultilevel"/>
    <w:tmpl w:val="C4FEE07E"/>
    <w:lvl w:ilvl="0" w:tplc="AC469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880235"/>
    <w:multiLevelType w:val="hybridMultilevel"/>
    <w:tmpl w:val="EF8A1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C3531"/>
    <w:multiLevelType w:val="hybridMultilevel"/>
    <w:tmpl w:val="E0DA8D00"/>
    <w:lvl w:ilvl="0" w:tplc="3190B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650909"/>
    <w:multiLevelType w:val="hybridMultilevel"/>
    <w:tmpl w:val="DDE2C762"/>
    <w:lvl w:ilvl="0" w:tplc="63AC14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F17AA1"/>
    <w:multiLevelType w:val="multilevel"/>
    <w:tmpl w:val="8FCAC2CA"/>
    <w:lvl w:ilvl="0">
      <w:start w:val="1"/>
      <w:numFmt w:val="decimal"/>
      <w:lvlText w:val="%1."/>
      <w:lvlJc w:val="left"/>
      <w:pPr>
        <w:ind w:left="71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449"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8" w:hanging="1440"/>
      </w:pPr>
      <w:rPr>
        <w:rFonts w:hint="default"/>
      </w:rPr>
    </w:lvl>
    <w:lvl w:ilvl="8">
      <w:start w:val="1"/>
      <w:numFmt w:val="decimal"/>
      <w:isLgl/>
      <w:lvlText w:val="%1.%2.%3.%4.%5.%6.%7.%8.%9."/>
      <w:lvlJc w:val="left"/>
      <w:pPr>
        <w:ind w:left="2181" w:hanging="1800"/>
      </w:pPr>
      <w:rPr>
        <w:rFonts w:hint="default"/>
      </w:rPr>
    </w:lvl>
  </w:abstractNum>
  <w:abstractNum w:abstractNumId="5">
    <w:nsid w:val="42EB769A"/>
    <w:multiLevelType w:val="hybridMultilevel"/>
    <w:tmpl w:val="AF90D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2C1A39"/>
    <w:multiLevelType w:val="multilevel"/>
    <w:tmpl w:val="84762C9E"/>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785772D2"/>
    <w:multiLevelType w:val="hybridMultilevel"/>
    <w:tmpl w:val="42E6F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FB415F"/>
    <w:multiLevelType w:val="hybridMultilevel"/>
    <w:tmpl w:val="C14C0E76"/>
    <w:lvl w:ilvl="0" w:tplc="D466D90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
  </w:num>
  <w:num w:numId="2">
    <w:abstractNumId w:val="0"/>
  </w:num>
  <w:num w:numId="3">
    <w:abstractNumId w:val="2"/>
  </w:num>
  <w:num w:numId="4">
    <w:abstractNumId w:val="5"/>
  </w:num>
  <w:num w:numId="5">
    <w:abstractNumId w:val="8"/>
  </w:num>
  <w:num w:numId="6">
    <w:abstractNumId w:val="3"/>
  </w:num>
  <w:num w:numId="7">
    <w:abstractNumId w:val="7"/>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20"/>
  <w:characterSpacingControl w:val="doNotCompress"/>
  <w:compat/>
  <w:rsids>
    <w:rsidRoot w:val="00134E0A"/>
    <w:rsid w:val="00022A68"/>
    <w:rsid w:val="00046D9E"/>
    <w:rsid w:val="0005642B"/>
    <w:rsid w:val="000844B6"/>
    <w:rsid w:val="000975FF"/>
    <w:rsid w:val="000B5745"/>
    <w:rsid w:val="000E13F0"/>
    <w:rsid w:val="000F0978"/>
    <w:rsid w:val="00134E0A"/>
    <w:rsid w:val="00146349"/>
    <w:rsid w:val="0015726A"/>
    <w:rsid w:val="001734BD"/>
    <w:rsid w:val="001A01F2"/>
    <w:rsid w:val="001B0878"/>
    <w:rsid w:val="001B0F1B"/>
    <w:rsid w:val="00230335"/>
    <w:rsid w:val="00232CF3"/>
    <w:rsid w:val="00244432"/>
    <w:rsid w:val="002B0C81"/>
    <w:rsid w:val="002C7296"/>
    <w:rsid w:val="002E7464"/>
    <w:rsid w:val="00305B83"/>
    <w:rsid w:val="00310271"/>
    <w:rsid w:val="0031504A"/>
    <w:rsid w:val="00334E96"/>
    <w:rsid w:val="0034447F"/>
    <w:rsid w:val="0034581B"/>
    <w:rsid w:val="003558BB"/>
    <w:rsid w:val="003E22CC"/>
    <w:rsid w:val="004204F0"/>
    <w:rsid w:val="00436485"/>
    <w:rsid w:val="004B0470"/>
    <w:rsid w:val="004B63DA"/>
    <w:rsid w:val="00572478"/>
    <w:rsid w:val="005E15DF"/>
    <w:rsid w:val="0060557F"/>
    <w:rsid w:val="00626E1C"/>
    <w:rsid w:val="00627F86"/>
    <w:rsid w:val="00640A50"/>
    <w:rsid w:val="0064199D"/>
    <w:rsid w:val="00686EA5"/>
    <w:rsid w:val="006A0A98"/>
    <w:rsid w:val="006B4952"/>
    <w:rsid w:val="006D69A3"/>
    <w:rsid w:val="00713A3A"/>
    <w:rsid w:val="00730A3C"/>
    <w:rsid w:val="007743EE"/>
    <w:rsid w:val="0078020C"/>
    <w:rsid w:val="00782C74"/>
    <w:rsid w:val="007A033F"/>
    <w:rsid w:val="007B44A5"/>
    <w:rsid w:val="007D06A1"/>
    <w:rsid w:val="0080699B"/>
    <w:rsid w:val="00811F7D"/>
    <w:rsid w:val="00821696"/>
    <w:rsid w:val="00825D2F"/>
    <w:rsid w:val="008A46D8"/>
    <w:rsid w:val="008B1E71"/>
    <w:rsid w:val="008C4483"/>
    <w:rsid w:val="008F2E0B"/>
    <w:rsid w:val="0092333F"/>
    <w:rsid w:val="00936642"/>
    <w:rsid w:val="00944328"/>
    <w:rsid w:val="0096025A"/>
    <w:rsid w:val="00971CE2"/>
    <w:rsid w:val="0098207D"/>
    <w:rsid w:val="009A4FC3"/>
    <w:rsid w:val="009B5C6E"/>
    <w:rsid w:val="009F7FB6"/>
    <w:rsid w:val="00A6680D"/>
    <w:rsid w:val="00A852B1"/>
    <w:rsid w:val="00A95513"/>
    <w:rsid w:val="00AC238B"/>
    <w:rsid w:val="00AF3DE4"/>
    <w:rsid w:val="00B05FF0"/>
    <w:rsid w:val="00B25B19"/>
    <w:rsid w:val="00BB5D12"/>
    <w:rsid w:val="00BE6B44"/>
    <w:rsid w:val="00C22350"/>
    <w:rsid w:val="00C418AD"/>
    <w:rsid w:val="00C4328A"/>
    <w:rsid w:val="00C63B34"/>
    <w:rsid w:val="00C7171D"/>
    <w:rsid w:val="00C86E48"/>
    <w:rsid w:val="00C92172"/>
    <w:rsid w:val="00CF51BF"/>
    <w:rsid w:val="00D006A1"/>
    <w:rsid w:val="00D67A96"/>
    <w:rsid w:val="00D67F82"/>
    <w:rsid w:val="00D95613"/>
    <w:rsid w:val="00DA5C58"/>
    <w:rsid w:val="00DE0D32"/>
    <w:rsid w:val="00E06294"/>
    <w:rsid w:val="00E106F9"/>
    <w:rsid w:val="00E204C0"/>
    <w:rsid w:val="00E308D8"/>
    <w:rsid w:val="00E34F7B"/>
    <w:rsid w:val="00E4003F"/>
    <w:rsid w:val="00EA58CE"/>
    <w:rsid w:val="00EB36FF"/>
    <w:rsid w:val="00EC084F"/>
    <w:rsid w:val="00ED59F4"/>
    <w:rsid w:val="00EE5DDA"/>
    <w:rsid w:val="00EF4AE0"/>
    <w:rsid w:val="00F27C21"/>
    <w:rsid w:val="00F47D06"/>
    <w:rsid w:val="00F55B43"/>
    <w:rsid w:val="00F72951"/>
    <w:rsid w:val="00FC6AAF"/>
    <w:rsid w:val="00FD3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6" type="connector" idref="#_x0000_s1046"/>
        <o:r id="V:Rule7" type="connector" idref="#_x0000_s1045"/>
        <o:r id="V:Rule8" type="connector" idref="#_x0000_s1048"/>
        <o:r id="V:Rule9" type="connector" idref="#_x0000_s1044"/>
        <o:r id="V:Rule10"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CF3"/>
  </w:style>
  <w:style w:type="paragraph" w:styleId="Heading1">
    <w:name w:val="heading 1"/>
    <w:basedOn w:val="Normal"/>
    <w:link w:val="Heading1Char"/>
    <w:uiPriority w:val="9"/>
    <w:qFormat/>
    <w:rsid w:val="00EF4AE0"/>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81B"/>
    <w:pPr>
      <w:ind w:left="720"/>
      <w:contextualSpacing/>
    </w:pPr>
  </w:style>
  <w:style w:type="paragraph" w:styleId="BalloonText">
    <w:name w:val="Balloon Text"/>
    <w:basedOn w:val="Normal"/>
    <w:link w:val="BalloonTextChar"/>
    <w:uiPriority w:val="99"/>
    <w:semiHidden/>
    <w:unhideWhenUsed/>
    <w:rsid w:val="00310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271"/>
    <w:rPr>
      <w:rFonts w:ascii="Tahoma" w:hAnsi="Tahoma" w:cs="Tahoma"/>
      <w:sz w:val="16"/>
      <w:szCs w:val="16"/>
    </w:rPr>
  </w:style>
  <w:style w:type="character" w:styleId="Hyperlink">
    <w:name w:val="Hyperlink"/>
    <w:basedOn w:val="DefaultParagraphFont"/>
    <w:uiPriority w:val="99"/>
    <w:unhideWhenUsed/>
    <w:rsid w:val="001B0878"/>
    <w:rPr>
      <w:color w:val="0000FF"/>
      <w:u w:val="single"/>
    </w:rPr>
  </w:style>
  <w:style w:type="table" w:styleId="TableGrid">
    <w:name w:val="Table Grid"/>
    <w:basedOn w:val="TableNormal"/>
    <w:uiPriority w:val="59"/>
    <w:rsid w:val="004B63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lid-translation">
    <w:name w:val="tlid-translation"/>
    <w:basedOn w:val="DefaultParagraphFont"/>
    <w:rsid w:val="0092333F"/>
  </w:style>
  <w:style w:type="character" w:customStyle="1" w:styleId="Heading1Char">
    <w:name w:val="Heading 1 Char"/>
    <w:basedOn w:val="DefaultParagraphFont"/>
    <w:link w:val="Heading1"/>
    <w:uiPriority w:val="9"/>
    <w:rsid w:val="00EF4AE0"/>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81634611">
      <w:bodyDiv w:val="1"/>
      <w:marLeft w:val="0"/>
      <w:marRight w:val="0"/>
      <w:marTop w:val="0"/>
      <w:marBottom w:val="0"/>
      <w:divBdr>
        <w:top w:val="none" w:sz="0" w:space="0" w:color="auto"/>
        <w:left w:val="none" w:sz="0" w:space="0" w:color="auto"/>
        <w:bottom w:val="none" w:sz="0" w:space="0" w:color="auto"/>
        <w:right w:val="none" w:sz="0" w:space="0" w:color="auto"/>
      </w:divBdr>
    </w:div>
    <w:div w:id="1409810829">
      <w:bodyDiv w:val="1"/>
      <w:marLeft w:val="0"/>
      <w:marRight w:val="0"/>
      <w:marTop w:val="0"/>
      <w:marBottom w:val="0"/>
      <w:divBdr>
        <w:top w:val="none" w:sz="0" w:space="0" w:color="auto"/>
        <w:left w:val="none" w:sz="0" w:space="0" w:color="auto"/>
        <w:bottom w:val="none" w:sz="0" w:space="0" w:color="auto"/>
        <w:right w:val="none" w:sz="0" w:space="0" w:color="auto"/>
      </w:divBdr>
      <w:divsChild>
        <w:div w:id="78211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ibnuhsb95@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1040</TotalTime>
  <Pages>13</Pages>
  <Words>3815</Words>
  <Characters>21750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G405</dc:creator>
  <cp:lastModifiedBy>G405</cp:lastModifiedBy>
  <cp:revision>22</cp:revision>
  <dcterms:created xsi:type="dcterms:W3CDTF">2019-10-09T05:21:00Z</dcterms:created>
  <dcterms:modified xsi:type="dcterms:W3CDTF">2020-02-03T23:17:00Z</dcterms:modified>
</cp:coreProperties>
</file>