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515" w:rsidRPr="008B6086" w:rsidRDefault="00A75515" w:rsidP="00A75515">
      <w:pPr>
        <w:spacing w:after="0" w:line="240" w:lineRule="auto"/>
        <w:jc w:val="center"/>
        <w:rPr>
          <w:rFonts w:asciiTheme="majorHAnsi" w:hAnsiTheme="majorHAnsi"/>
          <w:b/>
          <w:sz w:val="28"/>
          <w:szCs w:val="28"/>
        </w:rPr>
      </w:pPr>
      <w:r w:rsidRPr="008B6086">
        <w:rPr>
          <w:rFonts w:asciiTheme="majorHAnsi" w:hAnsiTheme="majorHAnsi"/>
          <w:b/>
          <w:sz w:val="28"/>
          <w:szCs w:val="28"/>
        </w:rPr>
        <w:t xml:space="preserve">HUBUNGAN KECERDASAN EMOSIONAL DAN MOTIVASI BELAJAR DENGAN HASIL BELAJAR SISWA SDN DI KECAMATAN PANAKKUKANG </w:t>
      </w:r>
    </w:p>
    <w:p w:rsidR="00A75515" w:rsidRPr="008B6086" w:rsidRDefault="00A75515" w:rsidP="00A75515">
      <w:pPr>
        <w:spacing w:after="0" w:line="240" w:lineRule="auto"/>
        <w:jc w:val="center"/>
        <w:rPr>
          <w:rFonts w:asciiTheme="majorHAnsi" w:hAnsiTheme="majorHAnsi"/>
          <w:b/>
          <w:sz w:val="28"/>
          <w:szCs w:val="28"/>
        </w:rPr>
      </w:pPr>
      <w:r w:rsidRPr="008B6086">
        <w:rPr>
          <w:rFonts w:asciiTheme="majorHAnsi" w:hAnsiTheme="majorHAnsi"/>
          <w:b/>
          <w:sz w:val="28"/>
          <w:szCs w:val="28"/>
        </w:rPr>
        <w:t>KOTA MAKASSAR</w:t>
      </w:r>
    </w:p>
    <w:p w:rsidR="001C1D1C" w:rsidRPr="001C1D1C" w:rsidRDefault="001C1D1C" w:rsidP="001C1D1C">
      <w:pPr>
        <w:tabs>
          <w:tab w:val="left" w:pos="6840"/>
          <w:tab w:val="right" w:pos="7740"/>
        </w:tabs>
        <w:spacing w:after="0" w:line="240" w:lineRule="auto"/>
        <w:jc w:val="center"/>
        <w:rPr>
          <w:rFonts w:ascii="Times New Roman" w:hAnsi="Times New Roman"/>
          <w:b/>
          <w:bCs/>
          <w:sz w:val="24"/>
          <w:szCs w:val="24"/>
          <w:lang w:val="en-US"/>
        </w:rPr>
      </w:pPr>
    </w:p>
    <w:p w:rsidR="00AE079C" w:rsidRDefault="00A75515" w:rsidP="005967C6">
      <w:pPr>
        <w:spacing w:after="0" w:line="240" w:lineRule="auto"/>
        <w:jc w:val="center"/>
        <w:rPr>
          <w:rFonts w:ascii="Times New Roman" w:hAnsi="Times New Roman"/>
          <w:b/>
          <w:sz w:val="24"/>
          <w:szCs w:val="24"/>
        </w:rPr>
      </w:pPr>
      <w:r w:rsidRPr="008B6086">
        <w:rPr>
          <w:rFonts w:ascii="Times New Roman" w:hAnsi="Times New Roman"/>
          <w:b/>
          <w:sz w:val="24"/>
          <w:szCs w:val="24"/>
        </w:rPr>
        <w:t>Ulfayani Hakim</w:t>
      </w:r>
      <w:r w:rsidR="00B4025D" w:rsidRPr="008B6086">
        <w:rPr>
          <w:rStyle w:val="FootnoteReference"/>
          <w:rFonts w:ascii="Times New Roman" w:hAnsi="Times New Roman"/>
          <w:sz w:val="24"/>
          <w:szCs w:val="24"/>
        </w:rPr>
        <w:footnoteReference w:id="2"/>
      </w:r>
      <w:r w:rsidR="009F153F" w:rsidRPr="008B6086">
        <w:rPr>
          <w:rFonts w:ascii="Times New Roman" w:hAnsi="Times New Roman"/>
          <w:b/>
          <w:sz w:val="24"/>
          <w:szCs w:val="24"/>
        </w:rPr>
        <w:t>, Nurhikmah H</w:t>
      </w:r>
      <w:r w:rsidR="00E021F0" w:rsidRPr="008B6086">
        <w:rPr>
          <w:rStyle w:val="FootnoteReference"/>
          <w:rFonts w:ascii="Times New Roman" w:hAnsi="Times New Roman"/>
          <w:b/>
          <w:sz w:val="24"/>
          <w:szCs w:val="24"/>
        </w:rPr>
        <w:footnoteReference w:id="3"/>
      </w:r>
      <w:r w:rsidR="009F153F" w:rsidRPr="008B6086">
        <w:rPr>
          <w:rFonts w:ascii="Times New Roman" w:hAnsi="Times New Roman"/>
          <w:b/>
          <w:sz w:val="24"/>
          <w:szCs w:val="24"/>
        </w:rPr>
        <w:t>, Umar Tirtaraharja</w:t>
      </w:r>
      <w:r w:rsidR="00E021F0" w:rsidRPr="008B6086">
        <w:rPr>
          <w:rStyle w:val="FootnoteReference"/>
          <w:rFonts w:ascii="Times New Roman" w:hAnsi="Times New Roman"/>
          <w:b/>
          <w:sz w:val="24"/>
          <w:szCs w:val="24"/>
        </w:rPr>
        <w:footnoteReference w:id="4"/>
      </w:r>
    </w:p>
    <w:p w:rsidR="008B6086" w:rsidRPr="000525DE" w:rsidRDefault="008B6086" w:rsidP="008B6086">
      <w:pPr>
        <w:pBdr>
          <w:top w:val="nil"/>
          <w:left w:val="nil"/>
          <w:bottom w:val="nil"/>
          <w:right w:val="nil"/>
          <w:between w:val="nil"/>
        </w:pBdr>
        <w:spacing w:after="0" w:line="240" w:lineRule="auto"/>
        <w:jc w:val="center"/>
        <w:rPr>
          <w:rFonts w:ascii="Times New Roman" w:eastAsia="Times New Roman" w:hAnsi="Times New Roman"/>
          <w:i/>
          <w:color w:val="000000"/>
        </w:rPr>
      </w:pPr>
      <w:r w:rsidRPr="000525DE">
        <w:rPr>
          <w:rFonts w:ascii="Times New Roman" w:eastAsia="Times New Roman" w:hAnsi="Times New Roman"/>
          <w:i/>
          <w:color w:val="000000"/>
          <w:vertAlign w:val="superscript"/>
        </w:rPr>
        <w:t>1</w:t>
      </w:r>
      <w:r>
        <w:rPr>
          <w:rFonts w:ascii="Times New Roman" w:eastAsia="Times New Roman" w:hAnsi="Times New Roman"/>
          <w:i/>
          <w:color w:val="000000"/>
        </w:rPr>
        <w:t>Universitas Negeri Makassar</w:t>
      </w:r>
      <w:r w:rsidRPr="000525DE">
        <w:rPr>
          <w:rFonts w:ascii="Times New Roman" w:eastAsia="Times New Roman" w:hAnsi="Times New Roman"/>
          <w:i/>
          <w:color w:val="000000"/>
        </w:rPr>
        <w:t xml:space="preserve">, </w:t>
      </w:r>
      <w:r>
        <w:rPr>
          <w:rFonts w:ascii="Times New Roman" w:eastAsia="Times New Roman" w:hAnsi="Times New Roman"/>
          <w:i/>
          <w:color w:val="000000"/>
        </w:rPr>
        <w:t>Makassar</w:t>
      </w:r>
      <w:r w:rsidRPr="000525DE">
        <w:rPr>
          <w:rFonts w:ascii="Times New Roman" w:eastAsia="Times New Roman" w:hAnsi="Times New Roman"/>
          <w:i/>
          <w:color w:val="000000"/>
        </w:rPr>
        <w:t xml:space="preserve">, </w:t>
      </w:r>
      <w:r>
        <w:rPr>
          <w:rFonts w:ascii="Times New Roman" w:eastAsia="Times New Roman" w:hAnsi="Times New Roman"/>
          <w:i/>
          <w:color w:val="000000"/>
        </w:rPr>
        <w:t>ulafayanihakim@gmail.com</w:t>
      </w:r>
    </w:p>
    <w:p w:rsidR="008B6086" w:rsidRPr="000525DE" w:rsidRDefault="008B6086" w:rsidP="008B6086">
      <w:pPr>
        <w:pBdr>
          <w:top w:val="nil"/>
          <w:left w:val="nil"/>
          <w:bottom w:val="nil"/>
          <w:right w:val="nil"/>
          <w:between w:val="nil"/>
        </w:pBdr>
        <w:spacing w:after="0" w:line="240" w:lineRule="auto"/>
        <w:jc w:val="center"/>
        <w:rPr>
          <w:rFonts w:ascii="Times New Roman" w:eastAsia="Times New Roman" w:hAnsi="Times New Roman"/>
          <w:i/>
          <w:color w:val="000000"/>
        </w:rPr>
      </w:pPr>
      <w:r>
        <w:rPr>
          <w:rFonts w:ascii="Times New Roman" w:eastAsia="Times New Roman" w:hAnsi="Times New Roman"/>
          <w:i/>
          <w:color w:val="000000"/>
          <w:vertAlign w:val="superscript"/>
        </w:rPr>
        <w:t xml:space="preserve">2 </w:t>
      </w:r>
      <w:r>
        <w:rPr>
          <w:rFonts w:ascii="Times New Roman" w:eastAsia="Times New Roman" w:hAnsi="Times New Roman"/>
          <w:i/>
          <w:color w:val="000000"/>
        </w:rPr>
        <w:t>Universitas Negeri Makassar</w:t>
      </w:r>
      <w:r w:rsidRPr="000525DE">
        <w:rPr>
          <w:rFonts w:ascii="Times New Roman" w:eastAsia="Times New Roman" w:hAnsi="Times New Roman"/>
          <w:i/>
          <w:color w:val="000000"/>
        </w:rPr>
        <w:t xml:space="preserve">, </w:t>
      </w:r>
      <w:r>
        <w:rPr>
          <w:rFonts w:ascii="Times New Roman" w:eastAsia="Times New Roman" w:hAnsi="Times New Roman"/>
          <w:i/>
          <w:color w:val="000000"/>
        </w:rPr>
        <w:t>Makassar</w:t>
      </w:r>
      <w:r w:rsidRPr="000525DE">
        <w:rPr>
          <w:rFonts w:ascii="Times New Roman" w:eastAsia="Times New Roman" w:hAnsi="Times New Roman"/>
          <w:i/>
          <w:color w:val="000000"/>
        </w:rPr>
        <w:t xml:space="preserve">, </w:t>
      </w:r>
      <w:r>
        <w:rPr>
          <w:rFonts w:ascii="Times New Roman" w:eastAsia="Times New Roman" w:hAnsi="Times New Roman"/>
          <w:i/>
          <w:color w:val="000000"/>
        </w:rPr>
        <w:t>nurhikmaharsal@gmail.com</w:t>
      </w:r>
    </w:p>
    <w:p w:rsidR="008B6086" w:rsidRPr="000525DE" w:rsidRDefault="008B6086" w:rsidP="008B6086">
      <w:pPr>
        <w:pBdr>
          <w:top w:val="nil"/>
          <w:left w:val="nil"/>
          <w:bottom w:val="nil"/>
          <w:right w:val="nil"/>
          <w:between w:val="nil"/>
        </w:pBdr>
        <w:spacing w:after="0" w:line="240" w:lineRule="auto"/>
        <w:jc w:val="center"/>
        <w:rPr>
          <w:rFonts w:ascii="Times New Roman" w:eastAsia="Times New Roman" w:hAnsi="Times New Roman"/>
          <w:i/>
          <w:color w:val="000000"/>
        </w:rPr>
      </w:pPr>
      <w:r>
        <w:rPr>
          <w:rFonts w:ascii="Times New Roman" w:eastAsia="Times New Roman" w:hAnsi="Times New Roman"/>
          <w:i/>
          <w:color w:val="000000"/>
          <w:vertAlign w:val="superscript"/>
        </w:rPr>
        <w:t xml:space="preserve">3 </w:t>
      </w:r>
      <w:r>
        <w:rPr>
          <w:rFonts w:ascii="Times New Roman" w:eastAsia="Times New Roman" w:hAnsi="Times New Roman"/>
          <w:i/>
          <w:color w:val="000000"/>
        </w:rPr>
        <w:t>Universitas Negeri Makassar</w:t>
      </w:r>
      <w:r w:rsidRPr="000525DE">
        <w:rPr>
          <w:rFonts w:ascii="Times New Roman" w:eastAsia="Times New Roman" w:hAnsi="Times New Roman"/>
          <w:i/>
          <w:color w:val="000000"/>
        </w:rPr>
        <w:t xml:space="preserve">, </w:t>
      </w:r>
      <w:r>
        <w:rPr>
          <w:rFonts w:ascii="Times New Roman" w:eastAsia="Times New Roman" w:hAnsi="Times New Roman"/>
          <w:i/>
          <w:color w:val="000000"/>
        </w:rPr>
        <w:t>Makassar, ismailtolla@yahoo.com</w:t>
      </w:r>
    </w:p>
    <w:p w:rsidR="008B6086" w:rsidRPr="000525DE" w:rsidRDefault="008B6086" w:rsidP="008B6086">
      <w:pPr>
        <w:pBdr>
          <w:top w:val="nil"/>
          <w:left w:val="nil"/>
          <w:bottom w:val="nil"/>
          <w:right w:val="nil"/>
          <w:between w:val="nil"/>
        </w:pBdr>
        <w:spacing w:after="0" w:line="240" w:lineRule="auto"/>
        <w:jc w:val="center"/>
        <w:rPr>
          <w:rFonts w:ascii="Times New Roman" w:eastAsia="Times New Roman" w:hAnsi="Times New Roman"/>
          <w:i/>
          <w:color w:val="000000"/>
        </w:rPr>
      </w:pPr>
    </w:p>
    <w:p w:rsidR="008B6086" w:rsidRPr="009955D3" w:rsidRDefault="008B6086" w:rsidP="008B6086">
      <w:pPr>
        <w:spacing w:after="0" w:line="240" w:lineRule="auto"/>
        <w:ind w:left="810" w:right="178"/>
        <w:jc w:val="center"/>
        <w:rPr>
          <w:rFonts w:asciiTheme="majorHAnsi" w:hAnsiTheme="majorHAnsi"/>
          <w:b/>
        </w:rPr>
      </w:pPr>
      <w:r w:rsidRPr="009955D3">
        <w:rPr>
          <w:rFonts w:asciiTheme="majorHAnsi" w:hAnsiTheme="majorHAnsi"/>
          <w:b/>
        </w:rPr>
        <w:t>Abstract</w:t>
      </w:r>
    </w:p>
    <w:p w:rsidR="008B6086" w:rsidRPr="009955D3" w:rsidRDefault="008B6086" w:rsidP="008B6086">
      <w:pPr>
        <w:spacing w:after="0" w:line="240" w:lineRule="auto"/>
        <w:ind w:left="810" w:right="178"/>
        <w:jc w:val="both"/>
        <w:rPr>
          <w:rFonts w:asciiTheme="majorHAnsi" w:hAnsiTheme="majorHAnsi"/>
        </w:rPr>
      </w:pPr>
      <w:r w:rsidRPr="009955D3">
        <w:rPr>
          <w:rFonts w:asciiTheme="majorHAnsi" w:hAnsiTheme="majorHAnsi"/>
        </w:rPr>
        <w:t>This research aimed at: (1) describing student’s emotional quotion, learning motivation, and learning achievement, (2) find out the correlation of student’s emotional quotion and learning achievement, (3) find out the correlation of student’s learning motivation and learning achievement, and (4) find out the correlation between student’s emotional quotion and learning motivation to learning achievement. This type of research is ex post facto with correlational</w:t>
      </w:r>
      <w:r w:rsidRPr="009955D3">
        <w:rPr>
          <w:rFonts w:asciiTheme="majorHAnsi" w:hAnsiTheme="majorHAnsi"/>
          <w:iCs/>
        </w:rPr>
        <w:t xml:space="preserve">. The population in the study were all student of elementary school </w:t>
      </w:r>
      <w:r w:rsidRPr="009955D3">
        <w:rPr>
          <w:rFonts w:asciiTheme="majorHAnsi" w:hAnsiTheme="majorHAnsi"/>
        </w:rPr>
        <w:t xml:space="preserve">at Panakkukang District Makassar City. </w:t>
      </w:r>
      <w:r w:rsidRPr="009955D3">
        <w:rPr>
          <w:rFonts w:asciiTheme="majorHAnsi" w:hAnsiTheme="majorHAnsi"/>
          <w:iCs/>
        </w:rPr>
        <w:t xml:space="preserve">The sample in the study are 150 student from 3 elementary school </w:t>
      </w:r>
      <w:r w:rsidRPr="009955D3">
        <w:rPr>
          <w:rFonts w:asciiTheme="majorHAnsi" w:hAnsiTheme="majorHAnsi"/>
        </w:rPr>
        <w:t xml:space="preserve">that choosen by multistage sampling. </w:t>
      </w:r>
      <w:r w:rsidRPr="009955D3">
        <w:rPr>
          <w:rFonts w:asciiTheme="majorHAnsi" w:hAnsiTheme="majorHAnsi"/>
          <w:lang w:val="id-ID"/>
        </w:rPr>
        <w:t>The d</w:t>
      </w:r>
      <w:r w:rsidRPr="009955D3">
        <w:rPr>
          <w:rFonts w:asciiTheme="majorHAnsi" w:hAnsiTheme="majorHAnsi"/>
        </w:rPr>
        <w:t>ata obtained from samples were analyzed by simple correlation and multiple regression. The result shows: (1) student’s emotional quotion, learning motivation, and learning achievement are in good category, (2) there is a correlation of emotional quotion and learning achievement on Student in State Elementary School at Panakkukang District Makassar City, (3) there is a correlation of learning motivation and learning achievement on Student in State Elementary School at Panakkukang District Makassar City, (4) there is a correlation between emotional quotion and learning motivation to learning achievement on Student in State Elementary School at Panakkukang District Makassar City. The conclusion from the results of this study is that there is a relationship between emotional intelligence and learning motivation with the learning achievement of SDN students in Panakkukang District, Makassar City.</w:t>
      </w:r>
    </w:p>
    <w:p w:rsidR="008B6086" w:rsidRPr="009955D3" w:rsidRDefault="008B6086" w:rsidP="008B6086">
      <w:pPr>
        <w:spacing w:after="0" w:line="240" w:lineRule="auto"/>
        <w:ind w:left="810" w:right="178"/>
        <w:jc w:val="both"/>
        <w:rPr>
          <w:rFonts w:asciiTheme="majorHAnsi" w:hAnsiTheme="majorHAnsi"/>
        </w:rPr>
      </w:pPr>
    </w:p>
    <w:p w:rsidR="008B6086" w:rsidRPr="009955D3" w:rsidRDefault="008B6086" w:rsidP="00ED58EE">
      <w:pPr>
        <w:tabs>
          <w:tab w:val="left" w:pos="1080"/>
          <w:tab w:val="left" w:pos="7797"/>
          <w:tab w:val="left" w:pos="8222"/>
        </w:tabs>
        <w:spacing w:after="0" w:line="240" w:lineRule="auto"/>
        <w:ind w:left="810" w:right="178"/>
        <w:jc w:val="both"/>
        <w:rPr>
          <w:rFonts w:ascii="Candara" w:hAnsi="Candara"/>
          <w:b/>
        </w:rPr>
      </w:pPr>
      <w:r w:rsidRPr="009955D3">
        <w:rPr>
          <w:rFonts w:asciiTheme="majorHAnsi" w:hAnsiTheme="majorHAnsi"/>
          <w:b/>
        </w:rPr>
        <w:t>Keywords</w:t>
      </w:r>
      <w:r w:rsidRPr="009955D3">
        <w:rPr>
          <w:rFonts w:asciiTheme="majorHAnsi" w:hAnsiTheme="majorHAnsi"/>
        </w:rPr>
        <w:t xml:space="preserve">: </w:t>
      </w:r>
      <w:r w:rsidR="00ED58EE" w:rsidRPr="00ED58EE">
        <w:rPr>
          <w:rFonts w:asciiTheme="majorHAnsi" w:hAnsiTheme="majorHAnsi"/>
        </w:rPr>
        <w:t>Emotional Intelligence, Learning Motivation, Learning Outcomes</w:t>
      </w:r>
    </w:p>
    <w:p w:rsidR="008B6086" w:rsidRPr="009955D3" w:rsidRDefault="008B6086" w:rsidP="007E6C59">
      <w:pPr>
        <w:spacing w:after="0" w:line="240" w:lineRule="auto"/>
        <w:rPr>
          <w:rFonts w:ascii="Candara" w:hAnsi="Candara"/>
          <w:b/>
        </w:rPr>
      </w:pPr>
    </w:p>
    <w:p w:rsidR="008B6086" w:rsidRPr="009955D3" w:rsidRDefault="008B6086" w:rsidP="008B6086">
      <w:pPr>
        <w:autoSpaceDE w:val="0"/>
        <w:autoSpaceDN w:val="0"/>
        <w:adjustRightInd w:val="0"/>
        <w:spacing w:after="0" w:line="240" w:lineRule="auto"/>
        <w:ind w:left="810" w:right="178"/>
        <w:jc w:val="center"/>
        <w:rPr>
          <w:rFonts w:asciiTheme="majorHAnsi" w:hAnsiTheme="majorHAnsi"/>
          <w:b/>
        </w:rPr>
      </w:pPr>
      <w:r w:rsidRPr="009955D3">
        <w:rPr>
          <w:rFonts w:asciiTheme="majorHAnsi" w:hAnsiTheme="majorHAnsi"/>
          <w:b/>
        </w:rPr>
        <w:t>Abstrak</w:t>
      </w:r>
    </w:p>
    <w:p w:rsidR="006E47E7" w:rsidRPr="009955D3" w:rsidRDefault="00A75515" w:rsidP="00A75515">
      <w:pPr>
        <w:autoSpaceDE w:val="0"/>
        <w:autoSpaceDN w:val="0"/>
        <w:adjustRightInd w:val="0"/>
        <w:spacing w:after="0" w:line="240" w:lineRule="auto"/>
        <w:ind w:left="810" w:right="178"/>
        <w:jc w:val="both"/>
        <w:rPr>
          <w:rFonts w:asciiTheme="majorHAnsi" w:hAnsiTheme="majorHAnsi"/>
        </w:rPr>
      </w:pPr>
      <w:r w:rsidRPr="009955D3">
        <w:rPr>
          <w:rFonts w:asciiTheme="majorHAnsi" w:hAnsiTheme="majorHAnsi"/>
        </w:rPr>
        <w:t>Penelitian ini bertujuan untuk: (1) mengetahui</w:t>
      </w:r>
      <w:r w:rsidRPr="009955D3">
        <w:rPr>
          <w:rFonts w:asciiTheme="majorHAnsi" w:hAnsiTheme="majorHAnsi"/>
          <w:bCs/>
        </w:rPr>
        <w:t xml:space="preserve"> bagaimana gambaran </w:t>
      </w:r>
      <w:r w:rsidRPr="009955D3">
        <w:rPr>
          <w:rFonts w:asciiTheme="majorHAnsi" w:hAnsiTheme="majorHAnsi"/>
        </w:rPr>
        <w:t xml:space="preserve">kecerdasan emosional, motivasi belajar dan </w:t>
      </w:r>
      <w:r w:rsidR="00D22D75" w:rsidRPr="009955D3">
        <w:rPr>
          <w:rFonts w:asciiTheme="majorHAnsi" w:hAnsiTheme="majorHAnsi"/>
        </w:rPr>
        <w:t>hasil</w:t>
      </w:r>
      <w:r w:rsidRPr="009955D3">
        <w:rPr>
          <w:rFonts w:asciiTheme="majorHAnsi" w:hAnsiTheme="majorHAnsi"/>
        </w:rPr>
        <w:t xml:space="preserve"> belajar siswa, (2) mengetahui apakah ada hubungan kecerdasan emosional dengan </w:t>
      </w:r>
      <w:r w:rsidR="00D22D75" w:rsidRPr="009955D3">
        <w:rPr>
          <w:rFonts w:asciiTheme="majorHAnsi" w:hAnsiTheme="majorHAnsi"/>
        </w:rPr>
        <w:t>hasil</w:t>
      </w:r>
      <w:r w:rsidRPr="009955D3">
        <w:rPr>
          <w:rFonts w:asciiTheme="majorHAnsi" w:hAnsiTheme="majorHAnsi"/>
        </w:rPr>
        <w:t xml:space="preserve"> belajar siswa, (3) mengetahui apakah ada hubungan motivasi belajar dengan </w:t>
      </w:r>
      <w:r w:rsidR="00D22D75" w:rsidRPr="009955D3">
        <w:rPr>
          <w:rFonts w:asciiTheme="majorHAnsi" w:hAnsiTheme="majorHAnsi"/>
        </w:rPr>
        <w:t>hasil</w:t>
      </w:r>
      <w:r w:rsidRPr="009955D3">
        <w:rPr>
          <w:rFonts w:asciiTheme="majorHAnsi" w:hAnsiTheme="majorHAnsi"/>
        </w:rPr>
        <w:t xml:space="preserve"> belajar siswa, dan (4) mengetahui apakah ada hubungan kecerdasan emosional dan motivasi belajar dengan </w:t>
      </w:r>
      <w:r w:rsidR="00D22D75" w:rsidRPr="009955D3">
        <w:rPr>
          <w:rFonts w:asciiTheme="majorHAnsi" w:hAnsiTheme="majorHAnsi"/>
        </w:rPr>
        <w:t>hasil</w:t>
      </w:r>
      <w:r w:rsidRPr="009955D3">
        <w:rPr>
          <w:rFonts w:asciiTheme="majorHAnsi" w:hAnsiTheme="majorHAnsi"/>
        </w:rPr>
        <w:t xml:space="preserve"> belajar siswa. Jenis Penelitian ini adalah ex post facto dengan bentuk korelasional</w:t>
      </w:r>
      <w:r w:rsidRPr="009955D3">
        <w:rPr>
          <w:rFonts w:asciiTheme="majorHAnsi" w:hAnsiTheme="majorHAnsi"/>
          <w:iCs/>
        </w:rPr>
        <w:t xml:space="preserve">. </w:t>
      </w:r>
      <w:r w:rsidRPr="009955D3">
        <w:rPr>
          <w:rFonts w:asciiTheme="majorHAnsi" w:hAnsiTheme="majorHAnsi"/>
        </w:rPr>
        <w:t xml:space="preserve">Populasi dalam penelitian ini adalah seluruh siswa kelas V SDN di Kecamatan Panakkukang Kota Makassar. Sampel yang digunakan dalam penelitian ini adalah siswa kelas V SDN yang berjumlah 150 siswa dari 3 sekolah yang dipilih melalui teknik </w:t>
      </w:r>
      <w:r w:rsidRPr="009955D3">
        <w:rPr>
          <w:rFonts w:asciiTheme="majorHAnsi" w:hAnsiTheme="majorHAnsi"/>
          <w:i/>
        </w:rPr>
        <w:t>multistage sampling</w:t>
      </w:r>
      <w:r w:rsidRPr="009955D3">
        <w:rPr>
          <w:rStyle w:val="nw"/>
          <w:rFonts w:asciiTheme="majorHAnsi" w:hAnsiTheme="majorHAnsi"/>
        </w:rPr>
        <w:t>. Analisis dilakukan dengan korelasi sederhana dan regresi ganda. Hasil penelitian</w:t>
      </w:r>
      <w:r w:rsidRPr="009955D3">
        <w:rPr>
          <w:rFonts w:asciiTheme="majorHAnsi" w:hAnsiTheme="majorHAnsi"/>
        </w:rPr>
        <w:t xml:space="preserve"> menunjukkan: (1) Secara keseluruhan, kecerdasan emosional, motivasi belajar, dan </w:t>
      </w:r>
      <w:r w:rsidR="00D22D75" w:rsidRPr="009955D3">
        <w:rPr>
          <w:rFonts w:asciiTheme="majorHAnsi" w:hAnsiTheme="majorHAnsi"/>
        </w:rPr>
        <w:t>hasil</w:t>
      </w:r>
      <w:r w:rsidRPr="009955D3">
        <w:rPr>
          <w:rFonts w:asciiTheme="majorHAnsi" w:hAnsiTheme="majorHAnsi"/>
        </w:rPr>
        <w:t xml:space="preserve"> belajar siswa berada pada kategori baik.. (2) ada hubungan kecerdasan emosional dengan </w:t>
      </w:r>
      <w:r w:rsidR="00D22D75" w:rsidRPr="009955D3">
        <w:rPr>
          <w:rFonts w:asciiTheme="majorHAnsi" w:hAnsiTheme="majorHAnsi"/>
        </w:rPr>
        <w:t>hasil</w:t>
      </w:r>
      <w:r w:rsidRPr="009955D3">
        <w:rPr>
          <w:rFonts w:asciiTheme="majorHAnsi" w:hAnsiTheme="majorHAnsi"/>
        </w:rPr>
        <w:t xml:space="preserve"> belajar siswa SDN di Kecamatan Panakkukang Kota Makassar, (3) ada hubungan motivasi belajar dengan </w:t>
      </w:r>
      <w:r w:rsidR="00D22D75" w:rsidRPr="009955D3">
        <w:rPr>
          <w:rFonts w:asciiTheme="majorHAnsi" w:hAnsiTheme="majorHAnsi"/>
        </w:rPr>
        <w:t>hasil</w:t>
      </w:r>
      <w:r w:rsidRPr="009955D3">
        <w:rPr>
          <w:rFonts w:asciiTheme="majorHAnsi" w:hAnsiTheme="majorHAnsi"/>
        </w:rPr>
        <w:t xml:space="preserve"> </w:t>
      </w:r>
      <w:r w:rsidRPr="009955D3">
        <w:rPr>
          <w:rFonts w:asciiTheme="majorHAnsi" w:hAnsiTheme="majorHAnsi"/>
        </w:rPr>
        <w:lastRenderedPageBreak/>
        <w:t xml:space="preserve">belajar siswa SDN di Kecamatan Panakkukang Kota Makassar, dan (4) ada hubungan antara kecerdasan emosional dan motivasi belajar dengan </w:t>
      </w:r>
      <w:r w:rsidR="00D22D75" w:rsidRPr="009955D3">
        <w:rPr>
          <w:rFonts w:asciiTheme="majorHAnsi" w:hAnsiTheme="majorHAnsi"/>
        </w:rPr>
        <w:t>hasil</w:t>
      </w:r>
      <w:r w:rsidRPr="009955D3">
        <w:rPr>
          <w:rFonts w:asciiTheme="majorHAnsi" w:hAnsiTheme="majorHAnsi"/>
        </w:rPr>
        <w:t xml:space="preserve"> belajar siswa SDN di Kecamatan Panakkukang Kota Makassar. Kesimpulan dari hasil penelitian ini adalah ada hubungan kecerdasan emosional dan motivasi belajar dengan </w:t>
      </w:r>
      <w:r w:rsidR="00D22D75" w:rsidRPr="009955D3">
        <w:rPr>
          <w:rFonts w:asciiTheme="majorHAnsi" w:hAnsiTheme="majorHAnsi"/>
        </w:rPr>
        <w:t>hasil</w:t>
      </w:r>
      <w:r w:rsidRPr="009955D3">
        <w:rPr>
          <w:rFonts w:asciiTheme="majorHAnsi" w:hAnsiTheme="majorHAnsi"/>
        </w:rPr>
        <w:t xml:space="preserve"> belajar siswa SDN di Kecamatan Pana</w:t>
      </w:r>
      <w:r w:rsidR="00D22D75" w:rsidRPr="009955D3">
        <w:rPr>
          <w:rFonts w:asciiTheme="majorHAnsi" w:hAnsiTheme="majorHAnsi"/>
        </w:rPr>
        <w:t>kku</w:t>
      </w:r>
      <w:r w:rsidRPr="009955D3">
        <w:rPr>
          <w:rFonts w:asciiTheme="majorHAnsi" w:hAnsiTheme="majorHAnsi"/>
        </w:rPr>
        <w:t>kang Kota Makassar</w:t>
      </w:r>
    </w:p>
    <w:p w:rsidR="00A75515" w:rsidRPr="009955D3" w:rsidRDefault="00A75515" w:rsidP="00A75515">
      <w:pPr>
        <w:autoSpaceDE w:val="0"/>
        <w:autoSpaceDN w:val="0"/>
        <w:adjustRightInd w:val="0"/>
        <w:spacing w:after="0" w:line="240" w:lineRule="auto"/>
        <w:ind w:left="810" w:right="178"/>
        <w:jc w:val="both"/>
        <w:rPr>
          <w:rFonts w:ascii="Candara" w:hAnsi="Candara" w:cstheme="minorHAnsi"/>
          <w:color w:val="000000"/>
        </w:rPr>
      </w:pPr>
    </w:p>
    <w:p w:rsidR="00276831" w:rsidRPr="009955D3" w:rsidRDefault="00A967D4" w:rsidP="00A75515">
      <w:pPr>
        <w:pStyle w:val="HTMLPreformatted"/>
        <w:tabs>
          <w:tab w:val="clear" w:pos="916"/>
          <w:tab w:val="left" w:pos="1080"/>
        </w:tabs>
        <w:ind w:left="810" w:right="178"/>
        <w:jc w:val="both"/>
        <w:rPr>
          <w:rFonts w:asciiTheme="majorHAnsi" w:hAnsiTheme="majorHAnsi"/>
          <w:sz w:val="22"/>
          <w:szCs w:val="22"/>
        </w:rPr>
      </w:pPr>
      <w:r w:rsidRPr="009955D3">
        <w:rPr>
          <w:rFonts w:asciiTheme="majorHAnsi" w:hAnsiTheme="majorHAnsi"/>
          <w:b/>
          <w:w w:val="102"/>
          <w:sz w:val="22"/>
          <w:szCs w:val="22"/>
        </w:rPr>
        <w:t xml:space="preserve">Kata Kunci: </w:t>
      </w:r>
      <w:r w:rsidR="00A75515" w:rsidRPr="009955D3">
        <w:rPr>
          <w:rFonts w:asciiTheme="majorHAnsi" w:hAnsiTheme="majorHAnsi" w:cs="Times New Roman"/>
          <w:sz w:val="22"/>
          <w:szCs w:val="22"/>
        </w:rPr>
        <w:t xml:space="preserve">Kecerdasan Emosional, Motivasi Belajar, </w:t>
      </w:r>
      <w:r w:rsidR="00D22D75" w:rsidRPr="009955D3">
        <w:rPr>
          <w:rFonts w:asciiTheme="majorHAnsi" w:hAnsiTheme="majorHAnsi" w:cs="Times New Roman"/>
          <w:sz w:val="22"/>
          <w:szCs w:val="22"/>
        </w:rPr>
        <w:t>Hasil</w:t>
      </w:r>
      <w:r w:rsidR="00A75515" w:rsidRPr="009955D3">
        <w:rPr>
          <w:rFonts w:asciiTheme="majorHAnsi" w:hAnsiTheme="majorHAnsi" w:cs="Times New Roman"/>
          <w:sz w:val="22"/>
          <w:szCs w:val="22"/>
        </w:rPr>
        <w:t xml:space="preserve"> Belajar</w:t>
      </w:r>
    </w:p>
    <w:p w:rsidR="00280F10" w:rsidRPr="009955D3" w:rsidRDefault="00280F10" w:rsidP="00145E86">
      <w:pPr>
        <w:spacing w:after="0" w:line="240" w:lineRule="auto"/>
        <w:rPr>
          <w:rFonts w:asciiTheme="majorHAnsi" w:hAnsiTheme="majorHAnsi"/>
          <w:b/>
        </w:rPr>
      </w:pPr>
    </w:p>
    <w:p w:rsidR="00C410EB" w:rsidRPr="009955D3" w:rsidRDefault="00AE079C" w:rsidP="00D22D75">
      <w:pPr>
        <w:spacing w:after="0" w:line="240" w:lineRule="auto"/>
        <w:rPr>
          <w:rFonts w:asciiTheme="majorHAnsi" w:hAnsiTheme="majorHAnsi"/>
          <w:b/>
          <w:sz w:val="24"/>
          <w:szCs w:val="24"/>
        </w:rPr>
      </w:pPr>
      <w:r w:rsidRPr="009955D3">
        <w:rPr>
          <w:rFonts w:asciiTheme="majorHAnsi" w:hAnsiTheme="majorHAnsi"/>
          <w:b/>
          <w:sz w:val="24"/>
          <w:szCs w:val="24"/>
        </w:rPr>
        <w:t>PENDAHULUAN</w:t>
      </w:r>
    </w:p>
    <w:p w:rsidR="00D22D75" w:rsidRPr="009955D3" w:rsidRDefault="00D22D75" w:rsidP="00D22D75">
      <w:pPr>
        <w:autoSpaceDE w:val="0"/>
        <w:autoSpaceDN w:val="0"/>
        <w:adjustRightInd w:val="0"/>
        <w:spacing w:after="0" w:line="240" w:lineRule="auto"/>
        <w:ind w:firstLine="540"/>
        <w:jc w:val="both"/>
        <w:rPr>
          <w:rFonts w:asciiTheme="majorHAnsi" w:hAnsiTheme="majorHAnsi"/>
          <w:sz w:val="24"/>
          <w:szCs w:val="24"/>
        </w:rPr>
      </w:pPr>
      <w:r w:rsidRPr="009955D3">
        <w:rPr>
          <w:rFonts w:asciiTheme="majorHAnsi" w:hAnsiTheme="majorHAnsi"/>
          <w:sz w:val="24"/>
          <w:szCs w:val="24"/>
        </w:rPr>
        <w:t>Dunia pendidikan masa kini mengenal tiga kompetensi penting yang harus dimiliki oleh seorang siswa setelah mengalami proses pendidikan yaitu, aspek kognitif (pengetahuan umum), afektif (sikap diri), dan psikomotor (praktek). Kurikulum 2013 hadir dan diharapkan mampu mengakomodasi tiga aspek tersebut.  Namun kenyataan dilapangan menunjukkan bahwa kurikulum 2013 belum dilaksanakan secara optimal oleh guru. Sehingga pendidikan kita saat ini lebih berorientasi pada aspek kognitif dibanding aspek lainnya. Hal tersebut menunjukkan bahwa proses pembelajaran di sekolah-sekolah lebih menekankan pada perkembangan dua jenis kecerdasan, yakni kecerdasan linguistik dan kecerdasan logis-matematika sebagaimana yang dikemukakan oleh Rose &amp; Nicholl (2015: 57) bahwa “secara khusus tes IQ mengukur kemampuan individu dengan soal-soal linguistik (kebahasaan) dan logis-matematika disamping beberapa tugas pandang dan ruang (visual dan spasial)”.</w:t>
      </w:r>
    </w:p>
    <w:p w:rsidR="00D22D75" w:rsidRPr="009955D3" w:rsidRDefault="00D22D75" w:rsidP="00D22D75">
      <w:pPr>
        <w:autoSpaceDE w:val="0"/>
        <w:autoSpaceDN w:val="0"/>
        <w:adjustRightInd w:val="0"/>
        <w:spacing w:after="0" w:line="240" w:lineRule="auto"/>
        <w:rPr>
          <w:rFonts w:asciiTheme="majorHAnsi" w:hAnsiTheme="majorHAnsi"/>
          <w:b/>
          <w:sz w:val="24"/>
          <w:szCs w:val="24"/>
        </w:rPr>
      </w:pPr>
      <w:r w:rsidRPr="009955D3">
        <w:rPr>
          <w:rFonts w:asciiTheme="majorHAnsi" w:hAnsiTheme="majorHAnsi"/>
          <w:b/>
          <w:sz w:val="24"/>
          <w:szCs w:val="24"/>
        </w:rPr>
        <w:t>Kecerdasan Emosional</w:t>
      </w:r>
    </w:p>
    <w:p w:rsidR="00D22D75" w:rsidRPr="009955D3" w:rsidRDefault="00D22D75" w:rsidP="00D22D75">
      <w:pPr>
        <w:autoSpaceDE w:val="0"/>
        <w:autoSpaceDN w:val="0"/>
        <w:adjustRightInd w:val="0"/>
        <w:spacing w:after="0" w:line="240" w:lineRule="auto"/>
        <w:ind w:firstLine="540"/>
        <w:jc w:val="both"/>
        <w:rPr>
          <w:rFonts w:asciiTheme="majorHAnsi" w:hAnsiTheme="majorHAnsi"/>
          <w:sz w:val="24"/>
          <w:szCs w:val="24"/>
        </w:rPr>
      </w:pPr>
      <w:r w:rsidRPr="009955D3">
        <w:rPr>
          <w:rFonts w:asciiTheme="majorHAnsi" w:eastAsiaTheme="minorHAnsi" w:hAnsiTheme="majorHAnsi"/>
          <w:sz w:val="24"/>
          <w:szCs w:val="24"/>
        </w:rPr>
        <w:t xml:space="preserve">Emosi pada dasarnya merupakan dorongan dari dalam diri seseorang. </w:t>
      </w:r>
      <w:r w:rsidRPr="009955D3">
        <w:rPr>
          <w:rFonts w:asciiTheme="majorHAnsi" w:hAnsiTheme="majorHAnsi"/>
          <w:sz w:val="24"/>
          <w:szCs w:val="24"/>
        </w:rPr>
        <w:t>Triatna dan Kharisma (2008: 3) mengemukakan “emosi berasal dari bahasa latin yaitu emovere yang berarti bergerak menjauh. Arti kata ini menyiratkan bahwa kecenderungan untuk bertindak merupakan hal mutlak dalam emosi”. Goleman (1996: 411) mengatakan “emosi merujuk pada suatu perasaan dan pikiran-pikiran khas, suatu keadaan biologis dan psikologis, dan serangkaian kecenderungan untuk bertindak”.</w:t>
      </w:r>
    </w:p>
    <w:p w:rsidR="00D22D75" w:rsidRPr="009955D3" w:rsidRDefault="00D22D75" w:rsidP="00D22D75">
      <w:pPr>
        <w:autoSpaceDE w:val="0"/>
        <w:autoSpaceDN w:val="0"/>
        <w:adjustRightInd w:val="0"/>
        <w:spacing w:after="0" w:line="240" w:lineRule="auto"/>
        <w:ind w:firstLine="540"/>
        <w:jc w:val="both"/>
        <w:rPr>
          <w:rFonts w:asciiTheme="majorHAnsi" w:hAnsiTheme="majorHAnsi"/>
          <w:sz w:val="24"/>
          <w:szCs w:val="24"/>
        </w:rPr>
      </w:pPr>
      <w:r w:rsidRPr="009955D3">
        <w:rPr>
          <w:rFonts w:asciiTheme="majorHAnsi" w:hAnsiTheme="majorHAnsi"/>
          <w:sz w:val="24"/>
          <w:szCs w:val="24"/>
        </w:rPr>
        <w:t>Menurut Goleman (2003: 512) kecerdasan emosional merujuk pada “kemampuan mengenali perasaan kita sendiri dan perasaan orang lain, kemampuan memotivasi diri sendiri, dan kemampuan mengelola emosi dengan baik pada diri sendiri dan dalam hubungan dengan orang lain”. Shapiro (Triatna dan Kharisma, 2008: 5) mendefenisikan kecerdasan emosional sebagai “himpunan bagian dari kecerdasan sosial yang melibatkan kemampuan memantau perasaan sosial yang melibatkan kemampuan pada orang lain, memilah-milah semuanya dan menggunakan informasi ini untuk membimbing pikiran dan tindakan”.</w:t>
      </w:r>
    </w:p>
    <w:p w:rsidR="00D22D75" w:rsidRPr="009955D3" w:rsidRDefault="00D22D75" w:rsidP="00D22D75">
      <w:pPr>
        <w:spacing w:after="0" w:line="240" w:lineRule="auto"/>
        <w:ind w:firstLine="539"/>
        <w:jc w:val="both"/>
        <w:rPr>
          <w:rFonts w:asciiTheme="majorHAnsi" w:hAnsiTheme="majorHAnsi"/>
          <w:sz w:val="24"/>
          <w:szCs w:val="24"/>
        </w:rPr>
      </w:pPr>
      <w:r w:rsidRPr="009955D3">
        <w:rPr>
          <w:rFonts w:asciiTheme="majorHAnsi" w:hAnsiTheme="majorHAnsi"/>
          <w:sz w:val="24"/>
          <w:szCs w:val="24"/>
        </w:rPr>
        <w:t>Menurut Babi Cikes, Ana., et al (2018:109) mengemukakan bahwa Konstruk kecerdasan emosional mengacu pada kemampuan yang terhubung pada pemrosesan informasi emosional yang mencakup empat tingkat kemampuan emosional yaitu persepsi dan ekspresi emosi, pemanfaatan emosi untuk memfasilitasi kognisi, pengetahuan dan pemahaman emosional emosi dan mengelola emosi, hal ini senada dengan pendapat Yamani, Nikoo., et al (2014:22) Komponen kecerdasan emosional adalah kesadaran diri, manajemen diri, kesadaran sosial dan manajemen hubungan. Komponen dari kesadaran diri dan manajemen diri saling terkait untuk kemampuan pribadi individu sementara komponen kesadaran sosial dan Hubungan manajemen dikaitkan dengan kemampuan sosial individu.</w:t>
      </w:r>
    </w:p>
    <w:p w:rsidR="00D22D75" w:rsidRPr="009955D3" w:rsidRDefault="00D22D75" w:rsidP="00D22D75">
      <w:pPr>
        <w:spacing w:after="0" w:line="240" w:lineRule="auto"/>
        <w:ind w:firstLine="539"/>
        <w:jc w:val="both"/>
        <w:rPr>
          <w:rFonts w:asciiTheme="majorHAnsi" w:hAnsiTheme="majorHAnsi"/>
          <w:sz w:val="24"/>
          <w:szCs w:val="24"/>
        </w:rPr>
      </w:pPr>
      <w:r w:rsidRPr="009955D3">
        <w:rPr>
          <w:rFonts w:asciiTheme="majorHAnsi" w:hAnsiTheme="majorHAnsi"/>
          <w:sz w:val="24"/>
          <w:szCs w:val="24"/>
        </w:rPr>
        <w:t xml:space="preserve">Menurut Badenhorst, Anobe (2007:7) Kecerdasan emosional adalah jenis kecerdasan pribadi dan sosial yang meliputi kemampuan untuk memahami, mengenali, memahami, dan bereaksi untuk perasaan diri sendiri dan orang lain, hal ini </w:t>
      </w:r>
      <w:r w:rsidRPr="009955D3">
        <w:rPr>
          <w:rFonts w:asciiTheme="majorHAnsi" w:hAnsiTheme="majorHAnsi"/>
          <w:sz w:val="24"/>
          <w:szCs w:val="24"/>
        </w:rPr>
        <w:lastRenderedPageBreak/>
        <w:t>dikuatkan oleh pendapat Nazidizaji, Sajjad., et al (2014:422) siswa yang memiliki kecerdasaran emosional yang tinggi cenderung memiliki interaksi sosial yang tinggi.</w:t>
      </w:r>
    </w:p>
    <w:p w:rsidR="00D22D75" w:rsidRPr="009955D3" w:rsidRDefault="00D22D75" w:rsidP="00D22D75">
      <w:pPr>
        <w:autoSpaceDE w:val="0"/>
        <w:autoSpaceDN w:val="0"/>
        <w:adjustRightInd w:val="0"/>
        <w:spacing w:after="0" w:line="240" w:lineRule="auto"/>
        <w:ind w:firstLine="539"/>
        <w:jc w:val="both"/>
        <w:rPr>
          <w:rFonts w:asciiTheme="majorHAnsi" w:hAnsiTheme="majorHAnsi"/>
          <w:b/>
          <w:sz w:val="24"/>
          <w:szCs w:val="24"/>
        </w:rPr>
      </w:pPr>
      <w:r w:rsidRPr="009955D3">
        <w:rPr>
          <w:rFonts w:asciiTheme="majorHAnsi" w:eastAsiaTheme="minorHAnsi" w:hAnsiTheme="majorHAnsi"/>
          <w:sz w:val="24"/>
          <w:szCs w:val="24"/>
        </w:rPr>
        <w:t>Berdasarkan beberapa pengertian yang dikemukakan oleh beberapa ahli di atas dapat ditarik kesimpulan bahwa kecerdasan emosional adalah kemampuan mengenal perasaan diri sendiri lalu mengelolanya dan terwujud dalam tindakan. Tindakan ini bisa mengarah pada diri sendiri berupa motivasi diri atau pada orang lain dalam berinteraksi sosial.</w:t>
      </w:r>
    </w:p>
    <w:p w:rsidR="00D22D75" w:rsidRPr="009955D3" w:rsidRDefault="00D22D75" w:rsidP="00D22D75">
      <w:pPr>
        <w:autoSpaceDE w:val="0"/>
        <w:autoSpaceDN w:val="0"/>
        <w:adjustRightInd w:val="0"/>
        <w:spacing w:after="0" w:line="240" w:lineRule="auto"/>
        <w:rPr>
          <w:rFonts w:asciiTheme="majorHAnsi" w:hAnsiTheme="majorHAnsi"/>
          <w:b/>
          <w:sz w:val="24"/>
          <w:szCs w:val="24"/>
        </w:rPr>
      </w:pPr>
      <w:r w:rsidRPr="009955D3">
        <w:rPr>
          <w:rFonts w:asciiTheme="majorHAnsi" w:hAnsiTheme="majorHAnsi"/>
          <w:b/>
          <w:bCs/>
          <w:sz w:val="24"/>
          <w:szCs w:val="24"/>
        </w:rPr>
        <w:t>Motivasi Belajar</w:t>
      </w:r>
    </w:p>
    <w:p w:rsidR="00D22D75" w:rsidRPr="009955D3" w:rsidRDefault="00D22D75" w:rsidP="00D22D75">
      <w:pPr>
        <w:pStyle w:val="NormalWeb"/>
        <w:spacing w:before="0" w:beforeAutospacing="0" w:after="0" w:afterAutospacing="0"/>
        <w:ind w:firstLine="540"/>
        <w:jc w:val="both"/>
        <w:rPr>
          <w:rFonts w:asciiTheme="majorHAnsi" w:hAnsiTheme="majorHAnsi"/>
        </w:rPr>
      </w:pPr>
      <w:r w:rsidRPr="009955D3">
        <w:rPr>
          <w:rFonts w:asciiTheme="majorHAnsi" w:hAnsiTheme="majorHAnsi"/>
        </w:rPr>
        <w:t>Motivasi belajar pada dasarnya merupakan bagian dari motivasi secara umum. Dalam kegiatan belajar mengajar dikenal adanya motivasi belajar yaitu motivasi yang dimiliki peserta didik. Sardiman (2009: 72) mengemukakan bahwa “motif dapat dikatakan sebagai daya penggerak dari dalam dan di dalam subyek untuk melakukan aktivitas tertentu demi mencapai tujuan. Bahkan motif dapat diartikan sebagai suatu kondisi intern (kesiapsiagaan)”. Berawal dari kata “motif” maka motivasi dapat diartikan sebagai daya penggerak yang telah aktif. Motif menjadi aktif pada saat-saat tertentu, terutama bila keinginan untuk mencapai kebutuhan sangat kuat.</w:t>
      </w:r>
    </w:p>
    <w:p w:rsidR="00D22D75" w:rsidRPr="009955D3" w:rsidRDefault="00D22D75" w:rsidP="00996AD4">
      <w:pPr>
        <w:pStyle w:val="NormalWeb"/>
        <w:spacing w:before="0" w:beforeAutospacing="0" w:after="0" w:afterAutospacing="0"/>
        <w:ind w:firstLine="540"/>
        <w:jc w:val="both"/>
        <w:rPr>
          <w:rFonts w:asciiTheme="majorHAnsi" w:hAnsiTheme="majorHAnsi"/>
        </w:rPr>
      </w:pPr>
      <w:r w:rsidRPr="009955D3">
        <w:rPr>
          <w:rFonts w:asciiTheme="majorHAnsi" w:hAnsiTheme="majorHAnsi"/>
        </w:rPr>
        <w:t xml:space="preserve">Menurut Dimyati dan Mudjiono (2006: 80) motivasi belajar merupakan “kekuatan mental yang mendorong terjadinya belajar”. Nasution (Ahmad, 2010: 63) menyatakan “motivasi peserta didik adalah menciptakan kondisi sedemikian rupa sehingga siswa mau melakukan apa yang dapat dilakukannya”. Menurut Winkel (2009: 75). </w:t>
      </w:r>
      <w:r w:rsidRPr="009955D3">
        <w:rPr>
          <w:rFonts w:asciiTheme="majorHAnsi" w:eastAsiaTheme="minorHAnsi" w:hAnsiTheme="majorHAnsi"/>
        </w:rPr>
        <w:t xml:space="preserve">Seseorang akan berhasil dalam belajar, kalau pada dirinya sendiri ada keinginan untuk belajar. Hal ini merupakan prinsip dalam kegiatan pendidikan dan pengajaran. Keinginan atau dorongan untuk belajar inilah yang disebut motivasi. Dalam kegiatan belajar mengajar, motivasi merupakan keseluruhan daya penggerak di dalam diri anak yang menimbulkan kegiatan belajar. Sebagaimana yang dikemukakan Sardiman (2009: 73) ”Motivasi adalah sebagai daya penggerak atau pendorong seseorang untuk melakukan aktifitas-aktifitas tertentu demi mencapai suatu tujuan”. Sedangkan menurut </w:t>
      </w:r>
      <w:r w:rsidRPr="009955D3">
        <w:rPr>
          <w:rStyle w:val="Emphasis"/>
          <w:rFonts w:asciiTheme="majorHAnsi" w:eastAsia="Calibri" w:hAnsiTheme="majorHAnsi"/>
        </w:rPr>
        <w:t>Mudjiman</w:t>
      </w:r>
      <w:r w:rsidRPr="009955D3">
        <w:rPr>
          <w:rFonts w:asciiTheme="majorHAnsi" w:eastAsiaTheme="minorHAnsi" w:hAnsiTheme="majorHAnsi"/>
          <w:i/>
        </w:rPr>
        <w:t xml:space="preserve"> </w:t>
      </w:r>
      <w:r w:rsidRPr="009955D3">
        <w:rPr>
          <w:rFonts w:asciiTheme="majorHAnsi" w:eastAsiaTheme="minorHAnsi" w:hAnsiTheme="majorHAnsi"/>
        </w:rPr>
        <w:t xml:space="preserve">(2008: 37) ”motivasi adalah kekuatan dan pengarah perbuatan belajar”. Mahmud (2010: 174) mengemukakan bahwa motivasi diartikan ”Sebagai sebuah proses yang dimulai dari adanya kekurangan baik secara fisiologis maupun psikologis yang memunculkan perilaku atau dorongan yang diarahkan untuk mencapai sebuah tujuan spesifik atau insentif”, hal ini senada dengan pendapat </w:t>
      </w:r>
      <w:r w:rsidRPr="009955D3">
        <w:rPr>
          <w:rFonts w:asciiTheme="majorHAnsi" w:hAnsiTheme="majorHAnsi"/>
        </w:rPr>
        <w:t xml:space="preserve">Lee, Chengwen dan Minsun Kim (2017:13) faktor-faktor yang mempengaruhi motivasi belajar yaitu minat, keinginan, kelompok, komunikasi, Penilaian, masa depan, kepribadian guru, waktu, metode pengajaran, dan kurikulum. </w:t>
      </w:r>
      <w:r w:rsidRPr="009955D3">
        <w:rPr>
          <w:rFonts w:asciiTheme="majorHAnsi" w:hAnsiTheme="majorHAnsi"/>
          <w:color w:val="000000"/>
        </w:rPr>
        <w:t xml:space="preserve">Ketika belajar, siswa aktif menemukan informasi-informasi sehingga siswa membangun pemahamanya sendiri dengan cara berfikir. </w:t>
      </w:r>
      <w:r w:rsidRPr="009955D3">
        <w:rPr>
          <w:rFonts w:asciiTheme="majorHAnsi" w:hAnsiTheme="majorHAnsi"/>
        </w:rPr>
        <w:t>Berpikir merupakan proses kognitif, yaitu mengetahui, mengingat, dan mempersepsikan, sedangkan arti dari keterampilan, yaitu tindakan dari mengumpulkan dan menyeleksi informasi, menganalisis, menarik kesimpulan, gagasan, pemecahan persoalan, mengevaluasi pilihan, membuat keputusan dan merefleksikan (Wilson,2000). Sedangkan menurut Linda S. Behar-Horenstein dan Lian Niu (2011) Perubahan Keterampilan berifikir kritis karena pendekatan pengajaran tertentu, instrumen tertentu, dan desain penelitian tertentu, hal ini senada dengan Menurut Sutarno, Hery dkk. (2016:53) Motivasi merupakan  suatu kekuatan atau daya atau tenaga atau suatu keadaan kompleks atau kesiapsediaan dalam diri individu untuk bergerak ke arah tujuan tertentu, baik disadari maupun tidak disadar.</w:t>
      </w:r>
    </w:p>
    <w:p w:rsidR="00D22D75" w:rsidRPr="009955D3" w:rsidRDefault="00D22D75" w:rsidP="00996AD4">
      <w:pPr>
        <w:spacing w:after="0" w:line="240" w:lineRule="auto"/>
        <w:ind w:firstLine="540"/>
        <w:jc w:val="both"/>
        <w:rPr>
          <w:rFonts w:asciiTheme="majorHAnsi" w:hAnsiTheme="majorHAnsi"/>
          <w:sz w:val="24"/>
          <w:szCs w:val="24"/>
        </w:rPr>
      </w:pPr>
      <w:r w:rsidRPr="009955D3">
        <w:rPr>
          <w:rFonts w:asciiTheme="majorHAnsi" w:hAnsiTheme="majorHAnsi"/>
          <w:sz w:val="24"/>
          <w:szCs w:val="24"/>
        </w:rPr>
        <w:t xml:space="preserve">Menurut Hamilton, Luzaan dan Natsha. (2016:53) motivasi berkaitan dengan kesediaan individu untuk berupaya atau bergerak untuk mencapai tujuan tertentu. Hal ini dikuatkan oleh pendapat Pilapil Sergio, Rommel., et al. (2015:3) kecerdasan </w:t>
      </w:r>
      <w:r w:rsidRPr="009955D3">
        <w:rPr>
          <w:rFonts w:asciiTheme="majorHAnsi" w:hAnsiTheme="majorHAnsi"/>
          <w:sz w:val="24"/>
          <w:szCs w:val="24"/>
        </w:rPr>
        <w:lastRenderedPageBreak/>
        <w:t>emosional mencerminkan potensi individu untuk menguasai keterampilan kesadaran diri, kesadaran sosial dan kemampuan mengatur hubungan. Kecerdasan emosional ini berbeda-beda pada setiap orang namun tidak berbeda secara signifikan secara gender Menurut M Barohana, Lucina dan Alberto. (2016:110) kecerdasan emosional pada laki-laki dan perempuan secara signifikan tidak ada perbedaan.</w:t>
      </w:r>
    </w:p>
    <w:p w:rsidR="00D22D75" w:rsidRPr="009955D3" w:rsidRDefault="00D22D75" w:rsidP="00996AD4">
      <w:pPr>
        <w:pStyle w:val="NormalWeb"/>
        <w:spacing w:before="0" w:beforeAutospacing="0" w:after="0" w:afterAutospacing="0"/>
        <w:ind w:firstLine="540"/>
        <w:jc w:val="both"/>
        <w:rPr>
          <w:rFonts w:asciiTheme="majorHAnsi" w:hAnsiTheme="majorHAnsi"/>
        </w:rPr>
      </w:pPr>
      <w:r w:rsidRPr="009955D3">
        <w:rPr>
          <w:rFonts w:asciiTheme="majorHAnsi" w:hAnsiTheme="majorHAnsi"/>
        </w:rPr>
        <w:t>Berdasarkan pendapat-pendapat tersebut di atas dapat dikemukakan bahwa motivasi belajar adalah suatu penggerak yang timbul dari kekuatan mental diri peserta didik maupun dari penciptaan kondisi belajar sedemikian rupa untuk mencapai tujuan-tujuan belajar itu sendiri. Dengan demikian, motivasi belajar merupakan dorongan siswa untuk belajar baik itu dari dalam dirinya maupun dari luar untuk mencapai tujuan pembelajaran.</w:t>
      </w:r>
    </w:p>
    <w:p w:rsidR="00996AD4" w:rsidRPr="009955D3" w:rsidRDefault="00996AD4" w:rsidP="00996AD4">
      <w:pPr>
        <w:spacing w:after="0" w:line="240" w:lineRule="auto"/>
        <w:ind w:right="-2"/>
        <w:jc w:val="both"/>
        <w:rPr>
          <w:rFonts w:asciiTheme="majorHAnsi" w:hAnsiTheme="majorHAnsi"/>
          <w:b/>
          <w:sz w:val="24"/>
          <w:szCs w:val="24"/>
        </w:rPr>
      </w:pPr>
      <w:r w:rsidRPr="009955D3">
        <w:rPr>
          <w:rFonts w:asciiTheme="majorHAnsi" w:hAnsiTheme="majorHAnsi"/>
          <w:b/>
          <w:sz w:val="24"/>
          <w:szCs w:val="24"/>
        </w:rPr>
        <w:t>Hasil Belajar</w:t>
      </w:r>
    </w:p>
    <w:p w:rsidR="00996AD4" w:rsidRPr="009955D3" w:rsidRDefault="00996AD4" w:rsidP="00996AD4">
      <w:pPr>
        <w:pStyle w:val="ListParagraph"/>
        <w:spacing w:after="0" w:line="240" w:lineRule="auto"/>
        <w:ind w:left="0" w:firstLine="540"/>
        <w:contextualSpacing w:val="0"/>
        <w:jc w:val="both"/>
        <w:rPr>
          <w:rFonts w:asciiTheme="majorHAnsi" w:hAnsiTheme="majorHAnsi"/>
          <w:sz w:val="24"/>
          <w:szCs w:val="24"/>
          <w:lang w:val="sv-SE"/>
        </w:rPr>
      </w:pPr>
      <w:r w:rsidRPr="009955D3">
        <w:rPr>
          <w:rFonts w:asciiTheme="majorHAnsi" w:hAnsiTheme="majorHAnsi"/>
          <w:sz w:val="24"/>
          <w:szCs w:val="24"/>
          <w:lang w:val="sv-SE"/>
        </w:rPr>
        <w:t>Hasil belajar merupakan indikator keberhasilan yang dicapai siswa dalam usaha belajarnya. Hasil adalah istilah yang digunakan menyatakan tingkat keberhasilan yang dicapai seseorang setelah melalui proses belajar. Sudjana (2004: 22) menyebutkan hasil belajar sebagai</w:t>
      </w:r>
      <w:r w:rsidRPr="009955D3">
        <w:rPr>
          <w:rFonts w:asciiTheme="majorHAnsi" w:hAnsiTheme="majorHAnsi"/>
          <w:sz w:val="24"/>
          <w:szCs w:val="24"/>
        </w:rPr>
        <w:t xml:space="preserve"> “kemampuan-kemampuan yang dimiliki siswa setelah menerima pengalaman belajarnya”. Hasil belajar merupakan hasil berupa penguasaan pengetahuan sikap dan keterampilan yang berkaitan dengan apa yang telah dipelajari dan dapat mengubah tingkah laku siswa </w:t>
      </w:r>
    </w:p>
    <w:p w:rsidR="00996AD4" w:rsidRPr="009955D3" w:rsidRDefault="00996AD4" w:rsidP="00996AD4">
      <w:pPr>
        <w:pStyle w:val="ListParagraph"/>
        <w:spacing w:after="0" w:line="240" w:lineRule="auto"/>
        <w:ind w:left="0" w:right="-2" w:firstLine="540"/>
        <w:contextualSpacing w:val="0"/>
        <w:jc w:val="both"/>
        <w:rPr>
          <w:rFonts w:asciiTheme="majorHAnsi" w:hAnsiTheme="majorHAnsi"/>
          <w:sz w:val="24"/>
          <w:szCs w:val="24"/>
        </w:rPr>
      </w:pPr>
      <w:r w:rsidRPr="009955D3">
        <w:rPr>
          <w:rFonts w:asciiTheme="majorHAnsi" w:hAnsiTheme="majorHAnsi"/>
          <w:sz w:val="24"/>
          <w:szCs w:val="24"/>
        </w:rPr>
        <w:t>Berdasarkan pendapat di atas dapat disimpulkan bahwa hasil belajar adalah kemampuan kognitif, sikap, dan keterampilan yang diperoleh siswa setelah siswa menerima perlakuan yang diberikan oleh guru. Hasil belajar relatif tetap yang tercermin pada sikap dan perilaku siswa dalam kegiatan sehai-hari. Hasil belajar dapat diketahui dan diukur tinggi rendahnya dengan menggunakan tes standar yang terwujud dengan nilai atau angka yang diberikan guru. Dengan demikian, hasil belajar siswa berarti kemampuan siswa memahami, mengetahui atau menguasai pengetahuan dan keterampilan tertentu yang diketahui setelah diadakan evaluasi.</w:t>
      </w:r>
    </w:p>
    <w:p w:rsidR="00D22D75" w:rsidRPr="009955D3" w:rsidRDefault="00D22D75" w:rsidP="00996AD4">
      <w:pPr>
        <w:autoSpaceDE w:val="0"/>
        <w:autoSpaceDN w:val="0"/>
        <w:adjustRightInd w:val="0"/>
        <w:spacing w:after="0" w:line="240" w:lineRule="auto"/>
        <w:rPr>
          <w:rFonts w:asciiTheme="majorHAnsi" w:hAnsiTheme="majorHAnsi"/>
          <w:b/>
          <w:sz w:val="24"/>
          <w:szCs w:val="24"/>
        </w:rPr>
      </w:pPr>
      <w:r w:rsidRPr="009955D3">
        <w:rPr>
          <w:rFonts w:asciiTheme="majorHAnsi" w:hAnsiTheme="majorHAnsi"/>
          <w:b/>
          <w:bCs/>
          <w:sz w:val="24"/>
          <w:szCs w:val="24"/>
        </w:rPr>
        <w:t>Hubungan Kecerdasan Emosional dengan Hasil Belajar</w:t>
      </w:r>
    </w:p>
    <w:p w:rsidR="00D22D75" w:rsidRPr="009955D3" w:rsidRDefault="00D22D75" w:rsidP="00996AD4">
      <w:pPr>
        <w:pStyle w:val="ListParagraph"/>
        <w:autoSpaceDE w:val="0"/>
        <w:autoSpaceDN w:val="0"/>
        <w:adjustRightInd w:val="0"/>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Kecerdasan emosional merupakan faktor penting yang mempengaruhi hasil belajar. Siswa yang kecerdasan emosionalnya berkembang lebih mampu mengontrol emosinya. Dalam hal belajar, kemampuan mengontrol emosi akan mempengaruhi intelektual siswa. Siswa dengan intelektual tinggi namun kecerdasan emosionalnya rendah akan kurang bersemangat dalam belajar sehingga tidak mengikuti proses pembelajaran dengan baik. Sebaliknya siswa yang kecerdasan emosionalnya berkembang akan lebih bersemangat dalam belajar dan mengerjakan tugas-tugas dengan penuh tanggung jawab.</w:t>
      </w:r>
    </w:p>
    <w:p w:rsidR="00D22D75" w:rsidRPr="009955D3" w:rsidRDefault="00D22D75" w:rsidP="00996AD4">
      <w:pPr>
        <w:pStyle w:val="ListParagraph"/>
        <w:autoSpaceDE w:val="0"/>
        <w:autoSpaceDN w:val="0"/>
        <w:adjustRightInd w:val="0"/>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Kecerdasan emosional sebagaimana yang dikemukakan Goleman (1996) lebih memegang peranan penting dalam keberhasilan seseorang dibandingkan dengan kecerdasan intelektual. Kecerdasan intelektual hanya menyumbang 20% bagi keberhasilan seseorang, sementara 80% ditentukan oleh kecerdasan lainnya, termasuk kecerdasan emosional. Dengan demikian, kecerdasan emosional sangat berkaitan erat dengan hasil belajar siswa.</w:t>
      </w:r>
    </w:p>
    <w:p w:rsidR="00D22D75" w:rsidRPr="009955D3" w:rsidRDefault="00D22D75" w:rsidP="00996AD4">
      <w:pPr>
        <w:pStyle w:val="ListParagraph"/>
        <w:autoSpaceDE w:val="0"/>
        <w:autoSpaceDN w:val="0"/>
        <w:adjustRightInd w:val="0"/>
        <w:spacing w:after="0" w:line="240" w:lineRule="auto"/>
        <w:ind w:left="0" w:firstLine="540"/>
        <w:contextualSpacing w:val="0"/>
        <w:jc w:val="both"/>
        <w:rPr>
          <w:rFonts w:asciiTheme="majorHAnsi" w:hAnsiTheme="majorHAnsi"/>
          <w:color w:val="FF0000"/>
          <w:sz w:val="24"/>
          <w:szCs w:val="24"/>
        </w:rPr>
      </w:pPr>
      <w:r w:rsidRPr="009955D3">
        <w:rPr>
          <w:rFonts w:asciiTheme="majorHAnsi" w:hAnsiTheme="majorHAnsi"/>
          <w:sz w:val="24"/>
          <w:szCs w:val="24"/>
        </w:rPr>
        <w:t xml:space="preserve">Hasil penelitian yang dilakukan oleh N. Kadek Sri Eka Putri yang berjudul </w:t>
      </w:r>
      <w:r w:rsidRPr="009955D3">
        <w:rPr>
          <w:rFonts w:asciiTheme="majorHAnsi" w:hAnsiTheme="majorHAnsi"/>
          <w:bCs/>
          <w:sz w:val="24"/>
          <w:szCs w:val="24"/>
        </w:rPr>
        <w:t>hubungan kecerdasan emosi dan kesiapan belajar dengan hasil  belajar pada mata kuliah Asuhan Kebidanan I Mahasiswa Semester II Akbid Mitra Husada Karanganyar</w:t>
      </w:r>
      <w:r w:rsidRPr="009955D3">
        <w:rPr>
          <w:rFonts w:asciiTheme="majorHAnsi" w:hAnsiTheme="majorHAnsi"/>
          <w:sz w:val="24"/>
          <w:szCs w:val="24"/>
        </w:rPr>
        <w:t xml:space="preserve"> menunjukkan bahwa </w:t>
      </w:r>
      <w:r w:rsidRPr="009955D3">
        <w:rPr>
          <w:rFonts w:asciiTheme="majorHAnsi" w:eastAsiaTheme="minorHAnsi" w:hAnsiTheme="majorHAnsi"/>
          <w:sz w:val="24"/>
          <w:szCs w:val="24"/>
        </w:rPr>
        <w:t>terdapat hubungan kecerdasan emosi dengan hasil  belajar. Penelitian ini menyimpulkan bahwa kecerdasan emosional berhubugan dengan hasil  belajar. Hal ini berarti semakin tinggi kecerdasan emosional seseorang, makin tinggi pula hasil  belajarnya.</w:t>
      </w:r>
    </w:p>
    <w:p w:rsidR="00D22D75" w:rsidRPr="009955D3" w:rsidRDefault="00D22D75" w:rsidP="00996AD4">
      <w:pPr>
        <w:autoSpaceDE w:val="0"/>
        <w:autoSpaceDN w:val="0"/>
        <w:adjustRightInd w:val="0"/>
        <w:spacing w:after="0" w:line="240" w:lineRule="auto"/>
        <w:rPr>
          <w:rFonts w:asciiTheme="majorHAnsi" w:hAnsiTheme="majorHAnsi"/>
          <w:b/>
          <w:sz w:val="24"/>
          <w:szCs w:val="24"/>
        </w:rPr>
      </w:pPr>
      <w:r w:rsidRPr="009955D3">
        <w:rPr>
          <w:rFonts w:asciiTheme="majorHAnsi" w:hAnsiTheme="majorHAnsi"/>
          <w:b/>
          <w:bCs/>
          <w:sz w:val="24"/>
          <w:szCs w:val="24"/>
        </w:rPr>
        <w:lastRenderedPageBreak/>
        <w:t>Hubungan Motivasi Belajar dengan Hasil Belajar</w:t>
      </w:r>
    </w:p>
    <w:p w:rsidR="00D22D75" w:rsidRPr="009955D3" w:rsidRDefault="00D22D75" w:rsidP="00996AD4">
      <w:pPr>
        <w:pStyle w:val="ListParagraph"/>
        <w:autoSpaceDE w:val="0"/>
        <w:autoSpaceDN w:val="0"/>
        <w:adjustRightInd w:val="0"/>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Motivasi belajar memberi pengaruh yang besar ada diri siswa. Siswa dengan kemampuan sedang namun termotivasi akan lebih antusias mengikuti pelajaran dibandingkan dengan siswa yang memiliki kemampuan tinggi namun tidak memiliki motivasi saat belajar. Hal ini dikarenakan motivasi memberi stimulus bagi siswa yang mendorong mereka untuk semangat mengikuti pelajaran. Motivasi yang diberikan dapat mendorong siswa untuk berprestasi. Belajar dengan motivasi dan terarah dapat menghindarkan siswa dari rasa malas dan menimbulkan kegairahan siswa dalam belajar, pada akhirnya dapat meningkatkan daya kemampuan belajar siswa. Dengan demikian maka hasil belajar siswa dapat meningkat.</w:t>
      </w:r>
    </w:p>
    <w:p w:rsidR="00D22D75" w:rsidRPr="009955D3" w:rsidRDefault="00D22D75" w:rsidP="00996AD4">
      <w:pPr>
        <w:pStyle w:val="ListParagraph"/>
        <w:autoSpaceDE w:val="0"/>
        <w:autoSpaceDN w:val="0"/>
        <w:adjustRightInd w:val="0"/>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Sardiman (2009) mengemukakan bahwa adanya motivasi belajar yang baik dalam belajar akan menunjukkan hasil yang baik.</w:t>
      </w:r>
      <w:r w:rsidRPr="009955D3">
        <w:rPr>
          <w:rFonts w:asciiTheme="majorHAnsi" w:hAnsiTheme="majorHAnsi"/>
          <w:position w:val="8"/>
          <w:sz w:val="24"/>
          <w:szCs w:val="24"/>
          <w:vertAlign w:val="superscript"/>
        </w:rPr>
        <w:t xml:space="preserve"> </w:t>
      </w:r>
      <w:r w:rsidRPr="009955D3">
        <w:rPr>
          <w:rFonts w:asciiTheme="majorHAnsi" w:hAnsiTheme="majorHAnsi"/>
          <w:sz w:val="24"/>
          <w:szCs w:val="24"/>
        </w:rPr>
        <w:t>Dengan kata lain, dengan adanya usaha yang tekun dan sungguh-sungguh serta didasari adanya motivasi, maka siswa dapat mencapai hasil belajar yang baik. Semakin tinggi motivasi belajar siswa, makin tinggi pula hasil belajar yang mampu dicapai.</w:t>
      </w:r>
    </w:p>
    <w:p w:rsidR="00D22D75" w:rsidRPr="009955D3" w:rsidRDefault="00D22D75" w:rsidP="00996AD4">
      <w:pPr>
        <w:pStyle w:val="ListParagraph"/>
        <w:autoSpaceDE w:val="0"/>
        <w:autoSpaceDN w:val="0"/>
        <w:adjustRightInd w:val="0"/>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Hasil penelitian yang dilakukan oleh Hamdu dan Agustina (2011) yang berjudul pengaruh motivasi belajar siswa terhadap pestasi belajar IPA di sekolah dasar (studi kasus terhadap siswa kelas IV SDN Tarumanagara Kecamatan Tawang Kota Tasikmalaya) menunjukkan bahwa motivasi belajar mempengaruhi hasil  belajar siswa. Siswa dengan motivasi belajar yang tinggi lebih antusias mengikuti proses pembelajaran dan mudah menguasai materi pelajaran sehingga hasil belajar yang dicapai juga meningkat. Dengan kata lain, motivasi belajar memberi hubungan yang positif terhadap peningkatan hasil belajar siswa.</w:t>
      </w:r>
    </w:p>
    <w:p w:rsidR="00D22D75" w:rsidRPr="009955D3" w:rsidRDefault="00D22D75" w:rsidP="00996AD4">
      <w:pPr>
        <w:autoSpaceDE w:val="0"/>
        <w:autoSpaceDN w:val="0"/>
        <w:adjustRightInd w:val="0"/>
        <w:spacing w:after="0" w:line="240" w:lineRule="auto"/>
        <w:rPr>
          <w:rFonts w:asciiTheme="majorHAnsi" w:hAnsiTheme="majorHAnsi"/>
          <w:b/>
          <w:sz w:val="24"/>
          <w:szCs w:val="24"/>
        </w:rPr>
      </w:pPr>
      <w:r w:rsidRPr="009955D3">
        <w:rPr>
          <w:rFonts w:asciiTheme="majorHAnsi" w:hAnsiTheme="majorHAnsi"/>
          <w:b/>
          <w:bCs/>
          <w:sz w:val="24"/>
          <w:szCs w:val="24"/>
        </w:rPr>
        <w:t>Hubungan Kecerdasan Emosional dan Motivasi Belajar</w:t>
      </w:r>
      <w:r w:rsidR="00996AD4" w:rsidRPr="009955D3">
        <w:rPr>
          <w:rFonts w:asciiTheme="majorHAnsi" w:hAnsiTheme="majorHAnsi"/>
          <w:b/>
          <w:sz w:val="24"/>
          <w:szCs w:val="24"/>
        </w:rPr>
        <w:t xml:space="preserve"> </w:t>
      </w:r>
      <w:r w:rsidRPr="009955D3">
        <w:rPr>
          <w:rFonts w:asciiTheme="majorHAnsi" w:hAnsiTheme="majorHAnsi"/>
          <w:b/>
          <w:bCs/>
          <w:sz w:val="24"/>
          <w:szCs w:val="24"/>
        </w:rPr>
        <w:t>dengan Hasil Belajar</w:t>
      </w:r>
    </w:p>
    <w:p w:rsidR="00D22D75" w:rsidRPr="009955D3" w:rsidRDefault="00D22D75" w:rsidP="00996AD4">
      <w:pPr>
        <w:pStyle w:val="ListParagraph"/>
        <w:autoSpaceDE w:val="0"/>
        <w:autoSpaceDN w:val="0"/>
        <w:adjustRightInd w:val="0"/>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 xml:space="preserve">Kecerdasan emosional dan motivasi belajar memberi dorongan yang kuat bagi siswa dalam aktivitas belajar. Siswa yang memiliki kesadaran diri akan pentingnya belajar akan mengikuti proses pembelajaran dengan sungguh-sungguh. Jika hal ini juga didukung dengan motivasi belajar yang tinggi, maka siswa mampu mencapai </w:t>
      </w:r>
      <w:r w:rsidRPr="009955D3">
        <w:rPr>
          <w:rFonts w:asciiTheme="majorHAnsi" w:hAnsiTheme="majorHAnsi"/>
          <w:color w:val="000000" w:themeColor="text1"/>
          <w:sz w:val="24"/>
          <w:szCs w:val="24"/>
        </w:rPr>
        <w:t>hasil</w:t>
      </w:r>
      <w:r w:rsidRPr="009955D3">
        <w:rPr>
          <w:rFonts w:asciiTheme="majorHAnsi" w:hAnsiTheme="majorHAnsi"/>
          <w:color w:val="FF0000"/>
          <w:sz w:val="24"/>
          <w:szCs w:val="24"/>
        </w:rPr>
        <w:t xml:space="preserve"> </w:t>
      </w:r>
      <w:r w:rsidRPr="009955D3">
        <w:rPr>
          <w:rFonts w:asciiTheme="majorHAnsi" w:hAnsiTheme="majorHAnsi"/>
          <w:sz w:val="24"/>
          <w:szCs w:val="24"/>
        </w:rPr>
        <w:t>belajar yang luar biasa.</w:t>
      </w:r>
    </w:p>
    <w:p w:rsidR="00D22D75" w:rsidRPr="009955D3" w:rsidRDefault="00D22D75" w:rsidP="00996AD4">
      <w:pPr>
        <w:pStyle w:val="ListParagraph"/>
        <w:autoSpaceDE w:val="0"/>
        <w:autoSpaceDN w:val="0"/>
        <w:adjustRightInd w:val="0"/>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Kecerdasan emosional yang bersinergi dengan motivasi belajar akan memberi energi lebih pada siswa untuk melaksanakan tugas-tugas yang diberikan. Aktivitas belajar siswa akan meningkat seiring kemampuannya dalam berinteraksi dengan guru dan sesama siswa dalam proses pembelajarn, yang mana interaksi ini sangat ditunjang oleh kecerdasan emosional siswa. Motivasi yang diberikan oleh guru juga akan membantu siswa mempertahankan antusiasmenya dalam belajar. Semakin aktif siswa dalam seluruh proses pembelajaran, semakin tinggi pula hasil belajar yang dicapai.</w:t>
      </w:r>
    </w:p>
    <w:p w:rsidR="00D22D75" w:rsidRPr="009955D3" w:rsidRDefault="00D22D75" w:rsidP="00996AD4">
      <w:pPr>
        <w:pStyle w:val="ListParagraph"/>
        <w:autoSpaceDE w:val="0"/>
        <w:autoSpaceDN w:val="0"/>
        <w:adjustRightInd w:val="0"/>
        <w:spacing w:after="0" w:line="240" w:lineRule="auto"/>
        <w:ind w:left="0" w:firstLine="540"/>
        <w:contextualSpacing w:val="0"/>
        <w:jc w:val="both"/>
        <w:rPr>
          <w:rFonts w:asciiTheme="majorHAnsi" w:hAnsiTheme="majorHAnsi"/>
          <w:bCs/>
          <w:sz w:val="24"/>
          <w:szCs w:val="24"/>
        </w:rPr>
      </w:pPr>
      <w:r w:rsidRPr="009955D3">
        <w:rPr>
          <w:rFonts w:asciiTheme="majorHAnsi" w:hAnsiTheme="majorHAnsi"/>
          <w:sz w:val="24"/>
          <w:szCs w:val="24"/>
        </w:rPr>
        <w:t xml:space="preserve">Hasil penelitian yang dilakukan oleh Khanif Maksum yang berjudul </w:t>
      </w:r>
      <w:r w:rsidRPr="009955D3">
        <w:rPr>
          <w:rFonts w:asciiTheme="majorHAnsi" w:hAnsiTheme="majorHAnsi"/>
          <w:bCs/>
          <w:sz w:val="24"/>
          <w:szCs w:val="24"/>
        </w:rPr>
        <w:t>hubungan kecerdasan emosional dan motivasi dengan tingkat hasil  belajar siswa kelas V Madrasah Ibtidaiyah Negeri Jejeran Bantul pada mata pelajaran Bahasa Indonesia menunjukkan bahwa kecerdasan emosional dan motivasi belajar memiliki hubungan yang signifikan dengan hasil  belajar. Siswa yang memiliki kecerdasan emosional yang tinggi serta termotivasi dalam belajar cenderung memiliki hasil  belajar yang tinggi dibandingkan dengan siswa dengan kecerdasan emosional rendah dan kurang memiliki motivasi belajar.</w:t>
      </w:r>
    </w:p>
    <w:p w:rsidR="00BC0506" w:rsidRPr="009955D3" w:rsidRDefault="00BC0506" w:rsidP="00D22D75">
      <w:pPr>
        <w:spacing w:after="0" w:line="240" w:lineRule="auto"/>
        <w:ind w:firstLine="720"/>
        <w:jc w:val="both"/>
        <w:rPr>
          <w:rFonts w:asciiTheme="majorHAnsi" w:hAnsiTheme="majorHAnsi"/>
          <w:color w:val="000000"/>
          <w:sz w:val="24"/>
          <w:szCs w:val="24"/>
        </w:rPr>
      </w:pPr>
    </w:p>
    <w:p w:rsidR="00A427FA" w:rsidRPr="009955D3" w:rsidRDefault="00A427FA" w:rsidP="00D22D75">
      <w:pPr>
        <w:spacing w:after="0" w:line="240" w:lineRule="auto"/>
        <w:jc w:val="both"/>
        <w:rPr>
          <w:rFonts w:asciiTheme="majorHAnsi" w:hAnsiTheme="majorHAnsi"/>
          <w:b/>
          <w:sz w:val="24"/>
          <w:szCs w:val="24"/>
        </w:rPr>
      </w:pPr>
      <w:r w:rsidRPr="009955D3">
        <w:rPr>
          <w:rFonts w:asciiTheme="majorHAnsi" w:hAnsiTheme="majorHAnsi"/>
          <w:b/>
          <w:sz w:val="24"/>
          <w:szCs w:val="24"/>
        </w:rPr>
        <w:t>METODE PENELITIAN</w:t>
      </w:r>
    </w:p>
    <w:p w:rsidR="00342DB9" w:rsidRPr="009955D3" w:rsidRDefault="00342DB9" w:rsidP="00D22D75">
      <w:pPr>
        <w:autoSpaceDE w:val="0"/>
        <w:autoSpaceDN w:val="0"/>
        <w:adjustRightInd w:val="0"/>
        <w:spacing w:after="0" w:line="240" w:lineRule="auto"/>
        <w:jc w:val="both"/>
        <w:rPr>
          <w:rFonts w:asciiTheme="majorHAnsi" w:hAnsiTheme="majorHAnsi"/>
          <w:b/>
          <w:bCs/>
          <w:sz w:val="24"/>
          <w:szCs w:val="24"/>
        </w:rPr>
      </w:pPr>
      <w:r w:rsidRPr="009955D3">
        <w:rPr>
          <w:rFonts w:asciiTheme="majorHAnsi" w:hAnsiTheme="majorHAnsi"/>
          <w:b/>
          <w:bCs/>
          <w:sz w:val="24"/>
          <w:szCs w:val="24"/>
        </w:rPr>
        <w:t>Jenis Penelitian</w:t>
      </w:r>
    </w:p>
    <w:p w:rsidR="00342DB9" w:rsidRPr="009955D3" w:rsidRDefault="00342DB9" w:rsidP="00D22D75">
      <w:pPr>
        <w:autoSpaceDE w:val="0"/>
        <w:autoSpaceDN w:val="0"/>
        <w:adjustRightInd w:val="0"/>
        <w:spacing w:after="0" w:line="240" w:lineRule="auto"/>
        <w:ind w:firstLine="540"/>
        <w:jc w:val="both"/>
        <w:rPr>
          <w:rFonts w:asciiTheme="majorHAnsi" w:hAnsiTheme="majorHAnsi"/>
          <w:color w:val="000000" w:themeColor="text1"/>
          <w:sz w:val="24"/>
          <w:szCs w:val="24"/>
        </w:rPr>
      </w:pPr>
      <w:r w:rsidRPr="009955D3">
        <w:rPr>
          <w:rFonts w:asciiTheme="majorHAnsi" w:hAnsiTheme="majorHAnsi"/>
          <w:sz w:val="24"/>
          <w:szCs w:val="24"/>
        </w:rPr>
        <w:t xml:space="preserve">Jenis penelitian ini adalah korelasional. </w:t>
      </w:r>
      <w:r w:rsidRPr="009955D3">
        <w:rPr>
          <w:rFonts w:asciiTheme="majorHAnsi" w:hAnsiTheme="majorHAnsi"/>
          <w:color w:val="000000" w:themeColor="text1"/>
          <w:sz w:val="24"/>
          <w:szCs w:val="24"/>
        </w:rPr>
        <w:t xml:space="preserve">Arikunto (2010: 4) mengemukakan bahwa “penelitian korelasi adalah suatu penelitian yang melibatkan tindakan </w:t>
      </w:r>
      <w:r w:rsidRPr="009955D3">
        <w:rPr>
          <w:rFonts w:asciiTheme="majorHAnsi" w:hAnsiTheme="majorHAnsi"/>
          <w:color w:val="000000" w:themeColor="text1"/>
          <w:sz w:val="24"/>
          <w:szCs w:val="24"/>
        </w:rPr>
        <w:lastRenderedPageBreak/>
        <w:t>pengumpulan data guna menentukan apakah ada hubungan dan tingkat hubungan antara dua variabel atau lebih”. Penelitian ini dilakukan untuk mengetahui tentang ada tidaknya dan kuat lemahnya hubungan variabel yang terkait dalam suatu objek atau subjek yang diteliti. Adanya hubungan dan tingkat variabel ini penting karena dengan mengetahui tingkat hubungan yang ada, peneliti dapat mengembangkannya sesuai dengan tujuan penelitian. Dalam penelitian, yang ingin diketahui yaitu hubungan kecerdasan emosional dan motivasi belajar dengan hasil belajar siswa.</w:t>
      </w:r>
    </w:p>
    <w:p w:rsidR="00342DB9" w:rsidRPr="009955D3" w:rsidRDefault="00342DB9" w:rsidP="00D22D75">
      <w:pPr>
        <w:autoSpaceDE w:val="0"/>
        <w:autoSpaceDN w:val="0"/>
        <w:adjustRightInd w:val="0"/>
        <w:spacing w:after="0" w:line="240" w:lineRule="auto"/>
        <w:jc w:val="both"/>
        <w:rPr>
          <w:rFonts w:asciiTheme="majorHAnsi" w:hAnsiTheme="majorHAnsi"/>
          <w:b/>
          <w:sz w:val="24"/>
          <w:szCs w:val="24"/>
        </w:rPr>
      </w:pPr>
      <w:r w:rsidRPr="009955D3">
        <w:rPr>
          <w:rFonts w:asciiTheme="majorHAnsi" w:hAnsiTheme="majorHAnsi"/>
          <w:b/>
          <w:sz w:val="24"/>
          <w:szCs w:val="24"/>
        </w:rPr>
        <w:t>Variabel Penelitian</w:t>
      </w:r>
    </w:p>
    <w:p w:rsidR="00342DB9" w:rsidRPr="009955D3" w:rsidRDefault="00342DB9" w:rsidP="00D22D75">
      <w:pPr>
        <w:autoSpaceDE w:val="0"/>
        <w:autoSpaceDN w:val="0"/>
        <w:adjustRightInd w:val="0"/>
        <w:spacing w:after="0" w:line="240" w:lineRule="auto"/>
        <w:ind w:firstLine="540"/>
        <w:jc w:val="both"/>
        <w:rPr>
          <w:rFonts w:asciiTheme="majorHAnsi" w:hAnsiTheme="majorHAnsi"/>
          <w:sz w:val="24"/>
          <w:szCs w:val="24"/>
        </w:rPr>
      </w:pPr>
      <w:r w:rsidRPr="009955D3">
        <w:rPr>
          <w:rFonts w:asciiTheme="majorHAnsi" w:hAnsiTheme="majorHAnsi"/>
          <w:sz w:val="24"/>
          <w:szCs w:val="24"/>
        </w:rPr>
        <w:t xml:space="preserve">Sugiyono (2013: 60) bahwa “variabel penelitian adalah segala sesuatu yang berbentuk apa saja yang ditetapkan oleh peneliti untuk dipelajari sehingga diperoleh informasi tentang hal tersebut, kemudian ditarik kesimpulannya”. Dengan demikian, variabel penelitian merupakan objek penelitian atau apa yang menjadi pusat perhatian suatu penelitian. Sugiyono (2012: 59) mengemukakan bahwa “Variabel independen atau variabel bebas adalah variabel yang mempengaruhi atau yang menjadi sebab perubahan atau timbulnya variabel dependen (terikat)”.  Yang menjadi variabel bebas dalam penelitian ini adalah kecerdasan emosional (X1) dan motivasi belajar (X2). Sugiyono (2012: 59) mengemukakan bahwa “Variabel terikat merupakan variabel yang dipengaruhi atau yang menjadi akibat karena adanya variabel bebas”. Dalam penelitian ini yang menjadi variabel terikat adalah </w:t>
      </w:r>
      <w:r w:rsidRPr="009955D3">
        <w:rPr>
          <w:rFonts w:asciiTheme="majorHAnsi" w:hAnsiTheme="majorHAnsi"/>
          <w:color w:val="000000" w:themeColor="text1"/>
          <w:sz w:val="24"/>
          <w:szCs w:val="24"/>
        </w:rPr>
        <w:t>hasil</w:t>
      </w:r>
      <w:r w:rsidRPr="009955D3">
        <w:rPr>
          <w:rFonts w:asciiTheme="majorHAnsi" w:hAnsiTheme="majorHAnsi"/>
          <w:sz w:val="24"/>
          <w:szCs w:val="24"/>
        </w:rPr>
        <w:t xml:space="preserve"> belajar (Y).</w:t>
      </w:r>
    </w:p>
    <w:p w:rsidR="00342DB9" w:rsidRPr="009955D3" w:rsidRDefault="00342DB9" w:rsidP="00D22D75">
      <w:pPr>
        <w:autoSpaceDE w:val="0"/>
        <w:autoSpaceDN w:val="0"/>
        <w:adjustRightInd w:val="0"/>
        <w:spacing w:after="0" w:line="240" w:lineRule="auto"/>
        <w:ind w:firstLine="540"/>
        <w:jc w:val="both"/>
        <w:rPr>
          <w:rFonts w:asciiTheme="majorHAnsi" w:hAnsiTheme="majorHAnsi"/>
          <w:sz w:val="24"/>
          <w:szCs w:val="24"/>
        </w:rPr>
      </w:pPr>
      <w:r w:rsidRPr="009955D3">
        <w:rPr>
          <w:rFonts w:asciiTheme="majorHAnsi" w:hAnsiTheme="majorHAnsi"/>
          <w:sz w:val="24"/>
          <w:szCs w:val="24"/>
        </w:rPr>
        <w:t>Desain penelitian yang digunakan untuk melihat hubungan antara variabel bebas dan variabel terikat digambarkan sebagai berikut:</w:t>
      </w:r>
    </w:p>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p>
    <w:p w:rsidR="00342DB9" w:rsidRPr="009955D3" w:rsidRDefault="00A84B9C" w:rsidP="00D22D75">
      <w:pPr>
        <w:tabs>
          <w:tab w:val="left" w:pos="6474"/>
        </w:tabs>
        <w:autoSpaceDE w:val="0"/>
        <w:autoSpaceDN w:val="0"/>
        <w:adjustRightInd w:val="0"/>
        <w:spacing w:after="0" w:line="240" w:lineRule="auto"/>
        <w:jc w:val="both"/>
        <w:rPr>
          <w:rFonts w:asciiTheme="majorHAnsi" w:hAnsiTheme="majorHAnsi"/>
          <w:sz w:val="24"/>
          <w:szCs w:val="24"/>
        </w:rPr>
      </w:pPr>
      <w:r>
        <w:rPr>
          <w:rFonts w:asciiTheme="majorHAnsi" w:hAnsiTheme="majorHAnsi"/>
          <w:noProof/>
          <w:sz w:val="24"/>
          <w:szCs w:val="24"/>
          <w:lang w:val="en-US"/>
        </w:rPr>
        <w:pict>
          <v:group id="_x0000_s1049" style="position:absolute;left:0;text-align:left;margin-left:-1.3pt;margin-top:-.4pt;width:207pt;height:94.7pt;z-index:251689984" coordorigin="4264,5823" coordsize="4140,1894">
            <v:shapetype id="_x0000_t202" coordsize="21600,21600" o:spt="202" path="m,l,21600r21600,l21600,xe">
              <v:stroke joinstyle="miter"/>
              <v:path gradientshapeok="t" o:connecttype="rect"/>
            </v:shapetype>
            <v:shape id="_x0000_s1038" type="#_x0000_t202" style="position:absolute;left:4264;top:5823;width:1601;height:502" strokeweight="1.5pt">
              <v:textbox style="mso-next-textbox:#_x0000_s1038">
                <w:txbxContent>
                  <w:p w:rsidR="00D22D75" w:rsidRPr="00312A93" w:rsidRDefault="00D22D75" w:rsidP="00342DB9">
                    <w:pPr>
                      <w:jc w:val="center"/>
                    </w:pPr>
                    <w:r>
                      <w:t>(</w:t>
                    </w:r>
                    <w:r w:rsidRPr="00312A93">
                      <w:rPr>
                        <w:rFonts w:ascii="Times New Roman" w:hAnsi="Times New Roman"/>
                        <w:sz w:val="24"/>
                        <w:szCs w:val="24"/>
                      </w:rPr>
                      <w:t>X</w:t>
                    </w:r>
                    <w:r w:rsidRPr="00312A93">
                      <w:rPr>
                        <w:sz w:val="16"/>
                        <w:szCs w:val="16"/>
                      </w:rPr>
                      <w:t>1</w:t>
                    </w:r>
                    <w:r>
                      <w:rPr>
                        <w:sz w:val="16"/>
                        <w:szCs w:val="16"/>
                      </w:rPr>
                      <w:t>)</w:t>
                    </w:r>
                  </w:p>
                </w:txbxContent>
              </v:textbox>
            </v:shape>
            <v:shape id="_x0000_s1039" type="#_x0000_t202" style="position:absolute;left:4264;top:7208;width:1601;height:509" strokeweight="1.5pt">
              <v:textbox>
                <w:txbxContent>
                  <w:p w:rsidR="00D22D75" w:rsidRPr="00312A93" w:rsidRDefault="00D22D75" w:rsidP="00342DB9">
                    <w:pPr>
                      <w:jc w:val="center"/>
                    </w:pPr>
                    <w:r>
                      <w:t>(</w:t>
                    </w:r>
                    <w:r w:rsidRPr="00312A93">
                      <w:rPr>
                        <w:rFonts w:ascii="Times New Roman" w:hAnsi="Times New Roman"/>
                        <w:sz w:val="24"/>
                        <w:szCs w:val="24"/>
                      </w:rPr>
                      <w:t>X</w:t>
                    </w:r>
                    <w:r>
                      <w:rPr>
                        <w:sz w:val="16"/>
                        <w:szCs w:val="16"/>
                      </w:rPr>
                      <w:t>2)</w:t>
                    </w:r>
                  </w:p>
                </w:txbxContent>
              </v:textbox>
            </v:shape>
            <v:shape id="_x0000_s1040" type="#_x0000_t202" style="position:absolute;left:7056;top:6445;width:1348;height:540" strokeweight="1.5pt">
              <v:textbox>
                <w:txbxContent>
                  <w:p w:rsidR="00D22D75" w:rsidRPr="00312A93" w:rsidRDefault="00D22D75" w:rsidP="00342DB9">
                    <w:pPr>
                      <w:jc w:val="center"/>
                    </w:pPr>
                    <w:r>
                      <w:t>(</w:t>
                    </w:r>
                    <w:r>
                      <w:rPr>
                        <w:rFonts w:ascii="Times New Roman" w:hAnsi="Times New Roman"/>
                        <w:sz w:val="24"/>
                        <w:szCs w:val="24"/>
                      </w:rPr>
                      <w:t>Y)</w:t>
                    </w:r>
                  </w:p>
                </w:txbxContent>
              </v:textbox>
            </v:shape>
            <v:shapetype id="_x0000_t32" coordsize="21600,21600" o:spt="32" o:oned="t" path="m,l21600,21600e" filled="f">
              <v:path arrowok="t" fillok="f" o:connecttype="none"/>
              <o:lock v:ext="edit" shapetype="t"/>
            </v:shapetype>
            <v:shape id="_x0000_s1041" type="#_x0000_t32" style="position:absolute;left:6315;top:6715;width:720;height:1" o:connectortype="straight">
              <v:stroke endarrow="block"/>
            </v:shape>
            <v:shape id="_x0000_s1042" type="#_x0000_t32" style="position:absolute;left:5894;top:5945;width:1872;height:0;flip:y" o:connectortype="straight" strokeweight="1pt"/>
            <v:shape id="_x0000_s1043" type="#_x0000_t32" style="position:absolute;left:5864;top:7592;width:1872;height:0;flip:y" o:connectortype="straight" strokeweight="1pt"/>
            <v:shape id="_x0000_s1044" type="#_x0000_t32" style="position:absolute;left:7755;top:5945;width:0;height:432" o:connectortype="straight" strokeweight="1pt">
              <v:stroke endarrow="block"/>
            </v:shape>
            <v:shape id="_x0000_s1045" type="#_x0000_t32" style="position:absolute;left:7740;top:7011;width:0;height:576;flip:y" o:connectortype="straight" strokeweight="1pt">
              <v:stroke endarrow="block"/>
            </v:shape>
            <v:shape id="_x0000_s1046" type="#_x0000_t32" style="position:absolute;left:6300;top:6190;width:0;height:1152;flip:x" o:connectortype="straight"/>
            <v:shape id="_x0000_s1047" type="#_x0000_t32" style="position:absolute;left:5864;top:6185;width:432;height:0;flip:y" o:connectortype="straight" strokeweight="1pt"/>
            <v:shape id="_x0000_s1048" type="#_x0000_t32" style="position:absolute;left:5864;top:7342;width:432;height:0;flip:y" o:connectortype="straight" strokeweight="1pt"/>
          </v:group>
        </w:pict>
      </w:r>
      <w:r w:rsidR="00342DB9" w:rsidRPr="009955D3">
        <w:rPr>
          <w:rFonts w:asciiTheme="majorHAnsi" w:hAnsiTheme="majorHAnsi"/>
          <w:sz w:val="24"/>
          <w:szCs w:val="24"/>
        </w:rPr>
        <w:tab/>
      </w:r>
    </w:p>
    <w:p w:rsidR="00342DB9" w:rsidRPr="009955D3" w:rsidRDefault="00342DB9" w:rsidP="00D22D75">
      <w:pPr>
        <w:tabs>
          <w:tab w:val="left" w:pos="6474"/>
        </w:tabs>
        <w:autoSpaceDE w:val="0"/>
        <w:autoSpaceDN w:val="0"/>
        <w:adjustRightInd w:val="0"/>
        <w:spacing w:after="0" w:line="240" w:lineRule="auto"/>
        <w:jc w:val="both"/>
        <w:rPr>
          <w:rFonts w:asciiTheme="majorHAnsi" w:hAnsiTheme="majorHAnsi"/>
          <w:sz w:val="24"/>
          <w:szCs w:val="24"/>
        </w:rPr>
      </w:pPr>
    </w:p>
    <w:p w:rsidR="00342DB9" w:rsidRPr="009955D3" w:rsidRDefault="00342DB9" w:rsidP="00D22D75">
      <w:pPr>
        <w:tabs>
          <w:tab w:val="left" w:pos="6474"/>
        </w:tabs>
        <w:autoSpaceDE w:val="0"/>
        <w:autoSpaceDN w:val="0"/>
        <w:adjustRightInd w:val="0"/>
        <w:spacing w:after="0" w:line="240" w:lineRule="auto"/>
        <w:jc w:val="both"/>
        <w:rPr>
          <w:rFonts w:asciiTheme="majorHAnsi" w:hAnsiTheme="majorHAnsi"/>
          <w:sz w:val="24"/>
          <w:szCs w:val="24"/>
        </w:rPr>
      </w:pPr>
    </w:p>
    <w:p w:rsidR="00342DB9" w:rsidRPr="009955D3" w:rsidRDefault="00342DB9" w:rsidP="00D22D75">
      <w:pPr>
        <w:tabs>
          <w:tab w:val="left" w:pos="6474"/>
        </w:tabs>
        <w:autoSpaceDE w:val="0"/>
        <w:autoSpaceDN w:val="0"/>
        <w:adjustRightInd w:val="0"/>
        <w:spacing w:after="0" w:line="240" w:lineRule="auto"/>
        <w:jc w:val="both"/>
        <w:rPr>
          <w:rFonts w:asciiTheme="majorHAnsi" w:hAnsiTheme="majorHAnsi"/>
          <w:sz w:val="24"/>
          <w:szCs w:val="24"/>
        </w:rPr>
      </w:pPr>
    </w:p>
    <w:p w:rsidR="00342DB9" w:rsidRPr="009955D3" w:rsidRDefault="00342DB9" w:rsidP="00D22D75">
      <w:pPr>
        <w:tabs>
          <w:tab w:val="left" w:pos="6474"/>
        </w:tabs>
        <w:autoSpaceDE w:val="0"/>
        <w:autoSpaceDN w:val="0"/>
        <w:adjustRightInd w:val="0"/>
        <w:spacing w:after="0" w:line="240" w:lineRule="auto"/>
        <w:jc w:val="both"/>
        <w:rPr>
          <w:rFonts w:asciiTheme="majorHAnsi" w:hAnsiTheme="majorHAnsi"/>
          <w:sz w:val="24"/>
          <w:szCs w:val="24"/>
        </w:rPr>
      </w:pPr>
    </w:p>
    <w:p w:rsidR="00342DB9" w:rsidRPr="009955D3" w:rsidRDefault="00342DB9" w:rsidP="00D22D75">
      <w:pPr>
        <w:tabs>
          <w:tab w:val="left" w:pos="6474"/>
        </w:tabs>
        <w:autoSpaceDE w:val="0"/>
        <w:autoSpaceDN w:val="0"/>
        <w:adjustRightInd w:val="0"/>
        <w:spacing w:after="0" w:line="240" w:lineRule="auto"/>
        <w:jc w:val="both"/>
        <w:rPr>
          <w:rFonts w:asciiTheme="majorHAnsi" w:hAnsiTheme="majorHAnsi"/>
          <w:sz w:val="24"/>
          <w:szCs w:val="24"/>
        </w:rPr>
      </w:pPr>
    </w:p>
    <w:p w:rsidR="00342DB9" w:rsidRPr="009955D3" w:rsidRDefault="00342DB9" w:rsidP="00D22D75">
      <w:pPr>
        <w:tabs>
          <w:tab w:val="left" w:pos="6474"/>
        </w:tabs>
        <w:autoSpaceDE w:val="0"/>
        <w:autoSpaceDN w:val="0"/>
        <w:adjustRightInd w:val="0"/>
        <w:spacing w:after="0" w:line="240" w:lineRule="auto"/>
        <w:jc w:val="both"/>
        <w:rPr>
          <w:rFonts w:asciiTheme="majorHAnsi" w:hAnsiTheme="majorHAnsi"/>
          <w:sz w:val="24"/>
          <w:szCs w:val="24"/>
        </w:rPr>
      </w:pPr>
    </w:p>
    <w:p w:rsidR="00342DB9" w:rsidRPr="009955D3" w:rsidRDefault="00342DB9" w:rsidP="00D22D75">
      <w:pPr>
        <w:tabs>
          <w:tab w:val="left" w:pos="6474"/>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Bagan 3.1 Desain Penelitian (Diadaptasi dari Sugiyono, 2012: 44)</w:t>
      </w:r>
    </w:p>
    <w:p w:rsidR="00342DB9" w:rsidRPr="009955D3" w:rsidRDefault="00342DB9" w:rsidP="00D22D75">
      <w:pPr>
        <w:tabs>
          <w:tab w:val="left" w:pos="6474"/>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Keterangan:</w:t>
      </w:r>
    </w:p>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X</w:t>
      </w:r>
      <w:r w:rsidRPr="009955D3">
        <w:rPr>
          <w:rFonts w:asciiTheme="majorHAnsi" w:hAnsiTheme="majorHAnsi"/>
          <w:sz w:val="24"/>
          <w:szCs w:val="24"/>
          <w:vertAlign w:val="subscript"/>
        </w:rPr>
        <w:t>1</w:t>
      </w:r>
      <w:r w:rsidRPr="009955D3">
        <w:rPr>
          <w:rFonts w:asciiTheme="majorHAnsi" w:hAnsiTheme="majorHAnsi"/>
          <w:sz w:val="24"/>
          <w:szCs w:val="24"/>
        </w:rPr>
        <w:tab/>
        <w:t>= Kecerdasan Emosional</w:t>
      </w:r>
    </w:p>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X</w:t>
      </w:r>
      <w:r w:rsidRPr="009955D3">
        <w:rPr>
          <w:rFonts w:asciiTheme="majorHAnsi" w:hAnsiTheme="majorHAnsi"/>
          <w:sz w:val="24"/>
          <w:szCs w:val="24"/>
          <w:vertAlign w:val="subscript"/>
        </w:rPr>
        <w:t>2</w:t>
      </w:r>
      <w:r w:rsidRPr="009955D3">
        <w:rPr>
          <w:rFonts w:asciiTheme="majorHAnsi" w:hAnsiTheme="majorHAnsi"/>
          <w:sz w:val="24"/>
          <w:szCs w:val="24"/>
        </w:rPr>
        <w:t xml:space="preserve"> </w:t>
      </w:r>
      <w:r w:rsidRPr="009955D3">
        <w:rPr>
          <w:rFonts w:asciiTheme="majorHAnsi" w:hAnsiTheme="majorHAnsi"/>
          <w:sz w:val="24"/>
          <w:szCs w:val="24"/>
        </w:rPr>
        <w:tab/>
        <w:t>= Motivasi Belajar</w:t>
      </w:r>
    </w:p>
    <w:p w:rsidR="00342DB9" w:rsidRPr="009955D3" w:rsidRDefault="00342DB9" w:rsidP="00996AD4">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 xml:space="preserve">Y   </w:t>
      </w:r>
      <w:r w:rsidRPr="009955D3">
        <w:rPr>
          <w:rFonts w:asciiTheme="majorHAnsi" w:hAnsiTheme="majorHAnsi"/>
          <w:sz w:val="24"/>
          <w:szCs w:val="24"/>
        </w:rPr>
        <w:tab/>
        <w:t>= Hasil Belajar</w:t>
      </w:r>
    </w:p>
    <w:p w:rsidR="00342DB9" w:rsidRPr="009955D3" w:rsidRDefault="00342DB9" w:rsidP="00D22D75">
      <w:pPr>
        <w:autoSpaceDE w:val="0"/>
        <w:autoSpaceDN w:val="0"/>
        <w:adjustRightInd w:val="0"/>
        <w:spacing w:after="0" w:line="240" w:lineRule="auto"/>
        <w:jc w:val="both"/>
        <w:rPr>
          <w:rFonts w:asciiTheme="majorHAnsi" w:hAnsiTheme="majorHAnsi"/>
          <w:b/>
          <w:sz w:val="24"/>
          <w:szCs w:val="24"/>
        </w:rPr>
      </w:pPr>
      <w:r w:rsidRPr="009955D3">
        <w:rPr>
          <w:rFonts w:asciiTheme="majorHAnsi" w:hAnsiTheme="majorHAnsi"/>
          <w:b/>
          <w:sz w:val="24"/>
          <w:szCs w:val="24"/>
        </w:rPr>
        <w:t>Definisi Operasional</w:t>
      </w:r>
    </w:p>
    <w:p w:rsidR="00342DB9" w:rsidRPr="009955D3" w:rsidRDefault="00342DB9" w:rsidP="00D22D75">
      <w:pPr>
        <w:autoSpaceDE w:val="0"/>
        <w:autoSpaceDN w:val="0"/>
        <w:adjustRightInd w:val="0"/>
        <w:spacing w:after="0" w:line="240" w:lineRule="auto"/>
        <w:ind w:firstLine="540"/>
        <w:jc w:val="both"/>
        <w:rPr>
          <w:rFonts w:asciiTheme="majorHAnsi" w:hAnsiTheme="majorHAnsi"/>
          <w:sz w:val="24"/>
          <w:szCs w:val="24"/>
        </w:rPr>
      </w:pPr>
      <w:r w:rsidRPr="009955D3">
        <w:rPr>
          <w:rFonts w:asciiTheme="majorHAnsi" w:hAnsiTheme="majorHAnsi"/>
          <w:sz w:val="24"/>
          <w:szCs w:val="24"/>
        </w:rPr>
        <w:t xml:space="preserve">Variabel dalam penelitian perlu didefinisikan secara operasional untuk menghindari perbedaan interpretasi terhadap variabel tersebut. Variabel penelitian didefinisikan sebagai berikut: (1) Kecerdasan emosional, yaitu kemampuan mengenali perasaan kita sendiri dan perasaan orang lain, kemampuan memotivasi diri sendiri, dan kemampuan mengelolah emosi dengan baik pada diri sendiri dan dalam hubungan dengan orang lain. Indikator-indikator yang terkait dengan kecerdasan emosional adalah </w:t>
      </w:r>
      <w:r w:rsidRPr="009955D3">
        <w:rPr>
          <w:rFonts w:asciiTheme="majorHAnsi" w:hAnsiTheme="majorHAnsi"/>
          <w:bCs/>
          <w:sz w:val="24"/>
          <w:szCs w:val="24"/>
        </w:rPr>
        <w:t>mengenali emosi diri</w:t>
      </w:r>
      <w:r w:rsidRPr="009955D3">
        <w:rPr>
          <w:rFonts w:asciiTheme="majorHAnsi" w:hAnsiTheme="majorHAnsi"/>
          <w:sz w:val="24"/>
          <w:szCs w:val="24"/>
        </w:rPr>
        <w:t xml:space="preserve">, </w:t>
      </w:r>
      <w:r w:rsidRPr="009955D3">
        <w:rPr>
          <w:rFonts w:asciiTheme="majorHAnsi" w:hAnsiTheme="majorHAnsi"/>
          <w:bCs/>
          <w:sz w:val="24"/>
          <w:szCs w:val="24"/>
        </w:rPr>
        <w:t>mengelola emosi</w:t>
      </w:r>
      <w:r w:rsidRPr="009955D3">
        <w:rPr>
          <w:rFonts w:asciiTheme="majorHAnsi" w:hAnsiTheme="majorHAnsi"/>
          <w:sz w:val="24"/>
          <w:szCs w:val="24"/>
        </w:rPr>
        <w:t xml:space="preserve">, </w:t>
      </w:r>
      <w:r w:rsidRPr="009955D3">
        <w:rPr>
          <w:rFonts w:asciiTheme="majorHAnsi" w:hAnsiTheme="majorHAnsi"/>
          <w:bCs/>
          <w:sz w:val="24"/>
          <w:szCs w:val="24"/>
        </w:rPr>
        <w:t>memotivasi diri sendiri</w:t>
      </w:r>
      <w:r w:rsidRPr="009955D3">
        <w:rPr>
          <w:rFonts w:asciiTheme="majorHAnsi" w:hAnsiTheme="majorHAnsi"/>
          <w:sz w:val="24"/>
          <w:szCs w:val="24"/>
        </w:rPr>
        <w:t xml:space="preserve">, </w:t>
      </w:r>
      <w:r w:rsidRPr="009955D3">
        <w:rPr>
          <w:rFonts w:asciiTheme="majorHAnsi" w:hAnsiTheme="majorHAnsi"/>
          <w:bCs/>
          <w:sz w:val="24"/>
          <w:szCs w:val="24"/>
        </w:rPr>
        <w:t>mengenali emosi orang lain</w:t>
      </w:r>
      <w:r w:rsidRPr="009955D3">
        <w:rPr>
          <w:rFonts w:asciiTheme="majorHAnsi" w:hAnsiTheme="majorHAnsi"/>
          <w:sz w:val="24"/>
          <w:szCs w:val="24"/>
        </w:rPr>
        <w:t xml:space="preserve">, dan </w:t>
      </w:r>
      <w:r w:rsidRPr="009955D3">
        <w:rPr>
          <w:rFonts w:asciiTheme="majorHAnsi" w:hAnsiTheme="majorHAnsi"/>
          <w:bCs/>
          <w:sz w:val="24"/>
          <w:szCs w:val="24"/>
        </w:rPr>
        <w:t>membina hubungan</w:t>
      </w:r>
      <w:r w:rsidRPr="009955D3">
        <w:rPr>
          <w:rFonts w:asciiTheme="majorHAnsi" w:hAnsiTheme="majorHAnsi"/>
          <w:sz w:val="24"/>
          <w:szCs w:val="24"/>
        </w:rPr>
        <w:t xml:space="preserve">, (2) Motivasi belajar, yaitu dorongan/stimulus yang diperoleh dari dalam dan luar diri siswa dalam proses pembelajaran. Indikator motivasi belajar, yaitu </w:t>
      </w:r>
      <w:r w:rsidRPr="009955D3">
        <w:rPr>
          <w:rFonts w:asciiTheme="majorHAnsi" w:eastAsia="Times New Roman" w:hAnsiTheme="majorHAnsi"/>
          <w:sz w:val="24"/>
          <w:szCs w:val="24"/>
        </w:rPr>
        <w:t xml:space="preserve">adanya hasrat dan keinginan berhasil, adanya dorongan dan kebutuhan dalam belajar, adanya harapan dan cita-cita masa depan, adanya penghargaan dalam belajar, adanya kegiatan yang menarik dalam belajar, dan adanya lingkungan belajar yang kondusif, (3) </w:t>
      </w:r>
      <w:r w:rsidRPr="009955D3">
        <w:rPr>
          <w:rFonts w:asciiTheme="majorHAnsi" w:hAnsiTheme="majorHAnsi"/>
          <w:color w:val="000000" w:themeColor="text1"/>
          <w:sz w:val="24"/>
          <w:szCs w:val="24"/>
        </w:rPr>
        <w:t>Hasil</w:t>
      </w:r>
      <w:r w:rsidRPr="009955D3">
        <w:rPr>
          <w:rFonts w:asciiTheme="majorHAnsi" w:hAnsiTheme="majorHAnsi"/>
          <w:sz w:val="24"/>
          <w:szCs w:val="24"/>
        </w:rPr>
        <w:t xml:space="preserve"> belajar, yaitu hasil </w:t>
      </w:r>
      <w:r w:rsidRPr="009955D3">
        <w:rPr>
          <w:rFonts w:asciiTheme="majorHAnsi" w:hAnsiTheme="majorHAnsi"/>
          <w:sz w:val="24"/>
          <w:szCs w:val="24"/>
        </w:rPr>
        <w:lastRenderedPageBreak/>
        <w:t>belajar yang diperoleh siswa untuk semua mata pelajaran pada semester berjalan yang ditandai dengan nilai rata-rata ujian tengah semester.</w:t>
      </w:r>
    </w:p>
    <w:p w:rsidR="00342DB9" w:rsidRPr="009955D3" w:rsidRDefault="00342DB9" w:rsidP="00D22D75">
      <w:pPr>
        <w:autoSpaceDE w:val="0"/>
        <w:autoSpaceDN w:val="0"/>
        <w:adjustRightInd w:val="0"/>
        <w:spacing w:after="0" w:line="240" w:lineRule="auto"/>
        <w:jc w:val="both"/>
        <w:rPr>
          <w:rFonts w:asciiTheme="majorHAnsi" w:hAnsiTheme="majorHAnsi"/>
          <w:b/>
          <w:sz w:val="24"/>
          <w:szCs w:val="24"/>
        </w:rPr>
      </w:pPr>
      <w:r w:rsidRPr="009955D3">
        <w:rPr>
          <w:rFonts w:asciiTheme="majorHAnsi" w:hAnsiTheme="majorHAnsi"/>
          <w:b/>
          <w:sz w:val="24"/>
          <w:szCs w:val="24"/>
        </w:rPr>
        <w:t>Populasi dan Sampel</w:t>
      </w:r>
    </w:p>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ab/>
        <w:t>Sugiyono (2015: 61) mengemukakan pengertian populasi sebagai “wilayah generalisasi yang terdiri atas objek/subjek yang mempunyai kualitas dan karakteristik tertentu yang ditetapkan oleh peneliti untuk dipelajari dan kemudian ditarik kesimpulannya”. Dengan demikian dapat dikemukakan bahwa populasi merupakan keseluruhan dari karakteristik yang menjadi objek penelitian. Populasi dalam penelitian ini adalah siswa kelas V dari 34 SDN di Kecamatan Panakkukang Kota Makassar.</w:t>
      </w:r>
    </w:p>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b/>
          <w:sz w:val="24"/>
          <w:szCs w:val="24"/>
        </w:rPr>
        <w:tab/>
      </w:r>
      <w:r w:rsidRPr="009955D3">
        <w:rPr>
          <w:rFonts w:asciiTheme="majorHAnsi" w:hAnsiTheme="majorHAnsi"/>
          <w:sz w:val="24"/>
          <w:szCs w:val="24"/>
        </w:rPr>
        <w:t xml:space="preserve">Sugiyono (2015: 62) mengemukakan bahwa “sampel adalah bagian dari jumlah dan karakteristik yang dimiliki oleh populasi”. Pengambilan sampel dilakukan dengan teknik </w:t>
      </w:r>
      <w:r w:rsidRPr="009955D3">
        <w:rPr>
          <w:rFonts w:asciiTheme="majorHAnsi" w:hAnsiTheme="majorHAnsi"/>
          <w:i/>
          <w:sz w:val="24"/>
          <w:szCs w:val="24"/>
        </w:rPr>
        <w:t>multistage sampling</w:t>
      </w:r>
      <w:r w:rsidRPr="009955D3">
        <w:rPr>
          <w:rFonts w:asciiTheme="majorHAnsi" w:hAnsiTheme="majorHAnsi"/>
          <w:sz w:val="24"/>
          <w:szCs w:val="24"/>
        </w:rPr>
        <w:t>. Pengambilan sampel dilakukan melalui: (1) Sampel sekolah ditentukan secara Purposive sampling berdasarkan akreditasi. Setelah itu, sampel sekolah diambil secara random dan sekolah yang terpilih terdiri dari satu sekolah dengan akreditasi A yaitu SDN Panaikang 2 dan dua sekolah dengan akreditasi B yaitu SD Inpres Tello Baru dan SD Inpres Pampang 1, (2) Dari setiap sekolah yang terpilih diambil kelas V sebagai sampel dengan pertimbangan tingkat kecerdasan emosional siswa sudah dapat diukur, (3) Jumlah siswa kelas V di SDN Panaikang II sebanyak  67 siswa, SD INP. Tello Baru sebanyak 61 siswa, dan SD INP. Pampang I sebanyak 76 siswa. Masing-masing diambil dari dua rombongan belajar. Total keseluruhan siswa sebanyak 204 siswa, (4) Jumlah sampel diambil dengan menggunakan rumus Slovin, yaitu:</w:t>
      </w:r>
    </w:p>
    <w:p w:rsidR="00996AD4" w:rsidRPr="009955D3" w:rsidRDefault="00996AD4" w:rsidP="00D22D75">
      <w:pPr>
        <w:autoSpaceDE w:val="0"/>
        <w:autoSpaceDN w:val="0"/>
        <w:adjustRightInd w:val="0"/>
        <w:spacing w:after="0" w:line="240" w:lineRule="auto"/>
        <w:jc w:val="both"/>
        <w:rPr>
          <w:rFonts w:asciiTheme="majorHAnsi" w:hAnsiTheme="majorHAnsi"/>
          <w:sz w:val="24"/>
          <w:szCs w:val="24"/>
        </w:rPr>
      </w:pPr>
    </w:p>
    <w:p w:rsidR="00342DB9" w:rsidRPr="009955D3" w:rsidRDefault="00342DB9" w:rsidP="00D22D75">
      <w:pPr>
        <w:tabs>
          <w:tab w:val="left" w:pos="0"/>
        </w:tabs>
        <w:autoSpaceDE w:val="0"/>
        <w:autoSpaceDN w:val="0"/>
        <w:adjustRightInd w:val="0"/>
        <w:spacing w:after="0" w:line="240" w:lineRule="auto"/>
        <w:jc w:val="both"/>
        <w:rPr>
          <w:rFonts w:asciiTheme="majorHAnsi" w:hAnsiTheme="majorHAnsi"/>
          <w:sz w:val="24"/>
          <w:szCs w:val="24"/>
        </w:rPr>
      </w:pPr>
      <m:oMathPara>
        <m:oMathParaPr>
          <m:jc m:val="left"/>
        </m:oMathParaPr>
        <m:oMath>
          <m:r>
            <w:rPr>
              <w:rFonts w:ascii="Cambria Math" w:hAnsi="Cambria Math"/>
              <w:sz w:val="24"/>
              <w:szCs w:val="24"/>
            </w:rPr>
            <m:t>n</m:t>
          </m:r>
          <m:r>
            <m:rPr>
              <m:sty m:val="p"/>
            </m:rPr>
            <w:rPr>
              <w:rFonts w:ascii="Cambria Math" w:hAnsiTheme="majorHAnsi"/>
              <w:sz w:val="24"/>
              <w:szCs w:val="24"/>
            </w:rPr>
            <m:t>=</m:t>
          </m:r>
          <m:f>
            <m:fPr>
              <m:ctrlPr>
                <w:rPr>
                  <w:rFonts w:ascii="Cambria Math" w:hAnsiTheme="majorHAnsi"/>
                  <w:sz w:val="24"/>
                  <w:szCs w:val="24"/>
                </w:rPr>
              </m:ctrlPr>
            </m:fPr>
            <m:num>
              <m:r>
                <m:rPr>
                  <m:sty m:val="p"/>
                </m:rPr>
                <w:rPr>
                  <w:rFonts w:ascii="Cambria Math" w:hAnsiTheme="majorHAnsi"/>
                  <w:sz w:val="24"/>
                  <w:szCs w:val="24"/>
                </w:rPr>
                <m:t>N</m:t>
              </m:r>
            </m:num>
            <m:den>
              <m:r>
                <m:rPr>
                  <m:sty m:val="p"/>
                </m:rPr>
                <w:rPr>
                  <w:rFonts w:ascii="Cambria Math" w:hAnsiTheme="majorHAnsi"/>
                  <w:sz w:val="24"/>
                  <w:szCs w:val="24"/>
                </w:rPr>
                <m:t>1+N</m:t>
              </m:r>
              <m:sSup>
                <m:sSupPr>
                  <m:ctrlPr>
                    <w:rPr>
                      <w:rFonts w:ascii="Cambria Math" w:hAnsiTheme="majorHAnsi"/>
                      <w:sz w:val="24"/>
                      <w:szCs w:val="24"/>
                    </w:rPr>
                  </m:ctrlPr>
                </m:sSupPr>
                <m:e>
                  <m:r>
                    <m:rPr>
                      <m:sty m:val="p"/>
                    </m:rPr>
                    <w:rPr>
                      <w:rFonts w:ascii="Cambria Math" w:hAnsiTheme="majorHAnsi"/>
                      <w:sz w:val="24"/>
                      <w:szCs w:val="24"/>
                    </w:rPr>
                    <m:t>(e)</m:t>
                  </m:r>
                </m:e>
                <m:sup>
                  <m:r>
                    <m:rPr>
                      <m:sty m:val="p"/>
                    </m:rPr>
                    <w:rPr>
                      <w:rFonts w:ascii="Cambria Math" w:hAnsiTheme="majorHAnsi"/>
                      <w:sz w:val="24"/>
                      <w:szCs w:val="24"/>
                    </w:rPr>
                    <m:t>2</m:t>
                  </m:r>
                </m:sup>
              </m:sSup>
            </m:den>
          </m:f>
        </m:oMath>
      </m:oMathPara>
    </w:p>
    <w:p w:rsidR="00996AD4" w:rsidRPr="009955D3" w:rsidRDefault="00996AD4" w:rsidP="00D22D75">
      <w:pPr>
        <w:tabs>
          <w:tab w:val="left" w:pos="0"/>
        </w:tabs>
        <w:autoSpaceDE w:val="0"/>
        <w:autoSpaceDN w:val="0"/>
        <w:adjustRightInd w:val="0"/>
        <w:spacing w:after="0" w:line="240" w:lineRule="auto"/>
        <w:jc w:val="both"/>
        <w:rPr>
          <w:rFonts w:asciiTheme="majorHAnsi" w:hAnsiTheme="majorHAnsi"/>
          <w:sz w:val="24"/>
          <w:szCs w:val="24"/>
        </w:rPr>
      </w:pPr>
    </w:p>
    <w:p w:rsidR="00342DB9" w:rsidRPr="009955D3" w:rsidRDefault="00342DB9" w:rsidP="00D22D75">
      <w:pPr>
        <w:tabs>
          <w:tab w:val="left" w:pos="0"/>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Keterangan:</w:t>
      </w:r>
      <w:r w:rsidRPr="009955D3">
        <w:rPr>
          <w:rFonts w:asciiTheme="majorHAnsi" w:hAnsiTheme="majorHAnsi"/>
          <w:sz w:val="24"/>
          <w:szCs w:val="24"/>
        </w:rPr>
        <w:tab/>
        <w:t>n = ukuran sampel</w:t>
      </w:r>
    </w:p>
    <w:p w:rsidR="00342DB9" w:rsidRPr="009955D3" w:rsidRDefault="00342DB9" w:rsidP="00D22D75">
      <w:pPr>
        <w:tabs>
          <w:tab w:val="left" w:pos="0"/>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ab/>
        <w:t xml:space="preserve">  </w:t>
      </w:r>
      <w:r w:rsidRPr="009955D3">
        <w:rPr>
          <w:rFonts w:asciiTheme="majorHAnsi" w:hAnsiTheme="majorHAnsi"/>
          <w:sz w:val="24"/>
          <w:szCs w:val="24"/>
        </w:rPr>
        <w:tab/>
        <w:t>N = Jumlah siswa</w:t>
      </w:r>
    </w:p>
    <w:p w:rsidR="00342DB9" w:rsidRPr="009955D3" w:rsidRDefault="00342DB9" w:rsidP="00D22D75">
      <w:pPr>
        <w:tabs>
          <w:tab w:val="left" w:pos="0"/>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ab/>
      </w:r>
      <w:r w:rsidRPr="009955D3">
        <w:rPr>
          <w:rFonts w:asciiTheme="majorHAnsi" w:hAnsiTheme="majorHAnsi"/>
          <w:sz w:val="24"/>
          <w:szCs w:val="24"/>
        </w:rPr>
        <w:tab/>
        <w:t>e = persen kesalahan (menggunakan 5%)</w:t>
      </w:r>
    </w:p>
    <w:p w:rsidR="00342DB9" w:rsidRPr="009955D3" w:rsidRDefault="00342DB9" w:rsidP="00D22D75">
      <w:pPr>
        <w:tabs>
          <w:tab w:val="left" w:pos="0"/>
        </w:tabs>
        <w:autoSpaceDE w:val="0"/>
        <w:autoSpaceDN w:val="0"/>
        <w:adjustRightInd w:val="0"/>
        <w:spacing w:after="0" w:line="240" w:lineRule="auto"/>
        <w:jc w:val="both"/>
        <w:rPr>
          <w:rFonts w:asciiTheme="majorHAnsi" w:hAnsiTheme="majorHAnsi"/>
          <w:sz w:val="24"/>
          <w:szCs w:val="24"/>
        </w:rPr>
      </w:pPr>
      <m:oMathPara>
        <m:oMathParaPr>
          <m:jc m:val="left"/>
        </m:oMathParaPr>
        <m:oMath>
          <m:r>
            <w:rPr>
              <w:rFonts w:ascii="Cambria Math" w:hAnsi="Cambria Math"/>
              <w:sz w:val="24"/>
              <w:szCs w:val="24"/>
            </w:rPr>
            <m:t>n</m:t>
          </m:r>
          <m:r>
            <m:rPr>
              <m:sty m:val="p"/>
            </m:rPr>
            <w:rPr>
              <w:rFonts w:ascii="Cambria Math" w:hAnsiTheme="majorHAnsi"/>
              <w:sz w:val="24"/>
              <w:szCs w:val="24"/>
            </w:rPr>
            <m:t>=</m:t>
          </m:r>
          <m:f>
            <m:fPr>
              <m:ctrlPr>
                <w:rPr>
                  <w:rFonts w:ascii="Cambria Math" w:hAnsiTheme="majorHAnsi"/>
                  <w:sz w:val="24"/>
                  <w:szCs w:val="24"/>
                </w:rPr>
              </m:ctrlPr>
            </m:fPr>
            <m:num>
              <m:r>
                <m:rPr>
                  <m:sty m:val="p"/>
                </m:rPr>
                <w:rPr>
                  <w:rFonts w:ascii="Cambria Math" w:hAnsiTheme="majorHAnsi"/>
                  <w:sz w:val="24"/>
                  <w:szCs w:val="24"/>
                </w:rPr>
                <m:t>N</m:t>
              </m:r>
            </m:num>
            <m:den>
              <m:r>
                <m:rPr>
                  <m:sty m:val="p"/>
                </m:rPr>
                <w:rPr>
                  <w:rFonts w:ascii="Cambria Math" w:hAnsiTheme="majorHAnsi"/>
                  <w:sz w:val="24"/>
                  <w:szCs w:val="24"/>
                </w:rPr>
                <m:t>1+N</m:t>
              </m:r>
              <m:sSup>
                <m:sSupPr>
                  <m:ctrlPr>
                    <w:rPr>
                      <w:rFonts w:ascii="Cambria Math" w:hAnsiTheme="majorHAnsi"/>
                      <w:sz w:val="24"/>
                      <w:szCs w:val="24"/>
                    </w:rPr>
                  </m:ctrlPr>
                </m:sSupPr>
                <m:e>
                  <m:r>
                    <m:rPr>
                      <m:sty m:val="p"/>
                    </m:rPr>
                    <w:rPr>
                      <w:rFonts w:ascii="Cambria Math" w:hAnsiTheme="majorHAnsi"/>
                      <w:sz w:val="24"/>
                      <w:szCs w:val="24"/>
                    </w:rPr>
                    <m:t>(e)</m:t>
                  </m:r>
                </m:e>
                <m:sup>
                  <m:r>
                    <m:rPr>
                      <m:sty m:val="p"/>
                    </m:rPr>
                    <w:rPr>
                      <w:rFonts w:ascii="Cambria Math" w:hAnsiTheme="majorHAnsi"/>
                      <w:sz w:val="24"/>
                      <w:szCs w:val="24"/>
                    </w:rPr>
                    <m:t>2</m:t>
                  </m:r>
                </m:sup>
              </m:sSup>
            </m:den>
          </m:f>
        </m:oMath>
      </m:oMathPara>
    </w:p>
    <w:p w:rsidR="00342DB9" w:rsidRPr="009955D3" w:rsidRDefault="00342DB9" w:rsidP="00D22D75">
      <w:pPr>
        <w:tabs>
          <w:tab w:val="left" w:pos="0"/>
        </w:tabs>
        <w:autoSpaceDE w:val="0"/>
        <w:autoSpaceDN w:val="0"/>
        <w:adjustRightInd w:val="0"/>
        <w:spacing w:after="0" w:line="240" w:lineRule="auto"/>
        <w:jc w:val="both"/>
        <w:rPr>
          <w:rFonts w:asciiTheme="majorHAnsi" w:hAnsiTheme="majorHAnsi"/>
          <w:sz w:val="24"/>
          <w:szCs w:val="24"/>
        </w:rPr>
      </w:pPr>
      <m:oMathPara>
        <m:oMathParaPr>
          <m:jc m:val="left"/>
        </m:oMathParaPr>
        <m:oMath>
          <m:r>
            <w:rPr>
              <w:rFonts w:ascii="Cambria Math" w:hAnsi="Cambria Math"/>
              <w:sz w:val="24"/>
              <w:szCs w:val="24"/>
            </w:rPr>
            <m:t>n</m:t>
          </m:r>
          <m:r>
            <m:rPr>
              <m:sty m:val="p"/>
            </m:rPr>
            <w:rPr>
              <w:rFonts w:ascii="Cambria Math" w:hAnsiTheme="majorHAnsi"/>
              <w:sz w:val="24"/>
              <w:szCs w:val="24"/>
            </w:rPr>
            <m:t>=</m:t>
          </m:r>
          <m:f>
            <m:fPr>
              <m:ctrlPr>
                <w:rPr>
                  <w:rFonts w:ascii="Cambria Math" w:hAnsiTheme="majorHAnsi"/>
                  <w:sz w:val="24"/>
                  <w:szCs w:val="24"/>
                </w:rPr>
              </m:ctrlPr>
            </m:fPr>
            <m:num>
              <m:r>
                <m:rPr>
                  <m:sty m:val="p"/>
                </m:rPr>
                <w:rPr>
                  <w:rFonts w:ascii="Cambria Math" w:hAnsiTheme="majorHAnsi"/>
                  <w:sz w:val="24"/>
                  <w:szCs w:val="24"/>
                </w:rPr>
                <m:t>204</m:t>
              </m:r>
            </m:num>
            <m:den>
              <m:r>
                <m:rPr>
                  <m:sty m:val="p"/>
                </m:rPr>
                <w:rPr>
                  <w:rFonts w:ascii="Cambria Math" w:hAnsiTheme="majorHAnsi"/>
                  <w:sz w:val="24"/>
                  <w:szCs w:val="24"/>
                </w:rPr>
                <m:t xml:space="preserve">1+204 </m:t>
              </m:r>
              <m:sSup>
                <m:sSupPr>
                  <m:ctrlPr>
                    <w:rPr>
                      <w:rFonts w:ascii="Cambria Math" w:hAnsiTheme="majorHAnsi"/>
                      <w:sz w:val="24"/>
                      <w:szCs w:val="24"/>
                    </w:rPr>
                  </m:ctrlPr>
                </m:sSupPr>
                <m:e>
                  <m:r>
                    <m:rPr>
                      <m:sty m:val="p"/>
                    </m:rPr>
                    <w:rPr>
                      <w:rFonts w:ascii="Cambria Math" w:hAnsiTheme="majorHAnsi"/>
                      <w:sz w:val="24"/>
                      <w:szCs w:val="24"/>
                    </w:rPr>
                    <m:t>(0,05)</m:t>
                  </m:r>
                </m:e>
                <m:sup>
                  <m:r>
                    <m:rPr>
                      <m:sty m:val="p"/>
                    </m:rPr>
                    <w:rPr>
                      <w:rFonts w:ascii="Cambria Math" w:hAnsiTheme="majorHAnsi"/>
                      <w:sz w:val="24"/>
                      <w:szCs w:val="24"/>
                    </w:rPr>
                    <m:t>2</m:t>
                  </m:r>
                </m:sup>
              </m:sSup>
            </m:den>
          </m:f>
        </m:oMath>
      </m:oMathPara>
    </w:p>
    <w:p w:rsidR="00342DB9" w:rsidRPr="009955D3" w:rsidRDefault="00342DB9" w:rsidP="00D22D75">
      <w:pPr>
        <w:tabs>
          <w:tab w:val="left" w:pos="0"/>
        </w:tabs>
        <w:autoSpaceDE w:val="0"/>
        <w:autoSpaceDN w:val="0"/>
        <w:adjustRightInd w:val="0"/>
        <w:spacing w:after="0" w:line="240" w:lineRule="auto"/>
        <w:jc w:val="both"/>
        <w:rPr>
          <w:rFonts w:asciiTheme="majorHAnsi" w:hAnsiTheme="majorHAnsi"/>
          <w:sz w:val="24"/>
          <w:szCs w:val="24"/>
        </w:rPr>
      </w:pPr>
      <m:oMathPara>
        <m:oMathParaPr>
          <m:jc m:val="left"/>
        </m:oMathParaPr>
        <m:oMath>
          <m:r>
            <w:rPr>
              <w:rFonts w:ascii="Cambria Math" w:hAnsi="Cambria Math"/>
              <w:sz w:val="24"/>
              <w:szCs w:val="24"/>
            </w:rPr>
            <m:t>n</m:t>
          </m:r>
          <m:r>
            <m:rPr>
              <m:sty m:val="p"/>
            </m:rPr>
            <w:rPr>
              <w:rFonts w:ascii="Cambria Math" w:hAnsiTheme="majorHAnsi"/>
              <w:sz w:val="24"/>
              <w:szCs w:val="24"/>
            </w:rPr>
            <m:t>=</m:t>
          </m:r>
          <m:f>
            <m:fPr>
              <m:ctrlPr>
                <w:rPr>
                  <w:rFonts w:ascii="Cambria Math" w:hAnsiTheme="majorHAnsi"/>
                  <w:sz w:val="24"/>
                  <w:szCs w:val="24"/>
                </w:rPr>
              </m:ctrlPr>
            </m:fPr>
            <m:num>
              <m:r>
                <m:rPr>
                  <m:sty m:val="p"/>
                </m:rPr>
                <w:rPr>
                  <w:rFonts w:ascii="Cambria Math" w:hAnsiTheme="majorHAnsi"/>
                  <w:sz w:val="24"/>
                  <w:szCs w:val="24"/>
                </w:rPr>
                <m:t>204</m:t>
              </m:r>
            </m:num>
            <m:den>
              <m:r>
                <m:rPr>
                  <m:sty m:val="p"/>
                </m:rPr>
                <w:rPr>
                  <w:rFonts w:ascii="Cambria Math" w:hAnsiTheme="majorHAnsi"/>
                  <w:sz w:val="24"/>
                  <w:szCs w:val="24"/>
                </w:rPr>
                <m:t>1,51</m:t>
              </m:r>
            </m:den>
          </m:f>
        </m:oMath>
      </m:oMathPara>
    </w:p>
    <w:p w:rsidR="00342DB9" w:rsidRPr="009955D3" w:rsidRDefault="00342DB9" w:rsidP="00D22D75">
      <w:pPr>
        <w:tabs>
          <w:tab w:val="left" w:pos="0"/>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n = 135,1 = 135</w:t>
      </w:r>
    </w:p>
    <w:p w:rsidR="00342DB9" w:rsidRPr="009955D3" w:rsidRDefault="00342DB9" w:rsidP="00D22D75">
      <w:pPr>
        <w:autoSpaceDE w:val="0"/>
        <w:autoSpaceDN w:val="0"/>
        <w:adjustRightInd w:val="0"/>
        <w:spacing w:after="0" w:line="240" w:lineRule="auto"/>
        <w:jc w:val="both"/>
        <w:rPr>
          <w:rFonts w:asciiTheme="majorHAnsi" w:eastAsiaTheme="minorHAnsi" w:hAnsiTheme="majorHAnsi"/>
          <w:sz w:val="24"/>
          <w:szCs w:val="24"/>
        </w:rPr>
      </w:pPr>
      <w:r w:rsidRPr="009955D3">
        <w:rPr>
          <w:rFonts w:asciiTheme="majorHAnsi" w:hAnsiTheme="majorHAnsi"/>
          <w:sz w:val="24"/>
          <w:szCs w:val="24"/>
        </w:rPr>
        <w:t>Sampel minimal yang dapat digunakan sebanyak 135 siswa.</w:t>
      </w:r>
      <w:r w:rsidRPr="009955D3">
        <w:rPr>
          <w:rFonts w:asciiTheme="majorHAnsi" w:hAnsiTheme="majorHAnsi"/>
          <w:color w:val="FF0000"/>
          <w:sz w:val="24"/>
          <w:szCs w:val="24"/>
        </w:rPr>
        <w:t xml:space="preserve"> </w:t>
      </w:r>
      <w:r w:rsidRPr="009955D3">
        <w:rPr>
          <w:rFonts w:asciiTheme="majorHAnsi" w:eastAsiaTheme="minorHAnsi" w:hAnsiTheme="majorHAnsi"/>
          <w:sz w:val="24"/>
          <w:szCs w:val="24"/>
        </w:rPr>
        <w:t>Besaran atau ukuran sampel sangat tergantung dari besaran tingkat ketelitian atau kesalahan yang diinginkan peneliti. Dalam hal tingkat kesalahan maksimal tingkat kesalahannya adalah 5% (0,05). Ada hal yang perlu diperhatikan yaitu semakin besar jumlah sampel (semakin mendekati populasi) maka semakin kecil peluang kesalahan generalisasi dan sebaliknya, semakin kecil jumlah sampel (menjauhi jumlah populasi) maka semakin besar peluang kesalahan generalisasi</w:t>
      </w:r>
      <w:r w:rsidRPr="009955D3">
        <w:rPr>
          <w:rFonts w:asciiTheme="majorHAnsi" w:hAnsiTheme="majorHAnsi"/>
          <w:sz w:val="24"/>
          <w:szCs w:val="24"/>
        </w:rPr>
        <w:t>. Berdasarkan pertimbangan diatas serta pertimbangan kemudahan dalam perhitungan sampel maka dengan maka dengan jumlah sampel minimal tersebut, sampel yang peneliti gunakan sebanyak 150 siswa. Jumlah sampel ini diambil secara proporsional dari 3 sekolah, yaitu:</w:t>
      </w:r>
    </w:p>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SDN Panaikang II = 67/204 x 150 = 49, 2 = 49 siswa</w:t>
      </w:r>
    </w:p>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SD INP. Tello Baru = 61/204 x 150 = 44,9 = 45 siswa</w:t>
      </w:r>
    </w:p>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lastRenderedPageBreak/>
        <w:t>SD INP. Pampang I = 76/204 X 150 = 55,8 = 56 siswa</w:t>
      </w:r>
    </w:p>
    <w:p w:rsidR="00342DB9" w:rsidRPr="009955D3" w:rsidRDefault="00342DB9" w:rsidP="00D22D75">
      <w:pPr>
        <w:pStyle w:val="ListParagraph"/>
        <w:tabs>
          <w:tab w:val="left" w:pos="360"/>
        </w:tabs>
        <w:autoSpaceDE w:val="0"/>
        <w:autoSpaceDN w:val="0"/>
        <w:adjustRightInd w:val="0"/>
        <w:spacing w:after="0" w:line="240" w:lineRule="auto"/>
        <w:ind w:left="0"/>
        <w:contextualSpacing w:val="0"/>
        <w:jc w:val="both"/>
        <w:rPr>
          <w:rFonts w:asciiTheme="majorHAnsi" w:hAnsiTheme="majorHAnsi"/>
          <w:sz w:val="24"/>
          <w:szCs w:val="24"/>
        </w:rPr>
      </w:pPr>
      <w:r w:rsidRPr="009955D3">
        <w:rPr>
          <w:rFonts w:asciiTheme="majorHAnsi" w:hAnsiTheme="majorHAnsi"/>
          <w:sz w:val="24"/>
          <w:szCs w:val="24"/>
        </w:rPr>
        <w:t>Sampel kemudian dipilih secara random di masing-masing sekolah.</w:t>
      </w:r>
    </w:p>
    <w:p w:rsidR="00342DB9" w:rsidRPr="009955D3" w:rsidRDefault="00342DB9" w:rsidP="00D22D75">
      <w:pPr>
        <w:autoSpaceDE w:val="0"/>
        <w:autoSpaceDN w:val="0"/>
        <w:adjustRightInd w:val="0"/>
        <w:spacing w:after="0" w:line="240" w:lineRule="auto"/>
        <w:jc w:val="both"/>
        <w:rPr>
          <w:rFonts w:asciiTheme="majorHAnsi" w:hAnsiTheme="majorHAnsi"/>
          <w:b/>
          <w:sz w:val="24"/>
          <w:szCs w:val="24"/>
        </w:rPr>
      </w:pPr>
      <w:r w:rsidRPr="009955D3">
        <w:rPr>
          <w:rFonts w:asciiTheme="majorHAnsi" w:hAnsiTheme="majorHAnsi"/>
          <w:b/>
          <w:sz w:val="24"/>
          <w:szCs w:val="24"/>
        </w:rPr>
        <w:t>Teknik Pengumpulan Data</w:t>
      </w:r>
    </w:p>
    <w:p w:rsidR="00342DB9" w:rsidRPr="009955D3" w:rsidRDefault="00342DB9" w:rsidP="00D22D75">
      <w:pPr>
        <w:pStyle w:val="ListParagraph"/>
        <w:autoSpaceDE w:val="0"/>
        <w:autoSpaceDN w:val="0"/>
        <w:adjustRightInd w:val="0"/>
        <w:spacing w:after="0" w:line="240" w:lineRule="auto"/>
        <w:ind w:left="0" w:firstLine="720"/>
        <w:contextualSpacing w:val="0"/>
        <w:jc w:val="both"/>
        <w:rPr>
          <w:rFonts w:asciiTheme="majorHAnsi" w:hAnsiTheme="majorHAnsi"/>
          <w:sz w:val="24"/>
          <w:szCs w:val="24"/>
        </w:rPr>
      </w:pPr>
      <w:r w:rsidRPr="009955D3">
        <w:rPr>
          <w:rFonts w:asciiTheme="majorHAnsi" w:hAnsiTheme="majorHAnsi"/>
          <w:sz w:val="24"/>
          <w:szCs w:val="24"/>
        </w:rPr>
        <w:t xml:space="preserve">Data yang dikumpulkan yaitu data kecerdasan emosional siswa, data motivasi belajar siswa, dan data </w:t>
      </w:r>
      <w:r w:rsidRPr="009955D3">
        <w:rPr>
          <w:rFonts w:asciiTheme="majorHAnsi" w:hAnsiTheme="majorHAnsi"/>
          <w:color w:val="000000" w:themeColor="text1"/>
          <w:sz w:val="24"/>
          <w:szCs w:val="24"/>
        </w:rPr>
        <w:t>hasil</w:t>
      </w:r>
      <w:r w:rsidRPr="009955D3">
        <w:rPr>
          <w:rFonts w:asciiTheme="majorHAnsi" w:hAnsiTheme="majorHAnsi"/>
          <w:sz w:val="24"/>
          <w:szCs w:val="24"/>
        </w:rPr>
        <w:t xml:space="preserve"> belajar siswa. Adapun teknik pengumpulan data yang digunakan adalah kuesioner/angket. Sugiyono (2012: 142) mengemukakan “kuesioner merupakan teknik pengumpulan data dengan cara memberi seperangkat pertanyaan atau pernyataan tertulis kepada responden untuk dijawabnya”. Kuesioner digunakan untuk memperoleh data tentang kecerdasan emosional dan motivasi belajar siswa.</w:t>
      </w:r>
    </w:p>
    <w:p w:rsidR="00342DB9" w:rsidRPr="009955D3" w:rsidRDefault="00342DB9" w:rsidP="00D22D75">
      <w:pPr>
        <w:autoSpaceDE w:val="0"/>
        <w:autoSpaceDN w:val="0"/>
        <w:adjustRightInd w:val="0"/>
        <w:spacing w:after="0" w:line="240" w:lineRule="auto"/>
        <w:ind w:firstLine="720"/>
        <w:jc w:val="both"/>
        <w:rPr>
          <w:rFonts w:asciiTheme="majorHAnsi" w:eastAsiaTheme="minorHAnsi" w:hAnsiTheme="majorHAnsi"/>
          <w:sz w:val="24"/>
          <w:szCs w:val="24"/>
        </w:rPr>
      </w:pPr>
      <w:r w:rsidRPr="009955D3">
        <w:rPr>
          <w:rFonts w:asciiTheme="majorHAnsi" w:hAnsiTheme="majorHAnsi"/>
          <w:sz w:val="24"/>
          <w:szCs w:val="24"/>
        </w:rPr>
        <w:t xml:space="preserve">Selanjutnya dilakukan uji validitas dan reliabilitas agar dapat diketahui tingkat kesahihan dan konsistensi instrumen penelitian yang digunakan. Sebagaimana yang dikemukakan oleh Azwar (2005) bahwa sebuah instrumen harus mampu mengukur apa yang seharusnya diukur, sehingga data yang diperoleh dapat menggambarkan keadaan yang sesungguhnya. </w:t>
      </w:r>
      <w:r w:rsidRPr="009955D3">
        <w:rPr>
          <w:rFonts w:asciiTheme="majorHAnsi" w:eastAsiaTheme="minorHAnsi" w:hAnsiTheme="majorHAnsi"/>
          <w:sz w:val="24"/>
          <w:szCs w:val="24"/>
        </w:rPr>
        <w:t xml:space="preserve">Validitas konstruk angket kecerdasan emosional dan angket motivasi belajar divalidasi oleh dosen ahli dari UNM yaitu </w:t>
      </w:r>
      <w:r w:rsidRPr="009955D3">
        <w:rPr>
          <w:rFonts w:asciiTheme="majorHAnsi" w:hAnsiTheme="majorHAnsi"/>
          <w:color w:val="0D0D0D"/>
          <w:sz w:val="24"/>
          <w:szCs w:val="24"/>
        </w:rPr>
        <w:t>Prof. Dr. H. Alimuddin Mahmud, M.Pd. dan Suciani Latif, S.Pd., M.Pd.</w:t>
      </w:r>
    </w:p>
    <w:p w:rsidR="00342DB9" w:rsidRPr="009955D3" w:rsidRDefault="00342DB9" w:rsidP="00D22D75">
      <w:pPr>
        <w:pStyle w:val="ListParagraph"/>
        <w:autoSpaceDE w:val="0"/>
        <w:autoSpaceDN w:val="0"/>
        <w:adjustRightInd w:val="0"/>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Validitas skala dihitung dengan cara mengkorelasikan nilai item dengan nilai total yang merupakan indikasi konsistensi item dengan tes. Adapun kriteria butir yang valid biasanya menggunakan batasan r</w:t>
      </w:r>
      <w:r w:rsidRPr="009955D3">
        <w:rPr>
          <w:rFonts w:asciiTheme="majorHAnsi" w:hAnsiTheme="majorHAnsi"/>
          <w:sz w:val="24"/>
          <w:szCs w:val="24"/>
          <w:vertAlign w:val="subscript"/>
        </w:rPr>
        <w:t>ix</w:t>
      </w:r>
      <w:r w:rsidRPr="009955D3">
        <w:rPr>
          <w:rFonts w:asciiTheme="majorHAnsi" w:hAnsiTheme="majorHAnsi"/>
          <w:sz w:val="24"/>
          <w:szCs w:val="24"/>
        </w:rPr>
        <w:t xml:space="preserve">&gt; 0,30.Menurut Long, </w:t>
      </w:r>
      <w:r w:rsidRPr="009955D3">
        <w:rPr>
          <w:rFonts w:asciiTheme="majorHAnsi" w:hAnsiTheme="majorHAnsi"/>
          <w:i/>
          <w:sz w:val="24"/>
          <w:szCs w:val="24"/>
        </w:rPr>
        <w:t xml:space="preserve">et al </w:t>
      </w:r>
      <w:r w:rsidRPr="009955D3">
        <w:rPr>
          <w:rFonts w:asciiTheme="majorHAnsi" w:hAnsiTheme="majorHAnsi"/>
          <w:sz w:val="24"/>
          <w:szCs w:val="24"/>
        </w:rPr>
        <w:t xml:space="preserve"> (1985) butir-butir soal dengan indeks korelasi butir total yang lebih besar dari 0,30 memiliki validitas yang baik, sedangkan butir soal yang memiliki indeks korelasi yang berada pada rentangan antara 0,10 – 0,30 direkomendasikan untuk direvisi, dan indeks korelasi yang lebih kecil dari 0,10 khususnya yang bernilai negatif sebaiknya dibuang. Teknik korelasi yang digunakan adalah korelasi </w:t>
      </w:r>
      <w:r w:rsidRPr="009955D3">
        <w:rPr>
          <w:rFonts w:asciiTheme="majorHAnsi" w:hAnsiTheme="majorHAnsi"/>
          <w:i/>
          <w:sz w:val="24"/>
          <w:szCs w:val="24"/>
        </w:rPr>
        <w:t xml:space="preserve">product-moment </w:t>
      </w:r>
      <w:r w:rsidRPr="009955D3">
        <w:rPr>
          <w:rFonts w:asciiTheme="majorHAnsi" w:hAnsiTheme="majorHAnsi"/>
          <w:sz w:val="24"/>
          <w:szCs w:val="24"/>
        </w:rPr>
        <w:t>dari Pearson.</w:t>
      </w:r>
    </w:p>
    <w:p w:rsidR="00996AD4" w:rsidRPr="009955D3" w:rsidRDefault="00342DB9" w:rsidP="009955D3">
      <w:pPr>
        <w:pStyle w:val="ListParagraph"/>
        <w:autoSpaceDE w:val="0"/>
        <w:autoSpaceDN w:val="0"/>
        <w:adjustRightInd w:val="0"/>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 xml:space="preserve">Untuk realibilitas jika  </w:t>
      </w:r>
      <w:r w:rsidRPr="009955D3">
        <w:rPr>
          <w:rFonts w:asciiTheme="majorHAnsi" w:hAnsiTheme="majorHAnsi"/>
          <w:i/>
          <w:sz w:val="24"/>
          <w:szCs w:val="24"/>
        </w:rPr>
        <w:t xml:space="preserve">r alpha </w:t>
      </w:r>
      <w:r w:rsidRPr="009955D3">
        <w:rPr>
          <w:rFonts w:asciiTheme="majorHAnsi" w:hAnsiTheme="majorHAnsi"/>
          <w:sz w:val="24"/>
          <w:szCs w:val="24"/>
        </w:rPr>
        <w:t xml:space="preserve"> positif dan lebih besar dari  </w:t>
      </w:r>
      <w:r w:rsidRPr="009955D3">
        <w:rPr>
          <w:rFonts w:asciiTheme="majorHAnsi" w:hAnsiTheme="majorHAnsi"/>
          <w:i/>
          <w:sz w:val="24"/>
          <w:szCs w:val="24"/>
        </w:rPr>
        <w:t xml:space="preserve">r  tabel </w:t>
      </w:r>
      <w:r w:rsidRPr="009955D3">
        <w:rPr>
          <w:rFonts w:asciiTheme="majorHAnsi" w:hAnsiTheme="majorHAnsi"/>
          <w:sz w:val="24"/>
          <w:szCs w:val="24"/>
        </w:rPr>
        <w:t xml:space="preserve">maka instrumen dinyatakan reliabel, sebaliknya jika </w:t>
      </w:r>
      <w:r w:rsidRPr="009955D3">
        <w:rPr>
          <w:rFonts w:asciiTheme="majorHAnsi" w:hAnsiTheme="majorHAnsi"/>
          <w:i/>
          <w:sz w:val="24"/>
          <w:szCs w:val="24"/>
        </w:rPr>
        <w:t xml:space="preserve">r alpha </w:t>
      </w:r>
      <w:r w:rsidRPr="009955D3">
        <w:rPr>
          <w:rFonts w:asciiTheme="majorHAnsi" w:hAnsiTheme="majorHAnsi"/>
          <w:sz w:val="24"/>
          <w:szCs w:val="24"/>
        </w:rPr>
        <w:t xml:space="preserve"> negatif atau  </w:t>
      </w:r>
      <w:r w:rsidRPr="009955D3">
        <w:rPr>
          <w:rFonts w:asciiTheme="majorHAnsi" w:hAnsiTheme="majorHAnsi"/>
          <w:i/>
          <w:sz w:val="24"/>
          <w:szCs w:val="24"/>
        </w:rPr>
        <w:t xml:space="preserve">r alpha </w:t>
      </w:r>
      <w:r w:rsidRPr="009955D3">
        <w:rPr>
          <w:rFonts w:asciiTheme="majorHAnsi" w:hAnsiTheme="majorHAnsi"/>
          <w:sz w:val="24"/>
          <w:szCs w:val="24"/>
        </w:rPr>
        <w:t xml:space="preserve">  lebih kecil dari  </w:t>
      </w:r>
      <w:r w:rsidRPr="009955D3">
        <w:rPr>
          <w:rFonts w:asciiTheme="majorHAnsi" w:hAnsiTheme="majorHAnsi"/>
          <w:i/>
          <w:sz w:val="24"/>
          <w:szCs w:val="24"/>
        </w:rPr>
        <w:t xml:space="preserve">r  tabel </w:t>
      </w:r>
      <w:r w:rsidRPr="009955D3">
        <w:rPr>
          <w:rFonts w:asciiTheme="majorHAnsi" w:hAnsiTheme="majorHAnsi"/>
          <w:sz w:val="24"/>
          <w:szCs w:val="24"/>
        </w:rPr>
        <w:t>maka instrumen dinyatakan tidak reliabel.</w:t>
      </w:r>
    </w:p>
    <w:p w:rsidR="00342DB9" w:rsidRPr="009955D3" w:rsidRDefault="00342DB9" w:rsidP="00D22D75">
      <w:pPr>
        <w:spacing w:after="0" w:line="240" w:lineRule="auto"/>
        <w:jc w:val="both"/>
        <w:rPr>
          <w:rFonts w:asciiTheme="majorHAnsi" w:hAnsiTheme="majorHAnsi"/>
          <w:b/>
          <w:sz w:val="24"/>
          <w:szCs w:val="24"/>
        </w:rPr>
      </w:pPr>
      <w:r w:rsidRPr="009955D3">
        <w:rPr>
          <w:rFonts w:asciiTheme="majorHAnsi" w:hAnsiTheme="majorHAnsi"/>
          <w:b/>
          <w:sz w:val="24"/>
          <w:szCs w:val="24"/>
        </w:rPr>
        <w:t>Angket Kecerdasan Emosional</w:t>
      </w:r>
    </w:p>
    <w:p w:rsidR="00342DB9" w:rsidRPr="009955D3" w:rsidRDefault="00342DB9" w:rsidP="00D22D75">
      <w:pPr>
        <w:spacing w:after="0" w:line="240" w:lineRule="auto"/>
        <w:ind w:firstLine="720"/>
        <w:jc w:val="both"/>
        <w:rPr>
          <w:rFonts w:asciiTheme="majorHAnsi" w:hAnsiTheme="majorHAnsi"/>
          <w:sz w:val="24"/>
          <w:szCs w:val="24"/>
        </w:rPr>
      </w:pPr>
      <w:r w:rsidRPr="009955D3">
        <w:rPr>
          <w:rFonts w:asciiTheme="majorHAnsi" w:hAnsiTheme="majorHAnsi"/>
          <w:sz w:val="24"/>
          <w:szCs w:val="24"/>
        </w:rPr>
        <w:t>Hasil analisis menunjukkan dari 30 item angket kecerdasan emosional, terdapat lima item yang dinyatakan gugur pada tahap pertama yaitu item 2, 3, 7, 18, dan 26, kelima item tersebut dinyatakan gugur sebab memiliki angka validitas di bawah 0,30. Sedangkan ke 25 item lainnya memiliki angka validitas di atas 0,30 sehingga dinyatakan sahih. Angka validitas skala uji coba angket kecerdasan emosional bergerak dari 0,412 sampai 0,837. Selanjutnya dilakukan uji coba tahap kedua. Berdasarkan hasil uji coba kedua, keseluruhan item memiliki angka validitas di atas 0,30, sehingga dinyatakan sahih. Skala penelitian bergerak dari 0,368 sampai 0,869.</w:t>
      </w:r>
    </w:p>
    <w:p w:rsidR="00342DB9" w:rsidRPr="009955D3" w:rsidRDefault="00342DB9" w:rsidP="00D22D75">
      <w:pPr>
        <w:spacing w:after="0" w:line="240" w:lineRule="auto"/>
        <w:jc w:val="both"/>
        <w:rPr>
          <w:rFonts w:asciiTheme="majorHAnsi" w:hAnsiTheme="majorHAnsi"/>
          <w:sz w:val="24"/>
          <w:szCs w:val="24"/>
        </w:rPr>
      </w:pPr>
      <w:r w:rsidRPr="009955D3">
        <w:rPr>
          <w:rFonts w:asciiTheme="majorHAnsi" w:hAnsiTheme="majorHAnsi"/>
          <w:sz w:val="24"/>
          <w:szCs w:val="24"/>
        </w:rPr>
        <w:tab/>
        <w:t xml:space="preserve">Berdasarkan hasil uji validitas butir, maka item-item angket kecerdasan emosional yang dinyatakan layak adalah 25 item. </w:t>
      </w:r>
    </w:p>
    <w:p w:rsidR="00342DB9" w:rsidRPr="009955D3" w:rsidRDefault="00342DB9" w:rsidP="00D22D75">
      <w:pPr>
        <w:spacing w:after="0" w:line="240" w:lineRule="auto"/>
        <w:jc w:val="both"/>
        <w:rPr>
          <w:rFonts w:asciiTheme="majorHAnsi" w:hAnsiTheme="majorHAnsi"/>
          <w:sz w:val="24"/>
          <w:szCs w:val="24"/>
          <w:lang w:val="fi-FI"/>
        </w:rPr>
      </w:pPr>
      <w:r w:rsidRPr="009955D3">
        <w:rPr>
          <w:rFonts w:asciiTheme="majorHAnsi" w:hAnsiTheme="majorHAnsi"/>
          <w:sz w:val="24"/>
          <w:szCs w:val="24"/>
          <w:lang w:val="fi-FI"/>
        </w:rPr>
        <w:tab/>
        <w:t xml:space="preserve">Uji selanjutnya adalah menguji reliabilitas instrumen </w:t>
      </w:r>
      <w:r w:rsidRPr="009955D3">
        <w:rPr>
          <w:rFonts w:asciiTheme="majorHAnsi" w:hAnsiTheme="majorHAnsi"/>
          <w:sz w:val="24"/>
          <w:szCs w:val="24"/>
        </w:rPr>
        <w:t>kecerdasan emosional</w:t>
      </w:r>
      <w:r w:rsidRPr="009955D3">
        <w:rPr>
          <w:rFonts w:asciiTheme="majorHAnsi" w:hAnsiTheme="majorHAnsi"/>
          <w:sz w:val="24"/>
          <w:szCs w:val="24"/>
          <w:lang w:val="fi-FI"/>
        </w:rPr>
        <w:t xml:space="preserve">. </w:t>
      </w:r>
      <w:r w:rsidRPr="009955D3">
        <w:rPr>
          <w:rFonts w:asciiTheme="majorHAnsi" w:hAnsiTheme="majorHAnsi"/>
          <w:sz w:val="24"/>
          <w:szCs w:val="24"/>
        </w:rPr>
        <w:t>Suatu instrumen penelitian dapat dikatakan baik jika instrumen tersebut mempunyai reliabilitas atau kepercayaan yang tinggi (Azwar, 2008).</w:t>
      </w:r>
    </w:p>
    <w:p w:rsidR="00342DB9" w:rsidRPr="009955D3" w:rsidRDefault="00342DB9" w:rsidP="00D22D75">
      <w:pPr>
        <w:spacing w:after="0" w:line="240" w:lineRule="auto"/>
        <w:ind w:firstLine="720"/>
        <w:jc w:val="both"/>
        <w:rPr>
          <w:rFonts w:asciiTheme="majorHAnsi" w:hAnsiTheme="majorHAnsi"/>
          <w:sz w:val="24"/>
          <w:szCs w:val="24"/>
          <w:lang w:val="fi-FI"/>
        </w:rPr>
      </w:pPr>
      <w:r w:rsidRPr="009955D3">
        <w:rPr>
          <w:rFonts w:asciiTheme="majorHAnsi" w:hAnsiTheme="majorHAnsi"/>
          <w:sz w:val="24"/>
          <w:szCs w:val="24"/>
        </w:rPr>
        <w:t xml:space="preserve">Setelah melakukan analisis dengan </w:t>
      </w:r>
      <w:r w:rsidRPr="009955D3">
        <w:rPr>
          <w:rFonts w:asciiTheme="majorHAnsi" w:hAnsiTheme="majorHAnsi"/>
          <w:i/>
          <w:sz w:val="24"/>
          <w:szCs w:val="24"/>
        </w:rPr>
        <w:t xml:space="preserve">Cronbach’s Alpha </w:t>
      </w:r>
      <w:r w:rsidRPr="009955D3">
        <w:rPr>
          <w:rFonts w:asciiTheme="majorHAnsi" w:hAnsiTheme="majorHAnsi"/>
          <w:sz w:val="24"/>
          <w:szCs w:val="24"/>
        </w:rPr>
        <w:t xml:space="preserve">yang dihitung dengan menggunakan program SPSS 20.00 </w:t>
      </w:r>
      <w:r w:rsidRPr="009955D3">
        <w:rPr>
          <w:rFonts w:asciiTheme="majorHAnsi" w:hAnsiTheme="majorHAnsi"/>
          <w:i/>
          <w:sz w:val="24"/>
          <w:szCs w:val="24"/>
        </w:rPr>
        <w:t xml:space="preserve">for windows </w:t>
      </w:r>
      <w:r w:rsidRPr="009955D3">
        <w:rPr>
          <w:rFonts w:asciiTheme="majorHAnsi" w:hAnsiTheme="majorHAnsi"/>
          <w:sz w:val="24"/>
          <w:szCs w:val="24"/>
        </w:rPr>
        <w:t xml:space="preserve">maka diperoleh koefisien alpha sebesar 0,932 (tabel 3.2). Spearman Brown (Anastasi; 1988) menerapkan formula angka batas koefisien reliabilitas tes sebesar 0,800 keatas, sedangkan menurut Gray (1985) koefisien reliabilitas dengan 0,763 dapat diterima. </w:t>
      </w:r>
      <w:r w:rsidRPr="009955D3">
        <w:rPr>
          <w:rFonts w:asciiTheme="majorHAnsi" w:hAnsiTheme="majorHAnsi"/>
          <w:sz w:val="24"/>
          <w:szCs w:val="24"/>
          <w:lang w:val="fi-FI"/>
        </w:rPr>
        <w:t xml:space="preserve">Yamin dan Kurniawan (2009) mengemukakan bahwa bila nilai koefisien </w:t>
      </w:r>
      <w:r w:rsidRPr="009955D3">
        <w:rPr>
          <w:rFonts w:asciiTheme="majorHAnsi" w:hAnsiTheme="majorHAnsi"/>
          <w:i/>
          <w:sz w:val="24"/>
          <w:szCs w:val="24"/>
          <w:lang w:val="fi-FI"/>
        </w:rPr>
        <w:t>Cronbach’s Alpha</w:t>
      </w:r>
      <w:r w:rsidRPr="009955D3">
        <w:rPr>
          <w:rFonts w:asciiTheme="majorHAnsi" w:hAnsiTheme="majorHAnsi"/>
          <w:sz w:val="24"/>
          <w:szCs w:val="24"/>
          <w:lang w:val="fi-FI"/>
        </w:rPr>
        <w:t xml:space="preserve"> (r</w:t>
      </w:r>
      <w:r w:rsidRPr="009955D3">
        <w:rPr>
          <w:rFonts w:asciiTheme="majorHAnsi" w:hAnsiTheme="majorHAnsi"/>
          <w:sz w:val="24"/>
          <w:szCs w:val="24"/>
          <w:vertAlign w:val="subscript"/>
          <w:lang w:val="fi-FI"/>
        </w:rPr>
        <w:t>Alpha</w:t>
      </w:r>
      <w:r w:rsidRPr="009955D3">
        <w:rPr>
          <w:rFonts w:asciiTheme="majorHAnsi" w:hAnsiTheme="majorHAnsi"/>
          <w:sz w:val="24"/>
          <w:szCs w:val="24"/>
          <w:lang w:val="fi-FI"/>
        </w:rPr>
        <w:t xml:space="preserve">) &gt; 0,7, maka semua butir angket tersebut dinyatakan reliabel. Oleh  karena koefisien </w:t>
      </w:r>
      <w:r w:rsidRPr="009955D3">
        <w:rPr>
          <w:rFonts w:asciiTheme="majorHAnsi" w:hAnsiTheme="majorHAnsi"/>
          <w:i/>
          <w:sz w:val="24"/>
          <w:szCs w:val="24"/>
          <w:lang w:val="fi-FI"/>
        </w:rPr>
        <w:t xml:space="preserve">Cronbach’s </w:t>
      </w:r>
      <w:r w:rsidRPr="009955D3">
        <w:rPr>
          <w:rFonts w:asciiTheme="majorHAnsi" w:hAnsiTheme="majorHAnsi"/>
          <w:i/>
          <w:sz w:val="24"/>
          <w:szCs w:val="24"/>
          <w:lang w:val="fi-FI"/>
        </w:rPr>
        <w:lastRenderedPageBreak/>
        <w:t xml:space="preserve">Alpha </w:t>
      </w:r>
      <w:r w:rsidRPr="009955D3">
        <w:rPr>
          <w:rFonts w:asciiTheme="majorHAnsi" w:hAnsiTheme="majorHAnsi"/>
          <w:sz w:val="24"/>
          <w:szCs w:val="24"/>
          <w:lang w:val="fi-FI"/>
        </w:rPr>
        <w:t xml:space="preserve">(0,932) &gt; 0,7, maka semua butir instrumen </w:t>
      </w:r>
      <w:r w:rsidRPr="009955D3">
        <w:rPr>
          <w:rFonts w:asciiTheme="majorHAnsi" w:hAnsiTheme="majorHAnsi"/>
          <w:sz w:val="24"/>
          <w:szCs w:val="24"/>
        </w:rPr>
        <w:t>kecerdasan emosional</w:t>
      </w:r>
      <w:r w:rsidRPr="009955D3">
        <w:rPr>
          <w:rFonts w:asciiTheme="majorHAnsi" w:hAnsiTheme="majorHAnsi"/>
          <w:sz w:val="24"/>
          <w:szCs w:val="24"/>
          <w:lang w:val="fi-FI"/>
        </w:rPr>
        <w:t xml:space="preserve"> dinyatakan reliabel.</w:t>
      </w:r>
    </w:p>
    <w:p w:rsidR="00342DB9" w:rsidRPr="009955D3" w:rsidRDefault="00342DB9" w:rsidP="00D22D75">
      <w:pPr>
        <w:spacing w:after="0" w:line="240" w:lineRule="auto"/>
        <w:jc w:val="both"/>
        <w:rPr>
          <w:rFonts w:asciiTheme="majorHAnsi" w:hAnsiTheme="majorHAnsi"/>
          <w:b/>
          <w:sz w:val="24"/>
          <w:szCs w:val="24"/>
        </w:rPr>
      </w:pPr>
      <w:r w:rsidRPr="009955D3">
        <w:rPr>
          <w:rFonts w:asciiTheme="majorHAnsi" w:hAnsiTheme="majorHAnsi"/>
          <w:b/>
          <w:sz w:val="24"/>
          <w:szCs w:val="24"/>
        </w:rPr>
        <w:t>Angket Motivasi Belajar</w:t>
      </w:r>
    </w:p>
    <w:p w:rsidR="00342DB9" w:rsidRPr="009955D3" w:rsidRDefault="00342DB9" w:rsidP="00D22D75">
      <w:pPr>
        <w:spacing w:after="0" w:line="240" w:lineRule="auto"/>
        <w:ind w:firstLine="540"/>
        <w:jc w:val="both"/>
        <w:rPr>
          <w:rFonts w:asciiTheme="majorHAnsi" w:hAnsiTheme="majorHAnsi"/>
          <w:sz w:val="24"/>
          <w:szCs w:val="24"/>
        </w:rPr>
      </w:pPr>
      <w:r w:rsidRPr="009955D3">
        <w:rPr>
          <w:rFonts w:asciiTheme="majorHAnsi" w:hAnsiTheme="majorHAnsi"/>
          <w:sz w:val="24"/>
          <w:szCs w:val="24"/>
        </w:rPr>
        <w:t>Hasil analisis menunjukkan dari 30 item angket motivasi belajar, terdapat satu item yang dinyatakan gugur pada tahap pertama yaitu item 1, satu item tersebut dinyatakan gugur sebab memiliki angka validitas di bawah 0,30. Sedangkan ke 29 item lainnya memiliki angka validitas di atas 0,30 sehingga dinyatakan sahih. Angka validitas skala uji coba angket motivasi belajar bergerak dari 0,314 sampai 0,840. Selanjutnya dilakukan uji coba tahap kedua. Berdasarkan hasil uji coba kedua, keseluruhan item memiliki angka validitas di atas 0,30, sehingga dinyatakan sahih. Skala penelitian bergerak dari 0,329 sampai 0,837.</w:t>
      </w:r>
    </w:p>
    <w:p w:rsidR="00342DB9" w:rsidRPr="009955D3" w:rsidRDefault="00342DB9" w:rsidP="00D22D75">
      <w:pPr>
        <w:spacing w:after="0" w:line="240" w:lineRule="auto"/>
        <w:ind w:firstLine="540"/>
        <w:jc w:val="both"/>
        <w:rPr>
          <w:rFonts w:asciiTheme="majorHAnsi" w:hAnsiTheme="majorHAnsi"/>
          <w:sz w:val="24"/>
          <w:szCs w:val="24"/>
          <w:lang w:val="fi-FI"/>
        </w:rPr>
      </w:pPr>
      <w:r w:rsidRPr="009955D3">
        <w:rPr>
          <w:rFonts w:asciiTheme="majorHAnsi" w:hAnsiTheme="majorHAnsi"/>
          <w:sz w:val="24"/>
          <w:szCs w:val="24"/>
        </w:rPr>
        <w:t xml:space="preserve">Berdasarkan hasil uji validitas butir, maka item-item angket motivasi belajar yang dinyatakan layak adalah 29 item. </w:t>
      </w:r>
    </w:p>
    <w:p w:rsidR="00342DB9" w:rsidRPr="009955D3" w:rsidRDefault="00342DB9" w:rsidP="00D22D75">
      <w:pPr>
        <w:spacing w:after="0" w:line="240" w:lineRule="auto"/>
        <w:ind w:firstLine="540"/>
        <w:jc w:val="both"/>
        <w:rPr>
          <w:rFonts w:asciiTheme="majorHAnsi" w:hAnsiTheme="majorHAnsi"/>
          <w:sz w:val="24"/>
          <w:szCs w:val="24"/>
        </w:rPr>
      </w:pPr>
      <w:r w:rsidRPr="009955D3">
        <w:rPr>
          <w:rFonts w:asciiTheme="majorHAnsi" w:hAnsiTheme="majorHAnsi"/>
          <w:sz w:val="24"/>
          <w:szCs w:val="24"/>
          <w:lang w:val="fi-FI"/>
        </w:rPr>
        <w:t xml:space="preserve">Uji selanjutnya adalah menguji reliabilitas instrumen </w:t>
      </w:r>
      <w:r w:rsidRPr="009955D3">
        <w:rPr>
          <w:rFonts w:asciiTheme="majorHAnsi" w:hAnsiTheme="majorHAnsi"/>
          <w:sz w:val="24"/>
          <w:szCs w:val="24"/>
        </w:rPr>
        <w:t>motivasi belajar</w:t>
      </w:r>
      <w:r w:rsidRPr="009955D3">
        <w:rPr>
          <w:rFonts w:asciiTheme="majorHAnsi" w:hAnsiTheme="majorHAnsi"/>
          <w:sz w:val="24"/>
          <w:szCs w:val="24"/>
          <w:lang w:val="fi-FI"/>
        </w:rPr>
        <w:t xml:space="preserve">. </w:t>
      </w:r>
      <w:r w:rsidRPr="009955D3">
        <w:rPr>
          <w:rFonts w:asciiTheme="majorHAnsi" w:hAnsiTheme="majorHAnsi"/>
          <w:sz w:val="24"/>
          <w:szCs w:val="24"/>
        </w:rPr>
        <w:t>Suatu instrumen penelitian dapat dikatakan baik jika instrumen tersebut mempunyai reliabilitas atau kepercayaan yang tinggi (Azwar, 2008).Berikut ini menyajikan hasil uji reliabilitas.</w:t>
      </w:r>
    </w:p>
    <w:p w:rsidR="00342DB9" w:rsidRPr="009955D3" w:rsidRDefault="00342DB9" w:rsidP="00D22D75">
      <w:pPr>
        <w:spacing w:after="0" w:line="240" w:lineRule="auto"/>
        <w:ind w:firstLine="540"/>
        <w:jc w:val="both"/>
        <w:rPr>
          <w:rFonts w:asciiTheme="majorHAnsi" w:hAnsiTheme="majorHAnsi"/>
          <w:sz w:val="24"/>
          <w:szCs w:val="24"/>
          <w:lang w:val="fi-FI"/>
        </w:rPr>
      </w:pPr>
      <w:r w:rsidRPr="009955D3">
        <w:rPr>
          <w:rFonts w:asciiTheme="majorHAnsi" w:hAnsiTheme="majorHAnsi"/>
          <w:sz w:val="24"/>
          <w:szCs w:val="24"/>
        </w:rPr>
        <w:t xml:space="preserve">Setelah melakukan analisis dengan </w:t>
      </w:r>
      <w:r w:rsidRPr="009955D3">
        <w:rPr>
          <w:rFonts w:asciiTheme="majorHAnsi" w:hAnsiTheme="majorHAnsi"/>
          <w:i/>
          <w:sz w:val="24"/>
          <w:szCs w:val="24"/>
        </w:rPr>
        <w:t xml:space="preserve">Cronbach’s Alpha </w:t>
      </w:r>
      <w:r w:rsidRPr="009955D3">
        <w:rPr>
          <w:rFonts w:asciiTheme="majorHAnsi" w:hAnsiTheme="majorHAnsi"/>
          <w:sz w:val="24"/>
          <w:szCs w:val="24"/>
        </w:rPr>
        <w:t xml:space="preserve">yang dihitung dengan menggunakan program SPSS 20.00 </w:t>
      </w:r>
      <w:r w:rsidRPr="009955D3">
        <w:rPr>
          <w:rFonts w:asciiTheme="majorHAnsi" w:hAnsiTheme="majorHAnsi"/>
          <w:i/>
          <w:sz w:val="24"/>
          <w:szCs w:val="24"/>
        </w:rPr>
        <w:t xml:space="preserve">for windows </w:t>
      </w:r>
      <w:r w:rsidRPr="009955D3">
        <w:rPr>
          <w:rFonts w:asciiTheme="majorHAnsi" w:hAnsiTheme="majorHAnsi"/>
          <w:sz w:val="24"/>
          <w:szCs w:val="24"/>
        </w:rPr>
        <w:t xml:space="preserve">maka diperoleh koefisien alpha sebesar 0,917 (tabel 3.4). Spearman Brown (Anastasi; 1988) menerapkan formula angka batas koefisien reliabilitas tes sebesar 0,800 keatas, sedangkan menurut Gray (1985) koefisien reliabilitas dengan 0,763 dapat diterima. </w:t>
      </w:r>
      <w:r w:rsidRPr="009955D3">
        <w:rPr>
          <w:rFonts w:asciiTheme="majorHAnsi" w:hAnsiTheme="majorHAnsi"/>
          <w:sz w:val="24"/>
          <w:szCs w:val="24"/>
          <w:lang w:val="fi-FI"/>
        </w:rPr>
        <w:t xml:space="preserve">Yamin dan Kurniawan (2009) mengemukakan bahwa bila nilai koefisien </w:t>
      </w:r>
      <w:r w:rsidRPr="009955D3">
        <w:rPr>
          <w:rFonts w:asciiTheme="majorHAnsi" w:hAnsiTheme="majorHAnsi"/>
          <w:i/>
          <w:sz w:val="24"/>
          <w:szCs w:val="24"/>
          <w:lang w:val="fi-FI"/>
        </w:rPr>
        <w:t>Cronbach’s Alpha</w:t>
      </w:r>
      <w:r w:rsidRPr="009955D3">
        <w:rPr>
          <w:rFonts w:asciiTheme="majorHAnsi" w:hAnsiTheme="majorHAnsi"/>
          <w:sz w:val="24"/>
          <w:szCs w:val="24"/>
          <w:lang w:val="fi-FI"/>
        </w:rPr>
        <w:t xml:space="preserve"> (r</w:t>
      </w:r>
      <w:r w:rsidRPr="009955D3">
        <w:rPr>
          <w:rFonts w:asciiTheme="majorHAnsi" w:hAnsiTheme="majorHAnsi"/>
          <w:sz w:val="24"/>
          <w:szCs w:val="24"/>
          <w:vertAlign w:val="subscript"/>
          <w:lang w:val="fi-FI"/>
        </w:rPr>
        <w:t>Alpha</w:t>
      </w:r>
      <w:r w:rsidRPr="009955D3">
        <w:rPr>
          <w:rFonts w:asciiTheme="majorHAnsi" w:hAnsiTheme="majorHAnsi"/>
          <w:sz w:val="24"/>
          <w:szCs w:val="24"/>
          <w:lang w:val="fi-FI"/>
        </w:rPr>
        <w:t xml:space="preserve">) &gt; 0,7, maka semua butir angket tersebut dinyatakan reliabel. Oleh  karena koefisien </w:t>
      </w:r>
      <w:r w:rsidRPr="009955D3">
        <w:rPr>
          <w:rFonts w:asciiTheme="majorHAnsi" w:hAnsiTheme="majorHAnsi"/>
          <w:i/>
          <w:sz w:val="24"/>
          <w:szCs w:val="24"/>
          <w:lang w:val="fi-FI"/>
        </w:rPr>
        <w:t xml:space="preserve">Cronbach’s Alpha </w:t>
      </w:r>
      <w:r w:rsidRPr="009955D3">
        <w:rPr>
          <w:rFonts w:asciiTheme="majorHAnsi" w:hAnsiTheme="majorHAnsi"/>
          <w:sz w:val="24"/>
          <w:szCs w:val="24"/>
          <w:lang w:val="fi-FI"/>
        </w:rPr>
        <w:t xml:space="preserve">(0,917) &gt; 0,7, maka semua butir instrumen </w:t>
      </w:r>
      <w:r w:rsidRPr="009955D3">
        <w:rPr>
          <w:rFonts w:asciiTheme="majorHAnsi" w:hAnsiTheme="majorHAnsi"/>
          <w:sz w:val="24"/>
          <w:szCs w:val="24"/>
        </w:rPr>
        <w:t>motivasi belajar</w:t>
      </w:r>
      <w:r w:rsidRPr="009955D3">
        <w:rPr>
          <w:rFonts w:asciiTheme="majorHAnsi" w:hAnsiTheme="majorHAnsi"/>
          <w:sz w:val="24"/>
          <w:szCs w:val="24"/>
          <w:lang w:val="fi-FI"/>
        </w:rPr>
        <w:t xml:space="preserve"> dinyatakan reliabel.</w:t>
      </w:r>
    </w:p>
    <w:p w:rsidR="00342DB9" w:rsidRPr="009955D3" w:rsidRDefault="00342DB9" w:rsidP="00D22D75">
      <w:pPr>
        <w:autoSpaceDE w:val="0"/>
        <w:autoSpaceDN w:val="0"/>
        <w:adjustRightInd w:val="0"/>
        <w:spacing w:after="0" w:line="240" w:lineRule="auto"/>
        <w:jc w:val="both"/>
        <w:rPr>
          <w:rFonts w:asciiTheme="majorHAnsi" w:hAnsiTheme="majorHAnsi"/>
          <w:b/>
          <w:sz w:val="24"/>
          <w:szCs w:val="24"/>
        </w:rPr>
      </w:pPr>
      <w:r w:rsidRPr="009955D3">
        <w:rPr>
          <w:rFonts w:asciiTheme="majorHAnsi" w:hAnsiTheme="majorHAnsi"/>
          <w:b/>
          <w:sz w:val="24"/>
          <w:szCs w:val="24"/>
        </w:rPr>
        <w:t>Teknik Analisis Data</w:t>
      </w:r>
    </w:p>
    <w:p w:rsidR="00342DB9" w:rsidRPr="009955D3" w:rsidRDefault="00342DB9" w:rsidP="00D22D75">
      <w:pPr>
        <w:pStyle w:val="ListParagraph"/>
        <w:autoSpaceDE w:val="0"/>
        <w:autoSpaceDN w:val="0"/>
        <w:adjustRightInd w:val="0"/>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Analisis data adalah pengolahan dan interpretasi data untuk menguji kebenaran hipotesis dan untuk menarik kesimpulan. Sebelum dilakukan uji statistik, terlebih dahulu dilakukan uji normalitas untuk mengetahui apakah data berdistribusi normal dan uji homogenitas untuk mengetahui apakah populasi yang diteliti homogen terhadap variabel independen. Uji normalitas dan homogenitas dilakukan sebagai syarat untuk dilakukannya uji statistik parametrik, jika data yang diperoleh tidak normal atau tidak homogen maka pengujian dilakukan dengan non-parametrik.</w:t>
      </w:r>
    </w:p>
    <w:p w:rsidR="00342DB9" w:rsidRPr="009955D3" w:rsidRDefault="00342DB9" w:rsidP="00D22D75">
      <w:pPr>
        <w:pStyle w:val="NoSpacing"/>
        <w:jc w:val="both"/>
        <w:rPr>
          <w:rFonts w:asciiTheme="majorHAnsi" w:hAnsiTheme="majorHAnsi" w:cs="Times New Roman"/>
          <w:b/>
          <w:sz w:val="24"/>
          <w:szCs w:val="24"/>
        </w:rPr>
      </w:pPr>
      <w:r w:rsidRPr="009955D3">
        <w:rPr>
          <w:rFonts w:asciiTheme="majorHAnsi" w:hAnsiTheme="majorHAnsi" w:cs="Times New Roman"/>
          <w:b/>
          <w:sz w:val="24"/>
          <w:szCs w:val="24"/>
        </w:rPr>
        <w:t>Uji Normalitas</w:t>
      </w:r>
    </w:p>
    <w:p w:rsidR="00342DB9" w:rsidRPr="009955D3" w:rsidRDefault="00342DB9" w:rsidP="00D22D75">
      <w:pPr>
        <w:pStyle w:val="NoSpacing"/>
        <w:ind w:firstLine="540"/>
        <w:jc w:val="both"/>
        <w:rPr>
          <w:rFonts w:asciiTheme="majorHAnsi" w:hAnsiTheme="majorHAnsi" w:cs="Times New Roman"/>
          <w:color w:val="000000" w:themeColor="text1"/>
          <w:sz w:val="24"/>
          <w:szCs w:val="24"/>
        </w:rPr>
      </w:pPr>
      <w:r w:rsidRPr="009955D3">
        <w:rPr>
          <w:rFonts w:asciiTheme="majorHAnsi" w:hAnsiTheme="majorHAnsi" w:cs="Times New Roman"/>
          <w:sz w:val="24"/>
          <w:szCs w:val="24"/>
        </w:rPr>
        <w:t xml:space="preserve">Uji normalitas menggunakan uji </w:t>
      </w:r>
      <w:r w:rsidRPr="009955D3">
        <w:rPr>
          <w:rFonts w:asciiTheme="majorHAnsi" w:hAnsiTheme="majorHAnsi" w:cs="Times New Roman"/>
          <w:i/>
          <w:sz w:val="24"/>
          <w:szCs w:val="24"/>
        </w:rPr>
        <w:t>Kolmogorov-Smirnov</w:t>
      </w:r>
      <w:r w:rsidRPr="009955D3">
        <w:rPr>
          <w:rFonts w:asciiTheme="majorHAnsi" w:hAnsiTheme="majorHAnsi" w:cs="Times New Roman"/>
          <w:sz w:val="24"/>
          <w:szCs w:val="24"/>
        </w:rPr>
        <w:t xml:space="preserve"> (Irianto: 2010) dengan ketentuan yakni </w:t>
      </w:r>
      <w:r w:rsidRPr="009955D3">
        <w:rPr>
          <w:rFonts w:asciiTheme="majorHAnsi" w:hAnsiTheme="majorHAnsi" w:cs="Times New Roman"/>
          <w:color w:val="000000" w:themeColor="text1"/>
          <w:sz w:val="24"/>
          <w:szCs w:val="24"/>
        </w:rPr>
        <w:t>apabila probabilitas &gt; 0,05, maka data berdistribusi normal; dan apabila &lt; 0,05, maka data tidak berdistribusi normal.</w:t>
      </w:r>
      <w:r w:rsidRPr="009955D3">
        <w:rPr>
          <w:rFonts w:asciiTheme="majorHAnsi" w:hAnsiTheme="majorHAnsi" w:cs="Times New Roman"/>
          <w:sz w:val="24"/>
          <w:szCs w:val="24"/>
        </w:rPr>
        <w:t xml:space="preserve">Hasil uji nomalitas menunjukkan nilai yang diperoleh pada Kolmogorov-Smirnov Z </w:t>
      </w:r>
      <w:r w:rsidRPr="009955D3">
        <w:rPr>
          <w:rFonts w:asciiTheme="majorHAnsi" w:hAnsiTheme="majorHAnsi" w:cs="Times New Roman"/>
          <w:color w:val="000000" w:themeColor="text1"/>
          <w:sz w:val="24"/>
          <w:szCs w:val="24"/>
        </w:rPr>
        <w:t>&gt; 0,05. Dengan demikian dapat dikemukakan bahwa data hasil penelitian berdistribusi normal di masing-masing sekolah.</w:t>
      </w:r>
    </w:p>
    <w:p w:rsidR="00342DB9" w:rsidRPr="009955D3" w:rsidRDefault="00342DB9" w:rsidP="00D22D75">
      <w:pPr>
        <w:pStyle w:val="NoSpacing"/>
        <w:jc w:val="both"/>
        <w:rPr>
          <w:rFonts w:asciiTheme="majorHAnsi" w:hAnsiTheme="majorHAnsi" w:cs="Times New Roman"/>
          <w:b/>
          <w:sz w:val="24"/>
          <w:szCs w:val="24"/>
        </w:rPr>
      </w:pPr>
      <w:r w:rsidRPr="009955D3">
        <w:rPr>
          <w:rFonts w:asciiTheme="majorHAnsi" w:hAnsiTheme="majorHAnsi" w:cs="Times New Roman"/>
          <w:b/>
          <w:sz w:val="24"/>
          <w:szCs w:val="24"/>
        </w:rPr>
        <w:t>Uji Homogenitas</w:t>
      </w:r>
    </w:p>
    <w:p w:rsidR="00342DB9" w:rsidRPr="009955D3" w:rsidRDefault="00342DB9" w:rsidP="00D22D75">
      <w:pPr>
        <w:pStyle w:val="NoSpacing"/>
        <w:ind w:firstLine="720"/>
        <w:jc w:val="both"/>
        <w:rPr>
          <w:rFonts w:asciiTheme="majorHAnsi" w:hAnsiTheme="majorHAnsi" w:cs="Times New Roman"/>
          <w:color w:val="000000" w:themeColor="text1"/>
          <w:sz w:val="24"/>
          <w:szCs w:val="24"/>
        </w:rPr>
      </w:pPr>
      <w:r w:rsidRPr="009955D3">
        <w:rPr>
          <w:rFonts w:asciiTheme="majorHAnsi" w:hAnsiTheme="majorHAnsi" w:cs="Times New Roman"/>
          <w:sz w:val="24"/>
          <w:szCs w:val="24"/>
        </w:rPr>
        <w:t xml:space="preserve">Pengujian homogenitas adalah pengujian mengenai sama tidaknya variansi-variansi dua buah distribusi atau lebih. Uji homogenitas menggunakan </w:t>
      </w:r>
      <w:r w:rsidRPr="009955D3">
        <w:rPr>
          <w:rFonts w:asciiTheme="majorHAnsi" w:hAnsiTheme="majorHAnsi" w:cs="Times New Roman"/>
          <w:i/>
          <w:color w:val="000000" w:themeColor="text1"/>
          <w:sz w:val="24"/>
          <w:szCs w:val="24"/>
        </w:rPr>
        <w:t xml:space="preserve">tes homogenty of variance. </w:t>
      </w:r>
      <w:r w:rsidRPr="009955D3">
        <w:rPr>
          <w:rFonts w:asciiTheme="majorHAnsi" w:hAnsiTheme="majorHAnsi" w:cs="Times New Roman"/>
          <w:sz w:val="24"/>
          <w:szCs w:val="24"/>
        </w:rPr>
        <w:t xml:space="preserve">Adapun ketentuannya yakni </w:t>
      </w:r>
      <w:r w:rsidRPr="009955D3">
        <w:rPr>
          <w:rFonts w:asciiTheme="majorHAnsi" w:hAnsiTheme="majorHAnsi" w:cs="Times New Roman"/>
          <w:color w:val="000000" w:themeColor="text1"/>
          <w:sz w:val="24"/>
          <w:szCs w:val="24"/>
        </w:rPr>
        <w:t xml:space="preserve">apabila probabilitas atau nilai sig. </w:t>
      </w:r>
      <w:r w:rsidRPr="009955D3">
        <w:rPr>
          <w:rFonts w:asciiTheme="majorHAnsi" w:hAnsiTheme="majorHAnsi" w:cs="Times New Roman"/>
          <w:i/>
          <w:color w:val="000000" w:themeColor="text1"/>
          <w:sz w:val="24"/>
          <w:szCs w:val="24"/>
        </w:rPr>
        <w:t xml:space="preserve">(2-tailed) </w:t>
      </w:r>
      <w:r w:rsidRPr="009955D3">
        <w:rPr>
          <w:rFonts w:asciiTheme="majorHAnsi" w:hAnsiTheme="majorHAnsi" w:cs="Times New Roman"/>
          <w:color w:val="000000" w:themeColor="text1"/>
          <w:sz w:val="24"/>
          <w:szCs w:val="24"/>
        </w:rPr>
        <w:t>&gt; 0,05 maka kedua varian populasi adalah homogen atau data berasal dari populasi yang mempunyai varians sama; dan apabila &lt; 0,05 maka kedua varian tidak homogen.</w:t>
      </w:r>
    </w:p>
    <w:p w:rsidR="00342DB9" w:rsidRPr="009955D3" w:rsidRDefault="00342DB9" w:rsidP="00D22D75">
      <w:pPr>
        <w:pStyle w:val="NoSpacing"/>
        <w:ind w:firstLine="720"/>
        <w:jc w:val="both"/>
        <w:rPr>
          <w:rFonts w:asciiTheme="majorHAnsi" w:hAnsiTheme="majorHAnsi" w:cs="Times New Roman"/>
          <w:sz w:val="24"/>
          <w:szCs w:val="24"/>
        </w:rPr>
      </w:pPr>
      <w:r w:rsidRPr="009955D3">
        <w:rPr>
          <w:rFonts w:asciiTheme="majorHAnsi" w:hAnsiTheme="majorHAnsi" w:cs="Times New Roman"/>
          <w:color w:val="000000" w:themeColor="text1"/>
          <w:sz w:val="24"/>
          <w:szCs w:val="24"/>
        </w:rPr>
        <w:t>Hasil uji homogenitas menunjukkan</w:t>
      </w:r>
      <w:r w:rsidRPr="009955D3">
        <w:rPr>
          <w:rFonts w:asciiTheme="majorHAnsi" w:hAnsiTheme="majorHAnsi" w:cs="Times New Roman"/>
          <w:sz w:val="24"/>
          <w:szCs w:val="24"/>
        </w:rPr>
        <w:t xml:space="preserve"> nilai signifikansi yang diperoleh adalah 0,222 </w:t>
      </w:r>
      <w:r w:rsidRPr="009955D3">
        <w:rPr>
          <w:rFonts w:asciiTheme="majorHAnsi" w:hAnsiTheme="majorHAnsi" w:cs="Times New Roman"/>
          <w:color w:val="000000" w:themeColor="text1"/>
          <w:sz w:val="24"/>
          <w:szCs w:val="24"/>
        </w:rPr>
        <w:t>&gt; 0,05. Dengan demikian dapat dikemukakan bahwa sampel dari masing-masing sekolah berasal dari varian yang sama atau homogen.</w:t>
      </w:r>
    </w:p>
    <w:p w:rsidR="00342DB9" w:rsidRPr="009955D3" w:rsidRDefault="00342DB9" w:rsidP="00D22D75">
      <w:pPr>
        <w:pStyle w:val="NoSpacing"/>
        <w:jc w:val="both"/>
        <w:rPr>
          <w:rFonts w:asciiTheme="majorHAnsi" w:hAnsiTheme="majorHAnsi" w:cs="Times New Roman"/>
          <w:b/>
          <w:sz w:val="24"/>
          <w:szCs w:val="24"/>
        </w:rPr>
      </w:pPr>
      <w:r w:rsidRPr="009955D3">
        <w:rPr>
          <w:rFonts w:asciiTheme="majorHAnsi" w:hAnsiTheme="majorHAnsi" w:cs="Times New Roman"/>
          <w:b/>
          <w:sz w:val="24"/>
          <w:szCs w:val="24"/>
        </w:rPr>
        <w:lastRenderedPageBreak/>
        <w:t>Uji Statistik</w:t>
      </w:r>
    </w:p>
    <w:p w:rsidR="00342DB9" w:rsidRPr="009955D3" w:rsidRDefault="00342DB9" w:rsidP="00D22D75">
      <w:pPr>
        <w:pStyle w:val="NoSpacing"/>
        <w:jc w:val="both"/>
        <w:rPr>
          <w:rFonts w:asciiTheme="majorHAnsi" w:hAnsiTheme="majorHAnsi" w:cs="Times New Roman"/>
          <w:sz w:val="24"/>
          <w:szCs w:val="24"/>
        </w:rPr>
      </w:pPr>
      <w:r w:rsidRPr="009955D3">
        <w:rPr>
          <w:rFonts w:asciiTheme="majorHAnsi" w:hAnsiTheme="majorHAnsi" w:cs="Times New Roman"/>
          <w:sz w:val="24"/>
          <w:szCs w:val="24"/>
        </w:rPr>
        <w:t>Uji statistis deskriptif</w:t>
      </w:r>
    </w:p>
    <w:p w:rsidR="00342DB9" w:rsidRPr="009955D3" w:rsidRDefault="00342DB9" w:rsidP="00D22D75">
      <w:pPr>
        <w:pStyle w:val="NoSpacing"/>
        <w:ind w:firstLine="540"/>
        <w:jc w:val="both"/>
        <w:rPr>
          <w:rFonts w:asciiTheme="majorHAnsi" w:hAnsiTheme="majorHAnsi" w:cs="Times New Roman"/>
          <w:sz w:val="24"/>
          <w:szCs w:val="24"/>
        </w:rPr>
      </w:pPr>
      <w:r w:rsidRPr="009955D3">
        <w:rPr>
          <w:rFonts w:asciiTheme="majorHAnsi" w:hAnsiTheme="majorHAnsi" w:cs="Times New Roman"/>
          <w:sz w:val="24"/>
          <w:szCs w:val="24"/>
        </w:rPr>
        <w:t>A</w:t>
      </w:r>
      <w:r w:rsidRPr="009955D3">
        <w:rPr>
          <w:rFonts w:asciiTheme="majorHAnsi" w:hAnsiTheme="majorHAnsi" w:cs="Times New Roman"/>
          <w:sz w:val="24"/>
          <w:szCs w:val="24"/>
          <w:lang w:val="id-ID"/>
        </w:rPr>
        <w:t xml:space="preserve">nalisis deskriptif </w:t>
      </w:r>
      <w:r w:rsidRPr="009955D3">
        <w:rPr>
          <w:rFonts w:asciiTheme="majorHAnsi" w:hAnsiTheme="majorHAnsi" w:cs="Times New Roman"/>
          <w:sz w:val="24"/>
          <w:szCs w:val="24"/>
        </w:rPr>
        <w:t>dilakukan untuk memperoleh</w:t>
      </w:r>
      <w:r w:rsidRPr="009955D3">
        <w:rPr>
          <w:rFonts w:asciiTheme="majorHAnsi" w:hAnsiTheme="majorHAnsi" w:cs="Times New Roman"/>
          <w:sz w:val="24"/>
          <w:szCs w:val="24"/>
          <w:lang w:val="id-ID"/>
        </w:rPr>
        <w:t xml:space="preserve"> gambaran</w:t>
      </w:r>
      <w:r w:rsidRPr="009955D3">
        <w:rPr>
          <w:rFonts w:asciiTheme="majorHAnsi" w:hAnsiTheme="majorHAnsi" w:cs="Times New Roman"/>
          <w:sz w:val="24"/>
          <w:szCs w:val="24"/>
        </w:rPr>
        <w:t xml:space="preserve"> </w:t>
      </w:r>
      <w:r w:rsidRPr="009955D3">
        <w:rPr>
          <w:rFonts w:asciiTheme="majorHAnsi" w:hAnsiTheme="majorHAnsi" w:cs="Times New Roman"/>
          <w:sz w:val="24"/>
          <w:szCs w:val="24"/>
          <w:lang w:val="id-ID"/>
        </w:rPr>
        <w:t xml:space="preserve">mengenai </w:t>
      </w:r>
      <w:r w:rsidRPr="009955D3">
        <w:rPr>
          <w:rFonts w:asciiTheme="majorHAnsi" w:hAnsiTheme="majorHAnsi" w:cs="Times New Roman"/>
          <w:sz w:val="24"/>
          <w:szCs w:val="24"/>
        </w:rPr>
        <w:t xml:space="preserve">kecerdasan emoosional, motivasi belajar, dan </w:t>
      </w:r>
      <w:r w:rsidRPr="009955D3">
        <w:rPr>
          <w:rFonts w:asciiTheme="majorHAnsi" w:hAnsiTheme="majorHAnsi" w:cs="Times New Roman"/>
          <w:color w:val="000000" w:themeColor="text1"/>
          <w:sz w:val="24"/>
          <w:szCs w:val="24"/>
        </w:rPr>
        <w:t>hasil</w:t>
      </w:r>
      <w:r w:rsidRPr="009955D3">
        <w:rPr>
          <w:rFonts w:asciiTheme="majorHAnsi" w:hAnsiTheme="majorHAnsi" w:cs="Times New Roman"/>
          <w:sz w:val="24"/>
          <w:szCs w:val="24"/>
        </w:rPr>
        <w:t xml:space="preserve"> belajar</w:t>
      </w:r>
      <w:r w:rsidRPr="009955D3">
        <w:rPr>
          <w:rFonts w:asciiTheme="majorHAnsi" w:hAnsiTheme="majorHAnsi" w:cs="Times New Roman"/>
          <w:sz w:val="24"/>
          <w:szCs w:val="24"/>
          <w:lang w:val="id-ID"/>
        </w:rPr>
        <w:t xml:space="preserve"> agar data </w:t>
      </w:r>
      <w:r w:rsidRPr="009955D3">
        <w:rPr>
          <w:rFonts w:asciiTheme="majorHAnsi" w:hAnsiTheme="majorHAnsi" w:cs="Times New Roman"/>
          <w:sz w:val="24"/>
          <w:szCs w:val="24"/>
        </w:rPr>
        <w:t>tersebut</w:t>
      </w:r>
      <w:r w:rsidRPr="009955D3">
        <w:rPr>
          <w:rFonts w:asciiTheme="majorHAnsi" w:hAnsiTheme="majorHAnsi" w:cs="Times New Roman"/>
          <w:sz w:val="24"/>
          <w:szCs w:val="24"/>
          <w:lang w:val="id-ID"/>
        </w:rPr>
        <w:t xml:space="preserve"> mudah dipahami dan informatif.</w:t>
      </w:r>
      <w:r w:rsidRPr="009955D3">
        <w:rPr>
          <w:rFonts w:asciiTheme="majorHAnsi" w:hAnsiTheme="majorHAnsi" w:cs="Times New Roman"/>
          <w:sz w:val="24"/>
          <w:szCs w:val="24"/>
        </w:rPr>
        <w:t xml:space="preserve"> Analisis deskriptif dilakukan dengan mencari nilai rata-rata hasil angket dan kategorisasi.</w:t>
      </w:r>
    </w:p>
    <w:p w:rsidR="00342DB9" w:rsidRPr="009955D3" w:rsidRDefault="00342DB9" w:rsidP="00D22D75">
      <w:pPr>
        <w:pStyle w:val="NoSpacing"/>
        <w:jc w:val="both"/>
        <w:rPr>
          <w:rFonts w:asciiTheme="majorHAnsi" w:hAnsiTheme="majorHAnsi" w:cs="Times New Roman"/>
          <w:sz w:val="24"/>
          <w:szCs w:val="24"/>
        </w:rPr>
      </w:pPr>
      <w:r w:rsidRPr="009955D3">
        <w:rPr>
          <w:rFonts w:asciiTheme="majorHAnsi" w:hAnsiTheme="majorHAnsi" w:cs="Times New Roman"/>
          <w:sz w:val="24"/>
          <w:szCs w:val="24"/>
        </w:rPr>
        <w:t>Kategorisasi angket kecerdasan emosional</w:t>
      </w:r>
    </w:p>
    <w:p w:rsidR="00342DB9" w:rsidRPr="009955D3" w:rsidRDefault="00342DB9" w:rsidP="00996AD4">
      <w:pPr>
        <w:pStyle w:val="NoSpacing"/>
        <w:ind w:firstLine="720"/>
        <w:jc w:val="both"/>
        <w:rPr>
          <w:rFonts w:asciiTheme="majorHAnsi" w:hAnsiTheme="majorHAnsi" w:cs="Times New Roman"/>
          <w:sz w:val="24"/>
          <w:szCs w:val="24"/>
        </w:rPr>
      </w:pPr>
      <w:r w:rsidRPr="009955D3">
        <w:rPr>
          <w:rFonts w:asciiTheme="majorHAnsi" w:hAnsiTheme="majorHAnsi" w:cs="Times New Roman"/>
          <w:sz w:val="24"/>
          <w:szCs w:val="24"/>
        </w:rPr>
        <w:t>Tabel kategorisasi angket kecerdasan emosional disusun dengan langkah-langkah berikut:</w:t>
      </w:r>
      <w:r w:rsidR="00B73F94" w:rsidRPr="009955D3">
        <w:rPr>
          <w:rFonts w:asciiTheme="majorHAnsi" w:hAnsiTheme="majorHAnsi" w:cs="Times New Roman"/>
          <w:sz w:val="24"/>
          <w:szCs w:val="24"/>
        </w:rPr>
        <w:t xml:space="preserve"> (a) </w:t>
      </w:r>
      <w:r w:rsidRPr="009955D3">
        <w:rPr>
          <w:rFonts w:asciiTheme="majorHAnsi" w:hAnsiTheme="majorHAnsi" w:cs="Times New Roman"/>
          <w:sz w:val="24"/>
          <w:szCs w:val="24"/>
        </w:rPr>
        <w:t>Menentukan rentang skor antara skor tertinggi dan terendah.</w:t>
      </w:r>
    </w:p>
    <w:p w:rsidR="00342DB9" w:rsidRPr="009955D3" w:rsidRDefault="00342DB9" w:rsidP="00996AD4">
      <w:pPr>
        <w:pStyle w:val="NoSpacing"/>
        <w:jc w:val="both"/>
        <w:rPr>
          <w:rFonts w:asciiTheme="majorHAnsi" w:hAnsiTheme="majorHAnsi" w:cs="Times New Roman"/>
          <w:sz w:val="24"/>
          <w:szCs w:val="24"/>
        </w:rPr>
      </w:pPr>
      <w:r w:rsidRPr="009955D3">
        <w:rPr>
          <w:rFonts w:asciiTheme="majorHAnsi" w:hAnsiTheme="majorHAnsi" w:cs="Times New Roman"/>
          <w:sz w:val="24"/>
          <w:szCs w:val="24"/>
        </w:rPr>
        <w:t>Skor tertinggi angket kecerdasan emosional dengan jumlah item 25 adalah    25 x 5 = 125, sedangkan skor terendah adalah 25 x 1 = 25 sehingga rentang skor untuk angket kecerdasan emosional yakni 125 – 25 = 100</w:t>
      </w:r>
      <w:r w:rsidR="00B73F94" w:rsidRPr="009955D3">
        <w:rPr>
          <w:rFonts w:asciiTheme="majorHAnsi" w:hAnsiTheme="majorHAnsi" w:cs="Times New Roman"/>
          <w:sz w:val="24"/>
          <w:szCs w:val="24"/>
        </w:rPr>
        <w:t xml:space="preserve">, (b) </w:t>
      </w:r>
      <w:r w:rsidRPr="009955D3">
        <w:rPr>
          <w:rFonts w:asciiTheme="majorHAnsi" w:hAnsiTheme="majorHAnsi" w:cs="Times New Roman"/>
          <w:sz w:val="24"/>
          <w:szCs w:val="24"/>
        </w:rPr>
        <w:t>Menentukan banyak kelas interval yak</w:t>
      </w:r>
      <w:r w:rsidR="00B73F94" w:rsidRPr="009955D3">
        <w:rPr>
          <w:rFonts w:asciiTheme="majorHAnsi" w:hAnsiTheme="majorHAnsi" w:cs="Times New Roman"/>
          <w:sz w:val="24"/>
          <w:szCs w:val="24"/>
        </w:rPr>
        <w:t xml:space="preserve">ni menggunakan 5 kelas interval, (c) </w:t>
      </w:r>
      <w:r w:rsidRPr="009955D3">
        <w:rPr>
          <w:rFonts w:asciiTheme="majorHAnsi" w:hAnsiTheme="majorHAnsi" w:cs="Times New Roman"/>
          <w:sz w:val="24"/>
          <w:szCs w:val="24"/>
        </w:rPr>
        <w:t>Menentukan panjang kelas yakni 100/5 sehingga diperoleh panjang kelas 20</w:t>
      </w:r>
      <w:r w:rsidR="00B73F94" w:rsidRPr="009955D3">
        <w:rPr>
          <w:rFonts w:asciiTheme="majorHAnsi" w:hAnsiTheme="majorHAnsi" w:cs="Times New Roman"/>
          <w:sz w:val="24"/>
          <w:szCs w:val="24"/>
        </w:rPr>
        <w:t xml:space="preserve">, (d) </w:t>
      </w:r>
      <w:r w:rsidRPr="009955D3">
        <w:rPr>
          <w:rFonts w:asciiTheme="majorHAnsi" w:hAnsiTheme="majorHAnsi" w:cs="Times New Roman"/>
          <w:sz w:val="24"/>
          <w:szCs w:val="24"/>
        </w:rPr>
        <w:t>Menyusun tabel kategorisasi deskriptif angket kecerdasan emosional</w:t>
      </w:r>
    </w:p>
    <w:p w:rsidR="00996AD4" w:rsidRPr="009955D3" w:rsidRDefault="00996AD4" w:rsidP="00996AD4">
      <w:pPr>
        <w:pStyle w:val="NoSpacing"/>
        <w:jc w:val="both"/>
        <w:rPr>
          <w:rFonts w:asciiTheme="majorHAnsi" w:hAnsiTheme="majorHAnsi" w:cs="Times New Roman"/>
          <w:sz w:val="24"/>
          <w:szCs w:val="24"/>
        </w:rPr>
      </w:pPr>
    </w:p>
    <w:tbl>
      <w:tblPr>
        <w:tblStyle w:val="TableGrid"/>
        <w:tblW w:w="4934" w:type="pct"/>
        <w:tblInd w:w="108" w:type="dxa"/>
        <w:tblLook w:val="04A0"/>
      </w:tblPr>
      <w:tblGrid>
        <w:gridCol w:w="1161"/>
        <w:gridCol w:w="2905"/>
        <w:gridCol w:w="4938"/>
      </w:tblGrid>
      <w:tr w:rsidR="00342DB9" w:rsidRPr="009955D3" w:rsidTr="00D22D75">
        <w:tc>
          <w:tcPr>
            <w:tcW w:w="645" w:type="pct"/>
            <w:tcBorders>
              <w:left w:val="nil"/>
              <w:bottom w:val="single" w:sz="4" w:space="0" w:color="auto"/>
              <w:right w:val="nil"/>
            </w:tcBorders>
            <w:vAlign w:val="center"/>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b/>
                <w:sz w:val="24"/>
                <w:szCs w:val="24"/>
              </w:rPr>
            </w:pPr>
            <w:r w:rsidRPr="009955D3">
              <w:rPr>
                <w:rFonts w:asciiTheme="majorHAnsi" w:hAnsiTheme="majorHAnsi"/>
                <w:b/>
                <w:sz w:val="24"/>
                <w:szCs w:val="24"/>
              </w:rPr>
              <w:t>No</w:t>
            </w:r>
          </w:p>
        </w:tc>
        <w:tc>
          <w:tcPr>
            <w:tcW w:w="1613" w:type="pct"/>
            <w:tcBorders>
              <w:left w:val="nil"/>
              <w:bottom w:val="single" w:sz="4" w:space="0" w:color="auto"/>
              <w:right w:val="nil"/>
            </w:tcBorders>
            <w:vAlign w:val="center"/>
          </w:tcPr>
          <w:p w:rsidR="00342DB9" w:rsidRPr="009955D3" w:rsidRDefault="00342DB9" w:rsidP="00D22D75">
            <w:pPr>
              <w:tabs>
                <w:tab w:val="left" w:pos="2179"/>
              </w:tabs>
              <w:autoSpaceDE w:val="0"/>
              <w:autoSpaceDN w:val="0"/>
              <w:adjustRightInd w:val="0"/>
              <w:spacing w:after="0" w:line="240" w:lineRule="auto"/>
              <w:ind w:left="-18"/>
              <w:jc w:val="both"/>
              <w:rPr>
                <w:rFonts w:asciiTheme="majorHAnsi" w:hAnsiTheme="majorHAnsi"/>
                <w:b/>
                <w:sz w:val="24"/>
                <w:szCs w:val="24"/>
              </w:rPr>
            </w:pPr>
            <w:r w:rsidRPr="009955D3">
              <w:rPr>
                <w:rFonts w:asciiTheme="majorHAnsi" w:hAnsiTheme="majorHAnsi"/>
                <w:b/>
                <w:sz w:val="24"/>
                <w:szCs w:val="24"/>
              </w:rPr>
              <w:t>Interval</w:t>
            </w:r>
          </w:p>
        </w:tc>
        <w:tc>
          <w:tcPr>
            <w:tcW w:w="2742" w:type="pct"/>
            <w:tcBorders>
              <w:left w:val="nil"/>
              <w:bottom w:val="single" w:sz="4" w:space="0" w:color="auto"/>
              <w:right w:val="nil"/>
            </w:tcBorders>
            <w:vAlign w:val="center"/>
          </w:tcPr>
          <w:p w:rsidR="00342DB9" w:rsidRPr="009955D3" w:rsidRDefault="00342DB9" w:rsidP="00D22D75">
            <w:pPr>
              <w:autoSpaceDE w:val="0"/>
              <w:autoSpaceDN w:val="0"/>
              <w:adjustRightInd w:val="0"/>
              <w:spacing w:after="0" w:line="240" w:lineRule="auto"/>
              <w:jc w:val="both"/>
              <w:rPr>
                <w:rFonts w:asciiTheme="majorHAnsi" w:hAnsiTheme="majorHAnsi"/>
                <w:b/>
                <w:sz w:val="24"/>
                <w:szCs w:val="24"/>
              </w:rPr>
            </w:pPr>
            <w:r w:rsidRPr="009955D3">
              <w:rPr>
                <w:rFonts w:asciiTheme="majorHAnsi" w:hAnsiTheme="majorHAnsi"/>
                <w:b/>
                <w:sz w:val="24"/>
                <w:szCs w:val="24"/>
              </w:rPr>
              <w:t>Kategori</w:t>
            </w:r>
          </w:p>
        </w:tc>
      </w:tr>
      <w:tr w:rsidR="00342DB9" w:rsidRPr="009955D3" w:rsidTr="00D22D75">
        <w:tc>
          <w:tcPr>
            <w:tcW w:w="645" w:type="pct"/>
            <w:tcBorders>
              <w:top w:val="single" w:sz="4" w:space="0" w:color="auto"/>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1.</w:t>
            </w:r>
          </w:p>
        </w:tc>
        <w:tc>
          <w:tcPr>
            <w:tcW w:w="1613" w:type="pct"/>
            <w:tcBorders>
              <w:top w:val="single" w:sz="4" w:space="0" w:color="auto"/>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106 – 125</w:t>
            </w:r>
          </w:p>
        </w:tc>
        <w:tc>
          <w:tcPr>
            <w:tcW w:w="2742" w:type="pct"/>
            <w:tcBorders>
              <w:top w:val="single" w:sz="4" w:space="0" w:color="auto"/>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Baik Sekali</w:t>
            </w:r>
          </w:p>
        </w:tc>
      </w:tr>
      <w:tr w:rsidR="00342DB9" w:rsidRPr="009955D3" w:rsidTr="00D22D75">
        <w:tc>
          <w:tcPr>
            <w:tcW w:w="645" w:type="pct"/>
            <w:tcBorders>
              <w:top w:val="nil"/>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2.</w:t>
            </w:r>
          </w:p>
        </w:tc>
        <w:tc>
          <w:tcPr>
            <w:tcW w:w="1613" w:type="pct"/>
            <w:tcBorders>
              <w:top w:val="nil"/>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86 – 105</w:t>
            </w:r>
          </w:p>
        </w:tc>
        <w:tc>
          <w:tcPr>
            <w:tcW w:w="2742" w:type="pct"/>
            <w:tcBorders>
              <w:top w:val="nil"/>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Baik</w:t>
            </w:r>
          </w:p>
        </w:tc>
      </w:tr>
      <w:tr w:rsidR="00342DB9" w:rsidRPr="009955D3" w:rsidTr="00D22D75">
        <w:tc>
          <w:tcPr>
            <w:tcW w:w="645" w:type="pct"/>
            <w:tcBorders>
              <w:top w:val="nil"/>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3.</w:t>
            </w:r>
          </w:p>
        </w:tc>
        <w:tc>
          <w:tcPr>
            <w:tcW w:w="1613" w:type="pct"/>
            <w:tcBorders>
              <w:top w:val="nil"/>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66 – 85</w:t>
            </w:r>
          </w:p>
        </w:tc>
        <w:tc>
          <w:tcPr>
            <w:tcW w:w="2742" w:type="pct"/>
            <w:tcBorders>
              <w:top w:val="nil"/>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Sedang</w:t>
            </w:r>
          </w:p>
        </w:tc>
      </w:tr>
      <w:tr w:rsidR="00342DB9" w:rsidRPr="009955D3" w:rsidTr="00D22D75">
        <w:tc>
          <w:tcPr>
            <w:tcW w:w="645" w:type="pct"/>
            <w:tcBorders>
              <w:top w:val="nil"/>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4.</w:t>
            </w:r>
          </w:p>
        </w:tc>
        <w:tc>
          <w:tcPr>
            <w:tcW w:w="1613" w:type="pct"/>
            <w:tcBorders>
              <w:top w:val="nil"/>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46 – 65</w:t>
            </w:r>
          </w:p>
        </w:tc>
        <w:tc>
          <w:tcPr>
            <w:tcW w:w="2742" w:type="pct"/>
            <w:tcBorders>
              <w:top w:val="nil"/>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Kurang</w:t>
            </w:r>
          </w:p>
        </w:tc>
      </w:tr>
      <w:tr w:rsidR="00342DB9" w:rsidRPr="009955D3" w:rsidTr="00D22D75">
        <w:tc>
          <w:tcPr>
            <w:tcW w:w="645" w:type="pct"/>
            <w:tcBorders>
              <w:top w:val="nil"/>
              <w:left w:val="nil"/>
              <w:bottom w:val="single" w:sz="4" w:space="0" w:color="auto"/>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5.</w:t>
            </w:r>
          </w:p>
        </w:tc>
        <w:tc>
          <w:tcPr>
            <w:tcW w:w="1613" w:type="pct"/>
            <w:tcBorders>
              <w:top w:val="nil"/>
              <w:left w:val="nil"/>
              <w:bottom w:val="single" w:sz="4" w:space="0" w:color="auto"/>
              <w:right w:val="nil"/>
            </w:tcBorders>
          </w:tcPr>
          <w:p w:rsidR="00342DB9" w:rsidRPr="009955D3" w:rsidRDefault="00342DB9" w:rsidP="00D22D75">
            <w:pPr>
              <w:autoSpaceDE w:val="0"/>
              <w:autoSpaceDN w:val="0"/>
              <w:adjustRightInd w:val="0"/>
              <w:spacing w:after="0" w:line="240" w:lineRule="auto"/>
              <w:ind w:left="-18"/>
              <w:jc w:val="both"/>
              <w:rPr>
                <w:rFonts w:asciiTheme="majorHAnsi" w:hAnsiTheme="majorHAnsi"/>
                <w:sz w:val="24"/>
                <w:szCs w:val="24"/>
              </w:rPr>
            </w:pPr>
            <w:r w:rsidRPr="009955D3">
              <w:rPr>
                <w:rFonts w:asciiTheme="majorHAnsi" w:hAnsiTheme="majorHAnsi"/>
                <w:sz w:val="24"/>
                <w:szCs w:val="24"/>
              </w:rPr>
              <w:t>25 – 45</w:t>
            </w:r>
          </w:p>
        </w:tc>
        <w:tc>
          <w:tcPr>
            <w:tcW w:w="2742" w:type="pct"/>
            <w:tcBorders>
              <w:top w:val="nil"/>
              <w:left w:val="nil"/>
              <w:bottom w:val="single" w:sz="4" w:space="0" w:color="auto"/>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Kurang Sekali</w:t>
            </w:r>
          </w:p>
        </w:tc>
      </w:tr>
    </w:tbl>
    <w:p w:rsidR="00996AD4" w:rsidRPr="009955D3" w:rsidRDefault="00996AD4" w:rsidP="00996AD4">
      <w:pPr>
        <w:pStyle w:val="NoSpacing"/>
        <w:jc w:val="both"/>
        <w:rPr>
          <w:rFonts w:asciiTheme="majorHAnsi" w:hAnsiTheme="majorHAnsi" w:cs="Times New Roman"/>
          <w:b/>
          <w:sz w:val="20"/>
          <w:szCs w:val="24"/>
        </w:rPr>
      </w:pPr>
      <w:r w:rsidRPr="009955D3">
        <w:rPr>
          <w:rFonts w:asciiTheme="majorHAnsi" w:hAnsiTheme="majorHAnsi" w:cs="Times New Roman"/>
          <w:b/>
          <w:sz w:val="20"/>
          <w:szCs w:val="24"/>
        </w:rPr>
        <w:t>Tabel 1: Kategorisasi Deskriptif Angket Kecerdasan Emosional</w:t>
      </w:r>
    </w:p>
    <w:p w:rsidR="00342DB9" w:rsidRPr="009955D3" w:rsidRDefault="00342DB9" w:rsidP="00D22D75">
      <w:pPr>
        <w:pStyle w:val="ListParagraph"/>
        <w:autoSpaceDE w:val="0"/>
        <w:autoSpaceDN w:val="0"/>
        <w:adjustRightInd w:val="0"/>
        <w:spacing w:after="0" w:line="240" w:lineRule="auto"/>
        <w:ind w:left="0"/>
        <w:contextualSpacing w:val="0"/>
        <w:jc w:val="both"/>
        <w:rPr>
          <w:rFonts w:asciiTheme="majorHAnsi" w:hAnsiTheme="majorHAnsi"/>
          <w:sz w:val="24"/>
          <w:szCs w:val="24"/>
        </w:rPr>
      </w:pPr>
    </w:p>
    <w:p w:rsidR="00342DB9" w:rsidRPr="009955D3" w:rsidRDefault="00342DB9" w:rsidP="00D22D75">
      <w:pPr>
        <w:pStyle w:val="NoSpacing"/>
        <w:numPr>
          <w:ilvl w:val="0"/>
          <w:numId w:val="33"/>
        </w:numPr>
        <w:ind w:left="360"/>
        <w:jc w:val="both"/>
        <w:rPr>
          <w:rFonts w:asciiTheme="majorHAnsi" w:hAnsiTheme="majorHAnsi" w:cs="Times New Roman"/>
          <w:sz w:val="24"/>
          <w:szCs w:val="24"/>
        </w:rPr>
      </w:pPr>
      <w:r w:rsidRPr="009955D3">
        <w:rPr>
          <w:rFonts w:asciiTheme="majorHAnsi" w:hAnsiTheme="majorHAnsi" w:cs="Times New Roman"/>
          <w:sz w:val="24"/>
          <w:szCs w:val="24"/>
        </w:rPr>
        <w:t>Kategorisasi angket motivasi belajar</w:t>
      </w:r>
    </w:p>
    <w:p w:rsidR="00342DB9" w:rsidRPr="009955D3" w:rsidRDefault="00342DB9" w:rsidP="00D22D75">
      <w:pPr>
        <w:pStyle w:val="NoSpacing"/>
        <w:ind w:firstLine="540"/>
        <w:jc w:val="both"/>
        <w:rPr>
          <w:rFonts w:asciiTheme="majorHAnsi" w:hAnsiTheme="majorHAnsi" w:cs="Times New Roman"/>
          <w:sz w:val="24"/>
          <w:szCs w:val="24"/>
        </w:rPr>
      </w:pPr>
      <w:r w:rsidRPr="009955D3">
        <w:rPr>
          <w:rFonts w:asciiTheme="majorHAnsi" w:hAnsiTheme="majorHAnsi" w:cs="Times New Roman"/>
          <w:sz w:val="24"/>
          <w:szCs w:val="24"/>
        </w:rPr>
        <w:t>Tabel kategorisasi angket motivasi belajar disusun dengan langkah-langkah berikut:</w:t>
      </w:r>
    </w:p>
    <w:p w:rsidR="00342DB9" w:rsidRPr="009955D3" w:rsidRDefault="00342DB9" w:rsidP="00D22D75">
      <w:pPr>
        <w:pStyle w:val="NoSpacing"/>
        <w:numPr>
          <w:ilvl w:val="0"/>
          <w:numId w:val="35"/>
        </w:numPr>
        <w:ind w:left="360"/>
        <w:jc w:val="both"/>
        <w:rPr>
          <w:rFonts w:asciiTheme="majorHAnsi" w:hAnsiTheme="majorHAnsi" w:cs="Times New Roman"/>
          <w:sz w:val="24"/>
          <w:szCs w:val="24"/>
        </w:rPr>
      </w:pPr>
      <w:r w:rsidRPr="009955D3">
        <w:rPr>
          <w:rFonts w:asciiTheme="majorHAnsi" w:hAnsiTheme="majorHAnsi" w:cs="Times New Roman"/>
          <w:sz w:val="24"/>
          <w:szCs w:val="24"/>
        </w:rPr>
        <w:t>Menentukan rentang skor antara skor tertinggi dan terendah</w:t>
      </w:r>
    </w:p>
    <w:p w:rsidR="00342DB9" w:rsidRPr="009955D3" w:rsidRDefault="00342DB9" w:rsidP="00D22D75">
      <w:pPr>
        <w:pStyle w:val="NoSpacing"/>
        <w:ind w:left="360"/>
        <w:jc w:val="both"/>
        <w:rPr>
          <w:rFonts w:asciiTheme="majorHAnsi" w:hAnsiTheme="majorHAnsi" w:cs="Times New Roman"/>
          <w:sz w:val="24"/>
          <w:szCs w:val="24"/>
        </w:rPr>
      </w:pPr>
      <w:r w:rsidRPr="009955D3">
        <w:rPr>
          <w:rFonts w:asciiTheme="majorHAnsi" w:hAnsiTheme="majorHAnsi" w:cs="Times New Roman"/>
          <w:sz w:val="24"/>
          <w:szCs w:val="24"/>
        </w:rPr>
        <w:t>Skor tertinggi angket motivasi belajar dengan jumlah item 29 adalah    29 x 5 = 145, sedangkan skor terendah adalah 29 x 1 = 29 sehingga rentang skor untuk angket motivasi belajar yakni 145 – 29 = 116.</w:t>
      </w:r>
    </w:p>
    <w:p w:rsidR="00342DB9" w:rsidRPr="009955D3" w:rsidRDefault="00342DB9" w:rsidP="00D22D75">
      <w:pPr>
        <w:pStyle w:val="NoSpacing"/>
        <w:numPr>
          <w:ilvl w:val="0"/>
          <w:numId w:val="35"/>
        </w:numPr>
        <w:ind w:left="360"/>
        <w:jc w:val="both"/>
        <w:rPr>
          <w:rFonts w:asciiTheme="majorHAnsi" w:hAnsiTheme="majorHAnsi" w:cs="Times New Roman"/>
          <w:sz w:val="24"/>
          <w:szCs w:val="24"/>
        </w:rPr>
      </w:pPr>
      <w:r w:rsidRPr="009955D3">
        <w:rPr>
          <w:rFonts w:asciiTheme="majorHAnsi" w:hAnsiTheme="majorHAnsi" w:cs="Times New Roman"/>
          <w:sz w:val="24"/>
          <w:szCs w:val="24"/>
        </w:rPr>
        <w:t>Menentukan banyak kelas interval yakni menggunakan 5 kelas interval.</w:t>
      </w:r>
    </w:p>
    <w:p w:rsidR="00342DB9" w:rsidRPr="009955D3" w:rsidRDefault="00342DB9" w:rsidP="00D22D75">
      <w:pPr>
        <w:pStyle w:val="NoSpacing"/>
        <w:numPr>
          <w:ilvl w:val="0"/>
          <w:numId w:val="35"/>
        </w:numPr>
        <w:ind w:left="360"/>
        <w:jc w:val="both"/>
        <w:rPr>
          <w:rFonts w:asciiTheme="majorHAnsi" w:hAnsiTheme="majorHAnsi" w:cs="Times New Roman"/>
          <w:sz w:val="24"/>
          <w:szCs w:val="24"/>
        </w:rPr>
      </w:pPr>
      <w:r w:rsidRPr="009955D3">
        <w:rPr>
          <w:rFonts w:asciiTheme="majorHAnsi" w:hAnsiTheme="majorHAnsi" w:cs="Times New Roman"/>
          <w:sz w:val="24"/>
          <w:szCs w:val="24"/>
        </w:rPr>
        <w:t>Menentukan panjang kelas yakni 116/5 sehingga diperoleh panjang kelas 23,2 yang dibulatkan menjadi 23.</w:t>
      </w:r>
    </w:p>
    <w:p w:rsidR="00342DB9" w:rsidRPr="009955D3" w:rsidRDefault="00342DB9" w:rsidP="00996AD4">
      <w:pPr>
        <w:pStyle w:val="NoSpacing"/>
        <w:numPr>
          <w:ilvl w:val="0"/>
          <w:numId w:val="35"/>
        </w:numPr>
        <w:ind w:left="360"/>
        <w:jc w:val="both"/>
        <w:rPr>
          <w:rFonts w:asciiTheme="majorHAnsi" w:hAnsiTheme="majorHAnsi" w:cs="Times New Roman"/>
          <w:sz w:val="24"/>
          <w:szCs w:val="24"/>
        </w:rPr>
      </w:pPr>
      <w:r w:rsidRPr="009955D3">
        <w:rPr>
          <w:rFonts w:asciiTheme="majorHAnsi" w:hAnsiTheme="majorHAnsi" w:cs="Times New Roman"/>
          <w:sz w:val="24"/>
          <w:szCs w:val="24"/>
        </w:rPr>
        <w:t>Menyusun tabel kategorisasi deskriptif angket motivasi belajar</w:t>
      </w:r>
    </w:p>
    <w:tbl>
      <w:tblPr>
        <w:tblStyle w:val="TableGrid"/>
        <w:tblW w:w="4934" w:type="pct"/>
        <w:tblInd w:w="108" w:type="dxa"/>
        <w:tblLook w:val="04A0"/>
      </w:tblPr>
      <w:tblGrid>
        <w:gridCol w:w="1161"/>
        <w:gridCol w:w="2905"/>
        <w:gridCol w:w="4938"/>
      </w:tblGrid>
      <w:tr w:rsidR="00342DB9" w:rsidRPr="009955D3" w:rsidTr="00D22D75">
        <w:tc>
          <w:tcPr>
            <w:tcW w:w="645" w:type="pct"/>
            <w:tcBorders>
              <w:left w:val="nil"/>
              <w:bottom w:val="single" w:sz="4" w:space="0" w:color="auto"/>
              <w:right w:val="nil"/>
            </w:tcBorders>
            <w:vAlign w:val="center"/>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b/>
                <w:sz w:val="24"/>
                <w:szCs w:val="24"/>
              </w:rPr>
            </w:pPr>
            <w:r w:rsidRPr="009955D3">
              <w:rPr>
                <w:rFonts w:asciiTheme="majorHAnsi" w:hAnsiTheme="majorHAnsi"/>
                <w:b/>
                <w:sz w:val="24"/>
                <w:szCs w:val="24"/>
              </w:rPr>
              <w:t>No</w:t>
            </w:r>
          </w:p>
        </w:tc>
        <w:tc>
          <w:tcPr>
            <w:tcW w:w="1613" w:type="pct"/>
            <w:tcBorders>
              <w:left w:val="nil"/>
              <w:bottom w:val="single" w:sz="4" w:space="0" w:color="auto"/>
              <w:right w:val="nil"/>
            </w:tcBorders>
            <w:vAlign w:val="center"/>
          </w:tcPr>
          <w:p w:rsidR="00342DB9" w:rsidRPr="009955D3" w:rsidRDefault="00342DB9" w:rsidP="00D22D75">
            <w:pPr>
              <w:tabs>
                <w:tab w:val="left" w:pos="2179"/>
              </w:tabs>
              <w:autoSpaceDE w:val="0"/>
              <w:autoSpaceDN w:val="0"/>
              <w:adjustRightInd w:val="0"/>
              <w:spacing w:after="0" w:line="240" w:lineRule="auto"/>
              <w:ind w:left="-18"/>
              <w:jc w:val="both"/>
              <w:rPr>
                <w:rFonts w:asciiTheme="majorHAnsi" w:hAnsiTheme="majorHAnsi"/>
                <w:b/>
                <w:sz w:val="24"/>
                <w:szCs w:val="24"/>
              </w:rPr>
            </w:pPr>
            <w:r w:rsidRPr="009955D3">
              <w:rPr>
                <w:rFonts w:asciiTheme="majorHAnsi" w:hAnsiTheme="majorHAnsi"/>
                <w:b/>
                <w:sz w:val="24"/>
                <w:szCs w:val="24"/>
              </w:rPr>
              <w:t>Interval</w:t>
            </w:r>
          </w:p>
        </w:tc>
        <w:tc>
          <w:tcPr>
            <w:tcW w:w="2742" w:type="pct"/>
            <w:tcBorders>
              <w:left w:val="nil"/>
              <w:bottom w:val="single" w:sz="4" w:space="0" w:color="auto"/>
              <w:right w:val="nil"/>
            </w:tcBorders>
            <w:vAlign w:val="center"/>
          </w:tcPr>
          <w:p w:rsidR="00342DB9" w:rsidRPr="009955D3" w:rsidRDefault="00342DB9" w:rsidP="00D22D75">
            <w:pPr>
              <w:autoSpaceDE w:val="0"/>
              <w:autoSpaceDN w:val="0"/>
              <w:adjustRightInd w:val="0"/>
              <w:spacing w:after="0" w:line="240" w:lineRule="auto"/>
              <w:jc w:val="both"/>
              <w:rPr>
                <w:rFonts w:asciiTheme="majorHAnsi" w:hAnsiTheme="majorHAnsi"/>
                <w:b/>
                <w:sz w:val="24"/>
                <w:szCs w:val="24"/>
              </w:rPr>
            </w:pPr>
            <w:r w:rsidRPr="009955D3">
              <w:rPr>
                <w:rFonts w:asciiTheme="majorHAnsi" w:hAnsiTheme="majorHAnsi"/>
                <w:b/>
                <w:sz w:val="24"/>
                <w:szCs w:val="24"/>
              </w:rPr>
              <w:t>Kategori</w:t>
            </w:r>
          </w:p>
        </w:tc>
      </w:tr>
      <w:tr w:rsidR="00342DB9" w:rsidRPr="009955D3" w:rsidTr="00D22D75">
        <w:tc>
          <w:tcPr>
            <w:tcW w:w="645" w:type="pct"/>
            <w:tcBorders>
              <w:top w:val="single" w:sz="4" w:space="0" w:color="auto"/>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1.</w:t>
            </w:r>
          </w:p>
        </w:tc>
        <w:tc>
          <w:tcPr>
            <w:tcW w:w="1613" w:type="pct"/>
            <w:tcBorders>
              <w:top w:val="single" w:sz="4" w:space="0" w:color="auto"/>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123 – 145</w:t>
            </w:r>
          </w:p>
        </w:tc>
        <w:tc>
          <w:tcPr>
            <w:tcW w:w="2742" w:type="pct"/>
            <w:tcBorders>
              <w:top w:val="single" w:sz="4" w:space="0" w:color="auto"/>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Baik Sekali</w:t>
            </w:r>
          </w:p>
        </w:tc>
      </w:tr>
      <w:tr w:rsidR="00342DB9" w:rsidRPr="009955D3" w:rsidTr="00D22D75">
        <w:tc>
          <w:tcPr>
            <w:tcW w:w="645" w:type="pct"/>
            <w:tcBorders>
              <w:top w:val="nil"/>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2.</w:t>
            </w:r>
          </w:p>
        </w:tc>
        <w:tc>
          <w:tcPr>
            <w:tcW w:w="1613" w:type="pct"/>
            <w:tcBorders>
              <w:top w:val="nil"/>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100 – 122</w:t>
            </w:r>
          </w:p>
        </w:tc>
        <w:tc>
          <w:tcPr>
            <w:tcW w:w="2742" w:type="pct"/>
            <w:tcBorders>
              <w:top w:val="nil"/>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Baik</w:t>
            </w:r>
          </w:p>
        </w:tc>
      </w:tr>
      <w:tr w:rsidR="00342DB9" w:rsidRPr="009955D3" w:rsidTr="00D22D75">
        <w:tc>
          <w:tcPr>
            <w:tcW w:w="645" w:type="pct"/>
            <w:tcBorders>
              <w:top w:val="nil"/>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3.</w:t>
            </w:r>
          </w:p>
        </w:tc>
        <w:tc>
          <w:tcPr>
            <w:tcW w:w="1613" w:type="pct"/>
            <w:tcBorders>
              <w:top w:val="nil"/>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77 – 99</w:t>
            </w:r>
          </w:p>
        </w:tc>
        <w:tc>
          <w:tcPr>
            <w:tcW w:w="2742" w:type="pct"/>
            <w:tcBorders>
              <w:top w:val="nil"/>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Sedang</w:t>
            </w:r>
          </w:p>
        </w:tc>
      </w:tr>
      <w:tr w:rsidR="00342DB9" w:rsidRPr="009955D3" w:rsidTr="00D22D75">
        <w:tc>
          <w:tcPr>
            <w:tcW w:w="645" w:type="pct"/>
            <w:tcBorders>
              <w:top w:val="nil"/>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4.</w:t>
            </w:r>
          </w:p>
        </w:tc>
        <w:tc>
          <w:tcPr>
            <w:tcW w:w="1613" w:type="pct"/>
            <w:tcBorders>
              <w:top w:val="nil"/>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54 – 76</w:t>
            </w:r>
          </w:p>
        </w:tc>
        <w:tc>
          <w:tcPr>
            <w:tcW w:w="2742" w:type="pct"/>
            <w:tcBorders>
              <w:top w:val="nil"/>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Kurang</w:t>
            </w:r>
          </w:p>
        </w:tc>
      </w:tr>
      <w:tr w:rsidR="00342DB9" w:rsidRPr="009955D3" w:rsidTr="00D22D75">
        <w:tc>
          <w:tcPr>
            <w:tcW w:w="645" w:type="pct"/>
            <w:tcBorders>
              <w:top w:val="nil"/>
              <w:left w:val="nil"/>
              <w:bottom w:val="single" w:sz="4" w:space="0" w:color="auto"/>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5.</w:t>
            </w:r>
          </w:p>
        </w:tc>
        <w:tc>
          <w:tcPr>
            <w:tcW w:w="1613" w:type="pct"/>
            <w:tcBorders>
              <w:top w:val="nil"/>
              <w:left w:val="nil"/>
              <w:bottom w:val="single" w:sz="4" w:space="0" w:color="auto"/>
              <w:right w:val="nil"/>
            </w:tcBorders>
          </w:tcPr>
          <w:p w:rsidR="00342DB9" w:rsidRPr="009955D3" w:rsidRDefault="00342DB9" w:rsidP="00D22D75">
            <w:pPr>
              <w:autoSpaceDE w:val="0"/>
              <w:autoSpaceDN w:val="0"/>
              <w:adjustRightInd w:val="0"/>
              <w:spacing w:after="0" w:line="240" w:lineRule="auto"/>
              <w:ind w:left="-18"/>
              <w:jc w:val="both"/>
              <w:rPr>
                <w:rFonts w:asciiTheme="majorHAnsi" w:hAnsiTheme="majorHAnsi"/>
                <w:sz w:val="24"/>
                <w:szCs w:val="24"/>
              </w:rPr>
            </w:pPr>
            <w:r w:rsidRPr="009955D3">
              <w:rPr>
                <w:rFonts w:asciiTheme="majorHAnsi" w:hAnsiTheme="majorHAnsi"/>
                <w:sz w:val="24"/>
                <w:szCs w:val="24"/>
              </w:rPr>
              <w:t>29 – 53</w:t>
            </w:r>
          </w:p>
        </w:tc>
        <w:tc>
          <w:tcPr>
            <w:tcW w:w="2742" w:type="pct"/>
            <w:tcBorders>
              <w:top w:val="nil"/>
              <w:left w:val="nil"/>
              <w:bottom w:val="single" w:sz="4" w:space="0" w:color="auto"/>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Kurang Sekali</w:t>
            </w:r>
          </w:p>
        </w:tc>
      </w:tr>
    </w:tbl>
    <w:p w:rsidR="00342DB9" w:rsidRPr="009955D3" w:rsidRDefault="00996AD4" w:rsidP="00D22D75">
      <w:pPr>
        <w:pStyle w:val="ListParagraph"/>
        <w:autoSpaceDE w:val="0"/>
        <w:autoSpaceDN w:val="0"/>
        <w:adjustRightInd w:val="0"/>
        <w:spacing w:after="0" w:line="240" w:lineRule="auto"/>
        <w:ind w:left="0"/>
        <w:contextualSpacing w:val="0"/>
        <w:jc w:val="both"/>
        <w:rPr>
          <w:rFonts w:asciiTheme="majorHAnsi" w:hAnsiTheme="majorHAnsi"/>
          <w:b/>
          <w:sz w:val="24"/>
          <w:szCs w:val="24"/>
        </w:rPr>
      </w:pPr>
      <w:r w:rsidRPr="009955D3">
        <w:rPr>
          <w:rFonts w:asciiTheme="majorHAnsi" w:hAnsiTheme="majorHAnsi"/>
          <w:b/>
          <w:sz w:val="20"/>
          <w:szCs w:val="24"/>
        </w:rPr>
        <w:t>Tabel 2. Kategorisasi Deskriptif Angket Motivasi Belajar</w:t>
      </w:r>
    </w:p>
    <w:p w:rsidR="00996AD4" w:rsidRPr="009955D3" w:rsidRDefault="00996AD4" w:rsidP="00D22D75">
      <w:pPr>
        <w:pStyle w:val="ListParagraph"/>
        <w:autoSpaceDE w:val="0"/>
        <w:autoSpaceDN w:val="0"/>
        <w:adjustRightInd w:val="0"/>
        <w:spacing w:after="0" w:line="240" w:lineRule="auto"/>
        <w:ind w:left="0"/>
        <w:contextualSpacing w:val="0"/>
        <w:jc w:val="both"/>
        <w:rPr>
          <w:rFonts w:asciiTheme="majorHAnsi" w:hAnsiTheme="majorHAnsi"/>
          <w:sz w:val="24"/>
          <w:szCs w:val="24"/>
        </w:rPr>
      </w:pPr>
    </w:p>
    <w:p w:rsidR="00342DB9" w:rsidRPr="009955D3" w:rsidRDefault="00342DB9" w:rsidP="00D22D75">
      <w:pPr>
        <w:pStyle w:val="NoSpacing"/>
        <w:numPr>
          <w:ilvl w:val="0"/>
          <w:numId w:val="33"/>
        </w:numPr>
        <w:ind w:left="360"/>
        <w:jc w:val="both"/>
        <w:rPr>
          <w:rFonts w:asciiTheme="majorHAnsi" w:hAnsiTheme="majorHAnsi" w:cs="Times New Roman"/>
          <w:sz w:val="24"/>
          <w:szCs w:val="24"/>
        </w:rPr>
      </w:pPr>
      <w:r w:rsidRPr="009955D3">
        <w:rPr>
          <w:rFonts w:asciiTheme="majorHAnsi" w:hAnsiTheme="majorHAnsi" w:cs="Times New Roman"/>
          <w:sz w:val="24"/>
          <w:szCs w:val="24"/>
        </w:rPr>
        <w:t xml:space="preserve">Kategorisasi </w:t>
      </w:r>
      <w:r w:rsidRPr="009955D3">
        <w:rPr>
          <w:rFonts w:asciiTheme="majorHAnsi" w:hAnsiTheme="majorHAnsi" w:cs="Times New Roman"/>
          <w:color w:val="000000" w:themeColor="text1"/>
          <w:sz w:val="24"/>
          <w:szCs w:val="24"/>
        </w:rPr>
        <w:t>hasil</w:t>
      </w:r>
      <w:r w:rsidRPr="009955D3">
        <w:rPr>
          <w:rFonts w:asciiTheme="majorHAnsi" w:hAnsiTheme="majorHAnsi" w:cs="Times New Roman"/>
          <w:sz w:val="24"/>
          <w:szCs w:val="24"/>
        </w:rPr>
        <w:t xml:space="preserve"> belajar</w:t>
      </w:r>
    </w:p>
    <w:p w:rsidR="00342DB9" w:rsidRPr="009955D3" w:rsidRDefault="00342DB9" w:rsidP="00D22D75">
      <w:pPr>
        <w:pStyle w:val="NoSpacing"/>
        <w:ind w:firstLine="540"/>
        <w:jc w:val="both"/>
        <w:rPr>
          <w:rFonts w:asciiTheme="majorHAnsi" w:hAnsiTheme="majorHAnsi" w:cs="Times New Roman"/>
          <w:sz w:val="24"/>
          <w:szCs w:val="24"/>
        </w:rPr>
      </w:pPr>
      <w:r w:rsidRPr="009955D3">
        <w:rPr>
          <w:rFonts w:asciiTheme="majorHAnsi" w:hAnsiTheme="majorHAnsi" w:cs="Times New Roman"/>
          <w:sz w:val="24"/>
          <w:szCs w:val="24"/>
        </w:rPr>
        <w:t xml:space="preserve">Tabel kategorisasi </w:t>
      </w:r>
      <w:r w:rsidRPr="009955D3">
        <w:rPr>
          <w:rFonts w:asciiTheme="majorHAnsi" w:hAnsiTheme="majorHAnsi" w:cs="Times New Roman"/>
          <w:color w:val="000000" w:themeColor="text1"/>
          <w:sz w:val="24"/>
          <w:szCs w:val="24"/>
        </w:rPr>
        <w:t>hasil</w:t>
      </w:r>
      <w:r w:rsidRPr="009955D3">
        <w:rPr>
          <w:rFonts w:asciiTheme="majorHAnsi" w:hAnsiTheme="majorHAnsi" w:cs="Times New Roman"/>
          <w:sz w:val="24"/>
          <w:szCs w:val="24"/>
        </w:rPr>
        <w:t xml:space="preserve"> belajar disusun dengan langkah-langkah berikut:</w:t>
      </w:r>
    </w:p>
    <w:p w:rsidR="00342DB9" w:rsidRPr="009955D3" w:rsidRDefault="00342DB9" w:rsidP="00D22D75">
      <w:pPr>
        <w:pStyle w:val="NoSpacing"/>
        <w:numPr>
          <w:ilvl w:val="0"/>
          <w:numId w:val="36"/>
        </w:numPr>
        <w:ind w:left="360"/>
        <w:jc w:val="both"/>
        <w:rPr>
          <w:rFonts w:asciiTheme="majorHAnsi" w:hAnsiTheme="majorHAnsi" w:cs="Times New Roman"/>
          <w:sz w:val="24"/>
          <w:szCs w:val="24"/>
        </w:rPr>
      </w:pPr>
      <w:r w:rsidRPr="009955D3">
        <w:rPr>
          <w:rFonts w:asciiTheme="majorHAnsi" w:hAnsiTheme="majorHAnsi" w:cs="Times New Roman"/>
          <w:sz w:val="24"/>
          <w:szCs w:val="24"/>
        </w:rPr>
        <w:t xml:space="preserve">Menentukan rentang skor antara skor tertinggi dan terendah. Skor tertinggi adalah 100 sedangkan skor terendah adalah 0 sehingga rentang skor untuk </w:t>
      </w:r>
      <w:r w:rsidRPr="009955D3">
        <w:rPr>
          <w:rFonts w:asciiTheme="majorHAnsi" w:hAnsiTheme="majorHAnsi" w:cs="Times New Roman"/>
          <w:color w:val="000000" w:themeColor="text1"/>
          <w:sz w:val="24"/>
          <w:szCs w:val="24"/>
        </w:rPr>
        <w:t>hasil</w:t>
      </w:r>
      <w:r w:rsidRPr="009955D3">
        <w:rPr>
          <w:rFonts w:asciiTheme="majorHAnsi" w:hAnsiTheme="majorHAnsi" w:cs="Times New Roman"/>
          <w:sz w:val="24"/>
          <w:szCs w:val="24"/>
        </w:rPr>
        <w:t xml:space="preserve"> belajar yakni 100 – 0 = 100.</w:t>
      </w:r>
    </w:p>
    <w:p w:rsidR="00342DB9" w:rsidRPr="009955D3" w:rsidRDefault="00342DB9" w:rsidP="00D22D75">
      <w:pPr>
        <w:pStyle w:val="NoSpacing"/>
        <w:numPr>
          <w:ilvl w:val="0"/>
          <w:numId w:val="36"/>
        </w:numPr>
        <w:ind w:left="360"/>
        <w:jc w:val="both"/>
        <w:rPr>
          <w:rFonts w:asciiTheme="majorHAnsi" w:hAnsiTheme="majorHAnsi" w:cs="Times New Roman"/>
          <w:sz w:val="24"/>
          <w:szCs w:val="24"/>
        </w:rPr>
      </w:pPr>
      <w:r w:rsidRPr="009955D3">
        <w:rPr>
          <w:rFonts w:asciiTheme="majorHAnsi" w:hAnsiTheme="majorHAnsi" w:cs="Times New Roman"/>
          <w:sz w:val="24"/>
          <w:szCs w:val="24"/>
        </w:rPr>
        <w:t>Menentukan banyak kelas interval yakni menggunakan 5 kelas interval.</w:t>
      </w:r>
    </w:p>
    <w:p w:rsidR="00342DB9" w:rsidRPr="009955D3" w:rsidRDefault="00342DB9" w:rsidP="00D22D75">
      <w:pPr>
        <w:pStyle w:val="NoSpacing"/>
        <w:numPr>
          <w:ilvl w:val="0"/>
          <w:numId w:val="36"/>
        </w:numPr>
        <w:ind w:left="360"/>
        <w:jc w:val="both"/>
        <w:rPr>
          <w:rFonts w:asciiTheme="majorHAnsi" w:hAnsiTheme="majorHAnsi" w:cs="Times New Roman"/>
          <w:sz w:val="24"/>
          <w:szCs w:val="24"/>
        </w:rPr>
      </w:pPr>
      <w:r w:rsidRPr="009955D3">
        <w:rPr>
          <w:rFonts w:asciiTheme="majorHAnsi" w:hAnsiTheme="majorHAnsi" w:cs="Times New Roman"/>
          <w:sz w:val="24"/>
          <w:szCs w:val="24"/>
        </w:rPr>
        <w:lastRenderedPageBreak/>
        <w:t>Menentukan panjang kelas yakni 100/5 sehingga diperoleh panjang kelas 20.</w:t>
      </w:r>
    </w:p>
    <w:p w:rsidR="00996AD4" w:rsidRPr="009955D3" w:rsidRDefault="00996AD4" w:rsidP="00996AD4">
      <w:pPr>
        <w:pStyle w:val="NoSpacing"/>
        <w:ind w:left="360"/>
        <w:jc w:val="both"/>
        <w:rPr>
          <w:rFonts w:asciiTheme="majorHAnsi" w:hAnsiTheme="majorHAnsi" w:cs="Times New Roman"/>
          <w:sz w:val="24"/>
          <w:szCs w:val="24"/>
        </w:rPr>
      </w:pPr>
    </w:p>
    <w:tbl>
      <w:tblPr>
        <w:tblStyle w:val="TableGrid"/>
        <w:tblW w:w="4934" w:type="pct"/>
        <w:tblInd w:w="108" w:type="dxa"/>
        <w:tblLook w:val="04A0"/>
      </w:tblPr>
      <w:tblGrid>
        <w:gridCol w:w="1161"/>
        <w:gridCol w:w="2905"/>
        <w:gridCol w:w="4938"/>
      </w:tblGrid>
      <w:tr w:rsidR="00342DB9" w:rsidRPr="009955D3" w:rsidTr="00D22D75">
        <w:tc>
          <w:tcPr>
            <w:tcW w:w="645" w:type="pct"/>
            <w:tcBorders>
              <w:left w:val="nil"/>
              <w:bottom w:val="single" w:sz="4" w:space="0" w:color="auto"/>
              <w:right w:val="nil"/>
            </w:tcBorders>
            <w:vAlign w:val="center"/>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b/>
                <w:sz w:val="24"/>
                <w:szCs w:val="24"/>
              </w:rPr>
            </w:pPr>
            <w:r w:rsidRPr="009955D3">
              <w:rPr>
                <w:rFonts w:asciiTheme="majorHAnsi" w:hAnsiTheme="majorHAnsi"/>
                <w:b/>
                <w:sz w:val="24"/>
                <w:szCs w:val="24"/>
              </w:rPr>
              <w:t>No</w:t>
            </w:r>
          </w:p>
        </w:tc>
        <w:tc>
          <w:tcPr>
            <w:tcW w:w="1613" w:type="pct"/>
            <w:tcBorders>
              <w:left w:val="nil"/>
              <w:bottom w:val="single" w:sz="4" w:space="0" w:color="auto"/>
              <w:right w:val="nil"/>
            </w:tcBorders>
            <w:vAlign w:val="center"/>
          </w:tcPr>
          <w:p w:rsidR="00342DB9" w:rsidRPr="009955D3" w:rsidRDefault="00342DB9" w:rsidP="00D22D75">
            <w:pPr>
              <w:tabs>
                <w:tab w:val="left" w:pos="2179"/>
              </w:tabs>
              <w:autoSpaceDE w:val="0"/>
              <w:autoSpaceDN w:val="0"/>
              <w:adjustRightInd w:val="0"/>
              <w:spacing w:after="0" w:line="240" w:lineRule="auto"/>
              <w:ind w:left="-18"/>
              <w:jc w:val="both"/>
              <w:rPr>
                <w:rFonts w:asciiTheme="majorHAnsi" w:hAnsiTheme="majorHAnsi"/>
                <w:b/>
                <w:sz w:val="24"/>
                <w:szCs w:val="24"/>
              </w:rPr>
            </w:pPr>
            <w:r w:rsidRPr="009955D3">
              <w:rPr>
                <w:rFonts w:asciiTheme="majorHAnsi" w:hAnsiTheme="majorHAnsi"/>
                <w:b/>
                <w:sz w:val="24"/>
                <w:szCs w:val="24"/>
              </w:rPr>
              <w:t>Interval</w:t>
            </w:r>
          </w:p>
        </w:tc>
        <w:tc>
          <w:tcPr>
            <w:tcW w:w="2742" w:type="pct"/>
            <w:tcBorders>
              <w:left w:val="nil"/>
              <w:bottom w:val="single" w:sz="4" w:space="0" w:color="auto"/>
              <w:right w:val="nil"/>
            </w:tcBorders>
            <w:vAlign w:val="center"/>
          </w:tcPr>
          <w:p w:rsidR="00342DB9" w:rsidRPr="009955D3" w:rsidRDefault="00342DB9" w:rsidP="00D22D75">
            <w:pPr>
              <w:autoSpaceDE w:val="0"/>
              <w:autoSpaceDN w:val="0"/>
              <w:adjustRightInd w:val="0"/>
              <w:spacing w:after="0" w:line="240" w:lineRule="auto"/>
              <w:jc w:val="both"/>
              <w:rPr>
                <w:rFonts w:asciiTheme="majorHAnsi" w:hAnsiTheme="majorHAnsi"/>
                <w:b/>
                <w:sz w:val="24"/>
                <w:szCs w:val="24"/>
              </w:rPr>
            </w:pPr>
            <w:r w:rsidRPr="009955D3">
              <w:rPr>
                <w:rFonts w:asciiTheme="majorHAnsi" w:hAnsiTheme="majorHAnsi"/>
                <w:b/>
                <w:sz w:val="24"/>
                <w:szCs w:val="24"/>
              </w:rPr>
              <w:t>Kategori</w:t>
            </w:r>
          </w:p>
        </w:tc>
      </w:tr>
      <w:tr w:rsidR="00342DB9" w:rsidRPr="009955D3" w:rsidTr="00D22D75">
        <w:tc>
          <w:tcPr>
            <w:tcW w:w="645" w:type="pct"/>
            <w:tcBorders>
              <w:top w:val="single" w:sz="4" w:space="0" w:color="auto"/>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1.</w:t>
            </w:r>
          </w:p>
        </w:tc>
        <w:tc>
          <w:tcPr>
            <w:tcW w:w="1613" w:type="pct"/>
            <w:tcBorders>
              <w:top w:val="single" w:sz="4" w:space="0" w:color="auto"/>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81 – 100</w:t>
            </w:r>
          </w:p>
        </w:tc>
        <w:tc>
          <w:tcPr>
            <w:tcW w:w="2742" w:type="pct"/>
            <w:tcBorders>
              <w:top w:val="single" w:sz="4" w:space="0" w:color="auto"/>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Baik Sekali</w:t>
            </w:r>
          </w:p>
        </w:tc>
      </w:tr>
      <w:tr w:rsidR="00342DB9" w:rsidRPr="009955D3" w:rsidTr="00D22D75">
        <w:tc>
          <w:tcPr>
            <w:tcW w:w="645" w:type="pct"/>
            <w:tcBorders>
              <w:top w:val="nil"/>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2.</w:t>
            </w:r>
          </w:p>
        </w:tc>
        <w:tc>
          <w:tcPr>
            <w:tcW w:w="1613" w:type="pct"/>
            <w:tcBorders>
              <w:top w:val="nil"/>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61 – 80</w:t>
            </w:r>
          </w:p>
        </w:tc>
        <w:tc>
          <w:tcPr>
            <w:tcW w:w="2742" w:type="pct"/>
            <w:tcBorders>
              <w:top w:val="nil"/>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Baik</w:t>
            </w:r>
          </w:p>
        </w:tc>
      </w:tr>
      <w:tr w:rsidR="00342DB9" w:rsidRPr="009955D3" w:rsidTr="00D22D75">
        <w:tc>
          <w:tcPr>
            <w:tcW w:w="645" w:type="pct"/>
            <w:tcBorders>
              <w:top w:val="nil"/>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3.</w:t>
            </w:r>
          </w:p>
        </w:tc>
        <w:tc>
          <w:tcPr>
            <w:tcW w:w="1613" w:type="pct"/>
            <w:tcBorders>
              <w:top w:val="nil"/>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41 – 60</w:t>
            </w:r>
          </w:p>
        </w:tc>
        <w:tc>
          <w:tcPr>
            <w:tcW w:w="2742" w:type="pct"/>
            <w:tcBorders>
              <w:top w:val="nil"/>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Sedang</w:t>
            </w:r>
          </w:p>
        </w:tc>
      </w:tr>
      <w:tr w:rsidR="00342DB9" w:rsidRPr="009955D3" w:rsidTr="00D22D75">
        <w:tc>
          <w:tcPr>
            <w:tcW w:w="645" w:type="pct"/>
            <w:tcBorders>
              <w:top w:val="nil"/>
              <w:left w:val="nil"/>
              <w:bottom w:val="nil"/>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4.</w:t>
            </w:r>
          </w:p>
        </w:tc>
        <w:tc>
          <w:tcPr>
            <w:tcW w:w="1613" w:type="pct"/>
            <w:tcBorders>
              <w:top w:val="nil"/>
              <w:left w:val="nil"/>
              <w:bottom w:val="nil"/>
              <w:right w:val="nil"/>
            </w:tcBorders>
          </w:tcPr>
          <w:p w:rsidR="00342DB9" w:rsidRPr="009955D3" w:rsidRDefault="00342DB9" w:rsidP="00D22D75">
            <w:pPr>
              <w:pStyle w:val="ListParagraph"/>
              <w:spacing w:after="0" w:line="240" w:lineRule="auto"/>
              <w:ind w:left="-18" w:right="-2"/>
              <w:contextualSpacing w:val="0"/>
              <w:jc w:val="both"/>
              <w:rPr>
                <w:rFonts w:asciiTheme="majorHAnsi" w:hAnsiTheme="majorHAnsi"/>
                <w:sz w:val="24"/>
                <w:szCs w:val="24"/>
              </w:rPr>
            </w:pPr>
            <w:r w:rsidRPr="009955D3">
              <w:rPr>
                <w:rFonts w:asciiTheme="majorHAnsi" w:hAnsiTheme="majorHAnsi"/>
                <w:sz w:val="24"/>
                <w:szCs w:val="24"/>
              </w:rPr>
              <w:t>21 – 40</w:t>
            </w:r>
          </w:p>
        </w:tc>
        <w:tc>
          <w:tcPr>
            <w:tcW w:w="2742" w:type="pct"/>
            <w:tcBorders>
              <w:top w:val="nil"/>
              <w:left w:val="nil"/>
              <w:bottom w:val="nil"/>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Kurang</w:t>
            </w:r>
          </w:p>
        </w:tc>
      </w:tr>
      <w:tr w:rsidR="00342DB9" w:rsidRPr="009955D3" w:rsidTr="00D22D75">
        <w:tc>
          <w:tcPr>
            <w:tcW w:w="645" w:type="pct"/>
            <w:tcBorders>
              <w:top w:val="nil"/>
              <w:left w:val="nil"/>
              <w:bottom w:val="single" w:sz="4" w:space="0" w:color="auto"/>
              <w:right w:val="nil"/>
            </w:tcBorders>
          </w:tcPr>
          <w:p w:rsidR="00342DB9" w:rsidRPr="009955D3" w:rsidRDefault="00342DB9" w:rsidP="00D22D75">
            <w:pPr>
              <w:tabs>
                <w:tab w:val="left" w:pos="2179"/>
              </w:tabs>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5.</w:t>
            </w:r>
          </w:p>
        </w:tc>
        <w:tc>
          <w:tcPr>
            <w:tcW w:w="1613" w:type="pct"/>
            <w:tcBorders>
              <w:top w:val="nil"/>
              <w:left w:val="nil"/>
              <w:bottom w:val="single" w:sz="4" w:space="0" w:color="auto"/>
              <w:right w:val="nil"/>
            </w:tcBorders>
          </w:tcPr>
          <w:p w:rsidR="00342DB9" w:rsidRPr="009955D3" w:rsidRDefault="00342DB9" w:rsidP="00D22D75">
            <w:pPr>
              <w:autoSpaceDE w:val="0"/>
              <w:autoSpaceDN w:val="0"/>
              <w:adjustRightInd w:val="0"/>
              <w:spacing w:after="0" w:line="240" w:lineRule="auto"/>
              <w:ind w:left="-18"/>
              <w:jc w:val="both"/>
              <w:rPr>
                <w:rFonts w:asciiTheme="majorHAnsi" w:hAnsiTheme="majorHAnsi"/>
                <w:sz w:val="24"/>
                <w:szCs w:val="24"/>
              </w:rPr>
            </w:pPr>
            <w:r w:rsidRPr="009955D3">
              <w:rPr>
                <w:rFonts w:asciiTheme="majorHAnsi" w:hAnsiTheme="majorHAnsi"/>
                <w:sz w:val="24"/>
                <w:szCs w:val="24"/>
              </w:rPr>
              <w:t>0 – 20</w:t>
            </w:r>
          </w:p>
        </w:tc>
        <w:tc>
          <w:tcPr>
            <w:tcW w:w="2742" w:type="pct"/>
            <w:tcBorders>
              <w:top w:val="nil"/>
              <w:left w:val="nil"/>
              <w:bottom w:val="single" w:sz="4" w:space="0" w:color="auto"/>
              <w:right w:val="nil"/>
            </w:tcBorders>
          </w:tcPr>
          <w:p w:rsidR="00342DB9" w:rsidRPr="009955D3" w:rsidRDefault="00342DB9" w:rsidP="00D22D75">
            <w:pPr>
              <w:autoSpaceDE w:val="0"/>
              <w:autoSpaceDN w:val="0"/>
              <w:adjustRightInd w:val="0"/>
              <w:spacing w:after="0" w:line="240" w:lineRule="auto"/>
              <w:jc w:val="both"/>
              <w:rPr>
                <w:rFonts w:asciiTheme="majorHAnsi" w:hAnsiTheme="majorHAnsi"/>
                <w:sz w:val="24"/>
                <w:szCs w:val="24"/>
              </w:rPr>
            </w:pPr>
            <w:r w:rsidRPr="009955D3">
              <w:rPr>
                <w:rFonts w:asciiTheme="majorHAnsi" w:hAnsiTheme="majorHAnsi"/>
                <w:sz w:val="24"/>
                <w:szCs w:val="24"/>
              </w:rPr>
              <w:t>Kurang Sekali</w:t>
            </w:r>
          </w:p>
        </w:tc>
      </w:tr>
    </w:tbl>
    <w:p w:rsidR="00996AD4" w:rsidRPr="009955D3" w:rsidRDefault="00996AD4" w:rsidP="00996AD4">
      <w:pPr>
        <w:pStyle w:val="NoSpacing"/>
        <w:jc w:val="both"/>
        <w:rPr>
          <w:rFonts w:asciiTheme="majorHAnsi" w:hAnsiTheme="majorHAnsi" w:cs="Times New Roman"/>
          <w:b/>
          <w:sz w:val="20"/>
          <w:szCs w:val="24"/>
        </w:rPr>
      </w:pPr>
      <w:r w:rsidRPr="009955D3">
        <w:rPr>
          <w:rFonts w:asciiTheme="majorHAnsi" w:hAnsiTheme="majorHAnsi" w:cs="Times New Roman"/>
          <w:b/>
          <w:sz w:val="20"/>
          <w:szCs w:val="24"/>
        </w:rPr>
        <w:t xml:space="preserve">Tabel. 3. Kategorisasi </w:t>
      </w:r>
      <w:r w:rsidRPr="009955D3">
        <w:rPr>
          <w:rFonts w:asciiTheme="majorHAnsi" w:hAnsiTheme="majorHAnsi" w:cs="Times New Roman"/>
          <w:b/>
          <w:color w:val="000000" w:themeColor="text1"/>
          <w:sz w:val="20"/>
          <w:szCs w:val="24"/>
        </w:rPr>
        <w:t>hasil</w:t>
      </w:r>
      <w:r w:rsidRPr="009955D3">
        <w:rPr>
          <w:rFonts w:asciiTheme="majorHAnsi" w:hAnsiTheme="majorHAnsi" w:cs="Times New Roman"/>
          <w:b/>
          <w:sz w:val="20"/>
          <w:szCs w:val="24"/>
        </w:rPr>
        <w:t xml:space="preserve"> belajar</w:t>
      </w:r>
    </w:p>
    <w:p w:rsidR="00342DB9" w:rsidRPr="009955D3" w:rsidRDefault="00342DB9" w:rsidP="00D22D75">
      <w:pPr>
        <w:pStyle w:val="ListParagraph"/>
        <w:autoSpaceDE w:val="0"/>
        <w:autoSpaceDN w:val="0"/>
        <w:adjustRightInd w:val="0"/>
        <w:spacing w:after="0" w:line="240" w:lineRule="auto"/>
        <w:ind w:left="0"/>
        <w:contextualSpacing w:val="0"/>
        <w:jc w:val="both"/>
        <w:rPr>
          <w:rFonts w:asciiTheme="majorHAnsi" w:hAnsiTheme="majorHAnsi"/>
          <w:sz w:val="24"/>
          <w:szCs w:val="24"/>
        </w:rPr>
      </w:pPr>
    </w:p>
    <w:p w:rsidR="00342DB9" w:rsidRPr="009955D3" w:rsidRDefault="00342DB9" w:rsidP="00D22D75">
      <w:pPr>
        <w:pStyle w:val="NoSpacing"/>
        <w:numPr>
          <w:ilvl w:val="0"/>
          <w:numId w:val="32"/>
        </w:numPr>
        <w:ind w:left="360"/>
        <w:jc w:val="both"/>
        <w:rPr>
          <w:rFonts w:asciiTheme="majorHAnsi" w:hAnsiTheme="majorHAnsi" w:cs="Times New Roman"/>
          <w:sz w:val="24"/>
          <w:szCs w:val="24"/>
        </w:rPr>
      </w:pPr>
      <w:r w:rsidRPr="009955D3">
        <w:rPr>
          <w:rFonts w:asciiTheme="majorHAnsi" w:hAnsiTheme="majorHAnsi" w:cs="Times New Roman"/>
          <w:sz w:val="24"/>
          <w:szCs w:val="24"/>
        </w:rPr>
        <w:t>Uji statistik inferensial</w:t>
      </w:r>
    </w:p>
    <w:p w:rsidR="00342DB9" w:rsidRPr="009955D3" w:rsidRDefault="00342DB9" w:rsidP="00D22D75">
      <w:pPr>
        <w:pStyle w:val="NoSpacing"/>
        <w:ind w:firstLine="540"/>
        <w:jc w:val="both"/>
        <w:rPr>
          <w:rFonts w:asciiTheme="majorHAnsi" w:hAnsiTheme="majorHAnsi" w:cs="Times New Roman"/>
          <w:sz w:val="24"/>
          <w:szCs w:val="24"/>
        </w:rPr>
      </w:pPr>
      <w:r w:rsidRPr="009955D3">
        <w:rPr>
          <w:rFonts w:asciiTheme="majorHAnsi" w:hAnsiTheme="majorHAnsi" w:cs="Times New Roman"/>
          <w:sz w:val="24"/>
          <w:szCs w:val="24"/>
        </w:rPr>
        <w:t>Uji statistik inferensial dilakukan dengan menggunakan uji regresi untuk melihat kuatnya hubungan antar variabel. Hasil yang diperoleh kemudian diiterpretasi berdasarkan kriteria pad</w:t>
      </w:r>
      <w:r w:rsidR="00996AD4" w:rsidRPr="009955D3">
        <w:rPr>
          <w:rFonts w:asciiTheme="majorHAnsi" w:hAnsiTheme="majorHAnsi" w:cs="Times New Roman"/>
          <w:sz w:val="24"/>
          <w:szCs w:val="24"/>
        </w:rPr>
        <w:t>a Tabel 4</w:t>
      </w:r>
      <w:r w:rsidRPr="009955D3">
        <w:rPr>
          <w:rFonts w:asciiTheme="majorHAnsi" w:hAnsiTheme="majorHAnsi" w:cs="Times New Roman"/>
          <w:sz w:val="24"/>
          <w:szCs w:val="24"/>
        </w:rPr>
        <w:t xml:space="preserve"> berikut:</w:t>
      </w:r>
    </w:p>
    <w:p w:rsidR="00342DB9" w:rsidRPr="009955D3" w:rsidRDefault="00342DB9" w:rsidP="00D22D75">
      <w:pPr>
        <w:spacing w:after="0" w:line="240" w:lineRule="auto"/>
        <w:jc w:val="both"/>
        <w:rPr>
          <w:rFonts w:asciiTheme="majorHAnsi" w:hAnsiTheme="majorHAnsi"/>
          <w:sz w:val="24"/>
          <w:szCs w:val="24"/>
          <w:lang w:val="id-ID"/>
        </w:rPr>
      </w:pPr>
    </w:p>
    <w:tbl>
      <w:tblPr>
        <w:tblW w:w="5000" w:type="pct"/>
        <w:tblBorders>
          <w:top w:val="single" w:sz="4" w:space="0" w:color="000000"/>
          <w:bottom w:val="single" w:sz="4" w:space="0" w:color="000000"/>
        </w:tblBorders>
        <w:tblLook w:val="04A0"/>
      </w:tblPr>
      <w:tblGrid>
        <w:gridCol w:w="4564"/>
        <w:gridCol w:w="4560"/>
      </w:tblGrid>
      <w:tr w:rsidR="00342DB9" w:rsidRPr="009955D3" w:rsidTr="00D22D75">
        <w:tc>
          <w:tcPr>
            <w:tcW w:w="2501" w:type="pct"/>
            <w:tcBorders>
              <w:top w:val="single" w:sz="4" w:space="0" w:color="000000"/>
              <w:bottom w:val="single" w:sz="4" w:space="0" w:color="000000"/>
            </w:tcBorders>
          </w:tcPr>
          <w:p w:rsidR="00342DB9" w:rsidRPr="009955D3" w:rsidRDefault="00342DB9" w:rsidP="00D22D75">
            <w:pPr>
              <w:spacing w:after="0" w:line="240" w:lineRule="auto"/>
              <w:ind w:left="360"/>
              <w:jc w:val="both"/>
              <w:rPr>
                <w:rFonts w:asciiTheme="majorHAnsi" w:hAnsiTheme="majorHAnsi"/>
                <w:b/>
                <w:sz w:val="24"/>
                <w:szCs w:val="24"/>
              </w:rPr>
            </w:pPr>
            <w:r w:rsidRPr="009955D3">
              <w:rPr>
                <w:rFonts w:asciiTheme="majorHAnsi" w:hAnsiTheme="majorHAnsi"/>
                <w:b/>
                <w:sz w:val="24"/>
                <w:szCs w:val="24"/>
              </w:rPr>
              <w:t>Nilai r</w:t>
            </w:r>
          </w:p>
        </w:tc>
        <w:tc>
          <w:tcPr>
            <w:tcW w:w="2499" w:type="pct"/>
            <w:tcBorders>
              <w:top w:val="single" w:sz="4" w:space="0" w:color="000000"/>
              <w:bottom w:val="single" w:sz="4" w:space="0" w:color="000000"/>
            </w:tcBorders>
          </w:tcPr>
          <w:p w:rsidR="00342DB9" w:rsidRPr="009955D3" w:rsidRDefault="00342DB9" w:rsidP="00D22D75">
            <w:pPr>
              <w:spacing w:after="0" w:line="240" w:lineRule="auto"/>
              <w:ind w:left="360"/>
              <w:jc w:val="both"/>
              <w:rPr>
                <w:rFonts w:asciiTheme="majorHAnsi" w:hAnsiTheme="majorHAnsi"/>
                <w:b/>
                <w:sz w:val="24"/>
                <w:szCs w:val="24"/>
              </w:rPr>
            </w:pPr>
            <w:r w:rsidRPr="009955D3">
              <w:rPr>
                <w:rFonts w:asciiTheme="majorHAnsi" w:hAnsiTheme="majorHAnsi"/>
                <w:b/>
                <w:sz w:val="24"/>
                <w:szCs w:val="24"/>
              </w:rPr>
              <w:t>Kriteria</w:t>
            </w:r>
          </w:p>
        </w:tc>
      </w:tr>
      <w:tr w:rsidR="00342DB9" w:rsidRPr="009955D3" w:rsidTr="00D22D75">
        <w:tc>
          <w:tcPr>
            <w:tcW w:w="2501" w:type="pct"/>
          </w:tcPr>
          <w:p w:rsidR="00342DB9" w:rsidRPr="009955D3" w:rsidRDefault="00342DB9" w:rsidP="00996AD4">
            <w:pPr>
              <w:spacing w:after="0" w:line="240" w:lineRule="auto"/>
              <w:jc w:val="both"/>
              <w:rPr>
                <w:rFonts w:asciiTheme="majorHAnsi" w:hAnsiTheme="majorHAnsi"/>
                <w:sz w:val="24"/>
                <w:szCs w:val="24"/>
              </w:rPr>
            </w:pPr>
            <w:r w:rsidRPr="009955D3">
              <w:rPr>
                <w:rFonts w:asciiTheme="majorHAnsi" w:hAnsiTheme="majorHAnsi"/>
                <w:sz w:val="24"/>
                <w:szCs w:val="24"/>
              </w:rPr>
              <w:t>0,75 – 1</w:t>
            </w:r>
          </w:p>
        </w:tc>
        <w:tc>
          <w:tcPr>
            <w:tcW w:w="2499" w:type="pct"/>
          </w:tcPr>
          <w:p w:rsidR="00342DB9" w:rsidRPr="009955D3" w:rsidRDefault="00342DB9" w:rsidP="00D22D75">
            <w:pPr>
              <w:spacing w:after="0" w:line="240" w:lineRule="auto"/>
              <w:ind w:left="360"/>
              <w:jc w:val="both"/>
              <w:rPr>
                <w:rFonts w:asciiTheme="majorHAnsi" w:hAnsiTheme="majorHAnsi"/>
                <w:sz w:val="24"/>
                <w:szCs w:val="24"/>
              </w:rPr>
            </w:pPr>
            <w:r w:rsidRPr="009955D3">
              <w:rPr>
                <w:rFonts w:asciiTheme="majorHAnsi" w:hAnsiTheme="majorHAnsi"/>
                <w:sz w:val="24"/>
                <w:szCs w:val="24"/>
              </w:rPr>
              <w:t>Sangat Kuat</w:t>
            </w:r>
          </w:p>
        </w:tc>
      </w:tr>
      <w:tr w:rsidR="00342DB9" w:rsidRPr="009955D3" w:rsidTr="00D22D75">
        <w:tc>
          <w:tcPr>
            <w:tcW w:w="2501" w:type="pct"/>
          </w:tcPr>
          <w:p w:rsidR="00342DB9" w:rsidRPr="009955D3" w:rsidRDefault="00342DB9" w:rsidP="00996AD4">
            <w:pPr>
              <w:spacing w:after="0" w:line="240" w:lineRule="auto"/>
              <w:jc w:val="both"/>
              <w:rPr>
                <w:rFonts w:asciiTheme="majorHAnsi" w:hAnsiTheme="majorHAnsi"/>
                <w:sz w:val="24"/>
                <w:szCs w:val="24"/>
              </w:rPr>
            </w:pPr>
            <w:r w:rsidRPr="009955D3">
              <w:rPr>
                <w:rFonts w:asciiTheme="majorHAnsi" w:hAnsiTheme="majorHAnsi"/>
                <w:sz w:val="24"/>
                <w:szCs w:val="24"/>
              </w:rPr>
              <w:t>0,5 – 0,75</w:t>
            </w:r>
          </w:p>
        </w:tc>
        <w:tc>
          <w:tcPr>
            <w:tcW w:w="2499" w:type="pct"/>
          </w:tcPr>
          <w:p w:rsidR="00342DB9" w:rsidRPr="009955D3" w:rsidRDefault="00342DB9" w:rsidP="00D22D75">
            <w:pPr>
              <w:spacing w:after="0" w:line="240" w:lineRule="auto"/>
              <w:ind w:left="360"/>
              <w:jc w:val="both"/>
              <w:rPr>
                <w:rFonts w:asciiTheme="majorHAnsi" w:hAnsiTheme="majorHAnsi"/>
                <w:sz w:val="24"/>
                <w:szCs w:val="24"/>
              </w:rPr>
            </w:pPr>
            <w:r w:rsidRPr="009955D3">
              <w:rPr>
                <w:rFonts w:asciiTheme="majorHAnsi" w:hAnsiTheme="majorHAnsi"/>
                <w:sz w:val="24"/>
                <w:szCs w:val="24"/>
              </w:rPr>
              <w:t>Kuat</w:t>
            </w:r>
          </w:p>
        </w:tc>
      </w:tr>
      <w:tr w:rsidR="00342DB9" w:rsidRPr="009955D3" w:rsidTr="00D22D75">
        <w:tc>
          <w:tcPr>
            <w:tcW w:w="2501" w:type="pct"/>
          </w:tcPr>
          <w:p w:rsidR="00342DB9" w:rsidRPr="009955D3" w:rsidRDefault="00342DB9" w:rsidP="00996AD4">
            <w:pPr>
              <w:spacing w:after="0" w:line="240" w:lineRule="auto"/>
              <w:jc w:val="both"/>
              <w:rPr>
                <w:rFonts w:asciiTheme="majorHAnsi" w:hAnsiTheme="majorHAnsi"/>
                <w:sz w:val="24"/>
                <w:szCs w:val="24"/>
              </w:rPr>
            </w:pPr>
            <w:r w:rsidRPr="009955D3">
              <w:rPr>
                <w:rFonts w:asciiTheme="majorHAnsi" w:hAnsiTheme="majorHAnsi"/>
                <w:sz w:val="24"/>
                <w:szCs w:val="24"/>
              </w:rPr>
              <w:t>0,25 – 0,5</w:t>
            </w:r>
          </w:p>
        </w:tc>
        <w:tc>
          <w:tcPr>
            <w:tcW w:w="2499" w:type="pct"/>
          </w:tcPr>
          <w:p w:rsidR="00342DB9" w:rsidRPr="009955D3" w:rsidRDefault="00342DB9" w:rsidP="00D22D75">
            <w:pPr>
              <w:spacing w:after="0" w:line="240" w:lineRule="auto"/>
              <w:ind w:left="360"/>
              <w:jc w:val="both"/>
              <w:rPr>
                <w:rFonts w:asciiTheme="majorHAnsi" w:hAnsiTheme="majorHAnsi"/>
                <w:sz w:val="24"/>
                <w:szCs w:val="24"/>
              </w:rPr>
            </w:pPr>
            <w:r w:rsidRPr="009955D3">
              <w:rPr>
                <w:rFonts w:asciiTheme="majorHAnsi" w:hAnsiTheme="majorHAnsi"/>
                <w:sz w:val="24"/>
                <w:szCs w:val="24"/>
              </w:rPr>
              <w:t>Cukup</w:t>
            </w:r>
          </w:p>
        </w:tc>
      </w:tr>
      <w:tr w:rsidR="00342DB9" w:rsidRPr="009955D3" w:rsidTr="00D22D75">
        <w:tc>
          <w:tcPr>
            <w:tcW w:w="2501" w:type="pct"/>
          </w:tcPr>
          <w:p w:rsidR="00342DB9" w:rsidRPr="009955D3" w:rsidRDefault="00342DB9" w:rsidP="00996AD4">
            <w:pPr>
              <w:spacing w:after="0" w:line="240" w:lineRule="auto"/>
              <w:jc w:val="both"/>
              <w:rPr>
                <w:rFonts w:asciiTheme="majorHAnsi" w:hAnsiTheme="majorHAnsi"/>
                <w:sz w:val="24"/>
                <w:szCs w:val="24"/>
              </w:rPr>
            </w:pPr>
            <w:r w:rsidRPr="009955D3">
              <w:rPr>
                <w:rFonts w:asciiTheme="majorHAnsi" w:hAnsiTheme="majorHAnsi"/>
                <w:sz w:val="24"/>
                <w:szCs w:val="24"/>
              </w:rPr>
              <w:t>0 – 0,25</w:t>
            </w:r>
          </w:p>
        </w:tc>
        <w:tc>
          <w:tcPr>
            <w:tcW w:w="2499" w:type="pct"/>
          </w:tcPr>
          <w:p w:rsidR="00342DB9" w:rsidRPr="009955D3" w:rsidRDefault="00342DB9" w:rsidP="00D22D75">
            <w:pPr>
              <w:spacing w:after="0" w:line="240" w:lineRule="auto"/>
              <w:ind w:left="360"/>
              <w:jc w:val="both"/>
              <w:rPr>
                <w:rFonts w:asciiTheme="majorHAnsi" w:hAnsiTheme="majorHAnsi"/>
                <w:sz w:val="24"/>
                <w:szCs w:val="24"/>
              </w:rPr>
            </w:pPr>
            <w:r w:rsidRPr="009955D3">
              <w:rPr>
                <w:rFonts w:asciiTheme="majorHAnsi" w:hAnsiTheme="majorHAnsi"/>
                <w:sz w:val="24"/>
                <w:szCs w:val="24"/>
              </w:rPr>
              <w:t>Lemah</w:t>
            </w:r>
          </w:p>
        </w:tc>
      </w:tr>
    </w:tbl>
    <w:p w:rsidR="00342DB9" w:rsidRPr="009955D3" w:rsidRDefault="00996AD4" w:rsidP="00996AD4">
      <w:pPr>
        <w:spacing w:after="0" w:line="240" w:lineRule="auto"/>
        <w:jc w:val="both"/>
        <w:rPr>
          <w:rFonts w:asciiTheme="majorHAnsi" w:hAnsiTheme="majorHAnsi"/>
          <w:b/>
          <w:sz w:val="20"/>
          <w:szCs w:val="24"/>
        </w:rPr>
      </w:pPr>
      <w:r w:rsidRPr="009955D3">
        <w:rPr>
          <w:rFonts w:asciiTheme="majorHAnsi" w:hAnsiTheme="majorHAnsi"/>
          <w:b/>
          <w:sz w:val="20"/>
          <w:szCs w:val="24"/>
          <w:lang w:val="id-ID"/>
        </w:rPr>
        <w:t xml:space="preserve">Tabel </w:t>
      </w:r>
      <w:r w:rsidRPr="009955D3">
        <w:rPr>
          <w:rFonts w:asciiTheme="majorHAnsi" w:hAnsiTheme="majorHAnsi"/>
          <w:b/>
          <w:sz w:val="20"/>
          <w:szCs w:val="24"/>
          <w:lang w:val="en-US"/>
        </w:rPr>
        <w:t xml:space="preserve">4. </w:t>
      </w:r>
      <w:r w:rsidRPr="009955D3">
        <w:rPr>
          <w:rFonts w:asciiTheme="majorHAnsi" w:hAnsiTheme="majorHAnsi"/>
          <w:b/>
          <w:sz w:val="20"/>
          <w:szCs w:val="24"/>
        </w:rPr>
        <w:t>Kriteria Hubungan Antar Variabel</w:t>
      </w:r>
    </w:p>
    <w:p w:rsidR="00996AD4" w:rsidRPr="009955D3" w:rsidRDefault="00996AD4" w:rsidP="00996AD4">
      <w:pPr>
        <w:spacing w:after="0" w:line="240" w:lineRule="auto"/>
        <w:jc w:val="both"/>
        <w:rPr>
          <w:rFonts w:asciiTheme="majorHAnsi" w:hAnsiTheme="majorHAnsi"/>
          <w:b/>
          <w:sz w:val="24"/>
          <w:szCs w:val="24"/>
          <w:lang w:val="id-ID"/>
        </w:rPr>
      </w:pPr>
    </w:p>
    <w:p w:rsidR="00342DB9" w:rsidRPr="009955D3" w:rsidRDefault="00342DB9" w:rsidP="00D22D75">
      <w:pPr>
        <w:pStyle w:val="NoSpacing"/>
        <w:ind w:firstLine="540"/>
        <w:jc w:val="both"/>
        <w:rPr>
          <w:rFonts w:asciiTheme="majorHAnsi" w:hAnsiTheme="majorHAnsi" w:cs="Times New Roman"/>
          <w:sz w:val="24"/>
          <w:szCs w:val="24"/>
        </w:rPr>
      </w:pPr>
      <w:r w:rsidRPr="009955D3">
        <w:rPr>
          <w:rFonts w:asciiTheme="majorHAnsi" w:hAnsiTheme="majorHAnsi" w:cs="Times New Roman"/>
          <w:sz w:val="24"/>
          <w:szCs w:val="24"/>
        </w:rPr>
        <w:t>Uji statistik untuk mengetahui adanya hubungan antara kecerdasan emosional dengan hasil belajar (X</w:t>
      </w:r>
      <w:r w:rsidRPr="009955D3">
        <w:rPr>
          <w:rFonts w:asciiTheme="majorHAnsi" w:hAnsiTheme="majorHAnsi" w:cs="Times New Roman"/>
          <w:sz w:val="24"/>
          <w:szCs w:val="24"/>
          <w:vertAlign w:val="subscript"/>
        </w:rPr>
        <w:t>1</w:t>
      </w:r>
      <w:r w:rsidRPr="009955D3">
        <w:rPr>
          <w:rFonts w:asciiTheme="majorHAnsi" w:hAnsiTheme="majorHAnsi" w:cs="Times New Roman"/>
          <w:sz w:val="24"/>
          <w:szCs w:val="24"/>
        </w:rPr>
        <w:t xml:space="preserve"> dengan Y) dan hubungan antara motivasi belajar dengan hasil belajar (X</w:t>
      </w:r>
      <w:r w:rsidRPr="009955D3">
        <w:rPr>
          <w:rFonts w:asciiTheme="majorHAnsi" w:hAnsiTheme="majorHAnsi" w:cs="Times New Roman"/>
          <w:sz w:val="24"/>
          <w:szCs w:val="24"/>
          <w:vertAlign w:val="subscript"/>
        </w:rPr>
        <w:t>2</w:t>
      </w:r>
      <w:r w:rsidRPr="009955D3">
        <w:rPr>
          <w:rFonts w:asciiTheme="majorHAnsi" w:hAnsiTheme="majorHAnsi" w:cs="Times New Roman"/>
          <w:sz w:val="24"/>
          <w:szCs w:val="24"/>
        </w:rPr>
        <w:t xml:space="preserve"> dengan Y) maka digunakan regresi sederhana sedangkan untuk mengetahui adanya hubungan kecerdasan emosional dan motivasi belajar dengan hasil belajar (X</w:t>
      </w:r>
      <w:r w:rsidRPr="009955D3">
        <w:rPr>
          <w:rFonts w:asciiTheme="majorHAnsi" w:hAnsiTheme="majorHAnsi" w:cs="Times New Roman"/>
          <w:sz w:val="24"/>
          <w:szCs w:val="24"/>
          <w:vertAlign w:val="subscript"/>
        </w:rPr>
        <w:t>1</w:t>
      </w:r>
      <w:r w:rsidRPr="009955D3">
        <w:rPr>
          <w:rFonts w:asciiTheme="majorHAnsi" w:hAnsiTheme="majorHAnsi" w:cs="Times New Roman"/>
          <w:sz w:val="24"/>
          <w:szCs w:val="24"/>
        </w:rPr>
        <w:t xml:space="preserve"> dan X</w:t>
      </w:r>
      <w:r w:rsidRPr="009955D3">
        <w:rPr>
          <w:rFonts w:asciiTheme="majorHAnsi" w:hAnsiTheme="majorHAnsi" w:cs="Times New Roman"/>
          <w:sz w:val="24"/>
          <w:szCs w:val="24"/>
          <w:vertAlign w:val="subscript"/>
        </w:rPr>
        <w:t>2</w:t>
      </w:r>
      <w:r w:rsidRPr="009955D3">
        <w:rPr>
          <w:rFonts w:asciiTheme="majorHAnsi" w:hAnsiTheme="majorHAnsi" w:cs="Times New Roman"/>
          <w:sz w:val="24"/>
          <w:szCs w:val="24"/>
        </w:rPr>
        <w:t xml:space="preserve"> dengan Y) digunakan regresi ganda.</w:t>
      </w:r>
    </w:p>
    <w:p w:rsidR="00342DB9" w:rsidRPr="009955D3" w:rsidRDefault="00342DB9" w:rsidP="00D22D75">
      <w:pPr>
        <w:pStyle w:val="ListParagraph"/>
        <w:spacing w:after="0" w:line="240" w:lineRule="auto"/>
        <w:ind w:left="0" w:firstLine="709"/>
        <w:contextualSpacing w:val="0"/>
        <w:jc w:val="both"/>
        <w:rPr>
          <w:rFonts w:asciiTheme="majorHAnsi" w:hAnsiTheme="majorHAnsi"/>
          <w:sz w:val="24"/>
          <w:szCs w:val="24"/>
        </w:rPr>
      </w:pPr>
      <w:r w:rsidRPr="009955D3">
        <w:rPr>
          <w:rFonts w:asciiTheme="majorHAnsi" w:hAnsiTheme="majorHAnsi"/>
          <w:sz w:val="24"/>
          <w:szCs w:val="24"/>
        </w:rPr>
        <w:t xml:space="preserve">Selanjutnya hipotesis akan diuji menggunakan </w:t>
      </w:r>
      <w:r w:rsidRPr="009955D3">
        <w:rPr>
          <w:rFonts w:asciiTheme="majorHAnsi" w:hAnsiTheme="majorHAnsi"/>
          <w:i/>
          <w:sz w:val="24"/>
          <w:szCs w:val="24"/>
        </w:rPr>
        <w:t>One Sample t-Test (uji -t)</w:t>
      </w:r>
      <w:r w:rsidRPr="009955D3">
        <w:rPr>
          <w:rFonts w:asciiTheme="majorHAnsi" w:hAnsiTheme="majorHAnsi"/>
          <w:sz w:val="24"/>
          <w:szCs w:val="24"/>
        </w:rPr>
        <w:t xml:space="preserve"> dan</w:t>
      </w:r>
      <w:r w:rsidRPr="009955D3">
        <w:rPr>
          <w:rFonts w:asciiTheme="majorHAnsi" w:hAnsiTheme="majorHAnsi"/>
          <w:i/>
          <w:sz w:val="24"/>
          <w:szCs w:val="24"/>
        </w:rPr>
        <w:t xml:space="preserve"> uji proporsi (uji-z)</w:t>
      </w:r>
      <w:r w:rsidRPr="009955D3">
        <w:rPr>
          <w:rFonts w:asciiTheme="majorHAnsi" w:hAnsiTheme="majorHAnsi"/>
          <w:sz w:val="24"/>
          <w:szCs w:val="24"/>
        </w:rPr>
        <w:t xml:space="preserve"> setelah mengetahui syarat uji normalitas. Taraf signifikansi yang digunakan adalah α = 0,05. Kriteria pengujian adalah terima H</w:t>
      </w:r>
      <w:r w:rsidRPr="009955D3">
        <w:rPr>
          <w:rFonts w:asciiTheme="majorHAnsi" w:hAnsiTheme="majorHAnsi"/>
          <w:sz w:val="24"/>
          <w:szCs w:val="24"/>
          <w:vertAlign w:val="subscript"/>
        </w:rPr>
        <w:t>0</w:t>
      </w:r>
      <w:r w:rsidRPr="009955D3">
        <w:rPr>
          <w:rFonts w:asciiTheme="majorHAnsi" w:hAnsiTheme="majorHAnsi"/>
          <w:sz w:val="24"/>
          <w:szCs w:val="24"/>
        </w:rPr>
        <w:t xml:space="preserve"> jika nilai p ≥ α dan tolak H</w:t>
      </w:r>
      <w:r w:rsidRPr="009955D3">
        <w:rPr>
          <w:rFonts w:asciiTheme="majorHAnsi" w:hAnsiTheme="majorHAnsi"/>
          <w:sz w:val="24"/>
          <w:szCs w:val="24"/>
          <w:vertAlign w:val="subscript"/>
        </w:rPr>
        <w:t>0</w:t>
      </w:r>
      <w:r w:rsidRPr="009955D3">
        <w:rPr>
          <w:rFonts w:asciiTheme="majorHAnsi" w:hAnsiTheme="majorHAnsi"/>
          <w:sz w:val="24"/>
          <w:szCs w:val="24"/>
        </w:rPr>
        <w:t xml:space="preserve"> jika p &lt; α.</w:t>
      </w:r>
    </w:p>
    <w:p w:rsidR="00342DB9" w:rsidRPr="009955D3" w:rsidRDefault="00342DB9" w:rsidP="00D22D75">
      <w:pPr>
        <w:pStyle w:val="ListParagraph"/>
        <w:spacing w:after="0" w:line="240" w:lineRule="auto"/>
        <w:ind w:left="0" w:firstLine="720"/>
        <w:contextualSpacing w:val="0"/>
        <w:jc w:val="both"/>
        <w:rPr>
          <w:rFonts w:asciiTheme="majorHAnsi" w:hAnsiTheme="majorHAnsi"/>
          <w:sz w:val="24"/>
          <w:szCs w:val="24"/>
        </w:rPr>
      </w:pPr>
      <w:r w:rsidRPr="009955D3">
        <w:rPr>
          <w:rFonts w:asciiTheme="majorHAnsi" w:hAnsiTheme="majorHAnsi"/>
          <w:sz w:val="24"/>
          <w:szCs w:val="24"/>
        </w:rPr>
        <w:t>Hipotesis yang di uji dirumuskan dalam bentuk hipotesis statistik sebagai berikut:</w:t>
      </w:r>
    </w:p>
    <w:p w:rsidR="00342DB9" w:rsidRPr="009955D3" w:rsidRDefault="00342DB9" w:rsidP="00D22D75">
      <w:pPr>
        <w:pStyle w:val="ListParagraph"/>
        <w:numPr>
          <w:ilvl w:val="0"/>
          <w:numId w:val="37"/>
        </w:numPr>
        <w:spacing w:after="0" w:line="240" w:lineRule="auto"/>
        <w:ind w:left="426" w:hanging="426"/>
        <w:contextualSpacing w:val="0"/>
        <w:jc w:val="both"/>
        <w:rPr>
          <w:rFonts w:asciiTheme="majorHAnsi" w:hAnsiTheme="majorHAnsi"/>
          <w:sz w:val="24"/>
          <w:szCs w:val="24"/>
        </w:rPr>
      </w:pPr>
      <w:r w:rsidRPr="009955D3">
        <w:rPr>
          <w:rFonts w:asciiTheme="majorHAnsi" w:hAnsiTheme="majorHAnsi"/>
          <w:sz w:val="24"/>
          <w:szCs w:val="24"/>
        </w:rPr>
        <w:t>Untuk menguji hipotesis “Hubungan Kecerdasan Emosional dengan Hasil Belajar Siswa SDN di Kecamatan Panakkukang Kota Makassar”. Hipotesis statistik untuk keperluan uji statistik dirumuskan sebagai berikut:</w:t>
      </w:r>
    </w:p>
    <w:p w:rsidR="00996AD4" w:rsidRPr="009955D3" w:rsidRDefault="00A84B9C" w:rsidP="009955D3">
      <w:pPr>
        <w:spacing w:after="0" w:line="240" w:lineRule="auto"/>
        <w:ind w:left="720"/>
        <w:jc w:val="both"/>
        <w:rPr>
          <w:rFonts w:asciiTheme="majorHAnsi" w:hAnsiTheme="majorHAnsi"/>
          <w:sz w:val="24"/>
          <w:szCs w:val="24"/>
        </w:rPr>
      </w:pPr>
      <m:oMathPara>
        <m:oMath>
          <m:sSub>
            <m:sSubPr>
              <m:ctrlPr>
                <w:rPr>
                  <w:rFonts w:ascii="Cambria Math" w:hAnsiTheme="majorHAnsi"/>
                  <w:i/>
                  <w:sz w:val="24"/>
                  <w:szCs w:val="24"/>
                </w:rPr>
              </m:ctrlPr>
            </m:sSubPr>
            <m:e>
              <m:r>
                <w:rPr>
                  <w:rFonts w:ascii="Cambria Math" w:hAnsi="Cambria Math"/>
                  <w:sz w:val="24"/>
                  <w:szCs w:val="24"/>
                </w:rPr>
                <m:t>H</m:t>
              </m:r>
            </m:e>
            <m:sub>
              <m:r>
                <w:rPr>
                  <w:rFonts w:ascii="Cambria Math" w:hAnsiTheme="majorHAnsi"/>
                  <w:sz w:val="24"/>
                  <w:szCs w:val="24"/>
                </w:rPr>
                <m:t>0</m:t>
              </m:r>
            </m:sub>
          </m:sSub>
          <m:r>
            <w:rPr>
              <w:rFonts w:ascii="Cambria Math" w:hAnsiTheme="majorHAnsi"/>
              <w:sz w:val="24"/>
              <w:szCs w:val="24"/>
            </w:rPr>
            <m:t>:</m:t>
          </m:r>
          <m:r>
            <m:rPr>
              <m:nor/>
            </m:rPr>
            <w:rPr>
              <w:rFonts w:asciiTheme="majorHAnsi" w:hAnsiTheme="majorHAnsi"/>
              <w:sz w:val="24"/>
              <w:szCs w:val="24"/>
            </w:rPr>
            <m:t xml:space="preserve"> t</m:t>
          </m:r>
          <m:r>
            <m:rPr>
              <m:nor/>
            </m:rPr>
            <w:rPr>
              <w:rFonts w:asciiTheme="majorHAnsi" w:hAnsiTheme="majorHAnsi"/>
              <w:sz w:val="24"/>
              <w:szCs w:val="24"/>
              <w:vertAlign w:val="subscript"/>
            </w:rPr>
            <m:t>hitung</m:t>
          </m:r>
          <m:r>
            <m:rPr>
              <m:sty m:val="p"/>
            </m:rPr>
            <w:rPr>
              <w:rFonts w:ascii="Cambria Math" w:hAnsiTheme="majorHAnsi"/>
              <w:sz w:val="24"/>
              <w:szCs w:val="24"/>
            </w:rPr>
            <m:t>&lt;</m:t>
          </m:r>
          <m:r>
            <w:rPr>
              <w:rFonts w:ascii="Cambria Math" w:hAnsiTheme="majorHAnsi"/>
              <w:sz w:val="24"/>
              <w:szCs w:val="24"/>
            </w:rPr>
            <m:t xml:space="preserve">0,159       </m:t>
          </m:r>
          <m:r>
            <m:rPr>
              <m:sty m:val="p"/>
            </m:rPr>
            <w:rPr>
              <w:rFonts w:ascii="Cambria Math" w:hAnsiTheme="majorHAnsi"/>
              <w:sz w:val="24"/>
              <w:szCs w:val="24"/>
            </w:rPr>
            <m:t>lawan</m:t>
          </m:r>
          <m:r>
            <w:rPr>
              <w:rFonts w:ascii="Cambria Math" w:hAnsiTheme="majorHAnsi"/>
              <w:sz w:val="24"/>
              <w:szCs w:val="24"/>
            </w:rPr>
            <m:t xml:space="preserve">       </m:t>
          </m:r>
          <m:sSub>
            <m:sSubPr>
              <m:ctrlPr>
                <w:rPr>
                  <w:rFonts w:ascii="Cambria Math" w:hAnsiTheme="majorHAnsi"/>
                  <w:i/>
                  <w:sz w:val="24"/>
                  <w:szCs w:val="24"/>
                </w:rPr>
              </m:ctrlPr>
            </m:sSubPr>
            <m:e>
              <m:r>
                <w:rPr>
                  <w:rFonts w:ascii="Cambria Math" w:hAnsi="Cambria Math"/>
                  <w:sz w:val="24"/>
                  <w:szCs w:val="24"/>
                </w:rPr>
                <m:t>H</m:t>
              </m:r>
            </m:e>
            <m:sub>
              <m:r>
                <w:rPr>
                  <w:rFonts w:ascii="Cambria Math" w:hAnsiTheme="majorHAnsi"/>
                  <w:sz w:val="24"/>
                  <w:szCs w:val="24"/>
                </w:rPr>
                <m:t>a</m:t>
              </m:r>
            </m:sub>
          </m:sSub>
          <m:r>
            <w:rPr>
              <w:rFonts w:ascii="Cambria Math" w:hAnsiTheme="majorHAnsi"/>
              <w:sz w:val="24"/>
              <w:szCs w:val="24"/>
            </w:rPr>
            <m:t>:</m:t>
          </m:r>
          <m:r>
            <m:rPr>
              <m:nor/>
            </m:rPr>
            <w:rPr>
              <w:rFonts w:asciiTheme="majorHAnsi" w:hAnsiTheme="majorHAnsi"/>
              <w:sz w:val="24"/>
              <w:szCs w:val="24"/>
            </w:rPr>
            <m:t>t</m:t>
          </m:r>
          <m:r>
            <m:rPr>
              <m:nor/>
            </m:rPr>
            <w:rPr>
              <w:rFonts w:asciiTheme="majorHAnsi" w:hAnsiTheme="majorHAnsi"/>
              <w:sz w:val="24"/>
              <w:szCs w:val="24"/>
              <w:vertAlign w:val="subscript"/>
            </w:rPr>
            <m:t>hitung</m:t>
          </m:r>
          <m:r>
            <w:rPr>
              <w:rFonts w:asciiTheme="majorHAnsi" w:hAnsiTheme="majorHAnsi"/>
              <w:sz w:val="24"/>
              <w:szCs w:val="24"/>
            </w:rPr>
            <m:t>≥</m:t>
          </m:r>
          <m:r>
            <w:rPr>
              <w:rFonts w:ascii="Cambria Math" w:hAnsiTheme="majorHAnsi"/>
              <w:sz w:val="24"/>
              <w:szCs w:val="24"/>
            </w:rPr>
            <m:t>0,159</m:t>
          </m:r>
        </m:oMath>
      </m:oMathPara>
    </w:p>
    <w:p w:rsidR="00342DB9" w:rsidRPr="009955D3" w:rsidRDefault="00342DB9" w:rsidP="00D22D75">
      <w:pPr>
        <w:spacing w:after="0" w:line="240" w:lineRule="auto"/>
        <w:ind w:left="426"/>
        <w:jc w:val="both"/>
        <w:rPr>
          <w:rFonts w:asciiTheme="majorHAnsi" w:hAnsiTheme="majorHAnsi"/>
          <w:sz w:val="24"/>
          <w:szCs w:val="24"/>
        </w:rPr>
      </w:pPr>
      <w:r w:rsidRPr="009955D3">
        <w:rPr>
          <w:rFonts w:asciiTheme="majorHAnsi" w:hAnsiTheme="majorHAnsi"/>
          <w:sz w:val="24"/>
          <w:szCs w:val="24"/>
        </w:rPr>
        <w:t>Dengan:</w:t>
      </w:r>
    </w:p>
    <w:p w:rsidR="00342DB9" w:rsidRPr="009955D3" w:rsidRDefault="00342DB9" w:rsidP="00D22D75">
      <w:pPr>
        <w:tabs>
          <w:tab w:val="left" w:pos="1276"/>
        </w:tabs>
        <w:spacing w:after="0" w:line="240" w:lineRule="auto"/>
        <w:ind w:left="1276" w:hanging="850"/>
        <w:jc w:val="both"/>
        <w:rPr>
          <w:rFonts w:asciiTheme="majorHAnsi" w:eastAsia="Times New Roman" w:hAnsiTheme="majorHAnsi"/>
          <w:sz w:val="24"/>
          <w:szCs w:val="24"/>
          <w:lang w:val="sv-SE"/>
        </w:rPr>
      </w:pPr>
      <m:oMath>
        <m:r>
          <m:rPr>
            <m:nor/>
          </m:rPr>
          <w:rPr>
            <w:rFonts w:asciiTheme="majorHAnsi" w:hAnsiTheme="majorHAnsi"/>
            <w:sz w:val="24"/>
            <w:szCs w:val="24"/>
          </w:rPr>
          <m:t>t</m:t>
        </m:r>
        <m:r>
          <m:rPr>
            <m:nor/>
          </m:rPr>
          <w:rPr>
            <w:rFonts w:asciiTheme="majorHAnsi" w:hAnsiTheme="majorHAnsi"/>
            <w:sz w:val="24"/>
            <w:szCs w:val="24"/>
            <w:vertAlign w:val="subscript"/>
          </w:rPr>
          <m:t>hitung</m:t>
        </m:r>
      </m:oMath>
      <w:r w:rsidRPr="009955D3">
        <w:rPr>
          <w:rFonts w:asciiTheme="majorHAnsi" w:hAnsiTheme="majorHAnsi"/>
          <w:sz w:val="24"/>
          <w:szCs w:val="24"/>
        </w:rPr>
        <w:t xml:space="preserve"> : </w:t>
      </w:r>
      <w:r w:rsidRPr="009955D3">
        <w:rPr>
          <w:rFonts w:asciiTheme="majorHAnsi" w:hAnsiTheme="majorHAnsi"/>
          <w:sz w:val="24"/>
          <w:szCs w:val="24"/>
        </w:rPr>
        <w:tab/>
        <w:t>parameter Hubungan Kecerdasan Emosional dengan Hasil Belajar Siswa SDN di Kecamatan Panakkukang Kota Makassar</w:t>
      </w:r>
      <w:r w:rsidRPr="009955D3">
        <w:rPr>
          <w:rFonts w:asciiTheme="majorHAnsi" w:eastAsia="Times New Roman" w:hAnsiTheme="majorHAnsi"/>
          <w:sz w:val="24"/>
          <w:szCs w:val="24"/>
          <w:lang w:val="sv-SE"/>
        </w:rPr>
        <w:t>.</w:t>
      </w:r>
    </w:p>
    <w:p w:rsidR="00342DB9" w:rsidRPr="009955D3" w:rsidRDefault="00342DB9" w:rsidP="00D22D75">
      <w:pPr>
        <w:pStyle w:val="ListParagraph"/>
        <w:numPr>
          <w:ilvl w:val="0"/>
          <w:numId w:val="37"/>
        </w:numPr>
        <w:spacing w:after="0" w:line="240" w:lineRule="auto"/>
        <w:ind w:left="426" w:hanging="426"/>
        <w:contextualSpacing w:val="0"/>
        <w:jc w:val="both"/>
        <w:rPr>
          <w:rFonts w:asciiTheme="majorHAnsi" w:hAnsiTheme="majorHAnsi"/>
          <w:sz w:val="24"/>
          <w:szCs w:val="24"/>
        </w:rPr>
      </w:pPr>
      <w:r w:rsidRPr="009955D3">
        <w:rPr>
          <w:rFonts w:asciiTheme="majorHAnsi" w:hAnsiTheme="majorHAnsi"/>
          <w:sz w:val="24"/>
          <w:szCs w:val="24"/>
        </w:rPr>
        <w:t>Untuk menguji hipotesis “Hubungan Motivasi Belajar dengan Hasil Belajar Siswa SDN di Kecamatan Panakkukang Kota Makassar”. Hipotesis statistik untuk keperluan uji statistik dirumuskan sebagai berikut:</w:t>
      </w:r>
    </w:p>
    <w:p w:rsidR="00342DB9" w:rsidRPr="009955D3" w:rsidRDefault="00A84B9C" w:rsidP="00D22D75">
      <w:pPr>
        <w:spacing w:after="0" w:line="240" w:lineRule="auto"/>
        <w:ind w:left="720"/>
        <w:jc w:val="both"/>
        <w:rPr>
          <w:rFonts w:asciiTheme="majorHAnsi" w:hAnsiTheme="majorHAnsi"/>
          <w:sz w:val="24"/>
          <w:szCs w:val="24"/>
        </w:rPr>
      </w:pPr>
      <m:oMathPara>
        <m:oMath>
          <m:sSub>
            <m:sSubPr>
              <m:ctrlPr>
                <w:rPr>
                  <w:rFonts w:ascii="Cambria Math" w:hAnsiTheme="majorHAnsi"/>
                  <w:i/>
                  <w:sz w:val="24"/>
                  <w:szCs w:val="24"/>
                </w:rPr>
              </m:ctrlPr>
            </m:sSubPr>
            <m:e>
              <m:r>
                <w:rPr>
                  <w:rFonts w:ascii="Cambria Math" w:hAnsi="Cambria Math"/>
                  <w:sz w:val="24"/>
                  <w:szCs w:val="24"/>
                </w:rPr>
                <m:t>H</m:t>
              </m:r>
            </m:e>
            <m:sub>
              <m:r>
                <w:rPr>
                  <w:rFonts w:ascii="Cambria Math" w:hAnsiTheme="majorHAnsi"/>
                  <w:sz w:val="24"/>
                  <w:szCs w:val="24"/>
                </w:rPr>
                <m:t>0</m:t>
              </m:r>
            </m:sub>
          </m:sSub>
          <m:r>
            <w:rPr>
              <w:rFonts w:ascii="Cambria Math" w:hAnsiTheme="majorHAnsi"/>
              <w:sz w:val="24"/>
              <w:szCs w:val="24"/>
            </w:rPr>
            <m:t>:</m:t>
          </m:r>
          <m:r>
            <m:rPr>
              <m:nor/>
            </m:rPr>
            <w:rPr>
              <w:rFonts w:asciiTheme="majorHAnsi" w:hAnsiTheme="majorHAnsi"/>
              <w:sz w:val="24"/>
              <w:szCs w:val="24"/>
            </w:rPr>
            <m:t xml:space="preserve"> t</m:t>
          </m:r>
          <m:r>
            <m:rPr>
              <m:nor/>
            </m:rPr>
            <w:rPr>
              <w:rFonts w:asciiTheme="majorHAnsi" w:hAnsiTheme="majorHAnsi"/>
              <w:sz w:val="24"/>
              <w:szCs w:val="24"/>
              <w:vertAlign w:val="subscript"/>
            </w:rPr>
            <m:t>hitung</m:t>
          </m:r>
          <m:r>
            <m:rPr>
              <m:sty m:val="p"/>
            </m:rPr>
            <w:rPr>
              <w:rFonts w:ascii="Cambria Math" w:hAnsiTheme="majorHAnsi"/>
              <w:sz w:val="24"/>
              <w:szCs w:val="24"/>
            </w:rPr>
            <m:t>&lt;</m:t>
          </m:r>
          <m:r>
            <w:rPr>
              <w:rFonts w:ascii="Cambria Math" w:hAnsiTheme="majorHAnsi"/>
              <w:sz w:val="24"/>
              <w:szCs w:val="24"/>
            </w:rPr>
            <m:t xml:space="preserve">0,159       </m:t>
          </m:r>
          <m:r>
            <m:rPr>
              <m:sty m:val="p"/>
            </m:rPr>
            <w:rPr>
              <w:rFonts w:ascii="Cambria Math" w:hAnsiTheme="majorHAnsi"/>
              <w:sz w:val="24"/>
              <w:szCs w:val="24"/>
            </w:rPr>
            <m:t>lawan</m:t>
          </m:r>
          <m:r>
            <w:rPr>
              <w:rFonts w:ascii="Cambria Math" w:hAnsiTheme="majorHAnsi"/>
              <w:sz w:val="24"/>
              <w:szCs w:val="24"/>
            </w:rPr>
            <m:t xml:space="preserve">       </m:t>
          </m:r>
          <m:sSub>
            <m:sSubPr>
              <m:ctrlPr>
                <w:rPr>
                  <w:rFonts w:ascii="Cambria Math" w:hAnsiTheme="majorHAnsi"/>
                  <w:i/>
                  <w:sz w:val="24"/>
                  <w:szCs w:val="24"/>
                </w:rPr>
              </m:ctrlPr>
            </m:sSubPr>
            <m:e>
              <m:r>
                <w:rPr>
                  <w:rFonts w:ascii="Cambria Math" w:hAnsi="Cambria Math"/>
                  <w:sz w:val="24"/>
                  <w:szCs w:val="24"/>
                </w:rPr>
                <m:t>H</m:t>
              </m:r>
            </m:e>
            <m:sub>
              <m:r>
                <w:rPr>
                  <w:rFonts w:ascii="Cambria Math" w:hAnsiTheme="majorHAnsi"/>
                  <w:sz w:val="24"/>
                  <w:szCs w:val="24"/>
                </w:rPr>
                <m:t>a</m:t>
              </m:r>
            </m:sub>
          </m:sSub>
          <m:r>
            <w:rPr>
              <w:rFonts w:ascii="Cambria Math" w:hAnsiTheme="majorHAnsi"/>
              <w:sz w:val="24"/>
              <w:szCs w:val="24"/>
            </w:rPr>
            <m:t>:</m:t>
          </m:r>
          <m:r>
            <m:rPr>
              <m:nor/>
            </m:rPr>
            <w:rPr>
              <w:rFonts w:asciiTheme="majorHAnsi" w:hAnsiTheme="majorHAnsi"/>
              <w:sz w:val="24"/>
              <w:szCs w:val="24"/>
            </w:rPr>
            <m:t>t</m:t>
          </m:r>
          <m:r>
            <m:rPr>
              <m:nor/>
            </m:rPr>
            <w:rPr>
              <w:rFonts w:asciiTheme="majorHAnsi" w:hAnsiTheme="majorHAnsi"/>
              <w:sz w:val="24"/>
              <w:szCs w:val="24"/>
              <w:vertAlign w:val="subscript"/>
            </w:rPr>
            <m:t>hitung</m:t>
          </m:r>
          <m:r>
            <w:rPr>
              <w:rFonts w:asciiTheme="majorHAnsi" w:hAnsiTheme="majorHAnsi"/>
              <w:sz w:val="24"/>
              <w:szCs w:val="24"/>
            </w:rPr>
            <m:t>≥</m:t>
          </m:r>
          <m:r>
            <w:rPr>
              <w:rFonts w:ascii="Cambria Math" w:hAnsiTheme="majorHAnsi"/>
              <w:sz w:val="24"/>
              <w:szCs w:val="24"/>
            </w:rPr>
            <m:t>0,159</m:t>
          </m:r>
        </m:oMath>
      </m:oMathPara>
    </w:p>
    <w:p w:rsidR="00342DB9" w:rsidRPr="009955D3" w:rsidRDefault="00342DB9" w:rsidP="00D22D75">
      <w:pPr>
        <w:spacing w:after="0" w:line="240" w:lineRule="auto"/>
        <w:ind w:left="426"/>
        <w:jc w:val="both"/>
        <w:rPr>
          <w:rFonts w:asciiTheme="majorHAnsi" w:hAnsiTheme="majorHAnsi"/>
          <w:sz w:val="24"/>
          <w:szCs w:val="24"/>
        </w:rPr>
      </w:pPr>
      <w:r w:rsidRPr="009955D3">
        <w:rPr>
          <w:rFonts w:asciiTheme="majorHAnsi" w:hAnsiTheme="majorHAnsi"/>
          <w:sz w:val="24"/>
          <w:szCs w:val="24"/>
        </w:rPr>
        <w:t>Dengan:</w:t>
      </w:r>
    </w:p>
    <w:p w:rsidR="00342DB9" w:rsidRPr="009955D3" w:rsidRDefault="00342DB9" w:rsidP="00D22D75">
      <w:pPr>
        <w:pStyle w:val="ListParagraph"/>
        <w:spacing w:after="0" w:line="240" w:lineRule="auto"/>
        <w:ind w:left="1276" w:hanging="850"/>
        <w:contextualSpacing w:val="0"/>
        <w:jc w:val="both"/>
        <w:rPr>
          <w:rFonts w:asciiTheme="majorHAnsi" w:eastAsia="Times New Roman" w:hAnsiTheme="majorHAnsi"/>
          <w:sz w:val="24"/>
          <w:szCs w:val="24"/>
          <w:lang w:val="sv-SE"/>
        </w:rPr>
      </w:pPr>
      <m:oMath>
        <m:r>
          <m:rPr>
            <m:nor/>
          </m:rPr>
          <w:rPr>
            <w:rFonts w:asciiTheme="majorHAnsi" w:hAnsiTheme="majorHAnsi"/>
            <w:sz w:val="24"/>
            <w:szCs w:val="24"/>
          </w:rPr>
          <m:t>t</m:t>
        </m:r>
        <m:r>
          <m:rPr>
            <m:nor/>
          </m:rPr>
          <w:rPr>
            <w:rFonts w:asciiTheme="majorHAnsi" w:hAnsiTheme="majorHAnsi"/>
            <w:sz w:val="24"/>
            <w:szCs w:val="24"/>
            <w:vertAlign w:val="subscript"/>
          </w:rPr>
          <m:t>hitung</m:t>
        </m:r>
      </m:oMath>
      <w:r w:rsidRPr="009955D3">
        <w:rPr>
          <w:rFonts w:asciiTheme="majorHAnsi" w:hAnsiTheme="majorHAnsi"/>
          <w:sz w:val="24"/>
          <w:szCs w:val="24"/>
        </w:rPr>
        <w:t xml:space="preserve"> : </w:t>
      </w:r>
      <w:r w:rsidRPr="009955D3">
        <w:rPr>
          <w:rFonts w:asciiTheme="majorHAnsi" w:hAnsiTheme="majorHAnsi"/>
          <w:sz w:val="24"/>
          <w:szCs w:val="24"/>
        </w:rPr>
        <w:tab/>
        <w:t>parameter Hubungan Motivasi Belajar dengan Hasil Belajar Siswa SDN di Kecamatan Panakkukang Kota Makassar</w:t>
      </w:r>
      <w:r w:rsidRPr="009955D3">
        <w:rPr>
          <w:rFonts w:asciiTheme="majorHAnsi" w:eastAsia="Times New Roman" w:hAnsiTheme="majorHAnsi"/>
          <w:sz w:val="24"/>
          <w:szCs w:val="24"/>
          <w:lang w:val="sv-SE"/>
        </w:rPr>
        <w:t>.</w:t>
      </w:r>
    </w:p>
    <w:p w:rsidR="00342DB9" w:rsidRPr="009955D3" w:rsidRDefault="00342DB9" w:rsidP="00D22D75">
      <w:pPr>
        <w:pStyle w:val="ListParagraph"/>
        <w:numPr>
          <w:ilvl w:val="0"/>
          <w:numId w:val="37"/>
        </w:numPr>
        <w:spacing w:after="0" w:line="240" w:lineRule="auto"/>
        <w:ind w:left="426" w:hanging="426"/>
        <w:contextualSpacing w:val="0"/>
        <w:jc w:val="both"/>
        <w:rPr>
          <w:rFonts w:asciiTheme="majorHAnsi" w:hAnsiTheme="majorHAnsi"/>
          <w:sz w:val="24"/>
          <w:szCs w:val="24"/>
        </w:rPr>
      </w:pPr>
      <w:r w:rsidRPr="009955D3">
        <w:rPr>
          <w:rFonts w:asciiTheme="majorHAnsi" w:hAnsiTheme="majorHAnsi"/>
          <w:sz w:val="24"/>
          <w:szCs w:val="24"/>
        </w:rPr>
        <w:lastRenderedPageBreak/>
        <w:t>Untuk menguji hipotesis “Hubungan Kecerdasan Emosional dan Motivasi Belajar dengan Hasil Belajar Siswa SDN di Kecamatan Panakkukang Kota Makassar”. Hipotesis statistik untuk keperluan uji statistik dirumuskan sebagai berikut:</w:t>
      </w:r>
    </w:p>
    <w:p w:rsidR="00342DB9" w:rsidRPr="009955D3" w:rsidRDefault="00A84B9C" w:rsidP="00D22D75">
      <w:pPr>
        <w:spacing w:after="0" w:line="240" w:lineRule="auto"/>
        <w:ind w:left="720"/>
        <w:jc w:val="both"/>
        <w:rPr>
          <w:rFonts w:asciiTheme="majorHAnsi" w:hAnsiTheme="majorHAnsi"/>
          <w:sz w:val="24"/>
          <w:szCs w:val="24"/>
        </w:rPr>
      </w:pPr>
      <m:oMathPara>
        <m:oMath>
          <m:sSub>
            <m:sSubPr>
              <m:ctrlPr>
                <w:rPr>
                  <w:rFonts w:ascii="Cambria Math" w:hAnsiTheme="majorHAnsi"/>
                  <w:i/>
                  <w:sz w:val="24"/>
                  <w:szCs w:val="24"/>
                </w:rPr>
              </m:ctrlPr>
            </m:sSubPr>
            <m:e>
              <m:r>
                <w:rPr>
                  <w:rFonts w:ascii="Cambria Math" w:hAnsi="Cambria Math"/>
                  <w:sz w:val="24"/>
                  <w:szCs w:val="24"/>
                </w:rPr>
                <m:t>H</m:t>
              </m:r>
            </m:e>
            <m:sub>
              <m:r>
                <w:rPr>
                  <w:rFonts w:ascii="Cambria Math" w:hAnsiTheme="majorHAnsi"/>
                  <w:sz w:val="24"/>
                  <w:szCs w:val="24"/>
                </w:rPr>
                <m:t>0</m:t>
              </m:r>
            </m:sub>
          </m:sSub>
          <m:r>
            <w:rPr>
              <w:rFonts w:ascii="Cambria Math" w:hAnsiTheme="majorHAnsi"/>
              <w:sz w:val="24"/>
              <w:szCs w:val="24"/>
            </w:rPr>
            <m:t>:</m:t>
          </m:r>
          <m:r>
            <m:rPr>
              <m:nor/>
            </m:rPr>
            <w:rPr>
              <w:rFonts w:asciiTheme="majorHAnsi" w:hAnsiTheme="majorHAnsi"/>
              <w:sz w:val="24"/>
              <w:szCs w:val="24"/>
            </w:rPr>
            <m:t xml:space="preserve"> t</m:t>
          </m:r>
          <m:r>
            <m:rPr>
              <m:nor/>
            </m:rPr>
            <w:rPr>
              <w:rFonts w:asciiTheme="majorHAnsi" w:hAnsiTheme="majorHAnsi"/>
              <w:sz w:val="24"/>
              <w:szCs w:val="24"/>
              <w:vertAlign w:val="subscript"/>
            </w:rPr>
            <m:t>hitung</m:t>
          </m:r>
          <m:r>
            <m:rPr>
              <m:sty m:val="p"/>
            </m:rPr>
            <w:rPr>
              <w:rFonts w:ascii="Cambria Math" w:hAnsiTheme="majorHAnsi"/>
              <w:sz w:val="24"/>
              <w:szCs w:val="24"/>
            </w:rPr>
            <m:t>&lt;</m:t>
          </m:r>
          <m:r>
            <w:rPr>
              <w:rFonts w:ascii="Cambria Math" w:hAnsiTheme="majorHAnsi"/>
              <w:sz w:val="24"/>
              <w:szCs w:val="24"/>
            </w:rPr>
            <m:t xml:space="preserve">0,159       </m:t>
          </m:r>
          <m:r>
            <m:rPr>
              <m:sty m:val="p"/>
            </m:rPr>
            <w:rPr>
              <w:rFonts w:ascii="Cambria Math" w:hAnsiTheme="majorHAnsi"/>
              <w:sz w:val="24"/>
              <w:szCs w:val="24"/>
            </w:rPr>
            <m:t>lawan</m:t>
          </m:r>
          <m:r>
            <w:rPr>
              <w:rFonts w:ascii="Cambria Math" w:hAnsiTheme="majorHAnsi"/>
              <w:sz w:val="24"/>
              <w:szCs w:val="24"/>
            </w:rPr>
            <m:t xml:space="preserve">       </m:t>
          </m:r>
          <m:sSub>
            <m:sSubPr>
              <m:ctrlPr>
                <w:rPr>
                  <w:rFonts w:ascii="Cambria Math" w:hAnsiTheme="majorHAnsi"/>
                  <w:i/>
                  <w:sz w:val="24"/>
                  <w:szCs w:val="24"/>
                </w:rPr>
              </m:ctrlPr>
            </m:sSubPr>
            <m:e>
              <m:r>
                <w:rPr>
                  <w:rFonts w:ascii="Cambria Math" w:hAnsi="Cambria Math"/>
                  <w:sz w:val="24"/>
                  <w:szCs w:val="24"/>
                </w:rPr>
                <m:t>H</m:t>
              </m:r>
            </m:e>
            <m:sub>
              <m:r>
                <w:rPr>
                  <w:rFonts w:ascii="Cambria Math" w:hAnsiTheme="majorHAnsi"/>
                  <w:sz w:val="24"/>
                  <w:szCs w:val="24"/>
                </w:rPr>
                <m:t>a</m:t>
              </m:r>
            </m:sub>
          </m:sSub>
          <m:r>
            <w:rPr>
              <w:rFonts w:ascii="Cambria Math" w:hAnsiTheme="majorHAnsi"/>
              <w:sz w:val="24"/>
              <w:szCs w:val="24"/>
            </w:rPr>
            <m:t>:</m:t>
          </m:r>
          <m:r>
            <m:rPr>
              <m:nor/>
            </m:rPr>
            <w:rPr>
              <w:rFonts w:asciiTheme="majorHAnsi" w:hAnsiTheme="majorHAnsi"/>
              <w:sz w:val="24"/>
              <w:szCs w:val="24"/>
            </w:rPr>
            <m:t>t</m:t>
          </m:r>
          <m:r>
            <m:rPr>
              <m:nor/>
            </m:rPr>
            <w:rPr>
              <w:rFonts w:asciiTheme="majorHAnsi" w:hAnsiTheme="majorHAnsi"/>
              <w:sz w:val="24"/>
              <w:szCs w:val="24"/>
              <w:vertAlign w:val="subscript"/>
            </w:rPr>
            <m:t>hitung</m:t>
          </m:r>
          <m:r>
            <w:rPr>
              <w:rFonts w:asciiTheme="majorHAnsi" w:hAnsiTheme="majorHAnsi"/>
              <w:sz w:val="24"/>
              <w:szCs w:val="24"/>
            </w:rPr>
            <m:t>≥</m:t>
          </m:r>
          <m:r>
            <w:rPr>
              <w:rFonts w:ascii="Cambria Math" w:hAnsiTheme="majorHAnsi"/>
              <w:sz w:val="24"/>
              <w:szCs w:val="24"/>
            </w:rPr>
            <m:t>0,159</m:t>
          </m:r>
        </m:oMath>
      </m:oMathPara>
    </w:p>
    <w:p w:rsidR="00342DB9" w:rsidRPr="009955D3" w:rsidRDefault="00342DB9" w:rsidP="00D22D75">
      <w:pPr>
        <w:spacing w:after="0" w:line="240" w:lineRule="auto"/>
        <w:ind w:left="426"/>
        <w:jc w:val="both"/>
        <w:rPr>
          <w:rFonts w:asciiTheme="majorHAnsi" w:hAnsiTheme="majorHAnsi"/>
          <w:sz w:val="24"/>
          <w:szCs w:val="24"/>
        </w:rPr>
      </w:pPr>
      <w:r w:rsidRPr="009955D3">
        <w:rPr>
          <w:rFonts w:asciiTheme="majorHAnsi" w:hAnsiTheme="majorHAnsi"/>
          <w:sz w:val="24"/>
          <w:szCs w:val="24"/>
        </w:rPr>
        <w:t>Dengan:</w:t>
      </w:r>
    </w:p>
    <w:p w:rsidR="00342DB9" w:rsidRPr="009955D3" w:rsidRDefault="00342DB9" w:rsidP="00D22D75">
      <w:pPr>
        <w:pStyle w:val="ListParagraph"/>
        <w:spacing w:after="0" w:line="240" w:lineRule="auto"/>
        <w:ind w:left="1276" w:hanging="850"/>
        <w:contextualSpacing w:val="0"/>
        <w:jc w:val="both"/>
        <w:rPr>
          <w:rFonts w:asciiTheme="majorHAnsi" w:eastAsia="Times New Roman" w:hAnsiTheme="majorHAnsi"/>
          <w:sz w:val="24"/>
          <w:szCs w:val="24"/>
          <w:lang w:val="sv-SE"/>
        </w:rPr>
      </w:pPr>
      <m:oMath>
        <m:r>
          <m:rPr>
            <m:nor/>
          </m:rPr>
          <w:rPr>
            <w:rFonts w:asciiTheme="majorHAnsi" w:hAnsiTheme="majorHAnsi"/>
            <w:sz w:val="24"/>
            <w:szCs w:val="24"/>
          </w:rPr>
          <m:t>t</m:t>
        </m:r>
        <m:r>
          <m:rPr>
            <m:nor/>
          </m:rPr>
          <w:rPr>
            <w:rFonts w:asciiTheme="majorHAnsi" w:hAnsiTheme="majorHAnsi"/>
            <w:sz w:val="24"/>
            <w:szCs w:val="24"/>
            <w:vertAlign w:val="subscript"/>
          </w:rPr>
          <m:t>hitung</m:t>
        </m:r>
      </m:oMath>
      <w:r w:rsidRPr="009955D3">
        <w:rPr>
          <w:rFonts w:asciiTheme="majorHAnsi" w:hAnsiTheme="majorHAnsi"/>
          <w:sz w:val="24"/>
          <w:szCs w:val="24"/>
        </w:rPr>
        <w:t xml:space="preserve"> : </w:t>
      </w:r>
      <w:r w:rsidRPr="009955D3">
        <w:rPr>
          <w:rFonts w:asciiTheme="majorHAnsi" w:hAnsiTheme="majorHAnsi"/>
          <w:sz w:val="24"/>
          <w:szCs w:val="24"/>
        </w:rPr>
        <w:tab/>
        <w:t>parameter Hubungan Kecerdasan Emosional dan Motivasi Belajar dengan Hasil Belajar Siswa SDN di Kecamatan Panakkukang Kota Makassar</w:t>
      </w:r>
      <w:r w:rsidRPr="009955D3">
        <w:rPr>
          <w:rFonts w:asciiTheme="majorHAnsi" w:eastAsia="Times New Roman" w:hAnsiTheme="majorHAnsi"/>
          <w:sz w:val="24"/>
          <w:szCs w:val="24"/>
          <w:lang w:val="sv-SE"/>
        </w:rPr>
        <w:t>.</w:t>
      </w:r>
    </w:p>
    <w:p w:rsidR="007E6C59" w:rsidRPr="009955D3" w:rsidRDefault="007E6C59" w:rsidP="00D22D75">
      <w:pPr>
        <w:spacing w:after="0" w:line="240" w:lineRule="auto"/>
        <w:jc w:val="both"/>
        <w:rPr>
          <w:rFonts w:asciiTheme="majorHAnsi" w:hAnsiTheme="majorHAnsi"/>
          <w:b/>
          <w:sz w:val="24"/>
          <w:szCs w:val="24"/>
          <w:lang w:val="id-ID"/>
        </w:rPr>
      </w:pPr>
    </w:p>
    <w:p w:rsidR="00CD7480" w:rsidRPr="009955D3" w:rsidRDefault="00A427FA" w:rsidP="00D22D75">
      <w:pPr>
        <w:spacing w:after="0" w:line="240" w:lineRule="auto"/>
        <w:jc w:val="both"/>
        <w:rPr>
          <w:rFonts w:asciiTheme="majorHAnsi" w:hAnsiTheme="majorHAnsi"/>
          <w:b/>
          <w:sz w:val="24"/>
          <w:szCs w:val="24"/>
        </w:rPr>
      </w:pPr>
      <w:r w:rsidRPr="009955D3">
        <w:rPr>
          <w:rFonts w:asciiTheme="majorHAnsi" w:hAnsiTheme="majorHAnsi"/>
          <w:b/>
          <w:sz w:val="24"/>
          <w:szCs w:val="24"/>
        </w:rPr>
        <w:t>HASIL DAN PEMBAHASAN</w:t>
      </w:r>
    </w:p>
    <w:p w:rsidR="00D22D75" w:rsidRPr="009955D3" w:rsidRDefault="00D22D75" w:rsidP="00996AD4">
      <w:pPr>
        <w:spacing w:after="0" w:line="240" w:lineRule="auto"/>
        <w:jc w:val="both"/>
        <w:rPr>
          <w:rFonts w:asciiTheme="majorHAnsi" w:hAnsiTheme="majorHAnsi"/>
          <w:b/>
          <w:sz w:val="24"/>
          <w:szCs w:val="24"/>
        </w:rPr>
      </w:pPr>
      <w:r w:rsidRPr="009955D3">
        <w:rPr>
          <w:rFonts w:asciiTheme="majorHAnsi" w:hAnsiTheme="majorHAnsi"/>
          <w:b/>
          <w:bCs/>
          <w:sz w:val="24"/>
          <w:szCs w:val="24"/>
        </w:rPr>
        <w:t xml:space="preserve">Gambaran </w:t>
      </w:r>
      <w:r w:rsidRPr="009955D3">
        <w:rPr>
          <w:rFonts w:asciiTheme="majorHAnsi" w:hAnsiTheme="majorHAnsi"/>
          <w:b/>
          <w:sz w:val="24"/>
          <w:szCs w:val="24"/>
        </w:rPr>
        <w:t>kecerdasan emosional, motivasi belajar dan hasil belajar siswa SDN di Kecamatan Panakkukang Kota Makassar</w:t>
      </w:r>
    </w:p>
    <w:p w:rsidR="00D22D75" w:rsidRPr="009955D3" w:rsidRDefault="00D22D75" w:rsidP="00D22D75">
      <w:pPr>
        <w:pStyle w:val="ListParagraph"/>
        <w:spacing w:after="0" w:line="240" w:lineRule="auto"/>
        <w:ind w:left="0" w:firstLine="540"/>
        <w:contextualSpacing w:val="0"/>
        <w:jc w:val="both"/>
        <w:rPr>
          <w:rFonts w:asciiTheme="majorHAnsi" w:hAnsiTheme="majorHAnsi"/>
          <w:sz w:val="24"/>
          <w:szCs w:val="24"/>
        </w:rPr>
      </w:pPr>
      <w:r w:rsidRPr="009955D3">
        <w:rPr>
          <w:rFonts w:asciiTheme="majorHAnsi" w:hAnsiTheme="majorHAnsi"/>
          <w:bCs/>
          <w:sz w:val="24"/>
          <w:szCs w:val="24"/>
          <w:lang w:val="es-ES"/>
        </w:rPr>
        <w:t xml:space="preserve">Pengumpulan data dilakukan dengan menggunakan angket yang dibagikan kepada 150 </w:t>
      </w:r>
      <w:r w:rsidRPr="009955D3">
        <w:rPr>
          <w:rFonts w:asciiTheme="majorHAnsi" w:hAnsiTheme="majorHAnsi"/>
          <w:sz w:val="24"/>
          <w:szCs w:val="24"/>
        </w:rPr>
        <w:t>siswa kelas V dari 3 SDN di Kecamatan Panakkukang Kota Makassar dengan rincian SDN Panaikang II sebanyak  49 siswa, SD INP. Tello Baru sebanyak 45 siswa, dan SD INP. Pampang I sebanyak 56 siswa yang masing-masing diambil dari dua rombongan belajar.</w:t>
      </w:r>
    </w:p>
    <w:p w:rsidR="00D22D75" w:rsidRPr="009955D3" w:rsidRDefault="00D22D75" w:rsidP="00996AD4">
      <w:pPr>
        <w:pStyle w:val="ListParagraph"/>
        <w:numPr>
          <w:ilvl w:val="0"/>
          <w:numId w:val="43"/>
        </w:numPr>
        <w:spacing w:after="0" w:line="240" w:lineRule="auto"/>
        <w:ind w:left="360"/>
        <w:contextualSpacing w:val="0"/>
        <w:jc w:val="both"/>
        <w:rPr>
          <w:rFonts w:asciiTheme="majorHAnsi" w:hAnsiTheme="majorHAnsi"/>
          <w:sz w:val="24"/>
          <w:szCs w:val="24"/>
        </w:rPr>
      </w:pPr>
      <w:r w:rsidRPr="009955D3">
        <w:rPr>
          <w:rFonts w:asciiTheme="majorHAnsi" w:hAnsiTheme="majorHAnsi"/>
          <w:sz w:val="24"/>
          <w:szCs w:val="24"/>
        </w:rPr>
        <w:t>Gambaran kecerdasan emosional siswa SDN di Kecamatan Panakkukang Kota Makassar</w:t>
      </w:r>
    </w:p>
    <w:p w:rsidR="00D22D75" w:rsidRPr="009955D3" w:rsidRDefault="00D22D75" w:rsidP="00D22D75">
      <w:pPr>
        <w:pStyle w:val="ListParagraph"/>
        <w:spacing w:after="0" w:line="240" w:lineRule="auto"/>
        <w:ind w:left="0" w:firstLine="540"/>
        <w:contextualSpacing w:val="0"/>
        <w:jc w:val="both"/>
        <w:rPr>
          <w:rFonts w:asciiTheme="majorHAnsi" w:hAnsiTheme="majorHAnsi"/>
          <w:bCs/>
          <w:sz w:val="24"/>
          <w:szCs w:val="24"/>
          <w:lang w:val="es-ES"/>
        </w:rPr>
      </w:pPr>
      <w:r w:rsidRPr="009955D3">
        <w:rPr>
          <w:rFonts w:asciiTheme="majorHAnsi" w:hAnsiTheme="majorHAnsi"/>
          <w:sz w:val="24"/>
          <w:szCs w:val="24"/>
        </w:rPr>
        <w:t>Data kecerdasan emosional diperoleh dengan menggunakan angket yang terdiri dari 25 pernyataan. Data yang dipe</w:t>
      </w:r>
      <w:r w:rsidR="00996AD4" w:rsidRPr="009955D3">
        <w:rPr>
          <w:rFonts w:asciiTheme="majorHAnsi" w:hAnsiTheme="majorHAnsi"/>
          <w:sz w:val="24"/>
          <w:szCs w:val="24"/>
        </w:rPr>
        <w:t>roleh ditunjukkan pada Tabel 5</w:t>
      </w:r>
      <w:r w:rsidRPr="009955D3">
        <w:rPr>
          <w:rFonts w:asciiTheme="majorHAnsi" w:hAnsiTheme="majorHAnsi"/>
          <w:sz w:val="24"/>
          <w:szCs w:val="24"/>
        </w:rPr>
        <w:t xml:space="preserve"> berikut:</w:t>
      </w:r>
    </w:p>
    <w:p w:rsidR="00D22D75" w:rsidRPr="009955D3" w:rsidRDefault="00D22D75" w:rsidP="00D22D75">
      <w:pPr>
        <w:pStyle w:val="ListParagraph"/>
        <w:spacing w:after="0" w:line="240" w:lineRule="auto"/>
        <w:ind w:left="1710" w:hanging="1170"/>
        <w:contextualSpacing w:val="0"/>
        <w:jc w:val="both"/>
        <w:rPr>
          <w:rFonts w:asciiTheme="majorHAnsi" w:hAnsiTheme="majorHAnsi"/>
          <w:sz w:val="24"/>
          <w:szCs w:val="24"/>
        </w:rPr>
      </w:pPr>
    </w:p>
    <w:tbl>
      <w:tblPr>
        <w:tblStyle w:val="TableGrid"/>
        <w:tblW w:w="4934" w:type="pct"/>
        <w:tblInd w:w="108" w:type="dxa"/>
        <w:tblLook w:val="04A0"/>
      </w:tblPr>
      <w:tblGrid>
        <w:gridCol w:w="573"/>
        <w:gridCol w:w="1381"/>
        <w:gridCol w:w="2352"/>
        <w:gridCol w:w="2352"/>
        <w:gridCol w:w="2346"/>
      </w:tblGrid>
      <w:tr w:rsidR="00D22D75" w:rsidRPr="009955D3" w:rsidTr="00996AD4">
        <w:tc>
          <w:tcPr>
            <w:tcW w:w="318" w:type="pct"/>
            <w:tcBorders>
              <w:left w:val="nil"/>
              <w:bottom w:val="single" w:sz="4" w:space="0" w:color="auto"/>
              <w:right w:val="nil"/>
            </w:tcBorders>
            <w:vAlign w:val="center"/>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No</w:t>
            </w:r>
          </w:p>
        </w:tc>
        <w:tc>
          <w:tcPr>
            <w:tcW w:w="767" w:type="pct"/>
            <w:tcBorders>
              <w:left w:val="nil"/>
              <w:bottom w:val="single" w:sz="4" w:space="0" w:color="auto"/>
              <w:right w:val="nil"/>
            </w:tcBorders>
            <w:vAlign w:val="center"/>
          </w:tcPr>
          <w:p w:rsidR="00D22D75" w:rsidRPr="009955D3" w:rsidRDefault="00D22D75" w:rsidP="00D22D75">
            <w:pPr>
              <w:tabs>
                <w:tab w:val="left" w:pos="2179"/>
              </w:tabs>
              <w:autoSpaceDE w:val="0"/>
              <w:autoSpaceDN w:val="0"/>
              <w:adjustRightInd w:val="0"/>
              <w:spacing w:after="0" w:line="240" w:lineRule="auto"/>
              <w:ind w:left="-18"/>
              <w:jc w:val="center"/>
              <w:rPr>
                <w:rFonts w:asciiTheme="majorHAnsi" w:hAnsiTheme="majorHAnsi"/>
                <w:b/>
                <w:sz w:val="24"/>
                <w:szCs w:val="24"/>
              </w:rPr>
            </w:pPr>
            <w:r w:rsidRPr="009955D3">
              <w:rPr>
                <w:rFonts w:asciiTheme="majorHAnsi" w:hAnsiTheme="majorHAnsi"/>
                <w:b/>
                <w:sz w:val="24"/>
                <w:szCs w:val="24"/>
              </w:rPr>
              <w:t>Interval</w:t>
            </w:r>
          </w:p>
        </w:tc>
        <w:tc>
          <w:tcPr>
            <w:tcW w:w="1306" w:type="pct"/>
            <w:tcBorders>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Frekuensi</w:t>
            </w:r>
          </w:p>
        </w:tc>
        <w:tc>
          <w:tcPr>
            <w:tcW w:w="1306" w:type="pct"/>
            <w:tcBorders>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Persentase</w:t>
            </w:r>
          </w:p>
        </w:tc>
        <w:tc>
          <w:tcPr>
            <w:tcW w:w="1303" w:type="pct"/>
            <w:tcBorders>
              <w:left w:val="nil"/>
              <w:bottom w:val="single" w:sz="4" w:space="0" w:color="auto"/>
              <w:right w:val="nil"/>
            </w:tcBorders>
            <w:vAlign w:val="center"/>
          </w:tcPr>
          <w:p w:rsidR="00D22D75" w:rsidRPr="009955D3" w:rsidRDefault="00D22D75" w:rsidP="00D22D75">
            <w:pPr>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Kategori</w:t>
            </w:r>
          </w:p>
        </w:tc>
      </w:tr>
      <w:tr w:rsidR="00D22D75" w:rsidRPr="009955D3" w:rsidTr="00996AD4">
        <w:tc>
          <w:tcPr>
            <w:tcW w:w="318" w:type="pct"/>
            <w:tcBorders>
              <w:top w:val="single" w:sz="4" w:space="0" w:color="auto"/>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w:t>
            </w:r>
          </w:p>
        </w:tc>
        <w:tc>
          <w:tcPr>
            <w:tcW w:w="767" w:type="pct"/>
            <w:tcBorders>
              <w:top w:val="single" w:sz="4" w:space="0" w:color="auto"/>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106 – 125</w:t>
            </w:r>
          </w:p>
        </w:tc>
        <w:tc>
          <w:tcPr>
            <w:tcW w:w="1306" w:type="pct"/>
            <w:tcBorders>
              <w:top w:val="single" w:sz="4" w:space="0" w:color="auto"/>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23</w:t>
            </w:r>
          </w:p>
        </w:tc>
        <w:tc>
          <w:tcPr>
            <w:tcW w:w="1306" w:type="pct"/>
            <w:tcBorders>
              <w:top w:val="single" w:sz="4" w:space="0" w:color="auto"/>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15,3%</w:t>
            </w:r>
          </w:p>
        </w:tc>
        <w:tc>
          <w:tcPr>
            <w:tcW w:w="1303" w:type="pct"/>
            <w:tcBorders>
              <w:top w:val="single" w:sz="4" w:space="0" w:color="auto"/>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Baik Sekali</w:t>
            </w:r>
          </w:p>
        </w:tc>
      </w:tr>
      <w:tr w:rsidR="00D22D75" w:rsidRPr="009955D3" w:rsidTr="00996AD4">
        <w:tc>
          <w:tcPr>
            <w:tcW w:w="318" w:type="pct"/>
            <w:tcBorders>
              <w:top w:val="nil"/>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2.</w:t>
            </w:r>
          </w:p>
        </w:tc>
        <w:tc>
          <w:tcPr>
            <w:tcW w:w="767" w:type="pct"/>
            <w:tcBorders>
              <w:top w:val="nil"/>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86 – 105</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82</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54,7%</w:t>
            </w:r>
          </w:p>
        </w:tc>
        <w:tc>
          <w:tcPr>
            <w:tcW w:w="1303"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Baik</w:t>
            </w:r>
          </w:p>
        </w:tc>
      </w:tr>
      <w:tr w:rsidR="00D22D75" w:rsidRPr="009955D3" w:rsidTr="00996AD4">
        <w:tc>
          <w:tcPr>
            <w:tcW w:w="318" w:type="pct"/>
            <w:tcBorders>
              <w:top w:val="nil"/>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3.</w:t>
            </w:r>
          </w:p>
        </w:tc>
        <w:tc>
          <w:tcPr>
            <w:tcW w:w="767" w:type="pct"/>
            <w:tcBorders>
              <w:top w:val="nil"/>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66 – 85</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43</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28,6%</w:t>
            </w:r>
          </w:p>
        </w:tc>
        <w:tc>
          <w:tcPr>
            <w:tcW w:w="1303"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Sedang</w:t>
            </w:r>
          </w:p>
        </w:tc>
      </w:tr>
      <w:tr w:rsidR="00D22D75" w:rsidRPr="009955D3" w:rsidTr="00996AD4">
        <w:tc>
          <w:tcPr>
            <w:tcW w:w="318" w:type="pct"/>
            <w:tcBorders>
              <w:top w:val="nil"/>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4.</w:t>
            </w:r>
          </w:p>
        </w:tc>
        <w:tc>
          <w:tcPr>
            <w:tcW w:w="767" w:type="pct"/>
            <w:tcBorders>
              <w:top w:val="nil"/>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46 – 65</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0,7%</w:t>
            </w:r>
          </w:p>
        </w:tc>
        <w:tc>
          <w:tcPr>
            <w:tcW w:w="1303"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Kurang</w:t>
            </w:r>
          </w:p>
        </w:tc>
      </w:tr>
      <w:tr w:rsidR="00D22D75" w:rsidRPr="009955D3" w:rsidTr="00996AD4">
        <w:tc>
          <w:tcPr>
            <w:tcW w:w="318" w:type="pct"/>
            <w:tcBorders>
              <w:top w:val="nil"/>
              <w:left w:val="nil"/>
              <w:bottom w:val="single" w:sz="4" w:space="0" w:color="auto"/>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5.</w:t>
            </w:r>
          </w:p>
        </w:tc>
        <w:tc>
          <w:tcPr>
            <w:tcW w:w="767"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ind w:left="-18"/>
              <w:jc w:val="center"/>
              <w:rPr>
                <w:rFonts w:asciiTheme="majorHAnsi" w:hAnsiTheme="majorHAnsi"/>
                <w:sz w:val="24"/>
                <w:szCs w:val="24"/>
              </w:rPr>
            </w:pPr>
            <w:r w:rsidRPr="009955D3">
              <w:rPr>
                <w:rFonts w:asciiTheme="majorHAnsi" w:hAnsiTheme="majorHAnsi"/>
                <w:sz w:val="24"/>
                <w:szCs w:val="24"/>
              </w:rPr>
              <w:t>25 – 45</w:t>
            </w:r>
          </w:p>
        </w:tc>
        <w:tc>
          <w:tcPr>
            <w:tcW w:w="1306"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w:t>
            </w:r>
          </w:p>
        </w:tc>
        <w:tc>
          <w:tcPr>
            <w:tcW w:w="1306"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0,7%</w:t>
            </w:r>
          </w:p>
        </w:tc>
        <w:tc>
          <w:tcPr>
            <w:tcW w:w="1303"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Kurang Sekali</w:t>
            </w:r>
          </w:p>
        </w:tc>
      </w:tr>
      <w:tr w:rsidR="00D22D75" w:rsidRPr="009955D3" w:rsidTr="00996AD4">
        <w:tc>
          <w:tcPr>
            <w:tcW w:w="318" w:type="pct"/>
            <w:tcBorders>
              <w:top w:val="single" w:sz="4" w:space="0" w:color="auto"/>
              <w:left w:val="nil"/>
              <w:bottom w:val="single" w:sz="4" w:space="0" w:color="auto"/>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p>
        </w:tc>
        <w:tc>
          <w:tcPr>
            <w:tcW w:w="767"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ind w:left="-18"/>
              <w:jc w:val="center"/>
              <w:rPr>
                <w:rFonts w:asciiTheme="majorHAnsi" w:hAnsiTheme="majorHAnsi"/>
                <w:sz w:val="24"/>
                <w:szCs w:val="24"/>
              </w:rPr>
            </w:pPr>
            <w:r w:rsidRPr="009955D3">
              <w:rPr>
                <w:rFonts w:asciiTheme="majorHAnsi" w:hAnsiTheme="majorHAnsi"/>
                <w:sz w:val="24"/>
                <w:szCs w:val="24"/>
              </w:rPr>
              <w:t>Jumlah</w:t>
            </w:r>
          </w:p>
        </w:tc>
        <w:tc>
          <w:tcPr>
            <w:tcW w:w="1306"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150</w:t>
            </w:r>
          </w:p>
        </w:tc>
        <w:tc>
          <w:tcPr>
            <w:tcW w:w="1306"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100%</w:t>
            </w:r>
          </w:p>
        </w:tc>
        <w:tc>
          <w:tcPr>
            <w:tcW w:w="1303"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p>
        </w:tc>
      </w:tr>
    </w:tbl>
    <w:p w:rsidR="00996AD4" w:rsidRPr="009955D3" w:rsidRDefault="00996AD4" w:rsidP="00996AD4">
      <w:pPr>
        <w:spacing w:after="0" w:line="240" w:lineRule="auto"/>
        <w:jc w:val="both"/>
        <w:rPr>
          <w:rFonts w:asciiTheme="majorHAnsi" w:hAnsiTheme="majorHAnsi"/>
          <w:b/>
          <w:sz w:val="20"/>
          <w:szCs w:val="24"/>
        </w:rPr>
      </w:pPr>
      <w:r w:rsidRPr="009955D3">
        <w:rPr>
          <w:rFonts w:asciiTheme="majorHAnsi" w:hAnsiTheme="majorHAnsi"/>
          <w:b/>
          <w:sz w:val="20"/>
          <w:szCs w:val="24"/>
        </w:rPr>
        <w:t>Tabel 5. Data Kecerdasan Emosional Siswa SDN di Kecamatan Panakkukang Kota Makassar</w:t>
      </w:r>
    </w:p>
    <w:p w:rsidR="00D22D75" w:rsidRPr="009955D3" w:rsidRDefault="00D22D75" w:rsidP="00D22D75">
      <w:pPr>
        <w:pStyle w:val="ListParagraph"/>
        <w:autoSpaceDE w:val="0"/>
        <w:autoSpaceDN w:val="0"/>
        <w:adjustRightInd w:val="0"/>
        <w:spacing w:after="0" w:line="240" w:lineRule="auto"/>
        <w:ind w:left="0"/>
        <w:contextualSpacing w:val="0"/>
        <w:rPr>
          <w:rFonts w:asciiTheme="majorHAnsi" w:hAnsiTheme="majorHAnsi"/>
          <w:sz w:val="24"/>
          <w:szCs w:val="24"/>
        </w:rPr>
      </w:pPr>
    </w:p>
    <w:p w:rsidR="00D22D75" w:rsidRPr="009955D3" w:rsidRDefault="00D22D75" w:rsidP="00D22D75">
      <w:pPr>
        <w:spacing w:after="0" w:line="240" w:lineRule="auto"/>
        <w:ind w:firstLine="540"/>
        <w:jc w:val="both"/>
        <w:rPr>
          <w:rFonts w:asciiTheme="majorHAnsi" w:hAnsiTheme="majorHAnsi"/>
          <w:sz w:val="24"/>
          <w:szCs w:val="24"/>
        </w:rPr>
      </w:pPr>
      <w:r w:rsidRPr="009955D3">
        <w:rPr>
          <w:rFonts w:asciiTheme="majorHAnsi" w:hAnsiTheme="majorHAnsi"/>
          <w:sz w:val="24"/>
          <w:szCs w:val="24"/>
        </w:rPr>
        <w:t xml:space="preserve">Berdasarkan data pada tabel </w:t>
      </w:r>
      <w:r w:rsidR="00996AD4" w:rsidRPr="009955D3">
        <w:rPr>
          <w:rFonts w:asciiTheme="majorHAnsi" w:hAnsiTheme="majorHAnsi"/>
          <w:sz w:val="24"/>
          <w:szCs w:val="24"/>
        </w:rPr>
        <w:t>5</w:t>
      </w:r>
      <w:r w:rsidRPr="009955D3">
        <w:rPr>
          <w:rFonts w:asciiTheme="majorHAnsi" w:hAnsiTheme="majorHAnsi"/>
          <w:sz w:val="24"/>
          <w:szCs w:val="24"/>
        </w:rPr>
        <w:t xml:space="preserve"> dapat dikemukakan bahwa pada kecerdasan emosional, 23 (15,3%) siswa pada kategori baik sekali, 82 (54,7%) siswa pada kategori baik, 43 (28,6%) siswa pada kategori sedang, 1 (0,7%) siswa pada kategori kurang dan 1 (0,7%) siswa pada kategori kurang sekali. Dari hasil tersebut dapat dilihat bahwa persentase tertinggi berada pada kategori baik dengan frekuensi 82 siswa sehingga dapat dikemukakan bahwa siswa SDN di Kecamatan Panakkukang Kota Makassar memiliki kecerdasan emosinal yang baik.</w:t>
      </w:r>
    </w:p>
    <w:p w:rsidR="00D22D75" w:rsidRPr="009955D3" w:rsidRDefault="00D22D75" w:rsidP="00996AD4">
      <w:pPr>
        <w:pStyle w:val="ListParagraph"/>
        <w:numPr>
          <w:ilvl w:val="0"/>
          <w:numId w:val="43"/>
        </w:numPr>
        <w:spacing w:after="0" w:line="240" w:lineRule="auto"/>
        <w:ind w:left="360"/>
        <w:contextualSpacing w:val="0"/>
        <w:jc w:val="both"/>
        <w:rPr>
          <w:rFonts w:asciiTheme="majorHAnsi" w:hAnsiTheme="majorHAnsi"/>
          <w:sz w:val="24"/>
          <w:szCs w:val="24"/>
        </w:rPr>
      </w:pPr>
      <w:r w:rsidRPr="009955D3">
        <w:rPr>
          <w:rFonts w:asciiTheme="majorHAnsi" w:hAnsiTheme="majorHAnsi"/>
          <w:sz w:val="24"/>
          <w:szCs w:val="24"/>
        </w:rPr>
        <w:t>Gambaran motivasi belajar siswa SDN di Kecamatan Panakkukang Kota Makassar</w:t>
      </w:r>
    </w:p>
    <w:p w:rsidR="00D22D75" w:rsidRPr="009955D3" w:rsidRDefault="00D22D75" w:rsidP="00D22D75">
      <w:pPr>
        <w:pStyle w:val="ListParagraph"/>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 xml:space="preserve">Data motivasi belajar diperoleh dengan menggunakan angket yang terdiri dari 29 pernyataan. Data yang diperoleh ditunjukkan pada Tabel </w:t>
      </w:r>
      <w:r w:rsidR="00996AD4" w:rsidRPr="009955D3">
        <w:rPr>
          <w:rFonts w:asciiTheme="majorHAnsi" w:hAnsiTheme="majorHAnsi"/>
          <w:sz w:val="24"/>
          <w:szCs w:val="24"/>
        </w:rPr>
        <w:t>6</w:t>
      </w:r>
      <w:r w:rsidRPr="009955D3">
        <w:rPr>
          <w:rFonts w:asciiTheme="majorHAnsi" w:hAnsiTheme="majorHAnsi"/>
          <w:sz w:val="24"/>
          <w:szCs w:val="24"/>
        </w:rPr>
        <w:t xml:space="preserve"> berikut:</w:t>
      </w:r>
    </w:p>
    <w:p w:rsidR="00D22D75" w:rsidRPr="009955D3" w:rsidRDefault="00D22D75" w:rsidP="00D22D75">
      <w:pPr>
        <w:pStyle w:val="ListParagraph"/>
        <w:spacing w:after="0" w:line="240" w:lineRule="auto"/>
        <w:ind w:left="1710" w:hanging="1170"/>
        <w:contextualSpacing w:val="0"/>
        <w:jc w:val="both"/>
        <w:rPr>
          <w:rFonts w:asciiTheme="majorHAnsi" w:hAnsiTheme="majorHAnsi"/>
          <w:sz w:val="24"/>
          <w:szCs w:val="24"/>
        </w:rPr>
      </w:pPr>
    </w:p>
    <w:tbl>
      <w:tblPr>
        <w:tblStyle w:val="TableGrid"/>
        <w:tblW w:w="4934" w:type="pct"/>
        <w:tblInd w:w="108" w:type="dxa"/>
        <w:tblLook w:val="04A0"/>
      </w:tblPr>
      <w:tblGrid>
        <w:gridCol w:w="573"/>
        <w:gridCol w:w="1381"/>
        <w:gridCol w:w="2352"/>
        <w:gridCol w:w="2352"/>
        <w:gridCol w:w="2346"/>
      </w:tblGrid>
      <w:tr w:rsidR="00D22D75" w:rsidRPr="009955D3" w:rsidTr="00D22D75">
        <w:tc>
          <w:tcPr>
            <w:tcW w:w="318" w:type="pct"/>
            <w:tcBorders>
              <w:left w:val="nil"/>
              <w:bottom w:val="single" w:sz="4" w:space="0" w:color="auto"/>
              <w:right w:val="nil"/>
            </w:tcBorders>
            <w:vAlign w:val="center"/>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No</w:t>
            </w:r>
          </w:p>
        </w:tc>
        <w:tc>
          <w:tcPr>
            <w:tcW w:w="767" w:type="pct"/>
            <w:tcBorders>
              <w:left w:val="nil"/>
              <w:bottom w:val="single" w:sz="4" w:space="0" w:color="auto"/>
              <w:right w:val="nil"/>
            </w:tcBorders>
            <w:vAlign w:val="center"/>
          </w:tcPr>
          <w:p w:rsidR="00D22D75" w:rsidRPr="009955D3" w:rsidRDefault="00D22D75" w:rsidP="00D22D75">
            <w:pPr>
              <w:tabs>
                <w:tab w:val="left" w:pos="2179"/>
              </w:tabs>
              <w:autoSpaceDE w:val="0"/>
              <w:autoSpaceDN w:val="0"/>
              <w:adjustRightInd w:val="0"/>
              <w:spacing w:after="0" w:line="240" w:lineRule="auto"/>
              <w:ind w:left="-18"/>
              <w:jc w:val="center"/>
              <w:rPr>
                <w:rFonts w:asciiTheme="majorHAnsi" w:hAnsiTheme="majorHAnsi"/>
                <w:b/>
                <w:sz w:val="24"/>
                <w:szCs w:val="24"/>
              </w:rPr>
            </w:pPr>
            <w:r w:rsidRPr="009955D3">
              <w:rPr>
                <w:rFonts w:asciiTheme="majorHAnsi" w:hAnsiTheme="majorHAnsi"/>
                <w:b/>
                <w:sz w:val="24"/>
                <w:szCs w:val="24"/>
              </w:rPr>
              <w:t>Interval</w:t>
            </w:r>
          </w:p>
        </w:tc>
        <w:tc>
          <w:tcPr>
            <w:tcW w:w="1306" w:type="pct"/>
            <w:tcBorders>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Frekuensi</w:t>
            </w:r>
          </w:p>
        </w:tc>
        <w:tc>
          <w:tcPr>
            <w:tcW w:w="1306" w:type="pct"/>
            <w:tcBorders>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Persentase</w:t>
            </w:r>
          </w:p>
        </w:tc>
        <w:tc>
          <w:tcPr>
            <w:tcW w:w="1303" w:type="pct"/>
            <w:tcBorders>
              <w:left w:val="nil"/>
              <w:bottom w:val="single" w:sz="4" w:space="0" w:color="auto"/>
              <w:right w:val="nil"/>
            </w:tcBorders>
            <w:vAlign w:val="center"/>
          </w:tcPr>
          <w:p w:rsidR="00D22D75" w:rsidRPr="009955D3" w:rsidRDefault="00D22D75" w:rsidP="00D22D75">
            <w:pPr>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Kategori</w:t>
            </w:r>
          </w:p>
        </w:tc>
      </w:tr>
      <w:tr w:rsidR="00D22D75" w:rsidRPr="009955D3" w:rsidTr="00D22D75">
        <w:tc>
          <w:tcPr>
            <w:tcW w:w="318" w:type="pct"/>
            <w:tcBorders>
              <w:top w:val="single" w:sz="4" w:space="0" w:color="auto"/>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w:t>
            </w:r>
          </w:p>
        </w:tc>
        <w:tc>
          <w:tcPr>
            <w:tcW w:w="767" w:type="pct"/>
            <w:tcBorders>
              <w:top w:val="single" w:sz="4" w:space="0" w:color="auto"/>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123 – 145</w:t>
            </w:r>
          </w:p>
        </w:tc>
        <w:tc>
          <w:tcPr>
            <w:tcW w:w="1306" w:type="pct"/>
            <w:tcBorders>
              <w:top w:val="single" w:sz="4" w:space="0" w:color="auto"/>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20</w:t>
            </w:r>
          </w:p>
        </w:tc>
        <w:tc>
          <w:tcPr>
            <w:tcW w:w="1306" w:type="pct"/>
            <w:tcBorders>
              <w:top w:val="single" w:sz="4" w:space="0" w:color="auto"/>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13,3%</w:t>
            </w:r>
          </w:p>
        </w:tc>
        <w:tc>
          <w:tcPr>
            <w:tcW w:w="1303" w:type="pct"/>
            <w:tcBorders>
              <w:top w:val="single" w:sz="4" w:space="0" w:color="auto"/>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Baik Sekali</w:t>
            </w:r>
          </w:p>
        </w:tc>
      </w:tr>
      <w:tr w:rsidR="00D22D75" w:rsidRPr="009955D3" w:rsidTr="00D22D75">
        <w:tc>
          <w:tcPr>
            <w:tcW w:w="318" w:type="pct"/>
            <w:tcBorders>
              <w:top w:val="nil"/>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2.</w:t>
            </w:r>
          </w:p>
        </w:tc>
        <w:tc>
          <w:tcPr>
            <w:tcW w:w="767" w:type="pct"/>
            <w:tcBorders>
              <w:top w:val="nil"/>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100 – 122</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95</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63,3%</w:t>
            </w:r>
          </w:p>
        </w:tc>
        <w:tc>
          <w:tcPr>
            <w:tcW w:w="1303"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Baik</w:t>
            </w:r>
          </w:p>
        </w:tc>
      </w:tr>
      <w:tr w:rsidR="00D22D75" w:rsidRPr="009955D3" w:rsidTr="00D22D75">
        <w:tc>
          <w:tcPr>
            <w:tcW w:w="318" w:type="pct"/>
            <w:tcBorders>
              <w:top w:val="nil"/>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3.</w:t>
            </w:r>
          </w:p>
        </w:tc>
        <w:tc>
          <w:tcPr>
            <w:tcW w:w="767" w:type="pct"/>
            <w:tcBorders>
              <w:top w:val="nil"/>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77 – 99</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31</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20,7%</w:t>
            </w:r>
          </w:p>
        </w:tc>
        <w:tc>
          <w:tcPr>
            <w:tcW w:w="1303"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Sedang</w:t>
            </w:r>
          </w:p>
        </w:tc>
      </w:tr>
      <w:tr w:rsidR="00D22D75" w:rsidRPr="009955D3" w:rsidTr="00D22D75">
        <w:tc>
          <w:tcPr>
            <w:tcW w:w="318" w:type="pct"/>
            <w:tcBorders>
              <w:top w:val="nil"/>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4.</w:t>
            </w:r>
          </w:p>
        </w:tc>
        <w:tc>
          <w:tcPr>
            <w:tcW w:w="767" w:type="pct"/>
            <w:tcBorders>
              <w:top w:val="nil"/>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54 – 76</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3</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2%</w:t>
            </w:r>
          </w:p>
        </w:tc>
        <w:tc>
          <w:tcPr>
            <w:tcW w:w="1303"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Kurang</w:t>
            </w:r>
          </w:p>
        </w:tc>
      </w:tr>
      <w:tr w:rsidR="00D22D75" w:rsidRPr="009955D3" w:rsidTr="00D22D75">
        <w:tc>
          <w:tcPr>
            <w:tcW w:w="318" w:type="pct"/>
            <w:tcBorders>
              <w:top w:val="nil"/>
              <w:left w:val="nil"/>
              <w:bottom w:val="single" w:sz="4" w:space="0" w:color="auto"/>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5.</w:t>
            </w:r>
          </w:p>
        </w:tc>
        <w:tc>
          <w:tcPr>
            <w:tcW w:w="767"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ind w:left="-18"/>
              <w:jc w:val="center"/>
              <w:rPr>
                <w:rFonts w:asciiTheme="majorHAnsi" w:hAnsiTheme="majorHAnsi"/>
                <w:sz w:val="24"/>
                <w:szCs w:val="24"/>
              </w:rPr>
            </w:pPr>
            <w:r w:rsidRPr="009955D3">
              <w:rPr>
                <w:rFonts w:asciiTheme="majorHAnsi" w:hAnsiTheme="majorHAnsi"/>
                <w:sz w:val="24"/>
                <w:szCs w:val="24"/>
              </w:rPr>
              <w:t>29 – 53</w:t>
            </w:r>
          </w:p>
        </w:tc>
        <w:tc>
          <w:tcPr>
            <w:tcW w:w="1306"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w:t>
            </w:r>
          </w:p>
        </w:tc>
        <w:tc>
          <w:tcPr>
            <w:tcW w:w="1306"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0,7%</w:t>
            </w:r>
          </w:p>
        </w:tc>
        <w:tc>
          <w:tcPr>
            <w:tcW w:w="1303"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Kurang Sekali</w:t>
            </w:r>
          </w:p>
        </w:tc>
      </w:tr>
      <w:tr w:rsidR="00D22D75" w:rsidRPr="009955D3" w:rsidTr="00D22D75">
        <w:tc>
          <w:tcPr>
            <w:tcW w:w="318" w:type="pct"/>
            <w:tcBorders>
              <w:top w:val="single" w:sz="4" w:space="0" w:color="auto"/>
              <w:left w:val="nil"/>
              <w:bottom w:val="single" w:sz="4" w:space="0" w:color="auto"/>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p>
        </w:tc>
        <w:tc>
          <w:tcPr>
            <w:tcW w:w="767"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ind w:left="-18"/>
              <w:jc w:val="center"/>
              <w:rPr>
                <w:rFonts w:asciiTheme="majorHAnsi" w:hAnsiTheme="majorHAnsi"/>
                <w:sz w:val="24"/>
                <w:szCs w:val="24"/>
              </w:rPr>
            </w:pPr>
            <w:r w:rsidRPr="009955D3">
              <w:rPr>
                <w:rFonts w:asciiTheme="majorHAnsi" w:hAnsiTheme="majorHAnsi"/>
                <w:sz w:val="24"/>
                <w:szCs w:val="24"/>
              </w:rPr>
              <w:t>Jumlah</w:t>
            </w:r>
          </w:p>
        </w:tc>
        <w:tc>
          <w:tcPr>
            <w:tcW w:w="1306"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150</w:t>
            </w:r>
          </w:p>
        </w:tc>
        <w:tc>
          <w:tcPr>
            <w:tcW w:w="1306"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100%</w:t>
            </w:r>
          </w:p>
        </w:tc>
        <w:tc>
          <w:tcPr>
            <w:tcW w:w="1303"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p>
        </w:tc>
      </w:tr>
    </w:tbl>
    <w:p w:rsidR="00D22D75" w:rsidRPr="009955D3" w:rsidRDefault="00996AD4" w:rsidP="00D22D75">
      <w:pPr>
        <w:spacing w:after="0" w:line="240" w:lineRule="auto"/>
        <w:jc w:val="both"/>
        <w:rPr>
          <w:rFonts w:asciiTheme="majorHAnsi" w:hAnsiTheme="majorHAnsi"/>
          <w:b/>
          <w:sz w:val="20"/>
          <w:szCs w:val="24"/>
        </w:rPr>
      </w:pPr>
      <w:r w:rsidRPr="009955D3">
        <w:rPr>
          <w:rFonts w:asciiTheme="majorHAnsi" w:hAnsiTheme="majorHAnsi"/>
          <w:b/>
          <w:sz w:val="20"/>
          <w:szCs w:val="24"/>
        </w:rPr>
        <w:t>Tabel 6.  Data Motivasi Belajar Siswa SDN di Kecamatan Panakkukang Kota Makassar</w:t>
      </w:r>
    </w:p>
    <w:p w:rsidR="00D22D75" w:rsidRPr="009955D3" w:rsidRDefault="00D22D75" w:rsidP="00D22D75">
      <w:pPr>
        <w:pStyle w:val="ListParagraph"/>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lastRenderedPageBreak/>
        <w:t xml:space="preserve">Berdasarkan data pada tabel </w:t>
      </w:r>
      <w:r w:rsidR="00996AD4" w:rsidRPr="009955D3">
        <w:rPr>
          <w:rFonts w:asciiTheme="majorHAnsi" w:hAnsiTheme="majorHAnsi"/>
          <w:sz w:val="24"/>
          <w:szCs w:val="24"/>
        </w:rPr>
        <w:t xml:space="preserve">6 </w:t>
      </w:r>
      <w:r w:rsidRPr="009955D3">
        <w:rPr>
          <w:rFonts w:asciiTheme="majorHAnsi" w:hAnsiTheme="majorHAnsi"/>
          <w:sz w:val="24"/>
          <w:szCs w:val="24"/>
        </w:rPr>
        <w:t>dapat dikemukakan bahwa pada motivasi belajar, 20 (13,3%) siswa pada kategori baik sekali, 95 (63,3%) siswa pada kategori baik, 31 (20,7%) siswa pada kategori sedang, 3 (2%) siswa pada kategori kurang dan 1 (0,7%) siswa pada kategori kurang sekali. Dari hasil tersebut dapat dilihat bahwa persentase tertinggi berada pada kategori baik dengan frekuensi 95 siswa sehingga dapat dikemukakan bahwa siswa SDN di Kecamatan Panakkukang Kota Makassar memiliki motivasi belajar yang baik.</w:t>
      </w:r>
    </w:p>
    <w:p w:rsidR="00D22D75" w:rsidRPr="009955D3" w:rsidRDefault="00D22D75" w:rsidP="00996AD4">
      <w:pPr>
        <w:pStyle w:val="ListParagraph"/>
        <w:numPr>
          <w:ilvl w:val="0"/>
          <w:numId w:val="43"/>
        </w:numPr>
        <w:spacing w:after="0" w:line="240" w:lineRule="auto"/>
        <w:ind w:left="360"/>
        <w:contextualSpacing w:val="0"/>
        <w:jc w:val="both"/>
        <w:rPr>
          <w:rFonts w:asciiTheme="majorHAnsi" w:hAnsiTheme="majorHAnsi"/>
          <w:sz w:val="24"/>
          <w:szCs w:val="24"/>
        </w:rPr>
      </w:pPr>
      <w:r w:rsidRPr="009955D3">
        <w:rPr>
          <w:rFonts w:asciiTheme="majorHAnsi" w:hAnsiTheme="majorHAnsi"/>
          <w:sz w:val="24"/>
          <w:szCs w:val="24"/>
        </w:rPr>
        <w:t>Gambaran hasil belajar siswa SDN di Kecamatan Panakkukang Kota Makassar</w:t>
      </w:r>
    </w:p>
    <w:p w:rsidR="00D22D75" w:rsidRPr="009955D3" w:rsidRDefault="00D22D75" w:rsidP="00D22D75">
      <w:pPr>
        <w:pStyle w:val="ListParagraph"/>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 xml:space="preserve">Data hasil belajar diperoleh dengan menggunakan rata-rata hasil belajar siswa yang diperoleh pada semester sebelumnya. Data yang diperoleh ditunjukkan pada Tabel </w:t>
      </w:r>
      <w:r w:rsidR="00996AD4" w:rsidRPr="009955D3">
        <w:rPr>
          <w:rFonts w:asciiTheme="majorHAnsi" w:hAnsiTheme="majorHAnsi"/>
          <w:sz w:val="24"/>
          <w:szCs w:val="24"/>
        </w:rPr>
        <w:t xml:space="preserve">7 </w:t>
      </w:r>
      <w:r w:rsidRPr="009955D3">
        <w:rPr>
          <w:rFonts w:asciiTheme="majorHAnsi" w:hAnsiTheme="majorHAnsi"/>
          <w:sz w:val="24"/>
          <w:szCs w:val="24"/>
        </w:rPr>
        <w:t>berikut:</w:t>
      </w:r>
    </w:p>
    <w:p w:rsidR="00D22D75" w:rsidRPr="009955D3" w:rsidRDefault="00D22D75" w:rsidP="00D22D75">
      <w:pPr>
        <w:pStyle w:val="ListParagraph"/>
        <w:spacing w:after="0" w:line="240" w:lineRule="auto"/>
        <w:ind w:left="1710" w:hanging="1170"/>
        <w:contextualSpacing w:val="0"/>
        <w:jc w:val="both"/>
        <w:rPr>
          <w:rFonts w:asciiTheme="majorHAnsi" w:hAnsiTheme="majorHAnsi"/>
          <w:sz w:val="24"/>
          <w:szCs w:val="24"/>
        </w:rPr>
      </w:pPr>
    </w:p>
    <w:tbl>
      <w:tblPr>
        <w:tblStyle w:val="TableGrid"/>
        <w:tblW w:w="4934" w:type="pct"/>
        <w:tblInd w:w="108" w:type="dxa"/>
        <w:tblLook w:val="04A0"/>
      </w:tblPr>
      <w:tblGrid>
        <w:gridCol w:w="573"/>
        <w:gridCol w:w="1381"/>
        <w:gridCol w:w="2352"/>
        <w:gridCol w:w="2352"/>
        <w:gridCol w:w="2346"/>
      </w:tblGrid>
      <w:tr w:rsidR="00D22D75" w:rsidRPr="009955D3" w:rsidTr="00D22D75">
        <w:tc>
          <w:tcPr>
            <w:tcW w:w="318" w:type="pct"/>
            <w:tcBorders>
              <w:left w:val="nil"/>
              <w:bottom w:val="single" w:sz="4" w:space="0" w:color="auto"/>
              <w:right w:val="nil"/>
            </w:tcBorders>
            <w:vAlign w:val="center"/>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No</w:t>
            </w:r>
          </w:p>
        </w:tc>
        <w:tc>
          <w:tcPr>
            <w:tcW w:w="767" w:type="pct"/>
            <w:tcBorders>
              <w:left w:val="nil"/>
              <w:bottom w:val="single" w:sz="4" w:space="0" w:color="auto"/>
              <w:right w:val="nil"/>
            </w:tcBorders>
            <w:vAlign w:val="center"/>
          </w:tcPr>
          <w:p w:rsidR="00D22D75" w:rsidRPr="009955D3" w:rsidRDefault="00D22D75" w:rsidP="00D22D75">
            <w:pPr>
              <w:tabs>
                <w:tab w:val="left" w:pos="2179"/>
              </w:tabs>
              <w:autoSpaceDE w:val="0"/>
              <w:autoSpaceDN w:val="0"/>
              <w:adjustRightInd w:val="0"/>
              <w:spacing w:after="0" w:line="240" w:lineRule="auto"/>
              <w:ind w:left="-18"/>
              <w:jc w:val="center"/>
              <w:rPr>
                <w:rFonts w:asciiTheme="majorHAnsi" w:hAnsiTheme="majorHAnsi"/>
                <w:b/>
                <w:sz w:val="24"/>
                <w:szCs w:val="24"/>
              </w:rPr>
            </w:pPr>
            <w:r w:rsidRPr="009955D3">
              <w:rPr>
                <w:rFonts w:asciiTheme="majorHAnsi" w:hAnsiTheme="majorHAnsi"/>
                <w:b/>
                <w:sz w:val="24"/>
                <w:szCs w:val="24"/>
              </w:rPr>
              <w:t>Interval</w:t>
            </w:r>
          </w:p>
        </w:tc>
        <w:tc>
          <w:tcPr>
            <w:tcW w:w="1306" w:type="pct"/>
            <w:tcBorders>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Frekuensi</w:t>
            </w:r>
          </w:p>
        </w:tc>
        <w:tc>
          <w:tcPr>
            <w:tcW w:w="1306" w:type="pct"/>
            <w:tcBorders>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Persentase</w:t>
            </w:r>
          </w:p>
        </w:tc>
        <w:tc>
          <w:tcPr>
            <w:tcW w:w="1303" w:type="pct"/>
            <w:tcBorders>
              <w:left w:val="nil"/>
              <w:bottom w:val="single" w:sz="4" w:space="0" w:color="auto"/>
              <w:right w:val="nil"/>
            </w:tcBorders>
            <w:vAlign w:val="center"/>
          </w:tcPr>
          <w:p w:rsidR="00D22D75" w:rsidRPr="009955D3" w:rsidRDefault="00D22D75" w:rsidP="00D22D75">
            <w:pPr>
              <w:autoSpaceDE w:val="0"/>
              <w:autoSpaceDN w:val="0"/>
              <w:adjustRightInd w:val="0"/>
              <w:spacing w:after="0" w:line="240" w:lineRule="auto"/>
              <w:jc w:val="center"/>
              <w:rPr>
                <w:rFonts w:asciiTheme="majorHAnsi" w:hAnsiTheme="majorHAnsi"/>
                <w:b/>
                <w:sz w:val="24"/>
                <w:szCs w:val="24"/>
              </w:rPr>
            </w:pPr>
            <w:r w:rsidRPr="009955D3">
              <w:rPr>
                <w:rFonts w:asciiTheme="majorHAnsi" w:hAnsiTheme="majorHAnsi"/>
                <w:b/>
                <w:sz w:val="24"/>
                <w:szCs w:val="24"/>
              </w:rPr>
              <w:t>Kategori</w:t>
            </w:r>
          </w:p>
        </w:tc>
      </w:tr>
      <w:tr w:rsidR="00D22D75" w:rsidRPr="009955D3" w:rsidTr="00D22D75">
        <w:tc>
          <w:tcPr>
            <w:tcW w:w="318" w:type="pct"/>
            <w:tcBorders>
              <w:top w:val="single" w:sz="4" w:space="0" w:color="auto"/>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w:t>
            </w:r>
          </w:p>
        </w:tc>
        <w:tc>
          <w:tcPr>
            <w:tcW w:w="767" w:type="pct"/>
            <w:tcBorders>
              <w:top w:val="single" w:sz="4" w:space="0" w:color="auto"/>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81 – 100</w:t>
            </w:r>
          </w:p>
        </w:tc>
        <w:tc>
          <w:tcPr>
            <w:tcW w:w="1306" w:type="pct"/>
            <w:tcBorders>
              <w:top w:val="single" w:sz="4" w:space="0" w:color="auto"/>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65</w:t>
            </w:r>
          </w:p>
        </w:tc>
        <w:tc>
          <w:tcPr>
            <w:tcW w:w="1306" w:type="pct"/>
            <w:tcBorders>
              <w:top w:val="single" w:sz="4" w:space="0" w:color="auto"/>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43,3%</w:t>
            </w:r>
          </w:p>
        </w:tc>
        <w:tc>
          <w:tcPr>
            <w:tcW w:w="1303" w:type="pct"/>
            <w:tcBorders>
              <w:top w:val="single" w:sz="4" w:space="0" w:color="auto"/>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Baik Sekali</w:t>
            </w:r>
          </w:p>
        </w:tc>
      </w:tr>
      <w:tr w:rsidR="00D22D75" w:rsidRPr="009955D3" w:rsidTr="00D22D75">
        <w:tc>
          <w:tcPr>
            <w:tcW w:w="318" w:type="pct"/>
            <w:tcBorders>
              <w:top w:val="nil"/>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2.</w:t>
            </w:r>
          </w:p>
        </w:tc>
        <w:tc>
          <w:tcPr>
            <w:tcW w:w="767" w:type="pct"/>
            <w:tcBorders>
              <w:top w:val="nil"/>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61 – 80</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85</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56,7%</w:t>
            </w:r>
          </w:p>
        </w:tc>
        <w:tc>
          <w:tcPr>
            <w:tcW w:w="1303"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Baik</w:t>
            </w:r>
          </w:p>
        </w:tc>
      </w:tr>
      <w:tr w:rsidR="00D22D75" w:rsidRPr="009955D3" w:rsidTr="00D22D75">
        <w:tc>
          <w:tcPr>
            <w:tcW w:w="318" w:type="pct"/>
            <w:tcBorders>
              <w:top w:val="nil"/>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3.</w:t>
            </w:r>
          </w:p>
        </w:tc>
        <w:tc>
          <w:tcPr>
            <w:tcW w:w="767" w:type="pct"/>
            <w:tcBorders>
              <w:top w:val="nil"/>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41 – 60</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0</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0</w:t>
            </w:r>
          </w:p>
        </w:tc>
        <w:tc>
          <w:tcPr>
            <w:tcW w:w="1303"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Sedang</w:t>
            </w:r>
          </w:p>
        </w:tc>
      </w:tr>
      <w:tr w:rsidR="00D22D75" w:rsidRPr="009955D3" w:rsidTr="00D22D75">
        <w:tc>
          <w:tcPr>
            <w:tcW w:w="318" w:type="pct"/>
            <w:tcBorders>
              <w:top w:val="nil"/>
              <w:left w:val="nil"/>
              <w:bottom w:val="nil"/>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4.</w:t>
            </w:r>
          </w:p>
        </w:tc>
        <w:tc>
          <w:tcPr>
            <w:tcW w:w="767" w:type="pct"/>
            <w:tcBorders>
              <w:top w:val="nil"/>
              <w:left w:val="nil"/>
              <w:bottom w:val="nil"/>
              <w:right w:val="nil"/>
            </w:tcBorders>
          </w:tcPr>
          <w:p w:rsidR="00D22D75" w:rsidRPr="009955D3" w:rsidRDefault="00D22D75" w:rsidP="00D22D75">
            <w:pPr>
              <w:pStyle w:val="ListParagraph"/>
              <w:spacing w:after="0" w:line="240" w:lineRule="auto"/>
              <w:ind w:left="-18" w:right="-2"/>
              <w:contextualSpacing w:val="0"/>
              <w:jc w:val="center"/>
              <w:rPr>
                <w:rFonts w:asciiTheme="majorHAnsi" w:hAnsiTheme="majorHAnsi"/>
                <w:sz w:val="24"/>
                <w:szCs w:val="24"/>
              </w:rPr>
            </w:pPr>
            <w:r w:rsidRPr="009955D3">
              <w:rPr>
                <w:rFonts w:asciiTheme="majorHAnsi" w:hAnsiTheme="majorHAnsi"/>
                <w:sz w:val="24"/>
                <w:szCs w:val="24"/>
              </w:rPr>
              <w:t>21 – 40</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0</w:t>
            </w:r>
          </w:p>
        </w:tc>
        <w:tc>
          <w:tcPr>
            <w:tcW w:w="1306"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0</w:t>
            </w:r>
          </w:p>
        </w:tc>
        <w:tc>
          <w:tcPr>
            <w:tcW w:w="1303" w:type="pct"/>
            <w:tcBorders>
              <w:top w:val="nil"/>
              <w:left w:val="nil"/>
              <w:bottom w:val="nil"/>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Kurang</w:t>
            </w:r>
          </w:p>
        </w:tc>
      </w:tr>
      <w:tr w:rsidR="00D22D75" w:rsidRPr="009955D3" w:rsidTr="00D22D75">
        <w:tc>
          <w:tcPr>
            <w:tcW w:w="318" w:type="pct"/>
            <w:tcBorders>
              <w:top w:val="nil"/>
              <w:left w:val="nil"/>
              <w:bottom w:val="single" w:sz="4" w:space="0" w:color="auto"/>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5.</w:t>
            </w:r>
          </w:p>
        </w:tc>
        <w:tc>
          <w:tcPr>
            <w:tcW w:w="767"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ind w:left="-18"/>
              <w:jc w:val="center"/>
              <w:rPr>
                <w:rFonts w:asciiTheme="majorHAnsi" w:hAnsiTheme="majorHAnsi"/>
                <w:sz w:val="24"/>
                <w:szCs w:val="24"/>
              </w:rPr>
            </w:pPr>
            <w:r w:rsidRPr="009955D3">
              <w:rPr>
                <w:rFonts w:asciiTheme="majorHAnsi" w:hAnsiTheme="majorHAnsi"/>
                <w:sz w:val="24"/>
                <w:szCs w:val="24"/>
              </w:rPr>
              <w:t>0 – 20</w:t>
            </w:r>
          </w:p>
        </w:tc>
        <w:tc>
          <w:tcPr>
            <w:tcW w:w="1306"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0</w:t>
            </w:r>
          </w:p>
        </w:tc>
        <w:tc>
          <w:tcPr>
            <w:tcW w:w="1306"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0</w:t>
            </w:r>
          </w:p>
        </w:tc>
        <w:tc>
          <w:tcPr>
            <w:tcW w:w="1303" w:type="pct"/>
            <w:tcBorders>
              <w:top w:val="nil"/>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Kurang Sekali</w:t>
            </w:r>
          </w:p>
        </w:tc>
      </w:tr>
      <w:tr w:rsidR="00D22D75" w:rsidRPr="009955D3" w:rsidTr="00D22D75">
        <w:tc>
          <w:tcPr>
            <w:tcW w:w="318" w:type="pct"/>
            <w:tcBorders>
              <w:top w:val="single" w:sz="4" w:space="0" w:color="auto"/>
              <w:left w:val="nil"/>
              <w:bottom w:val="single" w:sz="4" w:space="0" w:color="auto"/>
              <w:right w:val="nil"/>
            </w:tcBorders>
          </w:tcPr>
          <w:p w:rsidR="00D22D75" w:rsidRPr="009955D3" w:rsidRDefault="00D22D75" w:rsidP="00D22D75">
            <w:pPr>
              <w:tabs>
                <w:tab w:val="left" w:pos="2179"/>
              </w:tabs>
              <w:autoSpaceDE w:val="0"/>
              <w:autoSpaceDN w:val="0"/>
              <w:adjustRightInd w:val="0"/>
              <w:spacing w:after="0" w:line="240" w:lineRule="auto"/>
              <w:jc w:val="center"/>
              <w:rPr>
                <w:rFonts w:asciiTheme="majorHAnsi" w:hAnsiTheme="majorHAnsi"/>
                <w:sz w:val="24"/>
                <w:szCs w:val="24"/>
              </w:rPr>
            </w:pPr>
          </w:p>
        </w:tc>
        <w:tc>
          <w:tcPr>
            <w:tcW w:w="767"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ind w:left="-18"/>
              <w:jc w:val="center"/>
              <w:rPr>
                <w:rFonts w:asciiTheme="majorHAnsi" w:hAnsiTheme="majorHAnsi"/>
                <w:sz w:val="24"/>
                <w:szCs w:val="24"/>
              </w:rPr>
            </w:pPr>
            <w:r w:rsidRPr="009955D3">
              <w:rPr>
                <w:rFonts w:asciiTheme="majorHAnsi" w:hAnsiTheme="majorHAnsi"/>
                <w:sz w:val="24"/>
                <w:szCs w:val="24"/>
              </w:rPr>
              <w:t>Jumlah</w:t>
            </w:r>
          </w:p>
        </w:tc>
        <w:tc>
          <w:tcPr>
            <w:tcW w:w="1306"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150</w:t>
            </w:r>
          </w:p>
        </w:tc>
        <w:tc>
          <w:tcPr>
            <w:tcW w:w="1306"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r w:rsidRPr="009955D3">
              <w:rPr>
                <w:rFonts w:asciiTheme="majorHAnsi" w:hAnsiTheme="majorHAnsi"/>
                <w:sz w:val="24"/>
                <w:szCs w:val="24"/>
              </w:rPr>
              <w:t>100%</w:t>
            </w:r>
          </w:p>
        </w:tc>
        <w:tc>
          <w:tcPr>
            <w:tcW w:w="1303" w:type="pct"/>
            <w:tcBorders>
              <w:top w:val="single" w:sz="4" w:space="0" w:color="auto"/>
              <w:left w:val="nil"/>
              <w:bottom w:val="single" w:sz="4" w:space="0" w:color="auto"/>
              <w:right w:val="nil"/>
            </w:tcBorders>
          </w:tcPr>
          <w:p w:rsidR="00D22D75" w:rsidRPr="009955D3" w:rsidRDefault="00D22D75" w:rsidP="00D22D75">
            <w:pPr>
              <w:autoSpaceDE w:val="0"/>
              <w:autoSpaceDN w:val="0"/>
              <w:adjustRightInd w:val="0"/>
              <w:spacing w:after="0" w:line="240" w:lineRule="auto"/>
              <w:jc w:val="center"/>
              <w:rPr>
                <w:rFonts w:asciiTheme="majorHAnsi" w:hAnsiTheme="majorHAnsi"/>
                <w:sz w:val="24"/>
                <w:szCs w:val="24"/>
              </w:rPr>
            </w:pPr>
          </w:p>
        </w:tc>
      </w:tr>
    </w:tbl>
    <w:p w:rsidR="00996AD4" w:rsidRPr="009955D3" w:rsidRDefault="00996AD4" w:rsidP="00996AD4">
      <w:pPr>
        <w:spacing w:after="0" w:line="240" w:lineRule="auto"/>
        <w:jc w:val="both"/>
        <w:rPr>
          <w:rFonts w:asciiTheme="majorHAnsi" w:hAnsiTheme="majorHAnsi"/>
          <w:b/>
          <w:sz w:val="20"/>
          <w:szCs w:val="24"/>
        </w:rPr>
      </w:pPr>
      <w:r w:rsidRPr="009955D3">
        <w:rPr>
          <w:rFonts w:asciiTheme="majorHAnsi" w:hAnsiTheme="majorHAnsi"/>
          <w:b/>
          <w:sz w:val="20"/>
          <w:szCs w:val="24"/>
        </w:rPr>
        <w:t>Tabel 7. Data Hasil Belajar Siswa SDN di Kecamatan Panakkukang Kota Makassar</w:t>
      </w:r>
    </w:p>
    <w:p w:rsidR="00D22D75" w:rsidRPr="009955D3" w:rsidRDefault="00D22D75" w:rsidP="00996AD4">
      <w:pPr>
        <w:spacing w:after="0" w:line="240" w:lineRule="auto"/>
        <w:jc w:val="both"/>
        <w:rPr>
          <w:rFonts w:asciiTheme="majorHAnsi" w:hAnsiTheme="majorHAnsi"/>
          <w:sz w:val="24"/>
          <w:szCs w:val="24"/>
        </w:rPr>
      </w:pPr>
    </w:p>
    <w:p w:rsidR="00D22D75" w:rsidRPr="009955D3" w:rsidRDefault="00D22D75" w:rsidP="00D22D75">
      <w:pPr>
        <w:pStyle w:val="ListParagraph"/>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 xml:space="preserve">Berdasarkan data pada tabel </w:t>
      </w:r>
      <w:r w:rsidR="00996AD4" w:rsidRPr="009955D3">
        <w:rPr>
          <w:rFonts w:asciiTheme="majorHAnsi" w:hAnsiTheme="majorHAnsi"/>
          <w:sz w:val="24"/>
          <w:szCs w:val="24"/>
        </w:rPr>
        <w:t>7</w:t>
      </w:r>
      <w:r w:rsidRPr="009955D3">
        <w:rPr>
          <w:rFonts w:asciiTheme="majorHAnsi" w:hAnsiTheme="majorHAnsi"/>
          <w:sz w:val="24"/>
          <w:szCs w:val="24"/>
        </w:rPr>
        <w:t xml:space="preserve"> dapat dikemukakan bahwa pada hasil belajar, siswa terbagi dalam dua kategori saja yaitu 65 (43,3%) siswa pada kategori baik sekali dan 85 (56,7%) siswa pada kategori baik. Dari hasil tersebut dapat dilihat bahwa persentase tertinggi berada pada kategori baik dengan frekuensi 85 siswa sehingga dapat dikemukakan bahwa siswa SDN di Kecamatan Panakkukang Kota Makassar memiliki hasil belajar yang baik.</w:t>
      </w:r>
    </w:p>
    <w:p w:rsidR="00D22D75" w:rsidRPr="009955D3" w:rsidRDefault="00D22D75" w:rsidP="00996AD4">
      <w:pPr>
        <w:spacing w:after="0" w:line="240" w:lineRule="auto"/>
        <w:jc w:val="both"/>
        <w:rPr>
          <w:rFonts w:asciiTheme="majorHAnsi" w:hAnsiTheme="majorHAnsi"/>
          <w:b/>
          <w:sz w:val="24"/>
          <w:szCs w:val="24"/>
          <w:lang w:val="en-US"/>
        </w:rPr>
      </w:pPr>
      <w:r w:rsidRPr="009955D3">
        <w:rPr>
          <w:rFonts w:asciiTheme="majorHAnsi" w:hAnsiTheme="majorHAnsi"/>
          <w:b/>
          <w:sz w:val="24"/>
          <w:szCs w:val="24"/>
        </w:rPr>
        <w:t>Hubungan kecerdasan emosional dengan hasil belajar siswa SDN di Kecamatan Panakkukang Kota Makassar</w:t>
      </w:r>
    </w:p>
    <w:p w:rsidR="00D22D75" w:rsidRPr="009955D3" w:rsidRDefault="00D22D75" w:rsidP="00D22D75">
      <w:pPr>
        <w:pStyle w:val="ListParagraph"/>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 xml:space="preserve">Hubungan antara kecerdasan emosional dengan hasil belajar diperoleh dari hasil olah data yang dilakukan dengan bantuan program SPSS. Hasil yang diperoleh ditunjukkan pada Tabel </w:t>
      </w:r>
      <w:r w:rsidR="00996AD4" w:rsidRPr="009955D3">
        <w:rPr>
          <w:rFonts w:asciiTheme="majorHAnsi" w:hAnsiTheme="majorHAnsi"/>
          <w:sz w:val="24"/>
          <w:szCs w:val="24"/>
        </w:rPr>
        <w:t>8</w:t>
      </w:r>
      <w:r w:rsidRPr="009955D3">
        <w:rPr>
          <w:rFonts w:asciiTheme="majorHAnsi" w:hAnsiTheme="majorHAnsi"/>
          <w:sz w:val="24"/>
          <w:szCs w:val="24"/>
        </w:rPr>
        <w:t xml:space="preserve"> berikut:</w:t>
      </w:r>
    </w:p>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p>
    <w:tbl>
      <w:tblPr>
        <w:tblStyle w:val="TableGrid"/>
        <w:tblW w:w="0" w:type="auto"/>
        <w:tblLook w:val="04A0"/>
      </w:tblPr>
      <w:tblGrid>
        <w:gridCol w:w="2508"/>
        <w:gridCol w:w="2640"/>
        <w:gridCol w:w="1440"/>
        <w:gridCol w:w="1565"/>
      </w:tblGrid>
      <w:tr w:rsidR="00D22D75" w:rsidRPr="009955D3" w:rsidTr="00D22D75">
        <w:tc>
          <w:tcPr>
            <w:tcW w:w="2508" w:type="dxa"/>
          </w:tcPr>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p>
        </w:tc>
        <w:tc>
          <w:tcPr>
            <w:tcW w:w="2640" w:type="dxa"/>
          </w:tcPr>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p>
        </w:tc>
        <w:tc>
          <w:tcPr>
            <w:tcW w:w="1440" w:type="dxa"/>
          </w:tcPr>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r w:rsidRPr="009955D3">
              <w:rPr>
                <w:rFonts w:asciiTheme="majorHAnsi" w:hAnsiTheme="majorHAnsi"/>
                <w:sz w:val="24"/>
                <w:szCs w:val="24"/>
              </w:rPr>
              <w:t>Kecerdasan Emosional</w:t>
            </w:r>
          </w:p>
        </w:tc>
        <w:tc>
          <w:tcPr>
            <w:tcW w:w="1565" w:type="dxa"/>
          </w:tcPr>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r w:rsidRPr="009955D3">
              <w:rPr>
                <w:rFonts w:asciiTheme="majorHAnsi" w:hAnsiTheme="majorHAnsi"/>
                <w:sz w:val="24"/>
                <w:szCs w:val="24"/>
              </w:rPr>
              <w:t>Hasil</w:t>
            </w:r>
          </w:p>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r w:rsidRPr="009955D3">
              <w:rPr>
                <w:rFonts w:asciiTheme="majorHAnsi" w:hAnsiTheme="majorHAnsi"/>
                <w:sz w:val="24"/>
                <w:szCs w:val="24"/>
              </w:rPr>
              <w:t xml:space="preserve"> Belajar</w:t>
            </w:r>
          </w:p>
        </w:tc>
      </w:tr>
      <w:tr w:rsidR="00D22D75" w:rsidRPr="009955D3" w:rsidTr="00D22D75">
        <w:tc>
          <w:tcPr>
            <w:tcW w:w="2508" w:type="dxa"/>
          </w:tcPr>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Kecerdasan Emosional</w:t>
            </w:r>
          </w:p>
        </w:tc>
        <w:tc>
          <w:tcPr>
            <w:tcW w:w="2640" w:type="dxa"/>
          </w:tcPr>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Pearson Correlation</w:t>
            </w:r>
          </w:p>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Sig. (2-tailed)</w:t>
            </w:r>
          </w:p>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N</w:t>
            </w:r>
          </w:p>
        </w:tc>
        <w:tc>
          <w:tcPr>
            <w:tcW w:w="1440" w:type="dxa"/>
          </w:tcPr>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150</w:t>
            </w:r>
          </w:p>
        </w:tc>
        <w:tc>
          <w:tcPr>
            <w:tcW w:w="1565" w:type="dxa"/>
          </w:tcPr>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.705</w:t>
            </w:r>
            <w:r w:rsidRPr="009955D3">
              <w:rPr>
                <w:rFonts w:asciiTheme="majorHAnsi" w:hAnsiTheme="majorHAnsi"/>
                <w:sz w:val="24"/>
                <w:szCs w:val="24"/>
                <w:vertAlign w:val="superscript"/>
              </w:rPr>
              <w:t>**</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.000</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150</w:t>
            </w:r>
          </w:p>
        </w:tc>
      </w:tr>
      <w:tr w:rsidR="00D22D75" w:rsidRPr="009955D3" w:rsidTr="00D22D75">
        <w:tc>
          <w:tcPr>
            <w:tcW w:w="2508" w:type="dxa"/>
          </w:tcPr>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Hasil Belajar</w:t>
            </w:r>
          </w:p>
        </w:tc>
        <w:tc>
          <w:tcPr>
            <w:tcW w:w="2640" w:type="dxa"/>
          </w:tcPr>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Pearson Correlation</w:t>
            </w:r>
          </w:p>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Sig. (2-tailed)</w:t>
            </w:r>
          </w:p>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N</w:t>
            </w:r>
          </w:p>
        </w:tc>
        <w:tc>
          <w:tcPr>
            <w:tcW w:w="1440" w:type="dxa"/>
          </w:tcPr>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.705</w:t>
            </w:r>
            <w:r w:rsidRPr="009955D3">
              <w:rPr>
                <w:rFonts w:asciiTheme="majorHAnsi" w:hAnsiTheme="majorHAnsi"/>
                <w:sz w:val="24"/>
                <w:szCs w:val="24"/>
                <w:vertAlign w:val="superscript"/>
              </w:rPr>
              <w:t>**</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.000</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150</w:t>
            </w:r>
          </w:p>
        </w:tc>
        <w:tc>
          <w:tcPr>
            <w:tcW w:w="1565" w:type="dxa"/>
          </w:tcPr>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150</w:t>
            </w:r>
          </w:p>
        </w:tc>
      </w:tr>
    </w:tbl>
    <w:p w:rsidR="00D22D75" w:rsidRPr="009955D3" w:rsidRDefault="00D22D75" w:rsidP="00D22D75">
      <w:pPr>
        <w:pStyle w:val="ListParagraph"/>
        <w:spacing w:after="0" w:line="240" w:lineRule="auto"/>
        <w:ind w:left="0"/>
        <w:contextualSpacing w:val="0"/>
        <w:rPr>
          <w:rFonts w:asciiTheme="majorHAnsi" w:hAnsiTheme="majorHAnsi"/>
          <w:b/>
          <w:sz w:val="24"/>
          <w:szCs w:val="24"/>
        </w:rPr>
      </w:pPr>
      <w:r w:rsidRPr="009955D3">
        <w:rPr>
          <w:rFonts w:asciiTheme="majorHAnsi" w:hAnsiTheme="majorHAnsi"/>
          <w:b/>
          <w:sz w:val="24"/>
          <w:szCs w:val="24"/>
          <w:vertAlign w:val="superscript"/>
        </w:rPr>
        <w:t>**</w:t>
      </w:r>
      <w:r w:rsidRPr="009955D3">
        <w:rPr>
          <w:rFonts w:asciiTheme="majorHAnsi" w:hAnsiTheme="majorHAnsi"/>
          <w:b/>
          <w:sz w:val="24"/>
          <w:szCs w:val="24"/>
        </w:rPr>
        <w:t>Correlation is significant at the 0.01 level (2-tailed)</w:t>
      </w:r>
    </w:p>
    <w:p w:rsidR="00D22D75" w:rsidRPr="009955D3" w:rsidRDefault="00996AD4" w:rsidP="00996AD4">
      <w:pPr>
        <w:pStyle w:val="ListParagraph"/>
        <w:spacing w:after="0" w:line="240" w:lineRule="auto"/>
        <w:ind w:left="0"/>
        <w:contextualSpacing w:val="0"/>
        <w:rPr>
          <w:rFonts w:asciiTheme="majorHAnsi" w:hAnsiTheme="majorHAnsi"/>
          <w:b/>
          <w:sz w:val="20"/>
          <w:szCs w:val="24"/>
        </w:rPr>
      </w:pPr>
      <w:r w:rsidRPr="009955D3">
        <w:rPr>
          <w:rFonts w:asciiTheme="majorHAnsi" w:hAnsiTheme="majorHAnsi"/>
          <w:b/>
          <w:sz w:val="20"/>
          <w:szCs w:val="24"/>
        </w:rPr>
        <w:t>Tabel 8 Hasil Uji Korelasi Kecerdasan Emosional dengan Hasil Belajar</w:t>
      </w:r>
    </w:p>
    <w:p w:rsidR="00D22D75" w:rsidRPr="009955D3" w:rsidRDefault="00D22D75" w:rsidP="00D22D75">
      <w:pPr>
        <w:pStyle w:val="ListParagraph"/>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 xml:space="preserve">Berdasarkan hasil yang diperoleh pada Tabel </w:t>
      </w:r>
      <w:r w:rsidR="00996AD4" w:rsidRPr="009955D3">
        <w:rPr>
          <w:rFonts w:asciiTheme="majorHAnsi" w:hAnsiTheme="majorHAnsi"/>
          <w:sz w:val="24"/>
          <w:szCs w:val="24"/>
        </w:rPr>
        <w:t xml:space="preserve">8 </w:t>
      </w:r>
      <w:r w:rsidRPr="009955D3">
        <w:rPr>
          <w:rFonts w:asciiTheme="majorHAnsi" w:hAnsiTheme="majorHAnsi"/>
          <w:sz w:val="24"/>
          <w:szCs w:val="24"/>
        </w:rPr>
        <w:t>dapat dilihat bahwa hubungan antara kecerdasan emosional dengan hasil belajar memperoleh nilai korelasi sebesar 0,705. Nilai r</w:t>
      </w:r>
      <w:r w:rsidRPr="009955D3">
        <w:rPr>
          <w:rFonts w:asciiTheme="majorHAnsi" w:hAnsiTheme="majorHAnsi"/>
          <w:sz w:val="24"/>
          <w:szCs w:val="24"/>
          <w:vertAlign w:val="subscript"/>
        </w:rPr>
        <w:t>tabel</w:t>
      </w:r>
      <w:r w:rsidRPr="009955D3">
        <w:rPr>
          <w:rFonts w:asciiTheme="majorHAnsi" w:hAnsiTheme="majorHAnsi"/>
          <w:sz w:val="24"/>
          <w:szCs w:val="24"/>
        </w:rPr>
        <w:t xml:space="preserve"> yang diperoleh dari jumlah data sebanyak 150 dengan α = 0,05 dan derajat kebebasan (dk = 150 – 2 = 148) adalah 0,159 sehingga diperoleh hasil t</w:t>
      </w:r>
      <w:r w:rsidRPr="009955D3">
        <w:rPr>
          <w:rFonts w:asciiTheme="majorHAnsi" w:hAnsiTheme="majorHAnsi"/>
          <w:sz w:val="24"/>
          <w:szCs w:val="24"/>
          <w:vertAlign w:val="subscript"/>
        </w:rPr>
        <w:t>hitung</w:t>
      </w:r>
      <w:r w:rsidRPr="009955D3">
        <w:rPr>
          <w:rFonts w:asciiTheme="majorHAnsi" w:hAnsiTheme="majorHAnsi"/>
          <w:sz w:val="24"/>
          <w:szCs w:val="24"/>
        </w:rPr>
        <w:t xml:space="preserve"> &gt; t</w:t>
      </w:r>
      <w:r w:rsidRPr="009955D3">
        <w:rPr>
          <w:rFonts w:asciiTheme="majorHAnsi" w:hAnsiTheme="majorHAnsi"/>
          <w:sz w:val="24"/>
          <w:szCs w:val="24"/>
          <w:vertAlign w:val="subscript"/>
        </w:rPr>
        <w:t>tabel</w:t>
      </w:r>
      <w:r w:rsidRPr="009955D3">
        <w:rPr>
          <w:rFonts w:asciiTheme="majorHAnsi" w:hAnsiTheme="majorHAnsi"/>
          <w:sz w:val="24"/>
          <w:szCs w:val="24"/>
        </w:rPr>
        <w:t xml:space="preserve"> yaitu 0,705 &gt; 0,159 yang menunjukkan ada Hubungan antara kecerdasan emosional dengan hasil belajar siswa SDN di Kecamatan Panakkukang Kota Makassar </w:t>
      </w:r>
      <w:r w:rsidRPr="009955D3">
        <w:rPr>
          <w:rFonts w:asciiTheme="majorHAnsi" w:hAnsiTheme="majorHAnsi"/>
          <w:sz w:val="24"/>
          <w:szCs w:val="24"/>
        </w:rPr>
        <w:lastRenderedPageBreak/>
        <w:t>dengan tingkat korelasi tinggi. Hal ini berarti semakin baik kecerdasan emosional siswa makan semakin baik pula hasil belajar yang dicapai, demikian pula sebaliknya.</w:t>
      </w:r>
    </w:p>
    <w:p w:rsidR="00D22D75" w:rsidRPr="009955D3" w:rsidRDefault="00D22D75" w:rsidP="00996AD4">
      <w:pPr>
        <w:spacing w:after="0" w:line="240" w:lineRule="auto"/>
        <w:jc w:val="both"/>
        <w:rPr>
          <w:rFonts w:asciiTheme="majorHAnsi" w:hAnsiTheme="majorHAnsi"/>
          <w:b/>
          <w:sz w:val="24"/>
          <w:szCs w:val="24"/>
          <w:lang w:val="en-US"/>
        </w:rPr>
      </w:pPr>
      <w:r w:rsidRPr="009955D3">
        <w:rPr>
          <w:rFonts w:asciiTheme="majorHAnsi" w:hAnsiTheme="majorHAnsi"/>
          <w:b/>
          <w:sz w:val="24"/>
          <w:szCs w:val="24"/>
        </w:rPr>
        <w:t>Hubungan motivasi belajar dengan hasil belajar siswa SDN di Kecamatan Panakkukang Kota Makassar</w:t>
      </w:r>
    </w:p>
    <w:p w:rsidR="00D22D75" w:rsidRPr="009955D3" w:rsidRDefault="00D22D75" w:rsidP="00D22D75">
      <w:pPr>
        <w:pStyle w:val="ListParagraph"/>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 xml:space="preserve">Hubungan antara motivasi belajar dengan hasil belajar diperoleh dari hasil olah data yang dilakukan dengan bantuan program SPSS. Hasil yang diperoleh ditunjukkan pada Tabel </w:t>
      </w:r>
      <w:r w:rsidR="00996AD4" w:rsidRPr="009955D3">
        <w:rPr>
          <w:rFonts w:asciiTheme="majorHAnsi" w:hAnsiTheme="majorHAnsi"/>
          <w:sz w:val="24"/>
          <w:szCs w:val="24"/>
        </w:rPr>
        <w:t>9</w:t>
      </w:r>
      <w:r w:rsidRPr="009955D3">
        <w:rPr>
          <w:rFonts w:asciiTheme="majorHAnsi" w:hAnsiTheme="majorHAnsi"/>
          <w:sz w:val="24"/>
          <w:szCs w:val="24"/>
        </w:rPr>
        <w:t xml:space="preserve"> berikut:</w:t>
      </w:r>
    </w:p>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p>
    <w:tbl>
      <w:tblPr>
        <w:tblStyle w:val="TableGrid"/>
        <w:tblW w:w="0" w:type="auto"/>
        <w:tblLook w:val="04A0"/>
      </w:tblPr>
      <w:tblGrid>
        <w:gridCol w:w="2508"/>
        <w:gridCol w:w="2640"/>
        <w:gridCol w:w="1440"/>
        <w:gridCol w:w="1565"/>
      </w:tblGrid>
      <w:tr w:rsidR="00D22D75" w:rsidRPr="009955D3" w:rsidTr="00D22D75">
        <w:tc>
          <w:tcPr>
            <w:tcW w:w="2508" w:type="dxa"/>
          </w:tcPr>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p>
        </w:tc>
        <w:tc>
          <w:tcPr>
            <w:tcW w:w="2640" w:type="dxa"/>
          </w:tcPr>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p>
        </w:tc>
        <w:tc>
          <w:tcPr>
            <w:tcW w:w="1440" w:type="dxa"/>
          </w:tcPr>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r w:rsidRPr="009955D3">
              <w:rPr>
                <w:rFonts w:asciiTheme="majorHAnsi" w:hAnsiTheme="majorHAnsi"/>
                <w:sz w:val="24"/>
                <w:szCs w:val="24"/>
              </w:rPr>
              <w:t>Motivasi Belajar</w:t>
            </w:r>
          </w:p>
        </w:tc>
        <w:tc>
          <w:tcPr>
            <w:tcW w:w="1565" w:type="dxa"/>
          </w:tcPr>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r w:rsidRPr="009955D3">
              <w:rPr>
                <w:rFonts w:asciiTheme="majorHAnsi" w:hAnsiTheme="majorHAnsi"/>
                <w:sz w:val="24"/>
                <w:szCs w:val="24"/>
              </w:rPr>
              <w:t>Hasil</w:t>
            </w:r>
          </w:p>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r w:rsidRPr="009955D3">
              <w:rPr>
                <w:rFonts w:asciiTheme="majorHAnsi" w:hAnsiTheme="majorHAnsi"/>
                <w:sz w:val="24"/>
                <w:szCs w:val="24"/>
              </w:rPr>
              <w:t>Belajar</w:t>
            </w:r>
          </w:p>
        </w:tc>
      </w:tr>
      <w:tr w:rsidR="00D22D75" w:rsidRPr="009955D3" w:rsidTr="00D22D75">
        <w:tc>
          <w:tcPr>
            <w:tcW w:w="2508" w:type="dxa"/>
          </w:tcPr>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Motivasi Belajar</w:t>
            </w:r>
          </w:p>
        </w:tc>
        <w:tc>
          <w:tcPr>
            <w:tcW w:w="2640" w:type="dxa"/>
          </w:tcPr>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Pearson Correlation</w:t>
            </w:r>
          </w:p>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Sig. (2-tailed)</w:t>
            </w:r>
          </w:p>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N</w:t>
            </w:r>
          </w:p>
        </w:tc>
        <w:tc>
          <w:tcPr>
            <w:tcW w:w="1440" w:type="dxa"/>
          </w:tcPr>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150</w:t>
            </w:r>
          </w:p>
        </w:tc>
        <w:tc>
          <w:tcPr>
            <w:tcW w:w="1565" w:type="dxa"/>
          </w:tcPr>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.635</w:t>
            </w:r>
            <w:r w:rsidRPr="009955D3">
              <w:rPr>
                <w:rFonts w:asciiTheme="majorHAnsi" w:hAnsiTheme="majorHAnsi"/>
                <w:sz w:val="24"/>
                <w:szCs w:val="24"/>
                <w:vertAlign w:val="superscript"/>
              </w:rPr>
              <w:t>**</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.000</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150</w:t>
            </w:r>
          </w:p>
        </w:tc>
      </w:tr>
      <w:tr w:rsidR="00D22D75" w:rsidRPr="009955D3" w:rsidTr="00D22D75">
        <w:tc>
          <w:tcPr>
            <w:tcW w:w="2508" w:type="dxa"/>
          </w:tcPr>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Hasil Belajar</w:t>
            </w:r>
          </w:p>
        </w:tc>
        <w:tc>
          <w:tcPr>
            <w:tcW w:w="2640" w:type="dxa"/>
          </w:tcPr>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Pearson Correlation</w:t>
            </w:r>
          </w:p>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Sig. (2-tailed)</w:t>
            </w:r>
          </w:p>
          <w:p w:rsidR="00D22D75" w:rsidRPr="009955D3" w:rsidRDefault="00D22D75" w:rsidP="00D22D75">
            <w:pPr>
              <w:pStyle w:val="ListParagraph"/>
              <w:spacing w:after="0" w:line="240" w:lineRule="auto"/>
              <w:ind w:left="0"/>
              <w:contextualSpacing w:val="0"/>
              <w:rPr>
                <w:rFonts w:asciiTheme="majorHAnsi" w:hAnsiTheme="majorHAnsi"/>
                <w:sz w:val="24"/>
                <w:szCs w:val="24"/>
              </w:rPr>
            </w:pPr>
            <w:r w:rsidRPr="009955D3">
              <w:rPr>
                <w:rFonts w:asciiTheme="majorHAnsi" w:hAnsiTheme="majorHAnsi"/>
                <w:sz w:val="24"/>
                <w:szCs w:val="24"/>
              </w:rPr>
              <w:t>N</w:t>
            </w:r>
          </w:p>
        </w:tc>
        <w:tc>
          <w:tcPr>
            <w:tcW w:w="1440" w:type="dxa"/>
          </w:tcPr>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.635</w:t>
            </w:r>
            <w:r w:rsidRPr="009955D3">
              <w:rPr>
                <w:rFonts w:asciiTheme="majorHAnsi" w:hAnsiTheme="majorHAnsi"/>
                <w:sz w:val="24"/>
                <w:szCs w:val="24"/>
                <w:vertAlign w:val="superscript"/>
              </w:rPr>
              <w:t>**</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.000</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150</w:t>
            </w:r>
          </w:p>
        </w:tc>
        <w:tc>
          <w:tcPr>
            <w:tcW w:w="1565" w:type="dxa"/>
          </w:tcPr>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w:t>
            </w: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p>
          <w:p w:rsidR="00D22D75" w:rsidRPr="009955D3" w:rsidRDefault="00D22D75" w:rsidP="00D22D75">
            <w:pPr>
              <w:pStyle w:val="ListParagraph"/>
              <w:spacing w:after="0" w:line="240" w:lineRule="auto"/>
              <w:ind w:left="0"/>
              <w:contextualSpacing w:val="0"/>
              <w:jc w:val="right"/>
              <w:rPr>
                <w:rFonts w:asciiTheme="majorHAnsi" w:hAnsiTheme="majorHAnsi"/>
                <w:sz w:val="24"/>
                <w:szCs w:val="24"/>
              </w:rPr>
            </w:pPr>
            <w:r w:rsidRPr="009955D3">
              <w:rPr>
                <w:rFonts w:asciiTheme="majorHAnsi" w:hAnsiTheme="majorHAnsi"/>
                <w:sz w:val="24"/>
                <w:szCs w:val="24"/>
              </w:rPr>
              <w:t>150</w:t>
            </w:r>
          </w:p>
        </w:tc>
      </w:tr>
    </w:tbl>
    <w:p w:rsidR="00D22D75" w:rsidRPr="009955D3" w:rsidRDefault="00D22D75" w:rsidP="00D22D75">
      <w:pPr>
        <w:pStyle w:val="ListParagraph"/>
        <w:spacing w:after="0" w:line="240" w:lineRule="auto"/>
        <w:ind w:left="0"/>
        <w:contextualSpacing w:val="0"/>
        <w:rPr>
          <w:rFonts w:asciiTheme="majorHAnsi" w:hAnsiTheme="majorHAnsi"/>
          <w:b/>
          <w:sz w:val="24"/>
          <w:szCs w:val="24"/>
        </w:rPr>
      </w:pPr>
      <w:r w:rsidRPr="009955D3">
        <w:rPr>
          <w:rFonts w:asciiTheme="majorHAnsi" w:hAnsiTheme="majorHAnsi"/>
          <w:b/>
          <w:sz w:val="24"/>
          <w:szCs w:val="24"/>
          <w:vertAlign w:val="superscript"/>
        </w:rPr>
        <w:t>**</w:t>
      </w:r>
      <w:r w:rsidRPr="009955D3">
        <w:rPr>
          <w:rFonts w:asciiTheme="majorHAnsi" w:hAnsiTheme="majorHAnsi"/>
          <w:b/>
          <w:sz w:val="24"/>
          <w:szCs w:val="24"/>
        </w:rPr>
        <w:t>Correlation is significant at the 0.01 level (2-tailed)</w:t>
      </w:r>
    </w:p>
    <w:p w:rsidR="00996AD4" w:rsidRPr="009955D3" w:rsidRDefault="00996AD4" w:rsidP="00996AD4">
      <w:pPr>
        <w:pStyle w:val="ListParagraph"/>
        <w:spacing w:after="0" w:line="240" w:lineRule="auto"/>
        <w:ind w:left="0"/>
        <w:contextualSpacing w:val="0"/>
        <w:rPr>
          <w:rFonts w:asciiTheme="majorHAnsi" w:hAnsiTheme="majorHAnsi"/>
          <w:b/>
          <w:sz w:val="20"/>
          <w:szCs w:val="24"/>
        </w:rPr>
      </w:pPr>
      <w:r w:rsidRPr="009955D3">
        <w:rPr>
          <w:rFonts w:asciiTheme="majorHAnsi" w:hAnsiTheme="majorHAnsi"/>
          <w:b/>
          <w:sz w:val="20"/>
          <w:szCs w:val="24"/>
        </w:rPr>
        <w:t>Tabel 9. Hasil Uji Korelasi Motivasi Belajar dengan Hasil Belajar</w:t>
      </w:r>
    </w:p>
    <w:p w:rsidR="00D22D75" w:rsidRPr="009955D3" w:rsidRDefault="00D22D75" w:rsidP="00D22D75">
      <w:pPr>
        <w:pStyle w:val="ListParagraph"/>
        <w:spacing w:after="0" w:line="240" w:lineRule="auto"/>
        <w:ind w:left="0"/>
        <w:contextualSpacing w:val="0"/>
        <w:jc w:val="center"/>
        <w:rPr>
          <w:rFonts w:asciiTheme="majorHAnsi" w:hAnsiTheme="majorHAnsi"/>
          <w:sz w:val="24"/>
          <w:szCs w:val="24"/>
        </w:rPr>
      </w:pPr>
    </w:p>
    <w:p w:rsidR="00D22D75" w:rsidRPr="009955D3" w:rsidRDefault="005B02C8" w:rsidP="005B02C8">
      <w:pPr>
        <w:pStyle w:val="ListParagraph"/>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D</w:t>
      </w:r>
      <w:r w:rsidR="00D22D75" w:rsidRPr="009955D3">
        <w:rPr>
          <w:rFonts w:asciiTheme="majorHAnsi" w:hAnsiTheme="majorHAnsi"/>
          <w:sz w:val="24"/>
          <w:szCs w:val="24"/>
        </w:rPr>
        <w:t>apat dilihat bahwa hubungan antara motivasi belajar dengan hasil belajar memperoleh nilai korelasi sebesar 0,635. Nilai r</w:t>
      </w:r>
      <w:r w:rsidR="00D22D75" w:rsidRPr="009955D3">
        <w:rPr>
          <w:rFonts w:asciiTheme="majorHAnsi" w:hAnsiTheme="majorHAnsi"/>
          <w:sz w:val="24"/>
          <w:szCs w:val="24"/>
          <w:vertAlign w:val="subscript"/>
        </w:rPr>
        <w:t>tabel</w:t>
      </w:r>
      <w:r w:rsidR="00D22D75" w:rsidRPr="009955D3">
        <w:rPr>
          <w:rFonts w:asciiTheme="majorHAnsi" w:hAnsiTheme="majorHAnsi"/>
          <w:sz w:val="24"/>
          <w:szCs w:val="24"/>
        </w:rPr>
        <w:t xml:space="preserve"> yang diperoleh dari jumlah data sebanyak 150 dengan α = 0,05 dan derajat kebebasan (dk = 150 – 2 = 148) adalah 0,159 sehingga diperoleh hasil t</w:t>
      </w:r>
      <w:r w:rsidR="00D22D75" w:rsidRPr="009955D3">
        <w:rPr>
          <w:rFonts w:asciiTheme="majorHAnsi" w:hAnsiTheme="majorHAnsi"/>
          <w:sz w:val="24"/>
          <w:szCs w:val="24"/>
          <w:vertAlign w:val="subscript"/>
        </w:rPr>
        <w:t>hitung</w:t>
      </w:r>
      <w:r w:rsidR="00D22D75" w:rsidRPr="009955D3">
        <w:rPr>
          <w:rFonts w:asciiTheme="majorHAnsi" w:hAnsiTheme="majorHAnsi"/>
          <w:sz w:val="24"/>
          <w:szCs w:val="24"/>
        </w:rPr>
        <w:t xml:space="preserve"> &gt; t</w:t>
      </w:r>
      <w:r w:rsidR="00D22D75" w:rsidRPr="009955D3">
        <w:rPr>
          <w:rFonts w:asciiTheme="majorHAnsi" w:hAnsiTheme="majorHAnsi"/>
          <w:sz w:val="24"/>
          <w:szCs w:val="24"/>
          <w:vertAlign w:val="subscript"/>
        </w:rPr>
        <w:t>tabel</w:t>
      </w:r>
      <w:r w:rsidR="00D22D75" w:rsidRPr="009955D3">
        <w:rPr>
          <w:rFonts w:asciiTheme="majorHAnsi" w:hAnsiTheme="majorHAnsi"/>
          <w:sz w:val="24"/>
          <w:szCs w:val="24"/>
        </w:rPr>
        <w:t xml:space="preserve"> yaitu 0,635 &gt; 0,159 yang menunjukkan ada hubungan antara motivasi belajar dengan hasil belajar siswa SDN di Kecamatan Panakkukang Kota Makassar dengan tingkat korelasi tinggi. Hal ini berarti semakin baik motivasi belajar siswa makan semakin baik pula hasil belajar yang dicapai, demikian pula sebaliknya.</w:t>
      </w:r>
    </w:p>
    <w:p w:rsidR="00D22D75" w:rsidRPr="009955D3" w:rsidRDefault="00D22D75" w:rsidP="005B02C8">
      <w:pPr>
        <w:spacing w:after="0" w:line="240" w:lineRule="auto"/>
        <w:jc w:val="both"/>
        <w:rPr>
          <w:rFonts w:asciiTheme="majorHAnsi" w:hAnsiTheme="majorHAnsi"/>
          <w:b/>
          <w:sz w:val="24"/>
          <w:szCs w:val="24"/>
          <w:lang w:val="en-US"/>
        </w:rPr>
      </w:pPr>
      <w:r w:rsidRPr="009955D3">
        <w:rPr>
          <w:rFonts w:asciiTheme="majorHAnsi" w:hAnsiTheme="majorHAnsi"/>
          <w:b/>
          <w:sz w:val="24"/>
          <w:szCs w:val="24"/>
        </w:rPr>
        <w:t>Hubungan kecerdasan emosional dan motivasi belajar dengan hasil belajar siswa SDN di Kecamatan Panakkukang Kota Makassar</w:t>
      </w:r>
    </w:p>
    <w:p w:rsidR="00D22D75" w:rsidRPr="009955D3" w:rsidRDefault="00D22D75" w:rsidP="00D22D75">
      <w:pPr>
        <w:pStyle w:val="ListParagraph"/>
        <w:spacing w:after="0" w:line="240" w:lineRule="auto"/>
        <w:ind w:left="0" w:firstLine="540"/>
        <w:contextualSpacing w:val="0"/>
        <w:jc w:val="both"/>
        <w:rPr>
          <w:rFonts w:asciiTheme="majorHAnsi" w:hAnsiTheme="majorHAnsi"/>
          <w:sz w:val="24"/>
          <w:szCs w:val="24"/>
        </w:rPr>
      </w:pPr>
      <w:r w:rsidRPr="009955D3">
        <w:rPr>
          <w:rFonts w:asciiTheme="majorHAnsi" w:hAnsiTheme="majorHAnsi"/>
          <w:sz w:val="24"/>
          <w:szCs w:val="24"/>
        </w:rPr>
        <w:t xml:space="preserve">Hubungan antara kecerdasan dan motivasi belajar dengan hasil belajar diperoleh dari hasil olah data yang dilakukan dengan bantuan program SPSS. Hasil yang diperoleh ditunjukkan pada Tabel </w:t>
      </w:r>
      <w:r w:rsidR="005B02C8" w:rsidRPr="009955D3">
        <w:rPr>
          <w:rFonts w:asciiTheme="majorHAnsi" w:hAnsiTheme="majorHAnsi"/>
          <w:sz w:val="24"/>
          <w:szCs w:val="24"/>
        </w:rPr>
        <w:t>10</w:t>
      </w:r>
      <w:r w:rsidRPr="009955D3">
        <w:rPr>
          <w:rFonts w:asciiTheme="majorHAnsi" w:hAnsiTheme="majorHAnsi"/>
          <w:sz w:val="24"/>
          <w:szCs w:val="24"/>
        </w:rPr>
        <w:t xml:space="preserve"> berikut:</w:t>
      </w:r>
    </w:p>
    <w:p w:rsidR="005B02C8" w:rsidRPr="009955D3" w:rsidRDefault="009955D3" w:rsidP="009955D3">
      <w:pPr>
        <w:spacing w:after="0" w:line="240" w:lineRule="auto"/>
        <w:jc w:val="both"/>
        <w:rPr>
          <w:rFonts w:asciiTheme="majorHAnsi" w:hAnsiTheme="majorHAnsi"/>
          <w:sz w:val="24"/>
          <w:szCs w:val="24"/>
        </w:rPr>
      </w:pPr>
      <w:r>
        <w:rPr>
          <w:rFonts w:asciiTheme="majorHAnsi" w:hAnsiTheme="majorHAnsi"/>
          <w:noProof/>
          <w:sz w:val="24"/>
          <w:szCs w:val="24"/>
          <w:lang w:val="en-US"/>
        </w:rPr>
        <w:drawing>
          <wp:anchor distT="0" distB="0" distL="114300" distR="114300" simplePos="0" relativeHeight="251692032" behindDoc="1" locked="0" layoutInCell="1" allowOverlap="1">
            <wp:simplePos x="0" y="0"/>
            <wp:positionH relativeFrom="column">
              <wp:posOffset>0</wp:posOffset>
            </wp:positionH>
            <wp:positionV relativeFrom="paragraph">
              <wp:posOffset>59055</wp:posOffset>
            </wp:positionV>
            <wp:extent cx="4705350" cy="2638425"/>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l="16693" t="24571" r="44302" b="33429"/>
                    <a:stretch>
                      <a:fillRect/>
                    </a:stretch>
                  </pic:blipFill>
                  <pic:spPr bwMode="auto">
                    <a:xfrm>
                      <a:off x="0" y="0"/>
                      <a:ext cx="4705350" cy="2638425"/>
                    </a:xfrm>
                    <a:prstGeom prst="rect">
                      <a:avLst/>
                    </a:prstGeom>
                    <a:noFill/>
                    <a:ln w="9525">
                      <a:noFill/>
                      <a:miter lim="800000"/>
                      <a:headEnd/>
                      <a:tailEnd/>
                    </a:ln>
                  </pic:spPr>
                </pic:pic>
              </a:graphicData>
            </a:graphic>
          </wp:anchor>
        </w:drawing>
      </w: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D22D75">
      <w:pPr>
        <w:pStyle w:val="ListParagraph"/>
        <w:spacing w:after="0" w:line="240" w:lineRule="auto"/>
        <w:ind w:left="0" w:firstLine="540"/>
        <w:contextualSpacing w:val="0"/>
        <w:jc w:val="both"/>
        <w:rPr>
          <w:rFonts w:asciiTheme="majorHAnsi" w:hAnsiTheme="majorHAnsi"/>
          <w:sz w:val="24"/>
          <w:szCs w:val="24"/>
        </w:rPr>
      </w:pPr>
    </w:p>
    <w:p w:rsidR="005B02C8" w:rsidRPr="009955D3" w:rsidRDefault="005B02C8" w:rsidP="009955D3">
      <w:pPr>
        <w:spacing w:after="0" w:line="240" w:lineRule="auto"/>
        <w:jc w:val="both"/>
        <w:rPr>
          <w:rFonts w:asciiTheme="majorHAnsi" w:hAnsiTheme="majorHAnsi"/>
          <w:sz w:val="24"/>
          <w:szCs w:val="24"/>
        </w:rPr>
      </w:pPr>
    </w:p>
    <w:p w:rsidR="005B02C8" w:rsidRPr="009955D3" w:rsidRDefault="005B02C8" w:rsidP="005B02C8">
      <w:pPr>
        <w:spacing w:after="0" w:line="240" w:lineRule="auto"/>
        <w:jc w:val="both"/>
        <w:rPr>
          <w:rFonts w:asciiTheme="majorHAnsi" w:hAnsiTheme="majorHAnsi"/>
          <w:b/>
          <w:sz w:val="20"/>
          <w:szCs w:val="24"/>
        </w:rPr>
      </w:pPr>
      <w:r w:rsidRPr="009955D3">
        <w:rPr>
          <w:rFonts w:asciiTheme="majorHAnsi" w:hAnsiTheme="majorHAnsi"/>
          <w:b/>
          <w:sz w:val="20"/>
          <w:szCs w:val="24"/>
        </w:rPr>
        <w:t>Tabel 10 Hasil Uji Regresi Ganda Kecerdasan Emosional dan Motivasi Belajar dengan Hasil belajar</w:t>
      </w:r>
    </w:p>
    <w:p w:rsidR="005B02C8" w:rsidRPr="009955D3" w:rsidRDefault="005B02C8" w:rsidP="005B02C8">
      <w:pPr>
        <w:pStyle w:val="ListParagraph"/>
        <w:spacing w:after="0" w:line="240" w:lineRule="auto"/>
        <w:ind w:left="0"/>
        <w:contextualSpacing w:val="0"/>
        <w:jc w:val="both"/>
        <w:rPr>
          <w:rFonts w:asciiTheme="majorHAnsi" w:hAnsiTheme="majorHAnsi"/>
          <w:sz w:val="24"/>
          <w:szCs w:val="24"/>
        </w:rPr>
      </w:pPr>
    </w:p>
    <w:p w:rsidR="00D22D75" w:rsidRPr="009955D3" w:rsidRDefault="005B02C8" w:rsidP="005B02C8">
      <w:pPr>
        <w:pStyle w:val="ListParagraph"/>
        <w:spacing w:after="0" w:line="240" w:lineRule="auto"/>
        <w:ind w:left="0"/>
        <w:contextualSpacing w:val="0"/>
        <w:jc w:val="both"/>
        <w:rPr>
          <w:rFonts w:asciiTheme="majorHAnsi" w:hAnsiTheme="majorHAnsi"/>
          <w:sz w:val="24"/>
          <w:szCs w:val="24"/>
        </w:rPr>
      </w:pPr>
      <w:r w:rsidRPr="009955D3">
        <w:rPr>
          <w:rFonts w:asciiTheme="majorHAnsi" w:hAnsiTheme="majorHAnsi"/>
          <w:sz w:val="24"/>
          <w:szCs w:val="24"/>
        </w:rPr>
        <w:t>D</w:t>
      </w:r>
      <w:r w:rsidR="00D22D75" w:rsidRPr="009955D3">
        <w:rPr>
          <w:rFonts w:asciiTheme="majorHAnsi" w:hAnsiTheme="majorHAnsi"/>
          <w:sz w:val="24"/>
          <w:szCs w:val="24"/>
        </w:rPr>
        <w:t>apat dilihat bahwa hubungan antara kecerdasan emosional dan motivasi belajar dengan hasil belajar memperoleh nilai r</w:t>
      </w:r>
      <w:r w:rsidR="00D22D75" w:rsidRPr="009955D3">
        <w:rPr>
          <w:rFonts w:asciiTheme="majorHAnsi" w:hAnsiTheme="majorHAnsi"/>
          <w:sz w:val="24"/>
          <w:szCs w:val="24"/>
          <w:vertAlign w:val="subscript"/>
        </w:rPr>
        <w:t>hitung</w:t>
      </w:r>
      <w:r w:rsidR="00D22D75" w:rsidRPr="009955D3">
        <w:rPr>
          <w:rFonts w:asciiTheme="majorHAnsi" w:hAnsiTheme="majorHAnsi"/>
          <w:sz w:val="24"/>
          <w:szCs w:val="24"/>
        </w:rPr>
        <w:t xml:space="preserve"> sebesar 0,705. Nilai r</w:t>
      </w:r>
      <w:r w:rsidR="00D22D75" w:rsidRPr="009955D3">
        <w:rPr>
          <w:rFonts w:asciiTheme="majorHAnsi" w:hAnsiTheme="majorHAnsi"/>
          <w:sz w:val="24"/>
          <w:szCs w:val="24"/>
          <w:vertAlign w:val="subscript"/>
        </w:rPr>
        <w:t>tabel</w:t>
      </w:r>
      <w:r w:rsidR="00D22D75" w:rsidRPr="009955D3">
        <w:rPr>
          <w:rFonts w:asciiTheme="majorHAnsi" w:hAnsiTheme="majorHAnsi"/>
          <w:sz w:val="24"/>
          <w:szCs w:val="24"/>
        </w:rPr>
        <w:t xml:space="preserve"> yang diperoleh dari jumah data sebanyak 150 dengan α = 0,05 dan derajat kebebasan (dk = 200 – 2 = 198) adalah 0,159 sehingga diperoleh hasil r</w:t>
      </w:r>
      <w:r w:rsidR="00D22D75" w:rsidRPr="009955D3">
        <w:rPr>
          <w:rFonts w:asciiTheme="majorHAnsi" w:hAnsiTheme="majorHAnsi"/>
          <w:sz w:val="24"/>
          <w:szCs w:val="24"/>
          <w:vertAlign w:val="subscript"/>
        </w:rPr>
        <w:t>hitung</w:t>
      </w:r>
      <w:r w:rsidR="00D22D75" w:rsidRPr="009955D3">
        <w:rPr>
          <w:rFonts w:asciiTheme="majorHAnsi" w:hAnsiTheme="majorHAnsi"/>
          <w:sz w:val="24"/>
          <w:szCs w:val="24"/>
        </w:rPr>
        <w:t xml:space="preserve"> &gt; r</w:t>
      </w:r>
      <w:r w:rsidR="00D22D75" w:rsidRPr="009955D3">
        <w:rPr>
          <w:rFonts w:asciiTheme="majorHAnsi" w:hAnsiTheme="majorHAnsi"/>
          <w:sz w:val="24"/>
          <w:szCs w:val="24"/>
          <w:vertAlign w:val="subscript"/>
        </w:rPr>
        <w:t>tabel</w:t>
      </w:r>
      <w:r w:rsidR="00D22D75" w:rsidRPr="009955D3">
        <w:rPr>
          <w:rFonts w:asciiTheme="majorHAnsi" w:hAnsiTheme="majorHAnsi"/>
          <w:sz w:val="24"/>
          <w:szCs w:val="24"/>
        </w:rPr>
        <w:t xml:space="preserve"> yaitu 0,705 &gt; 0,159 yang berarti ada hubungan antara kecerdasan emosional dan motivasi belajar dengan hasil belajar siswa SDN di Kecamatan Panakkukang Kota Makassar dengan tingkat korelasi tinggi.</w:t>
      </w:r>
    </w:p>
    <w:p w:rsidR="00D22D75" w:rsidRPr="009955D3" w:rsidRDefault="00D22D75" w:rsidP="00D22D75">
      <w:pPr>
        <w:autoSpaceDE w:val="0"/>
        <w:autoSpaceDN w:val="0"/>
        <w:adjustRightInd w:val="0"/>
        <w:spacing w:after="0" w:line="240" w:lineRule="auto"/>
        <w:ind w:firstLine="720"/>
        <w:jc w:val="both"/>
        <w:rPr>
          <w:rFonts w:asciiTheme="majorHAnsi" w:hAnsiTheme="majorHAnsi"/>
          <w:sz w:val="24"/>
          <w:szCs w:val="24"/>
        </w:rPr>
      </w:pPr>
      <w:r w:rsidRPr="009955D3">
        <w:rPr>
          <w:rFonts w:asciiTheme="majorHAnsi" w:hAnsiTheme="majorHAnsi"/>
          <w:sz w:val="24"/>
          <w:szCs w:val="24"/>
        </w:rPr>
        <w:t xml:space="preserve">Penelitian dilakukan untuk melihat hubungan antara kecerdasan emosional dan motivasi belajar dengan hasil belajar. Populasi dalam penelitian ini adalah siswa SDN di Kecamatan Panakkukang Kota Makassar dengan mengambil sampel 3 sekolah yaitu SDN Panaikang II, SD INP. Tello Baru, dan SD INP. Pampang I. </w:t>
      </w:r>
    </w:p>
    <w:p w:rsidR="00D22D75" w:rsidRPr="009955D3" w:rsidRDefault="00D22D75" w:rsidP="00D22D75">
      <w:pPr>
        <w:spacing w:after="0" w:line="240" w:lineRule="auto"/>
        <w:ind w:firstLine="720"/>
        <w:jc w:val="both"/>
        <w:rPr>
          <w:rFonts w:asciiTheme="majorHAnsi" w:hAnsiTheme="majorHAnsi"/>
          <w:sz w:val="24"/>
          <w:szCs w:val="24"/>
        </w:rPr>
      </w:pPr>
      <w:r w:rsidRPr="009955D3">
        <w:rPr>
          <w:rFonts w:asciiTheme="majorHAnsi" w:hAnsiTheme="majorHAnsi"/>
          <w:sz w:val="24"/>
          <w:szCs w:val="24"/>
        </w:rPr>
        <w:t xml:space="preserve">Kecerdasan emosional diukur dengan melihat kemampuan siswa dalam </w:t>
      </w:r>
      <w:r w:rsidRPr="009955D3">
        <w:rPr>
          <w:rFonts w:asciiTheme="majorHAnsi" w:hAnsiTheme="majorHAnsi"/>
          <w:bCs/>
          <w:sz w:val="24"/>
          <w:szCs w:val="24"/>
        </w:rPr>
        <w:t>mengenali emosi diri, mengelola emosi, memotivasi diri sendiri, mengenali emosi orang lain, dan membina hubungan dengan orang lain</w:t>
      </w:r>
      <w:r w:rsidRPr="009955D3">
        <w:rPr>
          <w:rFonts w:asciiTheme="majorHAnsi" w:hAnsiTheme="majorHAnsi"/>
          <w:sz w:val="24"/>
          <w:szCs w:val="24"/>
        </w:rPr>
        <w:t>, dimana kecerdasan emosional siswa yang diamati oleh peneliti cukup bervariasi.  Data diambil dengan menggunakan angket berisi pernyataan terkait kemampuan yang ingin diukur. Data yang diperoleh kemudian dianalisis secara deskriptif dan diperoleh gambaran kecerdasan emosional siswa menyebar pada lima kategori yang telah ditentukan sebelumnya dengan persentase terbesar berada pada kategori baik. Kecerdasan emosional siswa yang bervariasi tentunya dilatar belakangi oleh banyak faktor. Goleman (1996) menjelaskan faktor yang mempengaruhi kecerdasan emosional individu yaitu: a) lingkungan keluarga. Kehidupan keluarga merupakan sekolah pertama dalam mempelajari emosi. Kecerdasan emosi dapat diajarkan pada saat masih bayi melalui ekspresi. Peristiwa emosional yang terjadi pada masa anak-anak akan melekat dan menetap secara permanen hingga dewasa.</w:t>
      </w:r>
      <w:bookmarkStart w:id="0" w:name="more"/>
      <w:bookmarkEnd w:id="0"/>
      <w:r w:rsidRPr="009955D3">
        <w:rPr>
          <w:rFonts w:asciiTheme="majorHAnsi" w:hAnsiTheme="majorHAnsi"/>
          <w:sz w:val="24"/>
          <w:szCs w:val="24"/>
        </w:rPr>
        <w:t xml:space="preserve"> Kehidupan emosional yang dipupuk dalam keluarga sangat berguna bagi anak kelak dikemudian hari. b) Lingkungan non keluarga. Hal ini yang terkait adalah lingkungan masyarakat dan pendidikan. Kecerdasan emosi ini berkembang sejalan dengan perkembangan fisik dan mental anak. Pembelajaran ini biasanya ditujukan dalam suatu aktivitas bermain peran sebagai seseorang diluar dirinya dengan emosi yang menyertai keadaan orang lain. Dari pendapat tersebut dapat dijelaskan bahwa kecerdasan emosinal siswa berbeda satu sama lain dikarenakan latar belakang mereka yang berbeda. Siswa berada pada lngkungan keluarga dan lingkungan masyarakat yang berbeda yang mempengaruhi aspek-aspek kecerdasan emosional siswa.</w:t>
      </w:r>
    </w:p>
    <w:p w:rsidR="00D22D75" w:rsidRPr="009955D3" w:rsidRDefault="00D22D75" w:rsidP="00D22D75">
      <w:pPr>
        <w:spacing w:after="0" w:line="240" w:lineRule="auto"/>
        <w:ind w:firstLine="720"/>
        <w:jc w:val="both"/>
        <w:rPr>
          <w:rFonts w:asciiTheme="majorHAnsi" w:eastAsia="Times New Roman" w:hAnsiTheme="majorHAnsi"/>
          <w:sz w:val="24"/>
          <w:szCs w:val="24"/>
        </w:rPr>
      </w:pPr>
      <w:r w:rsidRPr="009955D3">
        <w:rPr>
          <w:rFonts w:asciiTheme="majorHAnsi" w:hAnsiTheme="majorHAnsi"/>
          <w:sz w:val="24"/>
          <w:szCs w:val="24"/>
        </w:rPr>
        <w:t xml:space="preserve">Motivasi belajar diukur dengan melihat </w:t>
      </w:r>
      <w:r w:rsidRPr="009955D3">
        <w:rPr>
          <w:rFonts w:asciiTheme="majorHAnsi" w:eastAsia="Times New Roman" w:hAnsiTheme="majorHAnsi"/>
          <w:sz w:val="24"/>
          <w:szCs w:val="24"/>
        </w:rPr>
        <w:t xml:space="preserve">adanya hasrat dan keinginan berhasil, adanya dorongan dan kebutuhan dalam belajar, adanya harapan dan cita-cita masa depan, adanya penghargaan dalam belajar, adanya kegiatan yang menarik dalam belajar, dan adanya lingkungan belajar yang kondusif. Sebagaimana kecerdasan emosional, motivasi belajar siswa juga berbeda satu sama lain. </w:t>
      </w:r>
      <w:r w:rsidRPr="009955D3">
        <w:rPr>
          <w:rFonts w:asciiTheme="majorHAnsi" w:hAnsiTheme="majorHAnsi"/>
          <w:sz w:val="24"/>
          <w:szCs w:val="24"/>
        </w:rPr>
        <w:t xml:space="preserve">Yusuf (2009) menyatakan terdapat dua faktor yang mempengaruhi motivasi belajar, yaitu faktor internal yang meliputi fisik dan psikologi serta faktor eksternal yang meliputi lingkungan sosial dan non sosial. Faktor internal adalah faktor yang berasal dari dalam diri siswa sendiri seperti pada indikator yang diukur yakni </w:t>
      </w:r>
      <w:r w:rsidRPr="009955D3">
        <w:rPr>
          <w:rFonts w:asciiTheme="majorHAnsi" w:eastAsia="Times New Roman" w:hAnsiTheme="majorHAnsi"/>
          <w:sz w:val="24"/>
          <w:szCs w:val="24"/>
        </w:rPr>
        <w:t xml:space="preserve">adanya hasrat dan keinginan berhasil, adanya dorongan dan kebutuhan dalam belajar, adanya harapan dan cita-cita masa depan. Faktor eksternal seperti adanya penghargaan dalam belajar, adanya kegiatan yang menarik dalam belajar, dan adanya lingkungan belajar yang kondusif. </w:t>
      </w:r>
      <w:r w:rsidRPr="009955D3">
        <w:rPr>
          <w:rFonts w:asciiTheme="majorHAnsi" w:hAnsiTheme="majorHAnsi"/>
          <w:sz w:val="24"/>
          <w:szCs w:val="24"/>
        </w:rPr>
        <w:t xml:space="preserve">Faktor sosial adalah faktor manusia dalam hal ini guru dan orangtua. Proses belajar akan berlangsung dengan baik, apabila guru mengajar dengan cara yang </w:t>
      </w:r>
      <w:r w:rsidRPr="009955D3">
        <w:rPr>
          <w:rFonts w:asciiTheme="majorHAnsi" w:hAnsiTheme="majorHAnsi"/>
          <w:sz w:val="24"/>
          <w:szCs w:val="24"/>
        </w:rPr>
        <w:lastRenderedPageBreak/>
        <w:t>menyenangkan, seperti bersikap ramah, memberi perhatian pada semua siswa, serta selalu membantu siswa yang mengalami kesulitan belajar. Pada saat dirumah siswa tetap mendapat perhatian dari orang tua, baik perhatian material dengan menyediakan sarana dan prasarana belajar guna membantu dan mempermudah siswa belajar di rumah. Faktor non-sosial yang dimaksud, seperti keadaan lingkungan sekolah, waktu belajar (pagi, siang, malam), sarana dan prasarana atau fasilitas belajar.</w:t>
      </w:r>
    </w:p>
    <w:p w:rsidR="00D22D75" w:rsidRPr="009955D3" w:rsidRDefault="00D22D75" w:rsidP="00D22D75">
      <w:pPr>
        <w:spacing w:after="0" w:line="240" w:lineRule="auto"/>
        <w:ind w:firstLine="720"/>
        <w:jc w:val="both"/>
        <w:rPr>
          <w:rFonts w:asciiTheme="majorHAnsi" w:hAnsiTheme="majorHAnsi"/>
          <w:sz w:val="24"/>
          <w:szCs w:val="24"/>
        </w:rPr>
      </w:pPr>
      <w:r w:rsidRPr="009955D3">
        <w:rPr>
          <w:rFonts w:asciiTheme="majorHAnsi" w:hAnsiTheme="majorHAnsi"/>
          <w:sz w:val="24"/>
          <w:szCs w:val="24"/>
        </w:rPr>
        <w:t>Hasil belajar siswa diperoleh dari data rata-rata hasil belajar yang diperoleh siswa pada semua mata pelajaran yang diajarkan. Hasil belajar siswa tidak menunjukkan perbedaan yang signifikan. Hasil belajar yang diperoleh siswa berkisar pada dua kategori yakni kategori baik sekali dan kategori baik. Kecerdasan emosional yang baik serta motivasi belajar yang dimiliki siswa baik dari dalam dirinya sendiri maupun motivasi yang diberikan oleh guru serta didukung dengan sarana dan prasarana pembelajaran yang memadai sangat membantu siswa dalam mencapai hasil belajar yang baik sebagaimana yang dikemukakan oleh Kardi, dkk (2013) bahwa kecerdasan emosional dan motivasi belajar yang baik memberi dampak yang positif terhadap hasil belajar siswa yakni siswa yang memiliki kecerdasan emosional serta termotivasi dalam proses pembelajaran memiliki hasil belajar yang lebih baik atau lebih tinggi dibandingkan siswa lainnya yang kecedasan emosionalnya kurang atau kurang termotivasi dalam belajar.</w:t>
      </w:r>
    </w:p>
    <w:p w:rsidR="00D22D75" w:rsidRPr="009955D3" w:rsidRDefault="00D22D75" w:rsidP="00D22D75">
      <w:pPr>
        <w:spacing w:after="0" w:line="240" w:lineRule="auto"/>
        <w:ind w:firstLine="720"/>
        <w:jc w:val="both"/>
        <w:rPr>
          <w:rFonts w:asciiTheme="majorHAnsi" w:hAnsiTheme="majorHAnsi"/>
          <w:sz w:val="24"/>
          <w:szCs w:val="24"/>
        </w:rPr>
      </w:pPr>
      <w:r w:rsidRPr="009955D3">
        <w:rPr>
          <w:rFonts w:asciiTheme="majorHAnsi" w:hAnsiTheme="majorHAnsi"/>
          <w:sz w:val="24"/>
          <w:szCs w:val="24"/>
        </w:rPr>
        <w:t>Kecerdasan emosional dengan hasil belajar memiliki hubungan yang positif. Siswa yang memiliki kemampuan mengelola emosi dan mampu membina hubungan dengan orang lain memiliki hasil belajar yang lebih tinggi. Siswa yang memiliki kemampuan dalam mengendalikan emosi mampu mengendalikan hasrat mereka dalam berperilaku sebagaimana dikemukakan Goleman (1996) bahwa keberhasilan di sekolah bukan diramalkan oleh kumpulan fakta seorang siswa atau kemampuan dininya untuk membaca, melainkan oleh ukuran-ukuran emosional dan sosial yakni pada diri sendiri dan mempunyai minat, tahu  pola perilaku yang diharapkan orang lain dan bagaimana mengendalikan dorongan hati untuk berbuat nakal, mampu menunggu, mengikuti petunjuk dan mengacu pada guru untuk mencari bantuan, serta mengungkapkan kebutuhan-kebutuhan saat bergaul dengan siswa lain. Hampir semua siswa yang hasil belajarnya buruk tidak memiliki satu atau lebih unsur-unsur kecerdasan emosional ini.</w:t>
      </w:r>
    </w:p>
    <w:p w:rsidR="00D22D75" w:rsidRPr="009955D3" w:rsidRDefault="00D22D75" w:rsidP="00D22D75">
      <w:pPr>
        <w:spacing w:after="0" w:line="240" w:lineRule="auto"/>
        <w:ind w:firstLine="720"/>
        <w:jc w:val="both"/>
        <w:rPr>
          <w:rFonts w:asciiTheme="majorHAnsi" w:hAnsiTheme="majorHAnsi"/>
          <w:sz w:val="24"/>
          <w:szCs w:val="24"/>
        </w:rPr>
      </w:pPr>
      <w:r w:rsidRPr="009955D3">
        <w:rPr>
          <w:rFonts w:asciiTheme="majorHAnsi" w:hAnsiTheme="majorHAnsi"/>
          <w:sz w:val="24"/>
          <w:szCs w:val="24"/>
        </w:rPr>
        <w:t>Motivasi belajar dengan hasil belajar memiliki hubungan yang positif yang berarti semakin tinggi motivasi belajar siswa makin tinggi pula hasil belajar yang dicapai. Siswa yang memiliki</w:t>
      </w:r>
      <w:r w:rsidRPr="009955D3">
        <w:rPr>
          <w:rFonts w:asciiTheme="majorHAnsi" w:eastAsia="Times New Roman" w:hAnsiTheme="majorHAnsi"/>
          <w:sz w:val="24"/>
          <w:szCs w:val="24"/>
        </w:rPr>
        <w:t xml:space="preserve"> dorongan belajar serta keinginan untuk berhasil lebih tekun dalam belajar yang berdampak positif pada </w:t>
      </w:r>
      <w:r w:rsidRPr="009955D3">
        <w:rPr>
          <w:rFonts w:asciiTheme="majorHAnsi" w:hAnsiTheme="majorHAnsi"/>
          <w:sz w:val="24"/>
          <w:szCs w:val="24"/>
        </w:rPr>
        <w:t>hasil</w:t>
      </w:r>
      <w:r w:rsidRPr="009955D3">
        <w:rPr>
          <w:rFonts w:asciiTheme="majorHAnsi" w:eastAsia="Times New Roman" w:hAnsiTheme="majorHAnsi"/>
          <w:sz w:val="24"/>
          <w:szCs w:val="24"/>
        </w:rPr>
        <w:t xml:space="preserve"> belajar yang dicapai. Semakin besar motivasi belajar siswa makin baik pula </w:t>
      </w:r>
      <w:r w:rsidRPr="009955D3">
        <w:rPr>
          <w:rFonts w:asciiTheme="majorHAnsi" w:hAnsiTheme="majorHAnsi"/>
          <w:sz w:val="24"/>
          <w:szCs w:val="24"/>
        </w:rPr>
        <w:t>hasil</w:t>
      </w:r>
      <w:r w:rsidRPr="009955D3">
        <w:rPr>
          <w:rFonts w:asciiTheme="majorHAnsi" w:eastAsia="Times New Roman" w:hAnsiTheme="majorHAnsi"/>
          <w:sz w:val="24"/>
          <w:szCs w:val="24"/>
        </w:rPr>
        <w:t xml:space="preserve"> belajarnya. Hal ini dikarenakan </w:t>
      </w:r>
      <w:r w:rsidRPr="009955D3">
        <w:rPr>
          <w:rFonts w:asciiTheme="majorHAnsi" w:hAnsiTheme="majorHAnsi"/>
          <w:sz w:val="24"/>
          <w:szCs w:val="24"/>
        </w:rPr>
        <w:t>motivasi belajar mendorong timbulnya tingkah laku dan mempengaruhi serta mengubah tingkah laku siswa. Siswa yang sering mendapat stimulus dalam belajar akan menunjukkan perubahan pada perilaku belajarnya, siswa akan lebih rajin belajar ketika mendapat dorongan dari lingkungan di sekitarnya. Hasil penelitian Ramadhani (2016) juga menunjukkan bahwa motivasi belajar mempengaruhi hasil belajar siswa. Siswa yang memiliki motivasi belajar tinggi akan memperoleh hasil belajar yang tinggi sebaliknya siswa yang motivasi belajarnya rendah memperoleh hasil belajar yang rendah pula.</w:t>
      </w:r>
    </w:p>
    <w:p w:rsidR="00D22D75" w:rsidRPr="009955D3" w:rsidRDefault="00D22D75" w:rsidP="00D22D75">
      <w:pPr>
        <w:autoSpaceDE w:val="0"/>
        <w:autoSpaceDN w:val="0"/>
        <w:adjustRightInd w:val="0"/>
        <w:spacing w:after="0" w:line="240" w:lineRule="auto"/>
        <w:ind w:firstLine="720"/>
        <w:jc w:val="both"/>
        <w:rPr>
          <w:rFonts w:asciiTheme="majorHAnsi" w:eastAsia="Times New Roman" w:hAnsiTheme="majorHAnsi"/>
          <w:sz w:val="24"/>
          <w:szCs w:val="24"/>
        </w:rPr>
      </w:pPr>
      <w:r w:rsidRPr="009955D3">
        <w:rPr>
          <w:rFonts w:asciiTheme="majorHAnsi" w:hAnsiTheme="majorHAnsi"/>
          <w:sz w:val="24"/>
          <w:szCs w:val="24"/>
        </w:rPr>
        <w:t>Kecerdasan emosional yang baik serta didukung oleh motivasi yang besar akan mengantarkan siswa pada pencapaian hasil belajar yang gemilang</w:t>
      </w:r>
      <w:r w:rsidRPr="009955D3">
        <w:rPr>
          <w:rFonts w:asciiTheme="majorHAnsi" w:eastAsia="Times New Roman" w:hAnsiTheme="majorHAnsi"/>
          <w:sz w:val="24"/>
          <w:szCs w:val="24"/>
        </w:rPr>
        <w:t>. Sardiman (2009 menjelaskan bahwa m</w:t>
      </w:r>
      <w:r w:rsidRPr="009955D3">
        <w:rPr>
          <w:rFonts w:asciiTheme="majorHAnsi" w:hAnsiTheme="majorHAnsi"/>
          <w:sz w:val="24"/>
          <w:szCs w:val="24"/>
        </w:rPr>
        <w:t xml:space="preserve">otivasi melakukan sesuatu didorong oleh adanya tujuan atau keinginan yang kuat dari dalam diri seseorang. Belajar merupakan faktor psikis yang </w:t>
      </w:r>
      <w:r w:rsidRPr="009955D3">
        <w:rPr>
          <w:rFonts w:asciiTheme="majorHAnsi" w:hAnsiTheme="majorHAnsi"/>
          <w:sz w:val="24"/>
          <w:szCs w:val="24"/>
        </w:rPr>
        <w:lastRenderedPageBreak/>
        <w:t>bersifat non-intelektual. Peranannya yang khas adalah dalam hal penumbuhan gairah, merasa senang dan semangat untuk belajar. Siswa yang memiliki motivasi kuat, akan mempunyai banyak energi untuk melakukan kegiatan belajar. Hasil belajar siswa akan optimal kalau ada motivasi yang tepat.</w:t>
      </w:r>
      <w:r w:rsidRPr="009955D3">
        <w:rPr>
          <w:rFonts w:asciiTheme="majorHAnsi" w:eastAsia="Times New Roman" w:hAnsiTheme="majorHAnsi"/>
          <w:sz w:val="24"/>
          <w:szCs w:val="24"/>
        </w:rPr>
        <w:t xml:space="preserve"> Kemampuan siswa dalam mengendalikan emosinya membantu siswa dalam membentuk perilaku belajar. Perilaku belajar yang didukung dengan hasrat atau keinginan untuk berhasil dalam belajar menjadi penyemangat bagi siswa dalam meningkatkan terus </w:t>
      </w:r>
      <w:r w:rsidRPr="009955D3">
        <w:rPr>
          <w:rFonts w:asciiTheme="majorHAnsi" w:hAnsiTheme="majorHAnsi"/>
          <w:sz w:val="24"/>
          <w:szCs w:val="24"/>
        </w:rPr>
        <w:t>hasil</w:t>
      </w:r>
      <w:r w:rsidRPr="009955D3">
        <w:rPr>
          <w:rFonts w:asciiTheme="majorHAnsi" w:eastAsia="Times New Roman" w:hAnsiTheme="majorHAnsi"/>
          <w:sz w:val="24"/>
          <w:szCs w:val="24"/>
        </w:rPr>
        <w:t xml:space="preserve"> belajarnya.</w:t>
      </w:r>
    </w:p>
    <w:p w:rsidR="00D22D75" w:rsidRPr="009955D3" w:rsidRDefault="00D22D75" w:rsidP="00D22D75">
      <w:pPr>
        <w:spacing w:after="0" w:line="240" w:lineRule="auto"/>
        <w:jc w:val="both"/>
        <w:rPr>
          <w:rFonts w:asciiTheme="majorHAnsi" w:hAnsiTheme="majorHAnsi"/>
          <w:b/>
          <w:sz w:val="24"/>
          <w:szCs w:val="24"/>
        </w:rPr>
      </w:pPr>
    </w:p>
    <w:p w:rsidR="007E6C59" w:rsidRPr="009955D3" w:rsidRDefault="00F36B9E" w:rsidP="00D22D75">
      <w:pPr>
        <w:spacing w:after="0" w:line="240" w:lineRule="auto"/>
        <w:jc w:val="both"/>
        <w:rPr>
          <w:rFonts w:asciiTheme="majorHAnsi" w:hAnsiTheme="majorHAnsi"/>
          <w:b/>
          <w:sz w:val="24"/>
          <w:szCs w:val="24"/>
        </w:rPr>
      </w:pPr>
      <w:r w:rsidRPr="009955D3">
        <w:rPr>
          <w:rFonts w:asciiTheme="majorHAnsi" w:hAnsiTheme="majorHAnsi"/>
          <w:b/>
          <w:sz w:val="24"/>
          <w:szCs w:val="24"/>
        </w:rPr>
        <w:t>PENUTUP</w:t>
      </w:r>
    </w:p>
    <w:p w:rsidR="00F36B9E" w:rsidRPr="009955D3" w:rsidRDefault="00F36B9E" w:rsidP="00D22D75">
      <w:pPr>
        <w:spacing w:after="0" w:line="240" w:lineRule="auto"/>
        <w:jc w:val="both"/>
        <w:rPr>
          <w:rFonts w:asciiTheme="majorHAnsi" w:hAnsiTheme="majorHAnsi"/>
          <w:b/>
          <w:sz w:val="24"/>
          <w:szCs w:val="24"/>
        </w:rPr>
      </w:pPr>
      <w:r w:rsidRPr="009955D3">
        <w:rPr>
          <w:rFonts w:asciiTheme="majorHAnsi" w:hAnsiTheme="majorHAnsi"/>
          <w:b/>
          <w:sz w:val="24"/>
          <w:szCs w:val="24"/>
        </w:rPr>
        <w:t>Kesimpulan</w:t>
      </w:r>
    </w:p>
    <w:p w:rsidR="00D22D75" w:rsidRPr="009955D3" w:rsidRDefault="00D22D75" w:rsidP="00D22D75">
      <w:pPr>
        <w:autoSpaceDE w:val="0"/>
        <w:autoSpaceDN w:val="0"/>
        <w:adjustRightInd w:val="0"/>
        <w:spacing w:after="0" w:line="240" w:lineRule="auto"/>
        <w:ind w:firstLine="540"/>
        <w:jc w:val="both"/>
        <w:rPr>
          <w:rFonts w:asciiTheme="majorHAnsi" w:eastAsiaTheme="minorHAnsi" w:hAnsiTheme="majorHAnsi"/>
          <w:sz w:val="24"/>
          <w:szCs w:val="24"/>
        </w:rPr>
      </w:pPr>
      <w:r w:rsidRPr="009955D3">
        <w:rPr>
          <w:rFonts w:asciiTheme="majorHAnsi" w:eastAsiaTheme="minorHAnsi" w:hAnsiTheme="majorHAnsi"/>
          <w:sz w:val="24"/>
          <w:szCs w:val="24"/>
        </w:rPr>
        <w:t>Kesimpulan yang dapat ditarik dari hasi penelitian, yaitu:</w:t>
      </w:r>
    </w:p>
    <w:p w:rsidR="00D22D75" w:rsidRPr="009955D3" w:rsidRDefault="00D22D75" w:rsidP="00D22D75">
      <w:pPr>
        <w:pStyle w:val="ListParagraph"/>
        <w:numPr>
          <w:ilvl w:val="0"/>
          <w:numId w:val="39"/>
        </w:numPr>
        <w:autoSpaceDE w:val="0"/>
        <w:autoSpaceDN w:val="0"/>
        <w:adjustRightInd w:val="0"/>
        <w:spacing w:after="0" w:line="240" w:lineRule="auto"/>
        <w:ind w:left="360"/>
        <w:contextualSpacing w:val="0"/>
        <w:jc w:val="both"/>
        <w:rPr>
          <w:rFonts w:asciiTheme="majorHAnsi" w:hAnsiTheme="majorHAnsi"/>
          <w:sz w:val="24"/>
          <w:szCs w:val="24"/>
        </w:rPr>
      </w:pPr>
      <w:r w:rsidRPr="009955D3">
        <w:rPr>
          <w:rFonts w:asciiTheme="majorHAnsi" w:hAnsiTheme="majorHAnsi"/>
          <w:sz w:val="24"/>
          <w:szCs w:val="24"/>
        </w:rPr>
        <w:t>Kecerdasan emosional siswa berbeda satu sama lain, hal ini dipengaruhi oleh lingkungan keluarga dan masyarakat. Motivasi belajar siswa juga berbeda satu sama lain yang dipengaruhi oleh faktor internal dan eksternal siswa. Hasil belajar siswa bervariasi bergantung pada kecerdasan emosional dan motivasi belajar yang dimiliki siswa. Secara keseluruhan, kecerdasan emosional, motivasi belajar, dan hasil belajar siswa berada pada kategori baik.</w:t>
      </w:r>
    </w:p>
    <w:p w:rsidR="00D22D75" w:rsidRPr="009955D3" w:rsidRDefault="00D22D75" w:rsidP="00D22D75">
      <w:pPr>
        <w:pStyle w:val="ListParagraph"/>
        <w:numPr>
          <w:ilvl w:val="0"/>
          <w:numId w:val="39"/>
        </w:numPr>
        <w:autoSpaceDE w:val="0"/>
        <w:autoSpaceDN w:val="0"/>
        <w:adjustRightInd w:val="0"/>
        <w:spacing w:after="0" w:line="240" w:lineRule="auto"/>
        <w:ind w:left="360"/>
        <w:contextualSpacing w:val="0"/>
        <w:jc w:val="both"/>
        <w:rPr>
          <w:rFonts w:asciiTheme="majorHAnsi" w:hAnsiTheme="majorHAnsi"/>
          <w:sz w:val="24"/>
          <w:szCs w:val="24"/>
        </w:rPr>
      </w:pPr>
      <w:r w:rsidRPr="009955D3">
        <w:rPr>
          <w:rFonts w:asciiTheme="majorHAnsi" w:hAnsiTheme="majorHAnsi"/>
          <w:sz w:val="24"/>
          <w:szCs w:val="24"/>
        </w:rPr>
        <w:t>Ada hubungan kecerdasan emosional dengan hasil belajar siswa SDN di Kecamatan Panakkukang Kota Makassar.</w:t>
      </w:r>
    </w:p>
    <w:p w:rsidR="00D22D75" w:rsidRPr="009955D3" w:rsidRDefault="00D22D75" w:rsidP="00D22D75">
      <w:pPr>
        <w:pStyle w:val="ListParagraph"/>
        <w:numPr>
          <w:ilvl w:val="0"/>
          <w:numId w:val="39"/>
        </w:numPr>
        <w:autoSpaceDE w:val="0"/>
        <w:autoSpaceDN w:val="0"/>
        <w:adjustRightInd w:val="0"/>
        <w:spacing w:after="0" w:line="240" w:lineRule="auto"/>
        <w:ind w:left="360"/>
        <w:contextualSpacing w:val="0"/>
        <w:jc w:val="both"/>
        <w:rPr>
          <w:rFonts w:asciiTheme="majorHAnsi" w:hAnsiTheme="majorHAnsi"/>
          <w:sz w:val="24"/>
          <w:szCs w:val="24"/>
        </w:rPr>
      </w:pPr>
      <w:r w:rsidRPr="009955D3">
        <w:rPr>
          <w:rFonts w:asciiTheme="majorHAnsi" w:hAnsiTheme="majorHAnsi"/>
          <w:sz w:val="24"/>
          <w:szCs w:val="24"/>
        </w:rPr>
        <w:t>Ada hubungan motivasi belajar dengan hasil belajar siswa SDN di Kecamatan Panakkukang Kota Makassar.</w:t>
      </w:r>
    </w:p>
    <w:p w:rsidR="00D22D75" w:rsidRPr="009955D3" w:rsidRDefault="00D22D75" w:rsidP="00D22D75">
      <w:pPr>
        <w:pStyle w:val="ListParagraph"/>
        <w:numPr>
          <w:ilvl w:val="0"/>
          <w:numId w:val="39"/>
        </w:numPr>
        <w:autoSpaceDE w:val="0"/>
        <w:autoSpaceDN w:val="0"/>
        <w:adjustRightInd w:val="0"/>
        <w:spacing w:after="0" w:line="240" w:lineRule="auto"/>
        <w:ind w:left="360"/>
        <w:contextualSpacing w:val="0"/>
        <w:jc w:val="both"/>
        <w:rPr>
          <w:rFonts w:asciiTheme="majorHAnsi" w:hAnsiTheme="majorHAnsi"/>
          <w:sz w:val="24"/>
          <w:szCs w:val="24"/>
        </w:rPr>
      </w:pPr>
      <w:r w:rsidRPr="009955D3">
        <w:rPr>
          <w:rFonts w:asciiTheme="majorHAnsi" w:hAnsiTheme="majorHAnsi"/>
          <w:sz w:val="24"/>
          <w:szCs w:val="24"/>
        </w:rPr>
        <w:t>Ada hubungan antara kecerdasan emosional dan motivasi belajar dengan hasil belajar siswa SDN di Kecamatan Panakkukang Kota Makassar.</w:t>
      </w:r>
    </w:p>
    <w:p w:rsidR="007E6C59" w:rsidRPr="009955D3" w:rsidRDefault="00342DB9" w:rsidP="00D22D75">
      <w:pPr>
        <w:tabs>
          <w:tab w:val="left" w:pos="0"/>
        </w:tabs>
        <w:spacing w:after="0" w:line="240" w:lineRule="auto"/>
        <w:jc w:val="both"/>
        <w:rPr>
          <w:rFonts w:asciiTheme="majorHAnsi" w:hAnsiTheme="majorHAnsi"/>
          <w:b/>
          <w:color w:val="000000"/>
          <w:sz w:val="24"/>
          <w:szCs w:val="24"/>
        </w:rPr>
      </w:pPr>
      <w:r w:rsidRPr="009955D3">
        <w:rPr>
          <w:rFonts w:asciiTheme="majorHAnsi" w:hAnsiTheme="majorHAnsi"/>
          <w:b/>
          <w:color w:val="000000"/>
          <w:sz w:val="24"/>
          <w:szCs w:val="24"/>
        </w:rPr>
        <w:t>Saran</w:t>
      </w:r>
    </w:p>
    <w:p w:rsidR="00D22D75" w:rsidRPr="009955D3" w:rsidRDefault="00D22D75" w:rsidP="00D22D75">
      <w:pPr>
        <w:pStyle w:val="ListParagraph"/>
        <w:shd w:val="clear" w:color="auto" w:fill="FFFFFF"/>
        <w:spacing w:after="0" w:line="240" w:lineRule="auto"/>
        <w:ind w:left="0" w:firstLine="720"/>
        <w:contextualSpacing w:val="0"/>
        <w:jc w:val="both"/>
        <w:rPr>
          <w:rFonts w:asciiTheme="majorHAnsi" w:hAnsiTheme="majorHAnsi"/>
          <w:color w:val="000000"/>
          <w:sz w:val="24"/>
          <w:szCs w:val="24"/>
          <w:lang w:val="id-ID"/>
        </w:rPr>
      </w:pPr>
      <w:r w:rsidRPr="009955D3">
        <w:rPr>
          <w:rFonts w:asciiTheme="majorHAnsi" w:hAnsiTheme="majorHAnsi"/>
          <w:sz w:val="24"/>
          <w:szCs w:val="24"/>
          <w:lang w:eastAsia="id-ID"/>
        </w:rPr>
        <w:t>Saran yang diajukan dari hasil penelitian ini, yaitu</w:t>
      </w:r>
      <w:r w:rsidRPr="009955D3">
        <w:rPr>
          <w:rFonts w:asciiTheme="majorHAnsi" w:hAnsiTheme="majorHAnsi"/>
          <w:color w:val="000000"/>
          <w:sz w:val="24"/>
          <w:szCs w:val="24"/>
        </w:rPr>
        <w:t>:</w:t>
      </w:r>
    </w:p>
    <w:p w:rsidR="00D22D75" w:rsidRPr="009955D3" w:rsidRDefault="00D22D75" w:rsidP="00D22D75">
      <w:pPr>
        <w:pStyle w:val="ListParagraph"/>
        <w:numPr>
          <w:ilvl w:val="0"/>
          <w:numId w:val="40"/>
        </w:numPr>
        <w:spacing w:after="0" w:line="240" w:lineRule="auto"/>
        <w:ind w:left="360"/>
        <w:contextualSpacing w:val="0"/>
        <w:jc w:val="both"/>
        <w:rPr>
          <w:rFonts w:asciiTheme="majorHAnsi" w:hAnsiTheme="majorHAnsi"/>
          <w:sz w:val="24"/>
          <w:szCs w:val="24"/>
        </w:rPr>
      </w:pPr>
      <w:r w:rsidRPr="009955D3">
        <w:rPr>
          <w:rFonts w:asciiTheme="majorHAnsi" w:hAnsiTheme="majorHAnsi"/>
          <w:sz w:val="24"/>
          <w:szCs w:val="24"/>
        </w:rPr>
        <w:t>Bagi kepala sekolah, hendaknya membangun lingkungan belajar yang kondusif untuk mengembangkan kecerdasan emosional siswa.</w:t>
      </w:r>
    </w:p>
    <w:p w:rsidR="00D22D75" w:rsidRPr="009955D3" w:rsidRDefault="00D22D75" w:rsidP="00D22D75">
      <w:pPr>
        <w:pStyle w:val="ListParagraph"/>
        <w:numPr>
          <w:ilvl w:val="0"/>
          <w:numId w:val="40"/>
        </w:numPr>
        <w:spacing w:after="0" w:line="240" w:lineRule="auto"/>
        <w:ind w:left="360"/>
        <w:contextualSpacing w:val="0"/>
        <w:jc w:val="both"/>
        <w:rPr>
          <w:rFonts w:asciiTheme="majorHAnsi" w:hAnsiTheme="majorHAnsi"/>
          <w:sz w:val="24"/>
          <w:szCs w:val="24"/>
        </w:rPr>
      </w:pPr>
      <w:r w:rsidRPr="009955D3">
        <w:rPr>
          <w:rFonts w:asciiTheme="majorHAnsi" w:hAnsiTheme="majorHAnsi"/>
          <w:sz w:val="24"/>
          <w:szCs w:val="24"/>
        </w:rPr>
        <w:t>Bagi guru, hendaknya membantu siswa agar memiliki motivasi yang besar dalam meningkatkan hasil belajarnya.</w:t>
      </w:r>
    </w:p>
    <w:p w:rsidR="00D22D75" w:rsidRPr="009955D3" w:rsidRDefault="00D22D75" w:rsidP="00D22D75">
      <w:pPr>
        <w:pStyle w:val="ListParagraph"/>
        <w:numPr>
          <w:ilvl w:val="0"/>
          <w:numId w:val="40"/>
        </w:numPr>
        <w:spacing w:after="0" w:line="240" w:lineRule="auto"/>
        <w:ind w:left="360"/>
        <w:contextualSpacing w:val="0"/>
        <w:jc w:val="both"/>
        <w:rPr>
          <w:rFonts w:asciiTheme="majorHAnsi" w:hAnsiTheme="majorHAnsi"/>
          <w:sz w:val="24"/>
          <w:szCs w:val="24"/>
        </w:rPr>
      </w:pPr>
      <w:r w:rsidRPr="009955D3">
        <w:rPr>
          <w:rFonts w:asciiTheme="majorHAnsi" w:hAnsiTheme="majorHAnsi"/>
          <w:sz w:val="24"/>
          <w:szCs w:val="24"/>
        </w:rPr>
        <w:t>Bagi orangtua, hendaknya terlibat dalam mengembangkan kecerdasan emosional siswa dan senantiasa memberi motivasi pada siswa untuk belajar dan terus meningkatkan hasilnya di sekolah.</w:t>
      </w:r>
    </w:p>
    <w:p w:rsidR="00D22D75" w:rsidRPr="009955D3" w:rsidRDefault="00D22D75" w:rsidP="00D22D75">
      <w:pPr>
        <w:tabs>
          <w:tab w:val="left" w:pos="0"/>
        </w:tabs>
        <w:spacing w:after="0" w:line="240" w:lineRule="auto"/>
        <w:jc w:val="both"/>
        <w:rPr>
          <w:rFonts w:asciiTheme="majorHAnsi" w:hAnsiTheme="majorHAnsi"/>
          <w:b/>
          <w:sz w:val="24"/>
          <w:szCs w:val="24"/>
        </w:rPr>
      </w:pPr>
    </w:p>
    <w:p w:rsidR="002F740D" w:rsidRPr="009955D3" w:rsidRDefault="00A427FA" w:rsidP="00D22D75">
      <w:pPr>
        <w:tabs>
          <w:tab w:val="left" w:pos="0"/>
        </w:tabs>
        <w:spacing w:after="0" w:line="240" w:lineRule="auto"/>
        <w:jc w:val="both"/>
        <w:rPr>
          <w:rFonts w:asciiTheme="majorHAnsi" w:hAnsiTheme="majorHAnsi"/>
          <w:b/>
          <w:sz w:val="24"/>
          <w:szCs w:val="24"/>
        </w:rPr>
      </w:pPr>
      <w:r w:rsidRPr="009955D3">
        <w:rPr>
          <w:rFonts w:asciiTheme="majorHAnsi" w:hAnsiTheme="majorHAnsi"/>
          <w:b/>
          <w:sz w:val="24"/>
          <w:szCs w:val="24"/>
        </w:rPr>
        <w:t>DAFTAR PUSTAKA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Abdullah, Mas Udik. 2005. </w:t>
      </w:r>
      <w:r w:rsidRPr="009955D3">
        <w:rPr>
          <w:rFonts w:asciiTheme="majorHAnsi" w:hAnsiTheme="majorHAnsi"/>
          <w:i/>
          <w:sz w:val="24"/>
          <w:szCs w:val="24"/>
        </w:rPr>
        <w:t>Meledakkan IESQ dengan Langkah Takwa &amp; Tawakal</w:t>
      </w:r>
      <w:r w:rsidRPr="009955D3">
        <w:rPr>
          <w:rFonts w:asciiTheme="majorHAnsi" w:hAnsiTheme="majorHAnsi"/>
          <w:sz w:val="24"/>
          <w:szCs w:val="24"/>
        </w:rPr>
        <w:t>. Jakarta: Zikrul Hakim.</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Agustian, Ary Ginanjar. 2005. </w:t>
      </w:r>
      <w:r w:rsidRPr="009955D3">
        <w:rPr>
          <w:rFonts w:asciiTheme="majorHAnsi" w:hAnsiTheme="majorHAnsi"/>
          <w:i/>
          <w:sz w:val="24"/>
          <w:szCs w:val="24"/>
        </w:rPr>
        <w:t>ESQ: Emotional Spiritual Quotient</w:t>
      </w:r>
      <w:r w:rsidRPr="009955D3">
        <w:rPr>
          <w:rFonts w:asciiTheme="majorHAnsi" w:hAnsiTheme="majorHAnsi"/>
          <w:sz w:val="24"/>
          <w:szCs w:val="24"/>
        </w:rPr>
        <w:t>. Jakarta: Arga.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Ahmad, Rohani. 2010. </w:t>
      </w:r>
      <w:r w:rsidRPr="009955D3">
        <w:rPr>
          <w:rFonts w:asciiTheme="majorHAnsi" w:hAnsiTheme="majorHAnsi"/>
          <w:i/>
          <w:sz w:val="24"/>
          <w:szCs w:val="24"/>
        </w:rPr>
        <w:t>Pengelolaan Pembelajaran</w:t>
      </w:r>
      <w:r w:rsidRPr="009955D3">
        <w:rPr>
          <w:rFonts w:asciiTheme="majorHAnsi" w:hAnsiTheme="majorHAnsi"/>
          <w:sz w:val="24"/>
          <w:szCs w:val="24"/>
        </w:rPr>
        <w:t>. Jakarta: Rineka Cipta.</w:t>
      </w:r>
    </w:p>
    <w:p w:rsidR="00D22D75" w:rsidRPr="009955D3" w:rsidRDefault="00D22D75" w:rsidP="009955D3">
      <w:pPr>
        <w:spacing w:after="0" w:line="240" w:lineRule="auto"/>
        <w:ind w:left="709" w:right="-2" w:hanging="709"/>
        <w:rPr>
          <w:rFonts w:asciiTheme="majorHAnsi" w:hAnsiTheme="majorHAnsi"/>
          <w:sz w:val="24"/>
          <w:szCs w:val="24"/>
          <w:lang w:val="sv-SE"/>
        </w:rPr>
      </w:pPr>
      <w:r w:rsidRPr="009955D3">
        <w:rPr>
          <w:rFonts w:asciiTheme="majorHAnsi" w:hAnsiTheme="majorHAnsi"/>
          <w:sz w:val="24"/>
          <w:szCs w:val="24"/>
          <w:lang w:val="sv-SE"/>
        </w:rPr>
        <w:t xml:space="preserve">Ali, Muhammad. 2004. </w:t>
      </w:r>
      <w:r w:rsidRPr="009955D3">
        <w:rPr>
          <w:rFonts w:asciiTheme="majorHAnsi" w:hAnsiTheme="majorHAnsi"/>
          <w:i/>
          <w:sz w:val="24"/>
          <w:szCs w:val="24"/>
          <w:lang w:val="sv-SE"/>
        </w:rPr>
        <w:t>Guru Dalam Proses Belajar Mengajar</w:t>
      </w:r>
      <w:r w:rsidRPr="009955D3">
        <w:rPr>
          <w:rFonts w:asciiTheme="majorHAnsi" w:hAnsiTheme="majorHAnsi"/>
          <w:sz w:val="24"/>
          <w:szCs w:val="24"/>
          <w:lang w:val="sv-SE"/>
        </w:rPr>
        <w:t>. Bandung: Sinar Baru Algesindo.</w:t>
      </w:r>
    </w:p>
    <w:p w:rsidR="00D22D75" w:rsidRPr="009955D3" w:rsidRDefault="00D22D75" w:rsidP="005B02C8">
      <w:pPr>
        <w:spacing w:after="0" w:line="240" w:lineRule="auto"/>
        <w:ind w:left="709" w:hanging="709"/>
        <w:jc w:val="both"/>
        <w:rPr>
          <w:rStyle w:val="st"/>
          <w:rFonts w:asciiTheme="majorHAnsi" w:hAnsiTheme="majorHAnsi"/>
          <w:color w:val="000000" w:themeColor="text1"/>
          <w:sz w:val="24"/>
          <w:szCs w:val="24"/>
        </w:rPr>
      </w:pPr>
      <w:r w:rsidRPr="009955D3">
        <w:rPr>
          <w:rStyle w:val="Emphasis"/>
          <w:rFonts w:asciiTheme="majorHAnsi" w:hAnsiTheme="majorHAnsi"/>
          <w:color w:val="000000" w:themeColor="text1"/>
          <w:sz w:val="24"/>
          <w:szCs w:val="24"/>
        </w:rPr>
        <w:t>Arikunto</w:t>
      </w:r>
      <w:r w:rsidRPr="009955D3">
        <w:rPr>
          <w:rStyle w:val="st"/>
          <w:rFonts w:asciiTheme="majorHAnsi" w:hAnsiTheme="majorHAnsi"/>
          <w:color w:val="000000" w:themeColor="text1"/>
          <w:sz w:val="24"/>
          <w:szCs w:val="24"/>
        </w:rPr>
        <w:t xml:space="preserve">, Suharsimi. </w:t>
      </w:r>
      <w:r w:rsidRPr="009955D3">
        <w:rPr>
          <w:rStyle w:val="Emphasis"/>
          <w:rFonts w:asciiTheme="majorHAnsi" w:hAnsiTheme="majorHAnsi"/>
          <w:color w:val="000000" w:themeColor="text1"/>
          <w:sz w:val="24"/>
          <w:szCs w:val="24"/>
        </w:rPr>
        <w:t>2010</w:t>
      </w:r>
      <w:r w:rsidRPr="009955D3">
        <w:rPr>
          <w:rStyle w:val="st"/>
          <w:rFonts w:asciiTheme="majorHAnsi" w:hAnsiTheme="majorHAnsi"/>
          <w:color w:val="000000" w:themeColor="text1"/>
          <w:sz w:val="24"/>
          <w:szCs w:val="24"/>
        </w:rPr>
        <w:t xml:space="preserve">. </w:t>
      </w:r>
      <w:r w:rsidRPr="009955D3">
        <w:rPr>
          <w:rStyle w:val="st"/>
          <w:rFonts w:asciiTheme="majorHAnsi" w:hAnsiTheme="majorHAnsi"/>
          <w:i/>
          <w:color w:val="000000" w:themeColor="text1"/>
          <w:sz w:val="24"/>
          <w:szCs w:val="24"/>
        </w:rPr>
        <w:t>Prosedur Penelitian: Suatu Pendekatan Praktik</w:t>
      </w:r>
      <w:r w:rsidRPr="009955D3">
        <w:rPr>
          <w:rStyle w:val="st"/>
          <w:rFonts w:asciiTheme="majorHAnsi" w:hAnsiTheme="majorHAnsi"/>
          <w:color w:val="000000" w:themeColor="text1"/>
          <w:sz w:val="24"/>
          <w:szCs w:val="24"/>
        </w:rPr>
        <w:t>. Jakarta : Rineka Cipta.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Babic Cikes, Ana., et al. 2018. </w:t>
      </w:r>
      <w:r w:rsidRPr="009955D3">
        <w:rPr>
          <w:rFonts w:asciiTheme="majorHAnsi" w:hAnsiTheme="majorHAnsi"/>
          <w:i/>
          <w:sz w:val="24"/>
          <w:szCs w:val="24"/>
        </w:rPr>
        <w:t>Emotional Intelligence and Marital Quality: Dyadic Data on Croatian Sample. Studia Psychologica</w:t>
      </w:r>
      <w:r w:rsidRPr="009955D3">
        <w:rPr>
          <w:rFonts w:asciiTheme="majorHAnsi" w:hAnsiTheme="majorHAnsi"/>
          <w:sz w:val="24"/>
          <w:szCs w:val="24"/>
        </w:rPr>
        <w:t>, Vol. 60, No. 2, 2018, 108-122</w:t>
      </w:r>
    </w:p>
    <w:p w:rsidR="00D22D75" w:rsidRPr="009955D3" w:rsidRDefault="00D22D75" w:rsidP="005B02C8">
      <w:pPr>
        <w:spacing w:after="0" w:line="240" w:lineRule="auto"/>
        <w:ind w:left="709" w:hanging="709"/>
        <w:jc w:val="both"/>
        <w:rPr>
          <w:rFonts w:asciiTheme="majorHAnsi" w:hAnsiTheme="majorHAnsi"/>
          <w:i/>
          <w:sz w:val="24"/>
          <w:szCs w:val="24"/>
        </w:rPr>
      </w:pPr>
      <w:r w:rsidRPr="009955D3">
        <w:rPr>
          <w:rFonts w:asciiTheme="majorHAnsi" w:hAnsiTheme="majorHAnsi"/>
          <w:sz w:val="24"/>
          <w:szCs w:val="24"/>
        </w:rPr>
        <w:t xml:space="preserve">Badenhorst, Anobe dan Dawie Smith. 2007. </w:t>
      </w:r>
      <w:r w:rsidRPr="009955D3">
        <w:rPr>
          <w:rFonts w:asciiTheme="majorHAnsi" w:hAnsiTheme="majorHAnsi"/>
          <w:i/>
          <w:sz w:val="24"/>
          <w:szCs w:val="24"/>
        </w:rPr>
        <w:t>Misconceptions about emotional intelligence: Deploying emotional intelligence in one’s life dimensions</w:t>
      </w:r>
      <w:r w:rsidRPr="009955D3">
        <w:rPr>
          <w:rFonts w:asciiTheme="majorHAnsi" w:hAnsiTheme="majorHAnsi"/>
          <w:sz w:val="24"/>
          <w:szCs w:val="24"/>
        </w:rPr>
        <w:t>. Journal of Human Resource Management. 5 (3), 1-10</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DePorter, Bobbi, dkk. 2000. </w:t>
      </w:r>
      <w:r w:rsidRPr="009955D3">
        <w:rPr>
          <w:rFonts w:asciiTheme="majorHAnsi" w:hAnsiTheme="majorHAnsi"/>
          <w:i/>
          <w:sz w:val="24"/>
          <w:szCs w:val="24"/>
        </w:rPr>
        <w:t>Quantum Teaching: Mempraktikkan Quantum Learning di Ruang-Ruang Kelas</w:t>
      </w:r>
      <w:r w:rsidRPr="009955D3">
        <w:rPr>
          <w:rFonts w:asciiTheme="majorHAnsi" w:hAnsiTheme="majorHAnsi"/>
          <w:sz w:val="24"/>
          <w:szCs w:val="24"/>
        </w:rPr>
        <w:t>. Bandung: Kaifa.</w:t>
      </w:r>
    </w:p>
    <w:p w:rsidR="00D22D75" w:rsidRPr="009955D3" w:rsidRDefault="00D22D75" w:rsidP="005B02C8">
      <w:pPr>
        <w:spacing w:after="0" w:line="240" w:lineRule="auto"/>
        <w:ind w:left="709" w:hanging="709"/>
        <w:jc w:val="both"/>
        <w:rPr>
          <w:rStyle w:val="st"/>
          <w:rFonts w:asciiTheme="majorHAnsi" w:hAnsiTheme="majorHAnsi"/>
          <w:sz w:val="24"/>
          <w:szCs w:val="24"/>
        </w:rPr>
      </w:pPr>
      <w:r w:rsidRPr="009955D3">
        <w:rPr>
          <w:rFonts w:asciiTheme="majorHAnsi" w:hAnsiTheme="majorHAnsi"/>
          <w:sz w:val="24"/>
          <w:szCs w:val="24"/>
        </w:rPr>
        <w:lastRenderedPageBreak/>
        <w:t xml:space="preserve">Dimyati dan Mudjiono. 2006. </w:t>
      </w:r>
      <w:r w:rsidRPr="009955D3">
        <w:rPr>
          <w:rFonts w:asciiTheme="majorHAnsi" w:hAnsiTheme="majorHAnsi"/>
          <w:i/>
          <w:sz w:val="24"/>
          <w:szCs w:val="24"/>
        </w:rPr>
        <w:t>Belajar dan Pembelajaran</w:t>
      </w:r>
      <w:r w:rsidRPr="009955D3">
        <w:rPr>
          <w:rFonts w:asciiTheme="majorHAnsi" w:hAnsiTheme="majorHAnsi"/>
          <w:sz w:val="24"/>
          <w:szCs w:val="24"/>
        </w:rPr>
        <w:t>. Jakarta: Rineka Cipta.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Style w:val="st"/>
          <w:rFonts w:asciiTheme="majorHAnsi" w:hAnsiTheme="majorHAnsi"/>
          <w:sz w:val="24"/>
          <w:szCs w:val="24"/>
        </w:rPr>
        <w:t xml:space="preserve">Fauziah. 2015. </w:t>
      </w:r>
      <w:r w:rsidRPr="009955D3">
        <w:rPr>
          <w:rFonts w:asciiTheme="majorHAnsi" w:hAnsiTheme="majorHAnsi"/>
          <w:bCs/>
          <w:sz w:val="24"/>
          <w:szCs w:val="24"/>
        </w:rPr>
        <w:t xml:space="preserve">Hubungan Kecerdasan Emosional Dengan Prestasi Belajar Mahasiswa Semester II Bimbingan Konseling Uin Ar-Raniry. </w:t>
      </w:r>
      <w:r w:rsidRPr="009955D3">
        <w:rPr>
          <w:rFonts w:asciiTheme="majorHAnsi" w:hAnsiTheme="majorHAnsi"/>
          <w:bCs/>
          <w:i/>
          <w:sz w:val="24"/>
          <w:szCs w:val="24"/>
        </w:rPr>
        <w:t>Jurnal Ilmiah Edukasi</w:t>
      </w:r>
      <w:r w:rsidRPr="009955D3">
        <w:rPr>
          <w:rFonts w:asciiTheme="majorHAnsi" w:hAnsiTheme="majorHAnsi"/>
          <w:bCs/>
          <w:sz w:val="24"/>
          <w:szCs w:val="24"/>
        </w:rPr>
        <w:t>, 1 (1).</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Goleman, Daniel. 1996. </w:t>
      </w:r>
      <w:r w:rsidRPr="009955D3">
        <w:rPr>
          <w:rFonts w:asciiTheme="majorHAnsi" w:hAnsiTheme="majorHAnsi"/>
          <w:i/>
          <w:sz w:val="24"/>
          <w:szCs w:val="24"/>
        </w:rPr>
        <w:t>Emotional Intelligence</w:t>
      </w:r>
      <w:r w:rsidRPr="009955D3">
        <w:rPr>
          <w:rFonts w:asciiTheme="majorHAnsi" w:hAnsiTheme="majorHAnsi"/>
          <w:sz w:val="24"/>
          <w:szCs w:val="24"/>
        </w:rPr>
        <w:t>. Alih bahasa oleh T. Hermaya. Jakarta: Gramedia Pustaka Utama.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 2003. </w:t>
      </w:r>
      <w:r w:rsidRPr="009955D3">
        <w:rPr>
          <w:rFonts w:asciiTheme="majorHAnsi" w:hAnsiTheme="majorHAnsi"/>
          <w:i/>
          <w:sz w:val="24"/>
          <w:szCs w:val="24"/>
        </w:rPr>
        <w:t>Kecerdasan Emosi untuk Mencapai Puncak Prestasi</w:t>
      </w:r>
      <w:r w:rsidRPr="009955D3">
        <w:rPr>
          <w:rFonts w:asciiTheme="majorHAnsi" w:hAnsiTheme="majorHAnsi"/>
          <w:sz w:val="24"/>
          <w:szCs w:val="24"/>
        </w:rPr>
        <w:t>. Alih bahasa oleh Alex Tri Kantjono Widodo. Jakarta: Gramedia Pustaka Utama.</w:t>
      </w:r>
    </w:p>
    <w:p w:rsidR="00D22D75" w:rsidRPr="009955D3" w:rsidRDefault="00D22D75" w:rsidP="005B02C8">
      <w:pPr>
        <w:spacing w:after="0" w:line="240" w:lineRule="auto"/>
        <w:ind w:left="709" w:right="-2" w:hanging="709"/>
        <w:rPr>
          <w:rFonts w:asciiTheme="majorHAnsi" w:hAnsiTheme="majorHAnsi"/>
          <w:sz w:val="24"/>
          <w:szCs w:val="24"/>
        </w:rPr>
      </w:pPr>
      <w:r w:rsidRPr="009955D3">
        <w:rPr>
          <w:rFonts w:asciiTheme="majorHAnsi" w:hAnsiTheme="majorHAnsi"/>
          <w:sz w:val="24"/>
          <w:szCs w:val="24"/>
        </w:rPr>
        <w:t xml:space="preserve">Hamalik, Oemar. 2008. </w:t>
      </w:r>
      <w:r w:rsidRPr="009955D3">
        <w:rPr>
          <w:rFonts w:asciiTheme="majorHAnsi" w:hAnsiTheme="majorHAnsi"/>
          <w:i/>
          <w:sz w:val="24"/>
          <w:szCs w:val="24"/>
        </w:rPr>
        <w:t>Proses Belajar Mengajar</w:t>
      </w:r>
      <w:r w:rsidRPr="009955D3">
        <w:rPr>
          <w:rFonts w:asciiTheme="majorHAnsi" w:hAnsiTheme="majorHAnsi"/>
          <w:sz w:val="24"/>
          <w:szCs w:val="24"/>
        </w:rPr>
        <w:t>. Jakarta: Bumi Aksara.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 2010. </w:t>
      </w:r>
      <w:r w:rsidRPr="009955D3">
        <w:rPr>
          <w:rFonts w:asciiTheme="majorHAnsi" w:hAnsiTheme="majorHAnsi"/>
          <w:i/>
          <w:sz w:val="24"/>
          <w:szCs w:val="24"/>
        </w:rPr>
        <w:t>Psikologi Belajar &amp; Mengajar</w:t>
      </w:r>
      <w:r w:rsidRPr="009955D3">
        <w:rPr>
          <w:rFonts w:asciiTheme="majorHAnsi" w:hAnsiTheme="majorHAnsi"/>
          <w:sz w:val="24"/>
          <w:szCs w:val="24"/>
        </w:rPr>
        <w:t>. Bandung: Sinar Baru Algensindo.</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Hamdu, Ghullam dan Agustina, Lisa. 2011. Pengaruh Motivasi Belajar Siswa terhadap Pestasi Belajar IPA di Sekolah Dasar (Studi Kasus terhadap Siswa Kelas IV SDN Tarumanagara Kecamatan Tawang Kota Tasikmalaya). </w:t>
      </w:r>
      <w:r w:rsidRPr="009955D3">
        <w:rPr>
          <w:rFonts w:asciiTheme="majorHAnsi" w:hAnsiTheme="majorHAnsi"/>
          <w:i/>
          <w:sz w:val="24"/>
          <w:szCs w:val="24"/>
        </w:rPr>
        <w:t>Jurnal Penelitian Pendidikan</w:t>
      </w:r>
      <w:r w:rsidRPr="009955D3">
        <w:rPr>
          <w:rFonts w:asciiTheme="majorHAnsi" w:hAnsiTheme="majorHAnsi"/>
          <w:sz w:val="24"/>
          <w:szCs w:val="24"/>
        </w:rPr>
        <w:t>, 11 (1).</w:t>
      </w:r>
    </w:p>
    <w:p w:rsidR="00D22D75" w:rsidRPr="009955D3" w:rsidRDefault="00D22D75" w:rsidP="005B02C8">
      <w:pPr>
        <w:autoSpaceDE w:val="0"/>
        <w:autoSpaceDN w:val="0"/>
        <w:adjustRightInd w:val="0"/>
        <w:spacing w:after="0" w:line="240" w:lineRule="auto"/>
        <w:ind w:left="709" w:hanging="709"/>
        <w:jc w:val="both"/>
        <w:rPr>
          <w:rFonts w:asciiTheme="majorHAnsi" w:hAnsiTheme="majorHAnsi"/>
          <w:bCs/>
          <w:iCs/>
          <w:sz w:val="24"/>
          <w:szCs w:val="24"/>
        </w:rPr>
      </w:pPr>
      <w:r w:rsidRPr="009955D3">
        <w:rPr>
          <w:rFonts w:asciiTheme="majorHAnsi" w:hAnsiTheme="majorHAnsi"/>
          <w:sz w:val="24"/>
          <w:szCs w:val="24"/>
        </w:rPr>
        <w:t xml:space="preserve">Hamilton, Luzaan dan Natsha. 2016. </w:t>
      </w:r>
      <w:r w:rsidRPr="009955D3">
        <w:rPr>
          <w:rFonts w:asciiTheme="majorHAnsi" w:hAnsiTheme="majorHAnsi"/>
          <w:i/>
          <w:sz w:val="24"/>
          <w:szCs w:val="24"/>
        </w:rPr>
        <w:t>Generation Y Female Students’ Motivation Towards Entrepreneurship</w:t>
      </w:r>
      <w:r w:rsidRPr="009955D3">
        <w:rPr>
          <w:rFonts w:asciiTheme="majorHAnsi" w:hAnsiTheme="majorHAnsi"/>
          <w:sz w:val="24"/>
          <w:szCs w:val="24"/>
        </w:rPr>
        <w:t>. International Journal Of Business And Management Studies</w:t>
      </w:r>
      <w:r w:rsidRPr="009955D3">
        <w:rPr>
          <w:rFonts w:asciiTheme="majorHAnsi" w:hAnsiTheme="majorHAnsi"/>
          <w:bCs/>
          <w:iCs/>
          <w:sz w:val="24"/>
          <w:szCs w:val="24"/>
        </w:rPr>
        <w:t>. Vol 8, No. 2.</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lang w:val="sv-SE"/>
        </w:rPr>
        <w:t>Haling, Abdul. 2006</w:t>
      </w:r>
      <w:r w:rsidRPr="009955D3">
        <w:rPr>
          <w:rFonts w:asciiTheme="majorHAnsi" w:hAnsiTheme="majorHAnsi"/>
          <w:sz w:val="24"/>
          <w:szCs w:val="24"/>
        </w:rPr>
        <w:t xml:space="preserve">. </w:t>
      </w:r>
      <w:r w:rsidRPr="009955D3">
        <w:rPr>
          <w:rFonts w:asciiTheme="majorHAnsi" w:hAnsiTheme="majorHAnsi"/>
          <w:i/>
          <w:sz w:val="24"/>
          <w:szCs w:val="24"/>
        </w:rPr>
        <w:t xml:space="preserve">Belajar dan Pembelajaran. </w:t>
      </w:r>
      <w:r w:rsidRPr="009955D3">
        <w:rPr>
          <w:rFonts w:asciiTheme="majorHAnsi" w:hAnsiTheme="majorHAnsi"/>
          <w:sz w:val="24"/>
          <w:szCs w:val="24"/>
        </w:rPr>
        <w:t>Makassar: Badan Penerbit UNM.</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Irianto, Agus. 2010. </w:t>
      </w:r>
      <w:r w:rsidRPr="009955D3">
        <w:rPr>
          <w:rFonts w:asciiTheme="majorHAnsi" w:hAnsiTheme="majorHAnsi"/>
          <w:i/>
          <w:sz w:val="24"/>
          <w:szCs w:val="24"/>
        </w:rPr>
        <w:t>Statistik: Konsep Dasar, Aplikasi, dan Pengembangannya</w:t>
      </w:r>
      <w:r w:rsidRPr="009955D3">
        <w:rPr>
          <w:rFonts w:asciiTheme="majorHAnsi" w:hAnsiTheme="majorHAnsi"/>
          <w:sz w:val="24"/>
          <w:szCs w:val="24"/>
        </w:rPr>
        <w:t>. Jakarta: Prenada Media Group.</w:t>
      </w:r>
    </w:p>
    <w:p w:rsidR="00D22D75" w:rsidRPr="009955D3" w:rsidRDefault="00D22D75" w:rsidP="005B02C8">
      <w:pPr>
        <w:spacing w:after="0" w:line="240" w:lineRule="auto"/>
        <w:ind w:left="709" w:hanging="709"/>
        <w:jc w:val="both"/>
        <w:rPr>
          <w:rFonts w:asciiTheme="majorHAnsi" w:hAnsiTheme="majorHAnsi"/>
          <w:bCs/>
          <w:color w:val="000000"/>
          <w:sz w:val="24"/>
          <w:szCs w:val="24"/>
        </w:rPr>
      </w:pPr>
      <w:r w:rsidRPr="009955D3">
        <w:rPr>
          <w:rFonts w:asciiTheme="majorHAnsi" w:hAnsiTheme="majorHAnsi"/>
          <w:sz w:val="24"/>
          <w:szCs w:val="24"/>
        </w:rPr>
        <w:t xml:space="preserve">Kardi, Wayan, dkk. 2013. </w:t>
      </w:r>
      <w:r w:rsidRPr="009955D3">
        <w:rPr>
          <w:rFonts w:asciiTheme="majorHAnsi" w:hAnsiTheme="majorHAnsi"/>
          <w:bCs/>
          <w:sz w:val="24"/>
          <w:szCs w:val="24"/>
        </w:rPr>
        <w:t xml:space="preserve">Hubungan antara Kecerdasan Emosional dan </w:t>
      </w:r>
      <w:r w:rsidRPr="009955D3">
        <w:rPr>
          <w:rFonts w:asciiTheme="majorHAnsi" w:hAnsiTheme="majorHAnsi"/>
          <w:bCs/>
          <w:color w:val="000000"/>
          <w:sz w:val="24"/>
          <w:szCs w:val="24"/>
        </w:rPr>
        <w:t xml:space="preserve">Motivasi Belajar terhadap Hasil Belajar IPA Siswa Kelas V SDN Kelurahan Kintamani Tahun Pelajaran 2012/2013. </w:t>
      </w:r>
      <w:r w:rsidRPr="009955D3">
        <w:rPr>
          <w:rFonts w:asciiTheme="majorHAnsi" w:hAnsiTheme="majorHAnsi"/>
          <w:bCs/>
          <w:i/>
          <w:color w:val="000000"/>
          <w:sz w:val="24"/>
          <w:szCs w:val="24"/>
        </w:rPr>
        <w:t>Jurnal Pendidikan Undiksha</w:t>
      </w:r>
      <w:r w:rsidRPr="009955D3">
        <w:rPr>
          <w:rFonts w:asciiTheme="majorHAnsi" w:hAnsiTheme="majorHAnsi"/>
          <w:bCs/>
          <w:color w:val="000000"/>
          <w:sz w:val="24"/>
          <w:szCs w:val="24"/>
        </w:rPr>
        <w:t>, 1 (1).</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iCs/>
          <w:sz w:val="24"/>
          <w:szCs w:val="24"/>
        </w:rPr>
        <w:t xml:space="preserve">Ledoux, J.1996. </w:t>
      </w:r>
      <w:r w:rsidRPr="009955D3">
        <w:rPr>
          <w:rFonts w:asciiTheme="majorHAnsi" w:hAnsiTheme="majorHAnsi"/>
          <w:i/>
          <w:iCs/>
          <w:sz w:val="24"/>
          <w:szCs w:val="24"/>
        </w:rPr>
        <w:t>The emotional brain</w:t>
      </w:r>
      <w:r w:rsidRPr="009955D3">
        <w:rPr>
          <w:rFonts w:asciiTheme="majorHAnsi" w:hAnsiTheme="majorHAnsi"/>
          <w:iCs/>
          <w:sz w:val="24"/>
          <w:szCs w:val="24"/>
        </w:rPr>
        <w:t xml:space="preserve">. </w:t>
      </w:r>
      <w:r w:rsidRPr="009955D3">
        <w:rPr>
          <w:rFonts w:asciiTheme="majorHAnsi" w:hAnsiTheme="majorHAnsi"/>
          <w:sz w:val="24"/>
          <w:szCs w:val="24"/>
        </w:rPr>
        <w:t>New York: S</w:t>
      </w:r>
      <w:r w:rsidR="005B02C8" w:rsidRPr="009955D3">
        <w:rPr>
          <w:rFonts w:asciiTheme="majorHAnsi" w:hAnsiTheme="majorHAnsi"/>
          <w:sz w:val="24"/>
          <w:szCs w:val="24"/>
        </w:rPr>
        <w:t>imon &amp; Schuster</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Lee, Chengwen dan Minsun Kim. 2017. </w:t>
      </w:r>
      <w:r w:rsidRPr="009955D3">
        <w:rPr>
          <w:rFonts w:asciiTheme="majorHAnsi" w:hAnsiTheme="majorHAnsi"/>
          <w:i/>
          <w:sz w:val="24"/>
          <w:szCs w:val="24"/>
        </w:rPr>
        <w:t>The Motivation For Learning Korean Among The Taiwanese</w:t>
      </w:r>
      <w:r w:rsidRPr="009955D3">
        <w:rPr>
          <w:rFonts w:asciiTheme="majorHAnsi" w:hAnsiTheme="majorHAnsi"/>
          <w:sz w:val="24"/>
          <w:szCs w:val="24"/>
        </w:rPr>
        <w:t>. Ecoforum. Vol. 6, Issue 3 (13)</w:t>
      </w:r>
    </w:p>
    <w:p w:rsidR="00D22D75" w:rsidRPr="009955D3" w:rsidRDefault="00D22D75" w:rsidP="005B02C8">
      <w:pPr>
        <w:autoSpaceDE w:val="0"/>
        <w:autoSpaceDN w:val="0"/>
        <w:adjustRightInd w:val="0"/>
        <w:spacing w:after="0" w:line="240" w:lineRule="auto"/>
        <w:ind w:left="709" w:hanging="709"/>
        <w:jc w:val="both"/>
        <w:rPr>
          <w:rFonts w:asciiTheme="majorHAnsi" w:hAnsiTheme="majorHAnsi"/>
          <w:bCs/>
          <w:iCs/>
          <w:sz w:val="24"/>
          <w:szCs w:val="24"/>
        </w:rPr>
      </w:pPr>
      <w:r w:rsidRPr="009955D3">
        <w:rPr>
          <w:rFonts w:asciiTheme="majorHAnsi" w:hAnsiTheme="majorHAnsi"/>
          <w:sz w:val="24"/>
          <w:szCs w:val="24"/>
        </w:rPr>
        <w:t>Linda S. Behar-Horenstein dan Lian Niu. 2011</w:t>
      </w:r>
      <w:r w:rsidRPr="009955D3">
        <w:rPr>
          <w:rFonts w:asciiTheme="majorHAnsi" w:hAnsiTheme="majorHAnsi"/>
          <w:i/>
          <w:sz w:val="24"/>
          <w:szCs w:val="24"/>
        </w:rPr>
        <w:t>. Teaching Critical Thinking Skills In Higher Education</w:t>
      </w:r>
      <w:r w:rsidRPr="009955D3">
        <w:rPr>
          <w:rFonts w:asciiTheme="majorHAnsi" w:hAnsiTheme="majorHAnsi"/>
          <w:sz w:val="24"/>
          <w:szCs w:val="24"/>
        </w:rPr>
        <w:t xml:space="preserve">: A Review Of The Literature. </w:t>
      </w:r>
      <w:r w:rsidRPr="009955D3">
        <w:rPr>
          <w:rFonts w:asciiTheme="majorHAnsi" w:hAnsiTheme="majorHAnsi"/>
          <w:bCs/>
          <w:iCs/>
          <w:sz w:val="24"/>
          <w:szCs w:val="24"/>
        </w:rPr>
        <w:t>Journal of College Teaching &amp; Learning. 8(2).25-42</w:t>
      </w:r>
    </w:p>
    <w:p w:rsidR="00D22D75" w:rsidRPr="009955D3" w:rsidRDefault="00D22D75" w:rsidP="005B02C8">
      <w:pPr>
        <w:autoSpaceDE w:val="0"/>
        <w:autoSpaceDN w:val="0"/>
        <w:adjustRightInd w:val="0"/>
        <w:spacing w:after="0" w:line="240" w:lineRule="auto"/>
        <w:ind w:left="709" w:hanging="709"/>
        <w:jc w:val="both"/>
        <w:rPr>
          <w:rFonts w:asciiTheme="majorHAnsi" w:hAnsiTheme="majorHAnsi"/>
          <w:bCs/>
          <w:i/>
          <w:iCs/>
          <w:sz w:val="24"/>
          <w:szCs w:val="24"/>
        </w:rPr>
      </w:pPr>
      <w:r w:rsidRPr="009955D3">
        <w:rPr>
          <w:rFonts w:asciiTheme="majorHAnsi" w:hAnsiTheme="majorHAnsi"/>
          <w:sz w:val="24"/>
          <w:szCs w:val="24"/>
        </w:rPr>
        <w:t>M Barohana, Lucina dan Alberto. 2016</w:t>
      </w:r>
      <w:r w:rsidRPr="009955D3">
        <w:rPr>
          <w:rFonts w:asciiTheme="majorHAnsi" w:hAnsiTheme="majorHAnsi"/>
          <w:i/>
          <w:sz w:val="24"/>
          <w:szCs w:val="24"/>
        </w:rPr>
        <w:t>. Emotional intelligence and ADHD: A comparative analysis in students of Lima Metropolitan area</w:t>
      </w:r>
      <w:r w:rsidRPr="009955D3">
        <w:rPr>
          <w:rFonts w:asciiTheme="majorHAnsi" w:hAnsiTheme="majorHAnsi"/>
          <w:sz w:val="24"/>
          <w:szCs w:val="24"/>
        </w:rPr>
        <w:t>. Propósitos y Representaciones</w:t>
      </w:r>
      <w:r w:rsidRPr="009955D3">
        <w:rPr>
          <w:rFonts w:asciiTheme="majorHAnsi" w:hAnsiTheme="majorHAnsi"/>
          <w:bCs/>
          <w:iCs/>
          <w:sz w:val="24"/>
          <w:szCs w:val="24"/>
        </w:rPr>
        <w:t>. Vol 4, No. 1, 61-114</w:t>
      </w:r>
    </w:p>
    <w:p w:rsidR="00D22D75" w:rsidRPr="009955D3" w:rsidRDefault="00D22D75" w:rsidP="005B02C8">
      <w:pPr>
        <w:autoSpaceDE w:val="0"/>
        <w:autoSpaceDN w:val="0"/>
        <w:adjustRightInd w:val="0"/>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Mahmud. 2010. </w:t>
      </w:r>
      <w:r w:rsidRPr="009955D3">
        <w:rPr>
          <w:rFonts w:asciiTheme="majorHAnsi" w:hAnsiTheme="majorHAnsi"/>
          <w:i/>
          <w:iCs/>
          <w:sz w:val="24"/>
          <w:szCs w:val="24"/>
        </w:rPr>
        <w:t>Psikologi Pendidikan</w:t>
      </w:r>
      <w:r w:rsidRPr="009955D3">
        <w:rPr>
          <w:rFonts w:asciiTheme="majorHAnsi" w:hAnsiTheme="majorHAnsi"/>
          <w:sz w:val="24"/>
          <w:szCs w:val="24"/>
        </w:rPr>
        <w:t>. Bandung: Pustaka Setia.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Maksum, Khanif. 2013. </w:t>
      </w:r>
      <w:r w:rsidRPr="009955D3">
        <w:rPr>
          <w:rFonts w:asciiTheme="majorHAnsi" w:hAnsiTheme="majorHAnsi"/>
          <w:bCs/>
          <w:color w:val="000000"/>
          <w:sz w:val="24"/>
          <w:szCs w:val="24"/>
        </w:rPr>
        <w:t xml:space="preserve">Hubungan Kecerdasan Emosional dan Motivasi dengan Tingkat Prestasi Belajar Siswa Kelas V Madrasah Ibtidaiyah Negeri (Min) Jejeran Bantul pada Mata Pelajaran Bahasa Indonesia. </w:t>
      </w:r>
      <w:r w:rsidRPr="009955D3">
        <w:rPr>
          <w:rFonts w:asciiTheme="majorHAnsi" w:hAnsiTheme="majorHAnsi"/>
          <w:bCs/>
          <w:i/>
          <w:color w:val="000000"/>
          <w:sz w:val="24"/>
          <w:szCs w:val="24"/>
        </w:rPr>
        <w:t>Jurnal Universitas Muhammadiyah Ponorogo</w:t>
      </w:r>
      <w:r w:rsidRPr="009955D3">
        <w:rPr>
          <w:rFonts w:asciiTheme="majorHAnsi" w:hAnsiTheme="majorHAnsi"/>
          <w:bCs/>
          <w:color w:val="000000"/>
          <w:sz w:val="24"/>
          <w:szCs w:val="24"/>
        </w:rPr>
        <w:t>, 3 (1).</w:t>
      </w:r>
    </w:p>
    <w:p w:rsidR="00D22D75" w:rsidRPr="009955D3" w:rsidRDefault="00D22D75" w:rsidP="005B02C8">
      <w:pPr>
        <w:autoSpaceDE w:val="0"/>
        <w:autoSpaceDN w:val="0"/>
        <w:adjustRightInd w:val="0"/>
        <w:spacing w:after="0" w:line="240" w:lineRule="auto"/>
        <w:ind w:left="709" w:hanging="709"/>
        <w:jc w:val="both"/>
        <w:rPr>
          <w:rFonts w:asciiTheme="majorHAnsi" w:hAnsiTheme="majorHAnsi"/>
          <w:sz w:val="24"/>
          <w:szCs w:val="24"/>
        </w:rPr>
      </w:pPr>
      <w:r w:rsidRPr="009955D3">
        <w:rPr>
          <w:rStyle w:val="Emphasis"/>
          <w:rFonts w:asciiTheme="majorHAnsi" w:hAnsiTheme="majorHAnsi"/>
          <w:sz w:val="24"/>
          <w:szCs w:val="24"/>
        </w:rPr>
        <w:t>Mudjiman</w:t>
      </w:r>
      <w:r w:rsidRPr="009955D3">
        <w:rPr>
          <w:rStyle w:val="st"/>
          <w:rFonts w:asciiTheme="majorHAnsi" w:hAnsiTheme="majorHAnsi"/>
          <w:sz w:val="24"/>
          <w:szCs w:val="24"/>
        </w:rPr>
        <w:t xml:space="preserve">, </w:t>
      </w:r>
      <w:r w:rsidRPr="009955D3">
        <w:rPr>
          <w:rStyle w:val="Emphasis"/>
          <w:rFonts w:asciiTheme="majorHAnsi" w:hAnsiTheme="majorHAnsi"/>
          <w:sz w:val="24"/>
          <w:szCs w:val="24"/>
        </w:rPr>
        <w:t>Haris</w:t>
      </w:r>
      <w:r w:rsidRPr="009955D3">
        <w:rPr>
          <w:rStyle w:val="st"/>
          <w:rFonts w:asciiTheme="majorHAnsi" w:hAnsiTheme="majorHAnsi"/>
          <w:sz w:val="24"/>
          <w:szCs w:val="24"/>
        </w:rPr>
        <w:t xml:space="preserve">. 2008. </w:t>
      </w:r>
      <w:r w:rsidRPr="009955D3">
        <w:rPr>
          <w:rStyle w:val="st"/>
          <w:rFonts w:asciiTheme="majorHAnsi" w:hAnsiTheme="majorHAnsi"/>
          <w:i/>
          <w:sz w:val="24"/>
          <w:szCs w:val="24"/>
        </w:rPr>
        <w:t>Belajar Mandiri</w:t>
      </w:r>
      <w:r w:rsidRPr="009955D3">
        <w:rPr>
          <w:rStyle w:val="st"/>
          <w:rFonts w:asciiTheme="majorHAnsi" w:hAnsiTheme="majorHAnsi"/>
          <w:sz w:val="24"/>
          <w:szCs w:val="24"/>
        </w:rPr>
        <w:t>. Surakarta: UNS Press.</w:t>
      </w:r>
    </w:p>
    <w:p w:rsidR="00D22D75" w:rsidRPr="009955D3" w:rsidRDefault="00D22D75" w:rsidP="00D22D75">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Muhammad, As’adi. 2009. </w:t>
      </w:r>
      <w:r w:rsidRPr="009955D3">
        <w:rPr>
          <w:rFonts w:asciiTheme="majorHAnsi" w:hAnsiTheme="majorHAnsi"/>
          <w:i/>
          <w:sz w:val="24"/>
          <w:szCs w:val="24"/>
        </w:rPr>
        <w:t>Menghidupkan Otak Kanan Anak Anda</w:t>
      </w:r>
      <w:r w:rsidRPr="009955D3">
        <w:rPr>
          <w:rFonts w:asciiTheme="majorHAnsi" w:hAnsiTheme="majorHAnsi"/>
          <w:sz w:val="24"/>
          <w:szCs w:val="24"/>
        </w:rPr>
        <w:t>. Yogyakarta: Power Books.</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Nazidizaji, Sajjad., et al. 2014. </w:t>
      </w:r>
      <w:r w:rsidRPr="009955D3">
        <w:rPr>
          <w:rFonts w:asciiTheme="majorHAnsi" w:hAnsiTheme="majorHAnsi"/>
          <w:i/>
          <w:sz w:val="24"/>
          <w:szCs w:val="24"/>
        </w:rPr>
        <w:t>Search for design intelligence: A field study on the role of emotional intelligence in architectural design studios</w:t>
      </w:r>
      <w:r w:rsidRPr="009955D3">
        <w:rPr>
          <w:rFonts w:asciiTheme="majorHAnsi" w:hAnsiTheme="majorHAnsi"/>
          <w:sz w:val="24"/>
          <w:szCs w:val="24"/>
        </w:rPr>
        <w:t>. Frontiers of Architectural Research. (2014) 3, 412-423</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Nur, Mohamad, 1998. </w:t>
      </w:r>
      <w:r w:rsidRPr="009955D3">
        <w:rPr>
          <w:rFonts w:asciiTheme="majorHAnsi" w:hAnsiTheme="majorHAnsi"/>
          <w:i/>
          <w:sz w:val="24"/>
          <w:szCs w:val="24"/>
        </w:rPr>
        <w:t>Educational Psychology Theory and Practise</w:t>
      </w:r>
      <w:r w:rsidRPr="009955D3">
        <w:rPr>
          <w:rFonts w:asciiTheme="majorHAnsi" w:hAnsiTheme="majorHAnsi"/>
          <w:sz w:val="24"/>
          <w:szCs w:val="24"/>
        </w:rPr>
        <w:t xml:space="preserve"> (Disadur dari Robert E. Slavin). Surabaya: Institut Keguruan dan Ilmu Pendidikan.</w:t>
      </w:r>
    </w:p>
    <w:p w:rsidR="00D22D75" w:rsidRPr="009955D3" w:rsidRDefault="00D22D75" w:rsidP="005B02C8">
      <w:pPr>
        <w:spacing w:after="0" w:line="240" w:lineRule="auto"/>
        <w:ind w:left="709" w:hanging="709"/>
        <w:jc w:val="both"/>
        <w:rPr>
          <w:rFonts w:asciiTheme="majorHAnsi" w:hAnsiTheme="majorHAnsi"/>
          <w:bCs/>
          <w:color w:val="000000"/>
          <w:sz w:val="24"/>
          <w:szCs w:val="24"/>
        </w:rPr>
      </w:pPr>
      <w:r w:rsidRPr="009955D3">
        <w:rPr>
          <w:rFonts w:asciiTheme="majorHAnsi" w:hAnsiTheme="majorHAnsi"/>
          <w:sz w:val="24"/>
          <w:szCs w:val="24"/>
        </w:rPr>
        <w:t xml:space="preserve">Patimah, Siti. 2014. </w:t>
      </w:r>
      <w:r w:rsidRPr="009955D3">
        <w:rPr>
          <w:rFonts w:asciiTheme="majorHAnsi" w:hAnsiTheme="majorHAnsi"/>
          <w:bCs/>
          <w:sz w:val="24"/>
          <w:szCs w:val="24"/>
        </w:rPr>
        <w:t xml:space="preserve">Hubungan Motivasi Belajar dengan Hasil Belajar Siswa pada Mata Pelajaran Ilmu Pengetahuan </w:t>
      </w:r>
      <w:r w:rsidRPr="009955D3">
        <w:rPr>
          <w:rFonts w:asciiTheme="majorHAnsi" w:hAnsiTheme="majorHAnsi"/>
          <w:bCs/>
          <w:color w:val="000000"/>
          <w:sz w:val="24"/>
          <w:szCs w:val="24"/>
        </w:rPr>
        <w:t xml:space="preserve">Sosial Kelas IV SD Negeri 18/I Desa Teluk. </w:t>
      </w:r>
      <w:r w:rsidRPr="009955D3">
        <w:rPr>
          <w:rFonts w:asciiTheme="majorHAnsi" w:hAnsiTheme="majorHAnsi"/>
          <w:bCs/>
          <w:i/>
          <w:color w:val="000000"/>
          <w:sz w:val="24"/>
          <w:szCs w:val="24"/>
        </w:rPr>
        <w:t>Skripsi</w:t>
      </w:r>
      <w:r w:rsidRPr="009955D3">
        <w:rPr>
          <w:rFonts w:asciiTheme="majorHAnsi" w:hAnsiTheme="majorHAnsi"/>
          <w:bCs/>
          <w:color w:val="000000"/>
          <w:sz w:val="24"/>
          <w:szCs w:val="24"/>
        </w:rPr>
        <w:t>, tidak diterbitkan. Jambi: Universitas Jambi.</w:t>
      </w:r>
    </w:p>
    <w:p w:rsidR="00D22D75" w:rsidRPr="009955D3" w:rsidRDefault="00D22D75" w:rsidP="005B02C8">
      <w:pPr>
        <w:autoSpaceDE w:val="0"/>
        <w:autoSpaceDN w:val="0"/>
        <w:adjustRightInd w:val="0"/>
        <w:spacing w:after="0" w:line="240" w:lineRule="auto"/>
        <w:ind w:left="709" w:hanging="709"/>
        <w:jc w:val="both"/>
        <w:rPr>
          <w:rFonts w:asciiTheme="majorHAnsi" w:hAnsiTheme="majorHAnsi"/>
          <w:bCs/>
          <w:i/>
          <w:iCs/>
          <w:sz w:val="24"/>
          <w:szCs w:val="24"/>
        </w:rPr>
      </w:pPr>
      <w:r w:rsidRPr="009955D3">
        <w:rPr>
          <w:rFonts w:asciiTheme="majorHAnsi" w:hAnsiTheme="majorHAnsi"/>
          <w:sz w:val="24"/>
          <w:szCs w:val="24"/>
        </w:rPr>
        <w:lastRenderedPageBreak/>
        <w:t>Pilapil Sergio, Rommel., et al. 2015</w:t>
      </w:r>
      <w:r w:rsidRPr="009955D3">
        <w:rPr>
          <w:rFonts w:asciiTheme="majorHAnsi" w:hAnsiTheme="majorHAnsi"/>
          <w:i/>
          <w:sz w:val="24"/>
          <w:szCs w:val="24"/>
        </w:rPr>
        <w:t>. Emotional Intelligence, Work/Family Conflict, And Work Values Among Customer Service Representatives: Basis For Organizational Support</w:t>
      </w:r>
      <w:r w:rsidRPr="009955D3">
        <w:rPr>
          <w:rFonts w:asciiTheme="majorHAnsi" w:hAnsiTheme="majorHAnsi"/>
          <w:sz w:val="24"/>
          <w:szCs w:val="24"/>
        </w:rPr>
        <w:t>. Journal Of Eastern European And Central Asian Research</w:t>
      </w:r>
      <w:r w:rsidRPr="009955D3">
        <w:rPr>
          <w:rFonts w:asciiTheme="majorHAnsi" w:hAnsiTheme="majorHAnsi"/>
          <w:bCs/>
          <w:iCs/>
          <w:sz w:val="24"/>
          <w:szCs w:val="24"/>
        </w:rPr>
        <w:t>. Vol 2, No. 1</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Putri, N. Kadek Sri Eka. 2010. </w:t>
      </w:r>
      <w:r w:rsidRPr="009955D3">
        <w:rPr>
          <w:rFonts w:asciiTheme="majorHAnsi" w:hAnsiTheme="majorHAnsi"/>
          <w:bCs/>
          <w:sz w:val="24"/>
          <w:szCs w:val="24"/>
        </w:rPr>
        <w:t xml:space="preserve">Hubungan Kecerdasan Emosi dan Kesiapan Belajar dengan Prestasi Belajar pada Mata Kuliah Asuhan Kebidanan I Mahasiswa Semester II Akbid Mitra Husada Karanganyar. </w:t>
      </w:r>
      <w:r w:rsidRPr="009955D3">
        <w:rPr>
          <w:rFonts w:asciiTheme="majorHAnsi" w:hAnsiTheme="majorHAnsi"/>
          <w:bCs/>
          <w:i/>
          <w:sz w:val="24"/>
          <w:szCs w:val="24"/>
        </w:rPr>
        <w:t>Tesis</w:t>
      </w:r>
      <w:r w:rsidRPr="009955D3">
        <w:rPr>
          <w:rFonts w:asciiTheme="majorHAnsi" w:hAnsiTheme="majorHAnsi"/>
          <w:bCs/>
          <w:sz w:val="24"/>
          <w:szCs w:val="24"/>
        </w:rPr>
        <w:t>. Tidak diterbitkan. Surakarta: Universitas Sebelas Maret.</w:t>
      </w:r>
    </w:p>
    <w:p w:rsidR="00D22D75" w:rsidRPr="009955D3" w:rsidRDefault="00D22D75" w:rsidP="005B02C8">
      <w:pPr>
        <w:autoSpaceDE w:val="0"/>
        <w:autoSpaceDN w:val="0"/>
        <w:adjustRightInd w:val="0"/>
        <w:spacing w:after="0" w:line="240" w:lineRule="auto"/>
        <w:ind w:left="709" w:hanging="709"/>
        <w:jc w:val="both"/>
        <w:rPr>
          <w:rFonts w:asciiTheme="majorHAnsi" w:hAnsiTheme="majorHAnsi"/>
          <w:bCs/>
          <w:sz w:val="24"/>
          <w:szCs w:val="24"/>
        </w:rPr>
      </w:pPr>
      <w:r w:rsidRPr="009955D3">
        <w:rPr>
          <w:rFonts w:asciiTheme="majorHAnsi" w:hAnsiTheme="majorHAnsi"/>
          <w:sz w:val="24"/>
          <w:szCs w:val="24"/>
        </w:rPr>
        <w:t xml:space="preserve">Ramadhani, Rizki. 2016. </w:t>
      </w:r>
      <w:r w:rsidRPr="009955D3">
        <w:rPr>
          <w:rFonts w:asciiTheme="majorHAnsi" w:hAnsiTheme="majorHAnsi"/>
          <w:bCs/>
          <w:sz w:val="24"/>
          <w:szCs w:val="24"/>
        </w:rPr>
        <w:t xml:space="preserve">Hubungan Motivasi Belajar dengan Hasil Belajar IPS pada Siswa Kelas V SD Negeri 1 Sawah Lama Kota Bandar Lampung Tahun Pelajaran 2015/2016. </w:t>
      </w:r>
      <w:r w:rsidRPr="009955D3">
        <w:rPr>
          <w:rFonts w:asciiTheme="majorHAnsi" w:hAnsiTheme="majorHAnsi"/>
          <w:bCs/>
          <w:i/>
          <w:sz w:val="24"/>
          <w:szCs w:val="24"/>
        </w:rPr>
        <w:t>Skripsi</w:t>
      </w:r>
      <w:r w:rsidRPr="009955D3">
        <w:rPr>
          <w:rFonts w:asciiTheme="majorHAnsi" w:hAnsiTheme="majorHAnsi"/>
          <w:bCs/>
          <w:sz w:val="24"/>
          <w:szCs w:val="24"/>
        </w:rPr>
        <w:t>. Tidak diterbitkan. Bandar Lampung: Universitas Lampung.</w:t>
      </w:r>
    </w:p>
    <w:p w:rsidR="00D22D75" w:rsidRPr="009955D3" w:rsidRDefault="00D22D75" w:rsidP="005B02C8">
      <w:pPr>
        <w:autoSpaceDE w:val="0"/>
        <w:autoSpaceDN w:val="0"/>
        <w:adjustRightInd w:val="0"/>
        <w:spacing w:after="0" w:line="240" w:lineRule="auto"/>
        <w:ind w:left="709" w:hanging="709"/>
        <w:jc w:val="both"/>
        <w:rPr>
          <w:rFonts w:asciiTheme="majorHAnsi" w:eastAsiaTheme="minorHAnsi" w:hAnsiTheme="majorHAnsi"/>
          <w:sz w:val="24"/>
          <w:szCs w:val="24"/>
        </w:rPr>
      </w:pPr>
      <w:r w:rsidRPr="009955D3">
        <w:rPr>
          <w:rFonts w:asciiTheme="majorHAnsi" w:eastAsiaTheme="minorHAnsi" w:hAnsiTheme="majorHAnsi"/>
          <w:sz w:val="24"/>
          <w:szCs w:val="24"/>
        </w:rPr>
        <w:t xml:space="preserve">Rifa’i, Achmad &amp; Catharina, Tri Anni. 2011. </w:t>
      </w:r>
      <w:r w:rsidRPr="009955D3">
        <w:rPr>
          <w:rFonts w:asciiTheme="majorHAnsi" w:eastAsiaTheme="minorHAnsi" w:hAnsiTheme="majorHAnsi"/>
          <w:i/>
          <w:iCs/>
          <w:sz w:val="24"/>
          <w:szCs w:val="24"/>
        </w:rPr>
        <w:t xml:space="preserve">Psikologi Pendidikan. </w:t>
      </w:r>
      <w:r w:rsidRPr="009955D3">
        <w:rPr>
          <w:rFonts w:asciiTheme="majorHAnsi" w:eastAsiaTheme="minorHAnsi" w:hAnsiTheme="majorHAnsi"/>
          <w:sz w:val="24"/>
          <w:szCs w:val="24"/>
        </w:rPr>
        <w:t>Semarang: Universitas Negeri Semarang Press.</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Rose, Colin &amp; Nicholl, Malcom J. 2015. </w:t>
      </w:r>
      <w:r w:rsidRPr="009955D3">
        <w:rPr>
          <w:rFonts w:asciiTheme="majorHAnsi" w:hAnsiTheme="majorHAnsi"/>
          <w:i/>
          <w:sz w:val="24"/>
          <w:szCs w:val="24"/>
        </w:rPr>
        <w:t>Revolusi Belajar: Accelerated Learning for the 21</w:t>
      </w:r>
      <w:r w:rsidRPr="009955D3">
        <w:rPr>
          <w:rFonts w:asciiTheme="majorHAnsi" w:hAnsiTheme="majorHAnsi"/>
          <w:i/>
          <w:sz w:val="24"/>
          <w:szCs w:val="24"/>
          <w:vertAlign w:val="superscript"/>
        </w:rPr>
        <w:t>st</w:t>
      </w:r>
      <w:r w:rsidRPr="009955D3">
        <w:rPr>
          <w:rFonts w:asciiTheme="majorHAnsi" w:hAnsiTheme="majorHAnsi"/>
          <w:i/>
          <w:sz w:val="24"/>
          <w:szCs w:val="24"/>
        </w:rPr>
        <w:t xml:space="preserve"> Century</w:t>
      </w:r>
      <w:r w:rsidRPr="009955D3">
        <w:rPr>
          <w:rFonts w:asciiTheme="majorHAnsi" w:hAnsiTheme="majorHAnsi"/>
          <w:sz w:val="24"/>
          <w:szCs w:val="24"/>
        </w:rPr>
        <w:t>. Alih bahasa oleh Dedy Ahimsa. Bandung: Nuansa Cendekia.</w:t>
      </w:r>
    </w:p>
    <w:p w:rsidR="00D22D75" w:rsidRPr="009955D3" w:rsidRDefault="00D22D75" w:rsidP="005B02C8">
      <w:pPr>
        <w:spacing w:after="0" w:line="240" w:lineRule="auto"/>
        <w:ind w:left="709" w:hanging="709"/>
        <w:jc w:val="both"/>
        <w:rPr>
          <w:rStyle w:val="st"/>
          <w:rFonts w:asciiTheme="majorHAnsi" w:hAnsiTheme="majorHAnsi"/>
          <w:sz w:val="24"/>
          <w:szCs w:val="24"/>
        </w:rPr>
      </w:pPr>
      <w:r w:rsidRPr="009955D3">
        <w:rPr>
          <w:rStyle w:val="Emphasis"/>
          <w:rFonts w:asciiTheme="majorHAnsi" w:hAnsiTheme="majorHAnsi"/>
          <w:sz w:val="24"/>
          <w:szCs w:val="24"/>
        </w:rPr>
        <w:t>Sardiman, A.M</w:t>
      </w:r>
      <w:r w:rsidRPr="009955D3">
        <w:rPr>
          <w:rStyle w:val="st"/>
          <w:rFonts w:asciiTheme="majorHAnsi" w:hAnsiTheme="majorHAnsi"/>
          <w:sz w:val="24"/>
          <w:szCs w:val="24"/>
        </w:rPr>
        <w:t xml:space="preserve">. 2009. </w:t>
      </w:r>
      <w:r w:rsidRPr="009955D3">
        <w:rPr>
          <w:rStyle w:val="st"/>
          <w:rFonts w:asciiTheme="majorHAnsi" w:hAnsiTheme="majorHAnsi"/>
          <w:i/>
          <w:sz w:val="24"/>
          <w:szCs w:val="24"/>
        </w:rPr>
        <w:t>Interaksi dan Motivasi Belajar Mengajar</w:t>
      </w:r>
      <w:r w:rsidRPr="009955D3">
        <w:rPr>
          <w:rStyle w:val="st"/>
          <w:rFonts w:asciiTheme="majorHAnsi" w:hAnsiTheme="majorHAnsi"/>
          <w:sz w:val="24"/>
          <w:szCs w:val="24"/>
        </w:rPr>
        <w:t>. Jakarta. Rajawali Pers.</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Slameto. 2003. </w:t>
      </w:r>
      <w:r w:rsidRPr="009955D3">
        <w:rPr>
          <w:rFonts w:asciiTheme="majorHAnsi" w:hAnsiTheme="majorHAnsi"/>
          <w:i/>
          <w:sz w:val="24"/>
          <w:szCs w:val="24"/>
        </w:rPr>
        <w:t>Belajar dan Faktor-Faktor yang Mempengaruhinya</w:t>
      </w:r>
      <w:r w:rsidRPr="009955D3">
        <w:rPr>
          <w:rFonts w:asciiTheme="majorHAnsi" w:hAnsiTheme="majorHAnsi"/>
          <w:sz w:val="24"/>
          <w:szCs w:val="24"/>
        </w:rPr>
        <w:t>. Jakarta: Rineka Cipta.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Stein, Steven J dan Book, Howard E. 2002. </w:t>
      </w:r>
      <w:r w:rsidRPr="009955D3">
        <w:rPr>
          <w:rFonts w:asciiTheme="majorHAnsi" w:hAnsiTheme="majorHAnsi"/>
          <w:i/>
          <w:sz w:val="24"/>
          <w:szCs w:val="24"/>
        </w:rPr>
        <w:t>Ledakan EQ: 15 Prinsip Dasar Kecerdasan Emosional Meraih Sukses</w:t>
      </w:r>
      <w:r w:rsidRPr="009955D3">
        <w:rPr>
          <w:rFonts w:asciiTheme="majorHAnsi" w:hAnsiTheme="majorHAnsi"/>
          <w:sz w:val="24"/>
          <w:szCs w:val="24"/>
        </w:rPr>
        <w:t>. Alih bahasa oleh Trinada Rainy Januarsari. Bandung: Kaifa.</w:t>
      </w:r>
    </w:p>
    <w:p w:rsidR="00D22D75" w:rsidRPr="009955D3" w:rsidRDefault="00D22D75" w:rsidP="005B02C8">
      <w:pPr>
        <w:spacing w:after="0" w:line="240" w:lineRule="auto"/>
        <w:ind w:left="709" w:right="-2" w:hanging="709"/>
        <w:jc w:val="both"/>
        <w:rPr>
          <w:rFonts w:asciiTheme="majorHAnsi" w:hAnsiTheme="majorHAnsi"/>
          <w:color w:val="000000" w:themeColor="text1"/>
          <w:sz w:val="24"/>
          <w:szCs w:val="24"/>
        </w:rPr>
      </w:pPr>
      <w:r w:rsidRPr="009955D3">
        <w:rPr>
          <w:rFonts w:asciiTheme="majorHAnsi" w:hAnsiTheme="majorHAnsi"/>
          <w:color w:val="000000" w:themeColor="text1"/>
          <w:sz w:val="24"/>
          <w:szCs w:val="24"/>
        </w:rPr>
        <w:t>Sudjana, Nana. 2004.</w:t>
      </w:r>
      <w:r w:rsidRPr="009955D3">
        <w:rPr>
          <w:rFonts w:asciiTheme="majorHAnsi" w:hAnsiTheme="majorHAnsi"/>
          <w:i/>
          <w:color w:val="000000" w:themeColor="text1"/>
          <w:sz w:val="24"/>
          <w:szCs w:val="24"/>
        </w:rPr>
        <w:t xml:space="preserve"> Penilaian Hasil Proses Belajar Mengajar.</w:t>
      </w:r>
      <w:r w:rsidRPr="009955D3">
        <w:rPr>
          <w:rFonts w:asciiTheme="majorHAnsi" w:hAnsiTheme="majorHAnsi"/>
          <w:color w:val="000000" w:themeColor="text1"/>
          <w:sz w:val="24"/>
          <w:szCs w:val="24"/>
        </w:rPr>
        <w:t xml:space="preserve"> Bandung: </w:t>
      </w:r>
      <w:r w:rsidRPr="009955D3">
        <w:rPr>
          <w:rFonts w:asciiTheme="majorHAnsi" w:hAnsiTheme="majorHAnsi"/>
          <w:sz w:val="24"/>
          <w:szCs w:val="24"/>
          <w:lang w:val="sv-SE"/>
        </w:rPr>
        <w:t>Remaja Rosdakarya</w:t>
      </w:r>
      <w:r w:rsidRPr="009955D3">
        <w:rPr>
          <w:rFonts w:asciiTheme="majorHAnsi" w:hAnsiTheme="majorHAnsi"/>
          <w:color w:val="000000" w:themeColor="text1"/>
          <w:sz w:val="24"/>
          <w:szCs w:val="24"/>
        </w:rPr>
        <w:t>.</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Sugiyono. 2012. </w:t>
      </w:r>
      <w:r w:rsidRPr="009955D3">
        <w:rPr>
          <w:rFonts w:asciiTheme="majorHAnsi" w:hAnsiTheme="majorHAnsi"/>
          <w:i/>
          <w:sz w:val="24"/>
          <w:szCs w:val="24"/>
        </w:rPr>
        <w:t>Metode Penelitian Kuantitatif Kualitatif dan R&amp;D</w:t>
      </w:r>
      <w:r w:rsidRPr="009955D3">
        <w:rPr>
          <w:rFonts w:asciiTheme="majorHAnsi" w:hAnsiTheme="majorHAnsi"/>
          <w:sz w:val="24"/>
          <w:szCs w:val="24"/>
        </w:rPr>
        <w:t>. Bandung: Alfabeta.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 2013. </w:t>
      </w:r>
      <w:r w:rsidRPr="009955D3">
        <w:rPr>
          <w:rFonts w:asciiTheme="majorHAnsi" w:hAnsiTheme="majorHAnsi"/>
          <w:i/>
          <w:sz w:val="24"/>
          <w:szCs w:val="24"/>
        </w:rPr>
        <w:t>Penelitian Pendidikan: Pendekatan Kuantitatif, Kualitatif, dan R&amp;D</w:t>
      </w:r>
      <w:r w:rsidRPr="009955D3">
        <w:rPr>
          <w:rFonts w:asciiTheme="majorHAnsi" w:hAnsiTheme="majorHAnsi"/>
          <w:sz w:val="24"/>
          <w:szCs w:val="24"/>
        </w:rPr>
        <w:t>. Bandung: Alfabeta.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 2015. </w:t>
      </w:r>
      <w:r w:rsidRPr="009955D3">
        <w:rPr>
          <w:rFonts w:asciiTheme="majorHAnsi" w:hAnsiTheme="majorHAnsi"/>
          <w:i/>
          <w:sz w:val="24"/>
          <w:szCs w:val="24"/>
        </w:rPr>
        <w:t>Statistika untuk Penelitian</w:t>
      </w:r>
      <w:r w:rsidRPr="009955D3">
        <w:rPr>
          <w:rFonts w:asciiTheme="majorHAnsi" w:hAnsiTheme="majorHAnsi"/>
          <w:sz w:val="24"/>
          <w:szCs w:val="24"/>
        </w:rPr>
        <w:t>. Bandung: Alfabeta.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Susetyo, Budi. 2012. </w:t>
      </w:r>
      <w:r w:rsidRPr="009955D3">
        <w:rPr>
          <w:rFonts w:asciiTheme="majorHAnsi" w:hAnsiTheme="majorHAnsi"/>
          <w:i/>
          <w:sz w:val="24"/>
          <w:szCs w:val="24"/>
        </w:rPr>
        <w:t>Statistika untuk Analisis Data Penelitian</w:t>
      </w:r>
      <w:r w:rsidRPr="009955D3">
        <w:rPr>
          <w:rFonts w:asciiTheme="majorHAnsi" w:hAnsiTheme="majorHAnsi"/>
          <w:sz w:val="24"/>
          <w:szCs w:val="24"/>
        </w:rPr>
        <w:t>. Bandung: Refika Aditama.</w:t>
      </w:r>
    </w:p>
    <w:p w:rsidR="00D22D75" w:rsidRPr="009955D3" w:rsidRDefault="00D22D75" w:rsidP="005B02C8">
      <w:pPr>
        <w:autoSpaceDE w:val="0"/>
        <w:autoSpaceDN w:val="0"/>
        <w:adjustRightInd w:val="0"/>
        <w:spacing w:after="0" w:line="240" w:lineRule="auto"/>
        <w:ind w:left="709" w:hanging="709"/>
        <w:jc w:val="both"/>
        <w:rPr>
          <w:rFonts w:asciiTheme="majorHAnsi" w:hAnsiTheme="majorHAnsi"/>
          <w:bCs/>
          <w:iCs/>
          <w:sz w:val="24"/>
          <w:szCs w:val="24"/>
        </w:rPr>
      </w:pPr>
      <w:r w:rsidRPr="009955D3">
        <w:rPr>
          <w:rFonts w:asciiTheme="majorHAnsi" w:hAnsiTheme="majorHAnsi"/>
          <w:sz w:val="24"/>
          <w:szCs w:val="24"/>
        </w:rPr>
        <w:t xml:space="preserve">Sutarno, Hery dkk. 2011. </w:t>
      </w:r>
      <w:r w:rsidRPr="009955D3">
        <w:rPr>
          <w:rFonts w:asciiTheme="majorHAnsi" w:hAnsiTheme="majorHAnsi"/>
          <w:i/>
          <w:sz w:val="24"/>
          <w:szCs w:val="24"/>
        </w:rPr>
        <w:t xml:space="preserve">Pengaruh Kompetensi Guru Mata Pelajaran TIK  Terhadap Motivasi Dan Hasil Belajar Siswa. </w:t>
      </w:r>
      <w:r w:rsidRPr="009955D3">
        <w:rPr>
          <w:rFonts w:asciiTheme="majorHAnsi" w:hAnsiTheme="majorHAnsi"/>
          <w:sz w:val="24"/>
          <w:szCs w:val="24"/>
        </w:rPr>
        <w:t>Jurnal Pengajaran MIPA</w:t>
      </w:r>
      <w:r w:rsidRPr="009955D3">
        <w:rPr>
          <w:rFonts w:asciiTheme="majorHAnsi" w:hAnsiTheme="majorHAnsi"/>
          <w:bCs/>
          <w:iCs/>
          <w:sz w:val="24"/>
          <w:szCs w:val="24"/>
        </w:rPr>
        <w:t>. Vol 16, No. 2. Hal 134-141.</w:t>
      </w:r>
    </w:p>
    <w:p w:rsidR="00D22D75" w:rsidRPr="009955D3" w:rsidRDefault="00D22D75" w:rsidP="005B02C8">
      <w:pPr>
        <w:spacing w:after="0" w:line="240" w:lineRule="auto"/>
        <w:ind w:left="709" w:hanging="709"/>
        <w:jc w:val="both"/>
        <w:rPr>
          <w:rFonts w:asciiTheme="majorHAnsi" w:hAnsiTheme="majorHAnsi"/>
          <w:sz w:val="24"/>
          <w:szCs w:val="24"/>
          <w:lang w:val="sv-SE"/>
        </w:rPr>
      </w:pPr>
      <w:r w:rsidRPr="009955D3">
        <w:rPr>
          <w:rFonts w:asciiTheme="majorHAnsi" w:hAnsiTheme="majorHAnsi"/>
          <w:sz w:val="24"/>
          <w:szCs w:val="24"/>
          <w:lang w:val="sv-SE"/>
        </w:rPr>
        <w:t xml:space="preserve">Syah, Muhibbin. 2010. </w:t>
      </w:r>
      <w:r w:rsidRPr="009955D3">
        <w:rPr>
          <w:rFonts w:asciiTheme="majorHAnsi" w:hAnsiTheme="majorHAnsi"/>
          <w:i/>
          <w:sz w:val="24"/>
          <w:szCs w:val="24"/>
          <w:lang w:val="sv-SE"/>
        </w:rPr>
        <w:t>Psikologi Pendidikan: Dengan Pendekatan Baru</w:t>
      </w:r>
      <w:r w:rsidRPr="009955D3">
        <w:rPr>
          <w:rFonts w:asciiTheme="majorHAnsi" w:hAnsiTheme="majorHAnsi"/>
          <w:sz w:val="24"/>
          <w:szCs w:val="24"/>
          <w:lang w:val="sv-SE"/>
        </w:rPr>
        <w:t>. Bandung: Remaja Rosdakarya.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Thalib, Syamsul Bachri. 2013. </w:t>
      </w:r>
      <w:r w:rsidRPr="009955D3">
        <w:rPr>
          <w:rFonts w:asciiTheme="majorHAnsi" w:hAnsiTheme="majorHAnsi"/>
          <w:i/>
          <w:sz w:val="24"/>
          <w:szCs w:val="24"/>
        </w:rPr>
        <w:t>Psikologi</w:t>
      </w:r>
      <w:r w:rsidRPr="009955D3">
        <w:rPr>
          <w:rFonts w:asciiTheme="majorHAnsi" w:hAnsiTheme="majorHAnsi"/>
          <w:sz w:val="24"/>
          <w:szCs w:val="24"/>
        </w:rPr>
        <w:t xml:space="preserve"> </w:t>
      </w:r>
      <w:r w:rsidRPr="009955D3">
        <w:rPr>
          <w:rFonts w:asciiTheme="majorHAnsi" w:hAnsiTheme="majorHAnsi"/>
          <w:i/>
          <w:sz w:val="24"/>
          <w:szCs w:val="24"/>
        </w:rPr>
        <w:t>Pendidikan Berbasis Analisis Empiris Aplikatif</w:t>
      </w:r>
      <w:r w:rsidRPr="009955D3">
        <w:rPr>
          <w:rFonts w:asciiTheme="majorHAnsi" w:hAnsiTheme="majorHAnsi"/>
          <w:sz w:val="24"/>
          <w:szCs w:val="24"/>
        </w:rPr>
        <w:t>. Jakarta: Kencana Prenadamedia Group.</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Triatna, Cepi dan Kharisma Risma. 2008. </w:t>
      </w:r>
      <w:r w:rsidRPr="009955D3">
        <w:rPr>
          <w:rFonts w:asciiTheme="majorHAnsi" w:hAnsiTheme="majorHAnsi"/>
          <w:i/>
          <w:sz w:val="24"/>
          <w:szCs w:val="24"/>
        </w:rPr>
        <w:t>EQ Power: Panduan Meningkatkan Kecerdasan Emosional</w:t>
      </w:r>
      <w:r w:rsidRPr="009955D3">
        <w:rPr>
          <w:rFonts w:asciiTheme="majorHAnsi" w:hAnsiTheme="majorHAnsi"/>
          <w:sz w:val="24"/>
          <w:szCs w:val="24"/>
        </w:rPr>
        <w:t>. Bandung: Citra Praya.</w:t>
      </w:r>
    </w:p>
    <w:p w:rsidR="00D22D75" w:rsidRPr="009955D3" w:rsidRDefault="00D22D75" w:rsidP="005B02C8">
      <w:pPr>
        <w:spacing w:after="0" w:line="240" w:lineRule="auto"/>
        <w:ind w:left="709" w:hanging="709"/>
        <w:jc w:val="both"/>
        <w:rPr>
          <w:rFonts w:asciiTheme="majorHAnsi" w:eastAsia="Times New Roman" w:hAnsiTheme="majorHAnsi"/>
          <w:sz w:val="24"/>
          <w:szCs w:val="24"/>
        </w:rPr>
      </w:pPr>
      <w:r w:rsidRPr="009955D3">
        <w:rPr>
          <w:rFonts w:asciiTheme="majorHAnsi" w:eastAsia="Times New Roman" w:hAnsiTheme="majorHAnsi"/>
          <w:sz w:val="24"/>
          <w:szCs w:val="24"/>
        </w:rPr>
        <w:t xml:space="preserve">Uno, Hamzah B. 2015. </w:t>
      </w:r>
      <w:r w:rsidRPr="009955D3">
        <w:rPr>
          <w:rFonts w:asciiTheme="majorHAnsi" w:eastAsia="Times New Roman" w:hAnsiTheme="majorHAnsi"/>
          <w:i/>
          <w:sz w:val="24"/>
          <w:szCs w:val="24"/>
        </w:rPr>
        <w:t>Teori Motivasi &amp; Pengukurannya: Analisis di Bidang Pendidikan</w:t>
      </w:r>
      <w:r w:rsidRPr="009955D3">
        <w:rPr>
          <w:rFonts w:asciiTheme="majorHAnsi" w:eastAsia="Times New Roman" w:hAnsiTheme="majorHAnsi"/>
          <w:sz w:val="24"/>
          <w:szCs w:val="24"/>
        </w:rPr>
        <w:t>. Jakarta: PT. Bumi Aksara.</w:t>
      </w:r>
    </w:p>
    <w:p w:rsidR="00D22D75" w:rsidRPr="009955D3" w:rsidRDefault="00D22D75" w:rsidP="005B02C8">
      <w:pPr>
        <w:spacing w:after="0" w:line="240" w:lineRule="auto"/>
        <w:ind w:left="709" w:hanging="709"/>
        <w:jc w:val="both"/>
        <w:rPr>
          <w:rFonts w:asciiTheme="majorHAnsi" w:eastAsia="Times New Roman" w:hAnsiTheme="majorHAnsi"/>
          <w:sz w:val="24"/>
          <w:szCs w:val="24"/>
        </w:rPr>
      </w:pPr>
      <w:r w:rsidRPr="009955D3">
        <w:rPr>
          <w:rFonts w:asciiTheme="majorHAnsi" w:eastAsia="Times New Roman" w:hAnsiTheme="majorHAnsi"/>
          <w:sz w:val="24"/>
          <w:szCs w:val="24"/>
        </w:rPr>
        <w:t xml:space="preserve">Usman, Moh. Uzer, 2013. </w:t>
      </w:r>
      <w:r w:rsidRPr="009955D3">
        <w:rPr>
          <w:rFonts w:asciiTheme="majorHAnsi" w:eastAsia="Times New Roman" w:hAnsiTheme="majorHAnsi"/>
          <w:i/>
          <w:sz w:val="24"/>
          <w:szCs w:val="24"/>
        </w:rPr>
        <w:t>Menjadi Guru Profesional</w:t>
      </w:r>
      <w:r w:rsidRPr="009955D3">
        <w:rPr>
          <w:rFonts w:asciiTheme="majorHAnsi" w:eastAsia="Times New Roman" w:hAnsiTheme="majorHAnsi"/>
          <w:sz w:val="24"/>
          <w:szCs w:val="24"/>
        </w:rPr>
        <w:t>. Bandung: Remaja Rosdakarya.</w:t>
      </w:r>
    </w:p>
    <w:p w:rsidR="00D22D75" w:rsidRPr="009955D3" w:rsidRDefault="00D22D75" w:rsidP="005B02C8">
      <w:pPr>
        <w:spacing w:after="0" w:line="240" w:lineRule="auto"/>
        <w:ind w:left="709" w:hanging="709"/>
        <w:jc w:val="both"/>
        <w:rPr>
          <w:rFonts w:asciiTheme="majorHAnsi" w:hAnsiTheme="majorHAnsi"/>
          <w:sz w:val="24"/>
          <w:szCs w:val="24"/>
        </w:rPr>
      </w:pPr>
      <w:r w:rsidRPr="009955D3">
        <w:rPr>
          <w:rFonts w:asciiTheme="majorHAnsi" w:hAnsiTheme="majorHAnsi"/>
          <w:sz w:val="24"/>
          <w:szCs w:val="24"/>
        </w:rPr>
        <w:t xml:space="preserve">Wilson, V. (2000). </w:t>
      </w:r>
      <w:r w:rsidRPr="009955D3">
        <w:rPr>
          <w:rFonts w:asciiTheme="majorHAnsi" w:hAnsiTheme="majorHAnsi"/>
          <w:i/>
          <w:sz w:val="24"/>
          <w:szCs w:val="24"/>
        </w:rPr>
        <w:t>Education forum on teaching thinking skills. Edinburgh Report, the scottish council for research in education</w:t>
      </w:r>
      <w:r w:rsidRPr="009955D3">
        <w:rPr>
          <w:rFonts w:asciiTheme="majorHAnsi" w:hAnsiTheme="majorHAnsi"/>
          <w:sz w:val="24"/>
          <w:szCs w:val="24"/>
        </w:rPr>
        <w:t xml:space="preserve">. Diakses 23 Agustus 2019 dari </w:t>
      </w:r>
      <w:hyperlink r:id="rId9" w:history="1">
        <w:r w:rsidRPr="009955D3">
          <w:rPr>
            <w:rStyle w:val="Hyperlink"/>
            <w:rFonts w:asciiTheme="majorHAnsi" w:hAnsiTheme="majorHAnsi"/>
            <w:color w:val="auto"/>
            <w:sz w:val="24"/>
            <w:szCs w:val="24"/>
            <w:u w:val="none"/>
          </w:rPr>
          <w:t>http://www.sciesocialcareonline.org.uk/Repository</w:t>
        </w:r>
      </w:hyperlink>
      <w:r w:rsidRPr="009955D3">
        <w:rPr>
          <w:rFonts w:asciiTheme="majorHAnsi" w:hAnsiTheme="majorHAnsi"/>
          <w:sz w:val="24"/>
          <w:szCs w:val="24"/>
        </w:rPr>
        <w:t xml:space="preserve"> /fulltext/ educthinking.pdf.</w:t>
      </w:r>
    </w:p>
    <w:p w:rsidR="00D22D75" w:rsidRPr="009955D3" w:rsidRDefault="00D22D75" w:rsidP="005B02C8">
      <w:pPr>
        <w:spacing w:after="0" w:line="240" w:lineRule="auto"/>
        <w:ind w:left="709" w:hanging="709"/>
        <w:jc w:val="both"/>
        <w:rPr>
          <w:rFonts w:asciiTheme="majorHAnsi" w:hAnsiTheme="majorHAnsi"/>
          <w:sz w:val="24"/>
          <w:szCs w:val="24"/>
          <w:lang w:val="sv-SE"/>
        </w:rPr>
      </w:pPr>
      <w:r w:rsidRPr="009955D3">
        <w:rPr>
          <w:rFonts w:asciiTheme="majorHAnsi" w:hAnsiTheme="majorHAnsi"/>
          <w:sz w:val="24"/>
          <w:szCs w:val="24"/>
          <w:lang w:val="sv-SE"/>
        </w:rPr>
        <w:t xml:space="preserve">Winkel, W.S. 2009. </w:t>
      </w:r>
      <w:r w:rsidRPr="009955D3">
        <w:rPr>
          <w:rFonts w:asciiTheme="majorHAnsi" w:hAnsiTheme="majorHAnsi"/>
          <w:i/>
          <w:sz w:val="24"/>
          <w:szCs w:val="24"/>
          <w:lang w:val="sv-SE"/>
        </w:rPr>
        <w:t>Psikologi Pengajaran</w:t>
      </w:r>
      <w:r w:rsidRPr="009955D3">
        <w:rPr>
          <w:rFonts w:asciiTheme="majorHAnsi" w:hAnsiTheme="majorHAnsi"/>
          <w:sz w:val="24"/>
          <w:szCs w:val="24"/>
          <w:lang w:val="sv-SE"/>
        </w:rPr>
        <w:t>. Jakarta: Grasindo.</w:t>
      </w:r>
    </w:p>
    <w:p w:rsidR="00D22D75" w:rsidRPr="009955D3" w:rsidRDefault="00D22D75" w:rsidP="005B02C8">
      <w:pPr>
        <w:spacing w:after="0" w:line="240" w:lineRule="auto"/>
        <w:ind w:left="709" w:hanging="709"/>
        <w:jc w:val="both"/>
        <w:rPr>
          <w:rFonts w:asciiTheme="majorHAnsi" w:hAnsiTheme="majorHAnsi"/>
          <w:i/>
          <w:sz w:val="24"/>
          <w:szCs w:val="24"/>
        </w:rPr>
      </w:pPr>
      <w:r w:rsidRPr="009955D3">
        <w:rPr>
          <w:rFonts w:asciiTheme="majorHAnsi" w:hAnsiTheme="majorHAnsi"/>
          <w:sz w:val="24"/>
          <w:szCs w:val="24"/>
        </w:rPr>
        <w:t xml:space="preserve">Yamani, Nikoo., et al. 2014. </w:t>
      </w:r>
      <w:r w:rsidRPr="009955D3">
        <w:rPr>
          <w:rFonts w:asciiTheme="majorHAnsi" w:hAnsiTheme="majorHAnsi"/>
          <w:i/>
          <w:sz w:val="24"/>
          <w:szCs w:val="24"/>
        </w:rPr>
        <w:t>The relationship between emotional intelligence and job stress in the faculty of medicine in Isfahan University of  Medical Sciences</w:t>
      </w:r>
      <w:r w:rsidRPr="009955D3">
        <w:rPr>
          <w:rFonts w:asciiTheme="majorHAnsi" w:hAnsiTheme="majorHAnsi"/>
          <w:sz w:val="24"/>
          <w:szCs w:val="24"/>
        </w:rPr>
        <w:t>. Journal of Advances IN Medical Education and Proffesionalisme. Vol. 2, No. 1, 2014, 20-26</w:t>
      </w:r>
    </w:p>
    <w:p w:rsidR="009652ED" w:rsidRPr="009955D3" w:rsidRDefault="00D22D75" w:rsidP="009955D3">
      <w:pPr>
        <w:spacing w:after="0" w:line="240" w:lineRule="auto"/>
        <w:ind w:left="709" w:hanging="709"/>
        <w:jc w:val="both"/>
        <w:rPr>
          <w:rFonts w:ascii="Times New Roman" w:hAnsi="Times New Roman"/>
          <w:sz w:val="24"/>
          <w:szCs w:val="24"/>
        </w:rPr>
      </w:pPr>
      <w:r w:rsidRPr="009955D3">
        <w:rPr>
          <w:rFonts w:asciiTheme="majorHAnsi" w:hAnsiTheme="majorHAnsi"/>
          <w:sz w:val="24"/>
          <w:szCs w:val="24"/>
        </w:rPr>
        <w:t xml:space="preserve">Yusuf, Syamsu. 2009. </w:t>
      </w:r>
      <w:r w:rsidRPr="009955D3">
        <w:rPr>
          <w:rFonts w:asciiTheme="majorHAnsi" w:hAnsiTheme="majorHAnsi"/>
          <w:i/>
          <w:sz w:val="24"/>
          <w:szCs w:val="24"/>
        </w:rPr>
        <w:t>Program Bimbingan dan Konseling di Sekolah</w:t>
      </w:r>
      <w:r w:rsidRPr="009955D3">
        <w:rPr>
          <w:rFonts w:asciiTheme="majorHAnsi" w:hAnsiTheme="majorHAnsi"/>
          <w:sz w:val="24"/>
          <w:szCs w:val="24"/>
        </w:rPr>
        <w:t>. Bandung: Rizqi Press.</w:t>
      </w:r>
      <w:r w:rsidR="009955D3" w:rsidRPr="009955D3">
        <w:rPr>
          <w:rFonts w:ascii="Times New Roman" w:hAnsi="Times New Roman"/>
          <w:sz w:val="24"/>
          <w:szCs w:val="24"/>
        </w:rPr>
        <w:t xml:space="preserve"> </w:t>
      </w:r>
    </w:p>
    <w:sectPr w:rsidR="009652ED" w:rsidRPr="009955D3" w:rsidSect="000976B2">
      <w:headerReference w:type="even" r:id="rId10"/>
      <w:headerReference w:type="default" r:id="rId11"/>
      <w:footerReference w:type="even" r:id="rId12"/>
      <w:footerReference w:type="default" r:id="rId13"/>
      <w:pgSz w:w="11907" w:h="16839" w:code="9"/>
      <w:pgMar w:top="1440" w:right="1559"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346" w:rsidRDefault="00C01346" w:rsidP="00AE079C">
      <w:pPr>
        <w:spacing w:after="0" w:line="240" w:lineRule="auto"/>
      </w:pPr>
      <w:r>
        <w:separator/>
      </w:r>
    </w:p>
  </w:endnote>
  <w:endnote w:type="continuationSeparator" w:id="1">
    <w:p w:rsidR="00C01346" w:rsidRDefault="00C01346" w:rsidP="00AE0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5399"/>
      <w:docPartObj>
        <w:docPartGallery w:val="Page Numbers (Bottom of Page)"/>
        <w:docPartUnique/>
      </w:docPartObj>
    </w:sdtPr>
    <w:sdtContent>
      <w:p w:rsidR="00D22D75" w:rsidRDefault="00A84B9C">
        <w:pPr>
          <w:pStyle w:val="Footer"/>
          <w:jc w:val="center"/>
        </w:pPr>
        <w:fldSimple w:instr=" PAGE   \* MERGEFORMAT ">
          <w:r w:rsidR="00ED58EE">
            <w:rPr>
              <w:noProof/>
            </w:rPr>
            <w:t>18</w:t>
          </w:r>
        </w:fldSimple>
      </w:p>
    </w:sdtContent>
  </w:sdt>
  <w:p w:rsidR="00D22D75" w:rsidRDefault="00D22D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5400"/>
      <w:docPartObj>
        <w:docPartGallery w:val="Page Numbers (Bottom of Page)"/>
        <w:docPartUnique/>
      </w:docPartObj>
    </w:sdtPr>
    <w:sdtContent>
      <w:p w:rsidR="00D22D75" w:rsidRDefault="00A84B9C">
        <w:pPr>
          <w:pStyle w:val="Footer"/>
          <w:jc w:val="center"/>
        </w:pPr>
        <w:fldSimple w:instr=" PAGE   \* MERGEFORMAT ">
          <w:r w:rsidR="00ED58EE">
            <w:rPr>
              <w:noProof/>
            </w:rPr>
            <w:t>19</w:t>
          </w:r>
        </w:fldSimple>
      </w:p>
    </w:sdtContent>
  </w:sdt>
  <w:p w:rsidR="00D22D75" w:rsidRDefault="00D22D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346" w:rsidRDefault="00C01346" w:rsidP="00AE079C">
      <w:pPr>
        <w:spacing w:after="0" w:line="240" w:lineRule="auto"/>
      </w:pPr>
      <w:r>
        <w:separator/>
      </w:r>
    </w:p>
  </w:footnote>
  <w:footnote w:type="continuationSeparator" w:id="1">
    <w:p w:rsidR="00C01346" w:rsidRDefault="00C01346" w:rsidP="00AE079C">
      <w:pPr>
        <w:spacing w:after="0" w:line="240" w:lineRule="auto"/>
      </w:pPr>
      <w:r>
        <w:continuationSeparator/>
      </w:r>
    </w:p>
  </w:footnote>
  <w:footnote w:id="2">
    <w:p w:rsidR="00D22D75" w:rsidRPr="00E021F0" w:rsidRDefault="00D22D75" w:rsidP="00E021F0">
      <w:pPr>
        <w:spacing w:after="0" w:line="240" w:lineRule="auto"/>
        <w:jc w:val="both"/>
        <w:rPr>
          <w:rFonts w:ascii="Candara" w:hAnsi="Candara"/>
        </w:rPr>
      </w:pPr>
    </w:p>
  </w:footnote>
  <w:footnote w:id="3">
    <w:p w:rsidR="00E021F0" w:rsidRPr="00E021F0" w:rsidRDefault="00E021F0">
      <w:pPr>
        <w:pStyle w:val="FootnoteText"/>
        <w:rPr>
          <w:lang w:val="en-US"/>
        </w:rPr>
      </w:pPr>
    </w:p>
  </w:footnote>
  <w:footnote w:id="4">
    <w:p w:rsidR="00E021F0" w:rsidRPr="00E021F0" w:rsidRDefault="00E021F0">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AD4" w:rsidRDefault="00996AD4">
    <w:pPr>
      <w:pStyle w:val="Header"/>
    </w:pPr>
  </w:p>
  <w:p w:rsidR="00D22D75" w:rsidRDefault="00A84B9C">
    <w:pPr>
      <w:pStyle w:val="Header"/>
    </w:pPr>
    <w:r w:rsidRPr="00A84B9C">
      <w:rPr>
        <w:rFonts w:ascii="Times New Roman" w:hAnsi="Times New Roman"/>
        <w:b/>
        <w:noProof/>
        <w:sz w:val="20"/>
        <w:szCs w:val="20"/>
        <w:lang w:val="en-US"/>
      </w:rPr>
      <w:pict>
        <v:shapetype id="_x0000_t32" coordsize="21600,21600" o:spt="32" o:oned="t" path="m,l21600,21600e" filled="f">
          <v:path arrowok="t" fillok="f" o:connecttype="none"/>
          <o:lock v:ext="edit" shapetype="t"/>
        </v:shapetype>
        <v:shape id="_x0000_s7170" type="#_x0000_t32" style="position:absolute;margin-left:-.75pt;margin-top:15.5pt;width:453.75pt;height:0;z-index:251659264" o:connectortype="straigh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75" w:rsidRPr="005967C6" w:rsidRDefault="00D22D75" w:rsidP="00A427FA">
    <w:pPr>
      <w:spacing w:after="0" w:line="240" w:lineRule="auto"/>
      <w:jc w:val="right"/>
      <w:rPr>
        <w:rFonts w:ascii="Times New Roman" w:hAnsi="Times New Roman"/>
        <w:b/>
        <w:sz w:val="20"/>
        <w:szCs w:val="20"/>
      </w:rPr>
    </w:pPr>
    <w:r w:rsidRPr="00A75515">
      <w:rPr>
        <w:rFonts w:ascii="Times New Roman" w:hAnsi="Times New Roman"/>
        <w:b/>
        <w:sz w:val="20"/>
        <w:szCs w:val="24"/>
      </w:rPr>
      <w:t>Hubungan Kecerdasan Emosional Dan Motivasi Belajar Dengan Hasil Belajar Siswa</w:t>
    </w:r>
    <w:r w:rsidRPr="005967C6">
      <w:rPr>
        <w:rFonts w:ascii="Times New Roman" w:hAnsi="Times New Roman"/>
        <w:b/>
        <w:sz w:val="20"/>
        <w:szCs w:val="20"/>
      </w:rPr>
      <w:t>...</w:t>
    </w:r>
  </w:p>
  <w:p w:rsidR="00D22D75" w:rsidRPr="00CD7480" w:rsidRDefault="00A84B9C" w:rsidP="00A427FA">
    <w:pPr>
      <w:spacing w:after="0" w:line="240" w:lineRule="auto"/>
      <w:jc w:val="right"/>
      <w:rPr>
        <w:rFonts w:ascii="Times New Roman" w:hAnsi="Times New Roman"/>
        <w:b/>
        <w:sz w:val="20"/>
        <w:szCs w:val="20"/>
      </w:rPr>
    </w:pPr>
    <w:r>
      <w:rPr>
        <w:rFonts w:ascii="Times New Roman" w:hAnsi="Times New Roman"/>
        <w:b/>
        <w:noProof/>
        <w:sz w:val="20"/>
        <w:szCs w:val="20"/>
        <w:lang w:val="en-US"/>
      </w:rPr>
      <w:pict>
        <v:shapetype id="_x0000_t32" coordsize="21600,21600" o:spt="32" o:oned="t" path="m,l21600,21600e" filled="f">
          <v:path arrowok="t" fillok="f" o:connecttype="none"/>
          <o:lock v:ext="edit" shapetype="t"/>
        </v:shapetype>
        <v:shape id="_x0000_s7169" type="#_x0000_t32" style="position:absolute;left:0;text-align:left;margin-left:2.25pt;margin-top:14.75pt;width:453.75pt;height:0;z-index:251658240" o:connectortype="straight"/>
      </w:pict>
    </w:r>
    <w:r w:rsidR="00D22D75" w:rsidRPr="005967C6">
      <w:rPr>
        <w:rFonts w:ascii="Times New Roman" w:hAnsi="Times New Roman"/>
        <w:b/>
        <w:sz w:val="20"/>
        <w:szCs w:val="20"/>
      </w:rPr>
      <w:t>(</w:t>
    </w:r>
    <w:r w:rsidR="00D22D75">
      <w:rPr>
        <w:rFonts w:ascii="Times New Roman" w:hAnsi="Times New Roman"/>
        <w:b/>
        <w:sz w:val="20"/>
        <w:szCs w:val="20"/>
      </w:rPr>
      <w:t>Ulfayani Hakim</w:t>
    </w:r>
    <w:r w:rsidR="00D22D75" w:rsidRPr="00CD7480">
      <w:rPr>
        <w:rFonts w:ascii="Times New Roman" w:hAnsi="Times New Roman"/>
        <w:b/>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7341"/>
    <w:multiLevelType w:val="hybridMultilevel"/>
    <w:tmpl w:val="3F785BCE"/>
    <w:lvl w:ilvl="0" w:tplc="54C219B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D7DF2"/>
    <w:multiLevelType w:val="hybridMultilevel"/>
    <w:tmpl w:val="17BA9638"/>
    <w:lvl w:ilvl="0" w:tplc="0421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0607E"/>
    <w:multiLevelType w:val="hybridMultilevel"/>
    <w:tmpl w:val="1A7EA6A0"/>
    <w:lvl w:ilvl="0" w:tplc="C55871D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D161C4"/>
    <w:multiLevelType w:val="hybridMultilevel"/>
    <w:tmpl w:val="C27EF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F373B"/>
    <w:multiLevelType w:val="hybridMultilevel"/>
    <w:tmpl w:val="9620D6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055F0"/>
    <w:multiLevelType w:val="hybridMultilevel"/>
    <w:tmpl w:val="C67049B2"/>
    <w:lvl w:ilvl="0" w:tplc="6854BCB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3276CE6"/>
    <w:multiLevelType w:val="hybridMultilevel"/>
    <w:tmpl w:val="98DEE820"/>
    <w:lvl w:ilvl="0" w:tplc="5106CF8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6544828"/>
    <w:multiLevelType w:val="hybridMultilevel"/>
    <w:tmpl w:val="A878A222"/>
    <w:lvl w:ilvl="0" w:tplc="68E20704">
      <w:start w:val="1"/>
      <w:numFmt w:val="decimal"/>
      <w:lvlText w:val="%1)"/>
      <w:lvlJc w:val="left"/>
      <w:pPr>
        <w:ind w:left="1287" w:hanging="360"/>
      </w:pPr>
      <w:rPr>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17890A95"/>
    <w:multiLevelType w:val="hybridMultilevel"/>
    <w:tmpl w:val="11A437B2"/>
    <w:lvl w:ilvl="0" w:tplc="82AEE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BA33B4"/>
    <w:multiLevelType w:val="hybridMultilevel"/>
    <w:tmpl w:val="7B26F1B0"/>
    <w:lvl w:ilvl="0" w:tplc="6E5EAB74">
      <w:start w:val="1"/>
      <w:numFmt w:val="lowerLetter"/>
      <w:lvlText w:val="%1."/>
      <w:lvlJc w:val="left"/>
      <w:pPr>
        <w:ind w:left="2292" w:hanging="360"/>
      </w:pPr>
      <w:rPr>
        <w:rFonts w:hint="default"/>
      </w:r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10">
    <w:nsid w:val="1AEB70F8"/>
    <w:multiLevelType w:val="hybridMultilevel"/>
    <w:tmpl w:val="B9DC9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6C40AF"/>
    <w:multiLevelType w:val="hybridMultilevel"/>
    <w:tmpl w:val="E32C8C3A"/>
    <w:lvl w:ilvl="0" w:tplc="2586078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A06295"/>
    <w:multiLevelType w:val="hybridMultilevel"/>
    <w:tmpl w:val="773CC1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D33A6"/>
    <w:multiLevelType w:val="hybridMultilevel"/>
    <w:tmpl w:val="430A3BC0"/>
    <w:lvl w:ilvl="0" w:tplc="64B26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0B28C5"/>
    <w:multiLevelType w:val="hybridMultilevel"/>
    <w:tmpl w:val="98DEE820"/>
    <w:lvl w:ilvl="0" w:tplc="5106CF8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A7F1483"/>
    <w:multiLevelType w:val="hybridMultilevel"/>
    <w:tmpl w:val="430A3BC0"/>
    <w:lvl w:ilvl="0" w:tplc="64B26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401873"/>
    <w:multiLevelType w:val="hybridMultilevel"/>
    <w:tmpl w:val="FDF6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F57B51"/>
    <w:multiLevelType w:val="hybridMultilevel"/>
    <w:tmpl w:val="5942A9A0"/>
    <w:lvl w:ilvl="0" w:tplc="04090019">
      <w:start w:val="1"/>
      <w:numFmt w:val="low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F7A8A76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BC4F38"/>
    <w:multiLevelType w:val="hybridMultilevel"/>
    <w:tmpl w:val="634024C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8AB430F"/>
    <w:multiLevelType w:val="hybridMultilevel"/>
    <w:tmpl w:val="6DD295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BF440D6"/>
    <w:multiLevelType w:val="hybridMultilevel"/>
    <w:tmpl w:val="20247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F210B2"/>
    <w:multiLevelType w:val="hybridMultilevel"/>
    <w:tmpl w:val="B39E2B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E2D604F"/>
    <w:multiLevelType w:val="hybridMultilevel"/>
    <w:tmpl w:val="FF6A22AE"/>
    <w:lvl w:ilvl="0" w:tplc="CDC46050">
      <w:start w:val="1"/>
      <w:numFmt w:val="lowerLetter"/>
      <w:lvlText w:val="%1."/>
      <w:lvlJc w:val="left"/>
      <w:pPr>
        <w:ind w:left="1429" w:hanging="360"/>
      </w:pPr>
      <w:rPr>
        <w:rFonts w:cs="Times New Roman" w:hint="default"/>
      </w:rPr>
    </w:lvl>
    <w:lvl w:ilvl="1" w:tplc="CDC46050">
      <w:start w:val="1"/>
      <w:numFmt w:val="lowerLetter"/>
      <w:lvlText w:val="%2."/>
      <w:lvlJc w:val="left"/>
      <w:pPr>
        <w:ind w:left="2149" w:hanging="360"/>
      </w:pPr>
      <w:rPr>
        <w:rFonts w:cs="Times New Roman" w:hint="default"/>
      </w:rPr>
    </w:lvl>
    <w:lvl w:ilvl="2" w:tplc="A10CD6A4">
      <w:start w:val="1"/>
      <w:numFmt w:val="upperLetter"/>
      <w:lvlText w:val="%3."/>
      <w:lvlJc w:val="left"/>
      <w:pPr>
        <w:ind w:left="3049" w:hanging="360"/>
      </w:pPr>
      <w:rPr>
        <w:rFonts w:hint="default"/>
      </w:rPr>
    </w:lvl>
    <w:lvl w:ilvl="3" w:tplc="0F603BB8">
      <w:start w:val="1"/>
      <w:numFmt w:val="lowerLetter"/>
      <w:lvlText w:val="%4)"/>
      <w:lvlJc w:val="left"/>
      <w:pPr>
        <w:ind w:left="3589" w:hanging="360"/>
      </w:pPr>
      <w:rPr>
        <w:rFonts w:hint="default"/>
      </w:rPr>
    </w:lvl>
    <w:lvl w:ilvl="4" w:tplc="D5FA6F78">
      <w:start w:val="1"/>
      <w:numFmt w:val="decimal"/>
      <w:lvlText w:val="%5)"/>
      <w:lvlJc w:val="left"/>
      <w:pPr>
        <w:ind w:left="4309" w:hanging="360"/>
      </w:pPr>
      <w:rPr>
        <w:rFonts w:eastAsiaTheme="minorEastAsia" w:hint="default"/>
      </w:rPr>
    </w:lvl>
    <w:lvl w:ilvl="5" w:tplc="BBA2AFCE">
      <w:start w:val="1"/>
      <w:numFmt w:val="decimal"/>
      <w:lvlText w:val="%6."/>
      <w:lvlJc w:val="left"/>
      <w:pPr>
        <w:ind w:left="5209" w:hanging="360"/>
      </w:pPr>
      <w:rPr>
        <w:rFonts w:hint="default"/>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3">
    <w:nsid w:val="5219403A"/>
    <w:multiLevelType w:val="hybridMultilevel"/>
    <w:tmpl w:val="F1167326"/>
    <w:lvl w:ilvl="0" w:tplc="048010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2431C61"/>
    <w:multiLevelType w:val="hybridMultilevel"/>
    <w:tmpl w:val="9B9C3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E753E"/>
    <w:multiLevelType w:val="hybridMultilevel"/>
    <w:tmpl w:val="789C8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7175F7B"/>
    <w:multiLevelType w:val="hybridMultilevel"/>
    <w:tmpl w:val="88ACA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364036"/>
    <w:multiLevelType w:val="hybridMultilevel"/>
    <w:tmpl w:val="BE7AFFB8"/>
    <w:lvl w:ilvl="0" w:tplc="465A515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5F382AA2"/>
    <w:multiLevelType w:val="hybridMultilevel"/>
    <w:tmpl w:val="EC18EC5C"/>
    <w:lvl w:ilvl="0" w:tplc="16BA27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E7746E"/>
    <w:multiLevelType w:val="hybridMultilevel"/>
    <w:tmpl w:val="724C5C70"/>
    <w:lvl w:ilvl="0" w:tplc="F38007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3AB7583"/>
    <w:multiLevelType w:val="hybridMultilevel"/>
    <w:tmpl w:val="C47C7E52"/>
    <w:lvl w:ilvl="0" w:tplc="042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87008C"/>
    <w:multiLevelType w:val="hybridMultilevel"/>
    <w:tmpl w:val="C668045E"/>
    <w:lvl w:ilvl="0" w:tplc="B36CD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D41AC6"/>
    <w:multiLevelType w:val="hybridMultilevel"/>
    <w:tmpl w:val="2A043C20"/>
    <w:lvl w:ilvl="0" w:tplc="9BA8131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6B12506F"/>
    <w:multiLevelType w:val="hybridMultilevel"/>
    <w:tmpl w:val="612C37B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AA5953"/>
    <w:multiLevelType w:val="hybridMultilevel"/>
    <w:tmpl w:val="7B168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A61D66"/>
    <w:multiLevelType w:val="hybridMultilevel"/>
    <w:tmpl w:val="3184E2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F555BEA"/>
    <w:multiLevelType w:val="hybridMultilevel"/>
    <w:tmpl w:val="5D90B620"/>
    <w:lvl w:ilvl="0" w:tplc="3A482DE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70605BBC"/>
    <w:multiLevelType w:val="hybridMultilevel"/>
    <w:tmpl w:val="34BEA7A4"/>
    <w:lvl w:ilvl="0" w:tplc="C6262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C17275"/>
    <w:multiLevelType w:val="hybridMultilevel"/>
    <w:tmpl w:val="05AAB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9664F4"/>
    <w:multiLevelType w:val="hybridMultilevel"/>
    <w:tmpl w:val="B34CF8EC"/>
    <w:lvl w:ilvl="0" w:tplc="04210001">
      <w:start w:val="1"/>
      <w:numFmt w:val="bullet"/>
      <w:lvlText w:val=""/>
      <w:lvlJc w:val="left"/>
      <w:pPr>
        <w:ind w:left="900" w:hanging="360"/>
      </w:pPr>
      <w:rPr>
        <w:rFonts w:ascii="Symbol" w:hAnsi="Symbol" w:hint="default"/>
      </w:rPr>
    </w:lvl>
    <w:lvl w:ilvl="1" w:tplc="04210003" w:tentative="1">
      <w:start w:val="1"/>
      <w:numFmt w:val="bullet"/>
      <w:lvlText w:val="o"/>
      <w:lvlJc w:val="left"/>
      <w:pPr>
        <w:ind w:left="1620" w:hanging="360"/>
      </w:pPr>
      <w:rPr>
        <w:rFonts w:ascii="Courier New" w:hAnsi="Courier New" w:cs="Courier New" w:hint="default"/>
      </w:rPr>
    </w:lvl>
    <w:lvl w:ilvl="2" w:tplc="04210005" w:tentative="1">
      <w:start w:val="1"/>
      <w:numFmt w:val="bullet"/>
      <w:lvlText w:val=""/>
      <w:lvlJc w:val="left"/>
      <w:pPr>
        <w:ind w:left="2340" w:hanging="360"/>
      </w:pPr>
      <w:rPr>
        <w:rFonts w:ascii="Wingdings" w:hAnsi="Wingdings" w:hint="default"/>
      </w:rPr>
    </w:lvl>
    <w:lvl w:ilvl="3" w:tplc="04210001" w:tentative="1">
      <w:start w:val="1"/>
      <w:numFmt w:val="bullet"/>
      <w:lvlText w:val=""/>
      <w:lvlJc w:val="left"/>
      <w:pPr>
        <w:ind w:left="3060" w:hanging="360"/>
      </w:pPr>
      <w:rPr>
        <w:rFonts w:ascii="Symbol" w:hAnsi="Symbol" w:hint="default"/>
      </w:rPr>
    </w:lvl>
    <w:lvl w:ilvl="4" w:tplc="04210003" w:tentative="1">
      <w:start w:val="1"/>
      <w:numFmt w:val="bullet"/>
      <w:lvlText w:val="o"/>
      <w:lvlJc w:val="left"/>
      <w:pPr>
        <w:ind w:left="3780" w:hanging="360"/>
      </w:pPr>
      <w:rPr>
        <w:rFonts w:ascii="Courier New" w:hAnsi="Courier New" w:cs="Courier New" w:hint="default"/>
      </w:rPr>
    </w:lvl>
    <w:lvl w:ilvl="5" w:tplc="04210005" w:tentative="1">
      <w:start w:val="1"/>
      <w:numFmt w:val="bullet"/>
      <w:lvlText w:val=""/>
      <w:lvlJc w:val="left"/>
      <w:pPr>
        <w:ind w:left="4500" w:hanging="360"/>
      </w:pPr>
      <w:rPr>
        <w:rFonts w:ascii="Wingdings" w:hAnsi="Wingdings" w:hint="default"/>
      </w:rPr>
    </w:lvl>
    <w:lvl w:ilvl="6" w:tplc="04210001" w:tentative="1">
      <w:start w:val="1"/>
      <w:numFmt w:val="bullet"/>
      <w:lvlText w:val=""/>
      <w:lvlJc w:val="left"/>
      <w:pPr>
        <w:ind w:left="5220" w:hanging="360"/>
      </w:pPr>
      <w:rPr>
        <w:rFonts w:ascii="Symbol" w:hAnsi="Symbol" w:hint="default"/>
      </w:rPr>
    </w:lvl>
    <w:lvl w:ilvl="7" w:tplc="04210003" w:tentative="1">
      <w:start w:val="1"/>
      <w:numFmt w:val="bullet"/>
      <w:lvlText w:val="o"/>
      <w:lvlJc w:val="left"/>
      <w:pPr>
        <w:ind w:left="5940" w:hanging="360"/>
      </w:pPr>
      <w:rPr>
        <w:rFonts w:ascii="Courier New" w:hAnsi="Courier New" w:cs="Courier New" w:hint="default"/>
      </w:rPr>
    </w:lvl>
    <w:lvl w:ilvl="8" w:tplc="04210005" w:tentative="1">
      <w:start w:val="1"/>
      <w:numFmt w:val="bullet"/>
      <w:lvlText w:val=""/>
      <w:lvlJc w:val="left"/>
      <w:pPr>
        <w:ind w:left="6660" w:hanging="360"/>
      </w:pPr>
      <w:rPr>
        <w:rFonts w:ascii="Wingdings" w:hAnsi="Wingdings" w:hint="default"/>
      </w:rPr>
    </w:lvl>
  </w:abstractNum>
  <w:abstractNum w:abstractNumId="40">
    <w:nsid w:val="722E2F7C"/>
    <w:multiLevelType w:val="hybridMultilevel"/>
    <w:tmpl w:val="8B70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305F30"/>
    <w:multiLevelType w:val="hybridMultilevel"/>
    <w:tmpl w:val="7466096C"/>
    <w:lvl w:ilvl="0" w:tplc="2F9284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7A2F21C3"/>
    <w:multiLevelType w:val="hybridMultilevel"/>
    <w:tmpl w:val="C9D692AE"/>
    <w:lvl w:ilvl="0" w:tplc="25A23A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8446E5"/>
    <w:multiLevelType w:val="hybridMultilevel"/>
    <w:tmpl w:val="4130373E"/>
    <w:lvl w:ilvl="0" w:tplc="B3DC829C">
      <w:start w:val="1"/>
      <w:numFmt w:val="upperLetter"/>
      <w:lvlText w:val="%1."/>
      <w:lvlJc w:val="left"/>
      <w:pPr>
        <w:ind w:left="1440" w:hanging="360"/>
      </w:pPr>
      <w:rPr>
        <w:rFonts w:hint="default"/>
      </w:rPr>
    </w:lvl>
    <w:lvl w:ilvl="1" w:tplc="14881ACC">
      <w:start w:val="1"/>
      <w:numFmt w:val="lowerLetter"/>
      <w:lvlText w:val="%2."/>
      <w:lvlJc w:val="left"/>
      <w:pPr>
        <w:ind w:left="2160" w:hanging="360"/>
      </w:pPr>
      <w:rPr>
        <w:rFonts w:hint="default"/>
      </w:rPr>
    </w:lvl>
    <w:lvl w:ilvl="2" w:tplc="3C84FB5E">
      <w:start w:val="1"/>
      <w:numFmt w:val="decimal"/>
      <w:lvlText w:val="%3)"/>
      <w:lvlJc w:val="left"/>
      <w:pPr>
        <w:ind w:left="3060" w:hanging="360"/>
      </w:pPr>
      <w:rPr>
        <w:rFonts w:eastAsiaTheme="minorHAnsi" w:hint="default"/>
        <w:b w:val="0"/>
      </w:rPr>
    </w:lvl>
    <w:lvl w:ilvl="3" w:tplc="0409000F">
      <w:start w:val="1"/>
      <w:numFmt w:val="decimal"/>
      <w:lvlText w:val="%4."/>
      <w:lvlJc w:val="left"/>
      <w:pPr>
        <w:ind w:left="3600" w:hanging="360"/>
      </w:pPr>
    </w:lvl>
    <w:lvl w:ilvl="4" w:tplc="A8F8A25A">
      <w:start w:val="1"/>
      <w:numFmt w:val="lowerLetter"/>
      <w:lvlText w:val="%5)"/>
      <w:lvlJc w:val="left"/>
      <w:pPr>
        <w:ind w:left="4320" w:hanging="360"/>
      </w:pPr>
      <w:rPr>
        <w:rFonts w:eastAsiaTheme="minorHAnsi" w:hint="default"/>
        <w:b w:val="0"/>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EE737BF"/>
    <w:multiLevelType w:val="hybridMultilevel"/>
    <w:tmpl w:val="98DEE820"/>
    <w:lvl w:ilvl="0" w:tplc="5106CF8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25"/>
  </w:num>
  <w:num w:numId="3">
    <w:abstractNumId w:val="39"/>
  </w:num>
  <w:num w:numId="4">
    <w:abstractNumId w:val="30"/>
  </w:num>
  <w:num w:numId="5">
    <w:abstractNumId w:val="1"/>
  </w:num>
  <w:num w:numId="6">
    <w:abstractNumId w:val="20"/>
  </w:num>
  <w:num w:numId="7">
    <w:abstractNumId w:val="28"/>
  </w:num>
  <w:num w:numId="8">
    <w:abstractNumId w:val="33"/>
  </w:num>
  <w:num w:numId="9">
    <w:abstractNumId w:val="15"/>
  </w:num>
  <w:num w:numId="10">
    <w:abstractNumId w:val="38"/>
  </w:num>
  <w:num w:numId="11">
    <w:abstractNumId w:val="3"/>
  </w:num>
  <w:num w:numId="12">
    <w:abstractNumId w:val="31"/>
  </w:num>
  <w:num w:numId="13">
    <w:abstractNumId w:val="21"/>
  </w:num>
  <w:num w:numId="14">
    <w:abstractNumId w:val="17"/>
  </w:num>
  <w:num w:numId="15">
    <w:abstractNumId w:val="13"/>
  </w:num>
  <w:num w:numId="16">
    <w:abstractNumId w:val="8"/>
  </w:num>
  <w:num w:numId="17">
    <w:abstractNumId w:val="42"/>
  </w:num>
  <w:num w:numId="18">
    <w:abstractNumId w:val="23"/>
  </w:num>
  <w:num w:numId="19">
    <w:abstractNumId w:val="32"/>
  </w:num>
  <w:num w:numId="20">
    <w:abstractNumId w:val="9"/>
  </w:num>
  <w:num w:numId="21">
    <w:abstractNumId w:val="4"/>
  </w:num>
  <w:num w:numId="22">
    <w:abstractNumId w:val="24"/>
  </w:num>
  <w:num w:numId="23">
    <w:abstractNumId w:val="27"/>
  </w:num>
  <w:num w:numId="24">
    <w:abstractNumId w:val="0"/>
  </w:num>
  <w:num w:numId="25">
    <w:abstractNumId w:val="22"/>
  </w:num>
  <w:num w:numId="26">
    <w:abstractNumId w:val="11"/>
  </w:num>
  <w:num w:numId="27">
    <w:abstractNumId w:val="40"/>
  </w:num>
  <w:num w:numId="28">
    <w:abstractNumId w:val="37"/>
  </w:num>
  <w:num w:numId="29">
    <w:abstractNumId w:val="26"/>
  </w:num>
  <w:num w:numId="30">
    <w:abstractNumId w:val="12"/>
  </w:num>
  <w:num w:numId="31">
    <w:abstractNumId w:val="10"/>
  </w:num>
  <w:num w:numId="32">
    <w:abstractNumId w:val="41"/>
  </w:num>
  <w:num w:numId="33">
    <w:abstractNumId w:val="5"/>
  </w:num>
  <w:num w:numId="34">
    <w:abstractNumId w:val="14"/>
  </w:num>
  <w:num w:numId="35">
    <w:abstractNumId w:val="6"/>
  </w:num>
  <w:num w:numId="36">
    <w:abstractNumId w:val="44"/>
  </w:num>
  <w:num w:numId="37">
    <w:abstractNumId w:val="7"/>
  </w:num>
  <w:num w:numId="38">
    <w:abstractNumId w:val="43"/>
  </w:num>
  <w:num w:numId="39">
    <w:abstractNumId w:val="29"/>
  </w:num>
  <w:num w:numId="40">
    <w:abstractNumId w:val="2"/>
  </w:num>
  <w:num w:numId="41">
    <w:abstractNumId w:val="35"/>
  </w:num>
  <w:num w:numId="42">
    <w:abstractNumId w:val="19"/>
  </w:num>
  <w:num w:numId="43">
    <w:abstractNumId w:val="36"/>
  </w:num>
  <w:num w:numId="44">
    <w:abstractNumId w:val="34"/>
  </w:num>
  <w:num w:numId="45">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hdrShapeDefaults>
    <o:shapedefaults v:ext="edit" spidmax="13314"/>
    <o:shapelayout v:ext="edit">
      <o:idmap v:ext="edit" data="7"/>
      <o:rules v:ext="edit">
        <o:r id="V:Rule3" type="connector" idref="#_x0000_s7170"/>
        <o:r id="V:Rule4" type="connector" idref="#_x0000_s7169"/>
      </o:rules>
    </o:shapelayout>
  </w:hdrShapeDefaults>
  <w:footnotePr>
    <w:footnote w:id="0"/>
    <w:footnote w:id="1"/>
  </w:footnotePr>
  <w:endnotePr>
    <w:endnote w:id="0"/>
    <w:endnote w:id="1"/>
  </w:endnotePr>
  <w:compat/>
  <w:rsids>
    <w:rsidRoot w:val="00AE079C"/>
    <w:rsid w:val="00020FE3"/>
    <w:rsid w:val="000232B9"/>
    <w:rsid w:val="00024ABF"/>
    <w:rsid w:val="00042E27"/>
    <w:rsid w:val="000614CE"/>
    <w:rsid w:val="00071829"/>
    <w:rsid w:val="000814C4"/>
    <w:rsid w:val="000953C2"/>
    <w:rsid w:val="000976B2"/>
    <w:rsid w:val="000A3B0C"/>
    <w:rsid w:val="000A45D1"/>
    <w:rsid w:val="000C4F1F"/>
    <w:rsid w:val="000D2EED"/>
    <w:rsid w:val="000D4768"/>
    <w:rsid w:val="000D4DC6"/>
    <w:rsid w:val="000D5517"/>
    <w:rsid w:val="000E764D"/>
    <w:rsid w:val="00144C88"/>
    <w:rsid w:val="00145E86"/>
    <w:rsid w:val="00150CBE"/>
    <w:rsid w:val="00165BAE"/>
    <w:rsid w:val="00172DE3"/>
    <w:rsid w:val="00193825"/>
    <w:rsid w:val="00193BB4"/>
    <w:rsid w:val="001A5C84"/>
    <w:rsid w:val="001B3191"/>
    <w:rsid w:val="001C1D1C"/>
    <w:rsid w:val="001C6CFB"/>
    <w:rsid w:val="001D10F1"/>
    <w:rsid w:val="001E0540"/>
    <w:rsid w:val="00212580"/>
    <w:rsid w:val="00213CA2"/>
    <w:rsid w:val="00215C0B"/>
    <w:rsid w:val="00224A89"/>
    <w:rsid w:val="00234120"/>
    <w:rsid w:val="00263EAE"/>
    <w:rsid w:val="00270A2A"/>
    <w:rsid w:val="002711FD"/>
    <w:rsid w:val="00276831"/>
    <w:rsid w:val="00280F10"/>
    <w:rsid w:val="002B40BC"/>
    <w:rsid w:val="002B5A13"/>
    <w:rsid w:val="002C1F73"/>
    <w:rsid w:val="002C28B4"/>
    <w:rsid w:val="002D231C"/>
    <w:rsid w:val="002D6F61"/>
    <w:rsid w:val="002F740D"/>
    <w:rsid w:val="00301BBC"/>
    <w:rsid w:val="003032C9"/>
    <w:rsid w:val="00330DB8"/>
    <w:rsid w:val="00342DB9"/>
    <w:rsid w:val="003479E2"/>
    <w:rsid w:val="00347E1E"/>
    <w:rsid w:val="00364B21"/>
    <w:rsid w:val="0037777E"/>
    <w:rsid w:val="00384AA6"/>
    <w:rsid w:val="003A045F"/>
    <w:rsid w:val="003B693E"/>
    <w:rsid w:val="003C5461"/>
    <w:rsid w:val="003E20DB"/>
    <w:rsid w:val="00410C5A"/>
    <w:rsid w:val="00430FC9"/>
    <w:rsid w:val="00443BF6"/>
    <w:rsid w:val="004645A0"/>
    <w:rsid w:val="004A09A9"/>
    <w:rsid w:val="004A2634"/>
    <w:rsid w:val="004B7E34"/>
    <w:rsid w:val="004C4399"/>
    <w:rsid w:val="004C5DB0"/>
    <w:rsid w:val="004E6DAD"/>
    <w:rsid w:val="00526FEA"/>
    <w:rsid w:val="00542140"/>
    <w:rsid w:val="00544810"/>
    <w:rsid w:val="00547027"/>
    <w:rsid w:val="005843EC"/>
    <w:rsid w:val="005967C6"/>
    <w:rsid w:val="005975DA"/>
    <w:rsid w:val="005A2D35"/>
    <w:rsid w:val="005A39C7"/>
    <w:rsid w:val="005B02C8"/>
    <w:rsid w:val="005B47F4"/>
    <w:rsid w:val="005B6396"/>
    <w:rsid w:val="005C0518"/>
    <w:rsid w:val="005D260F"/>
    <w:rsid w:val="005F333F"/>
    <w:rsid w:val="00605FC8"/>
    <w:rsid w:val="006306DC"/>
    <w:rsid w:val="00634322"/>
    <w:rsid w:val="00645843"/>
    <w:rsid w:val="006662F7"/>
    <w:rsid w:val="006B0D7E"/>
    <w:rsid w:val="006B4E5B"/>
    <w:rsid w:val="006C5B12"/>
    <w:rsid w:val="006C682E"/>
    <w:rsid w:val="006D42D9"/>
    <w:rsid w:val="006E47E7"/>
    <w:rsid w:val="006E7D12"/>
    <w:rsid w:val="00713A87"/>
    <w:rsid w:val="007214B4"/>
    <w:rsid w:val="00731F14"/>
    <w:rsid w:val="007407D2"/>
    <w:rsid w:val="007475BD"/>
    <w:rsid w:val="0077060C"/>
    <w:rsid w:val="007778DD"/>
    <w:rsid w:val="00795AF7"/>
    <w:rsid w:val="007E6C59"/>
    <w:rsid w:val="007E73B0"/>
    <w:rsid w:val="007F55A9"/>
    <w:rsid w:val="00806F53"/>
    <w:rsid w:val="0080718C"/>
    <w:rsid w:val="00832C7D"/>
    <w:rsid w:val="00835F94"/>
    <w:rsid w:val="0083735E"/>
    <w:rsid w:val="00857C05"/>
    <w:rsid w:val="008632E1"/>
    <w:rsid w:val="008B0F97"/>
    <w:rsid w:val="008B6086"/>
    <w:rsid w:val="008D64EC"/>
    <w:rsid w:val="00902BF3"/>
    <w:rsid w:val="0091159C"/>
    <w:rsid w:val="0093125A"/>
    <w:rsid w:val="00960786"/>
    <w:rsid w:val="009635F9"/>
    <w:rsid w:val="009652ED"/>
    <w:rsid w:val="009724EA"/>
    <w:rsid w:val="0097392C"/>
    <w:rsid w:val="00981DD8"/>
    <w:rsid w:val="0099296E"/>
    <w:rsid w:val="009955D3"/>
    <w:rsid w:val="00996AD4"/>
    <w:rsid w:val="009A2E18"/>
    <w:rsid w:val="009C591B"/>
    <w:rsid w:val="009F153F"/>
    <w:rsid w:val="009F2E42"/>
    <w:rsid w:val="00A416F7"/>
    <w:rsid w:val="00A427FA"/>
    <w:rsid w:val="00A75515"/>
    <w:rsid w:val="00A82796"/>
    <w:rsid w:val="00A840C4"/>
    <w:rsid w:val="00A84B9C"/>
    <w:rsid w:val="00A9066E"/>
    <w:rsid w:val="00A90B07"/>
    <w:rsid w:val="00A91E25"/>
    <w:rsid w:val="00A93E1D"/>
    <w:rsid w:val="00A967D4"/>
    <w:rsid w:val="00AA314E"/>
    <w:rsid w:val="00AA4094"/>
    <w:rsid w:val="00AC75D7"/>
    <w:rsid w:val="00AD4EB7"/>
    <w:rsid w:val="00AE079C"/>
    <w:rsid w:val="00B4025D"/>
    <w:rsid w:val="00B41ED7"/>
    <w:rsid w:val="00B4415E"/>
    <w:rsid w:val="00B54BFF"/>
    <w:rsid w:val="00B72978"/>
    <w:rsid w:val="00B73F94"/>
    <w:rsid w:val="00B827AC"/>
    <w:rsid w:val="00B96591"/>
    <w:rsid w:val="00BA26F7"/>
    <w:rsid w:val="00BB28AE"/>
    <w:rsid w:val="00BC0506"/>
    <w:rsid w:val="00BC1526"/>
    <w:rsid w:val="00BC390F"/>
    <w:rsid w:val="00BC61EF"/>
    <w:rsid w:val="00C01346"/>
    <w:rsid w:val="00C02426"/>
    <w:rsid w:val="00C20C4A"/>
    <w:rsid w:val="00C3033E"/>
    <w:rsid w:val="00C36148"/>
    <w:rsid w:val="00C410EB"/>
    <w:rsid w:val="00C55629"/>
    <w:rsid w:val="00C71C17"/>
    <w:rsid w:val="00C75DB3"/>
    <w:rsid w:val="00C81A19"/>
    <w:rsid w:val="00CA307F"/>
    <w:rsid w:val="00CB1618"/>
    <w:rsid w:val="00CC50E2"/>
    <w:rsid w:val="00CD3E79"/>
    <w:rsid w:val="00CD7480"/>
    <w:rsid w:val="00CF59F2"/>
    <w:rsid w:val="00CF638F"/>
    <w:rsid w:val="00D209CD"/>
    <w:rsid w:val="00D22D75"/>
    <w:rsid w:val="00D2446E"/>
    <w:rsid w:val="00D310EF"/>
    <w:rsid w:val="00D326C8"/>
    <w:rsid w:val="00D401B7"/>
    <w:rsid w:val="00D50A3B"/>
    <w:rsid w:val="00D87188"/>
    <w:rsid w:val="00D96500"/>
    <w:rsid w:val="00DA1491"/>
    <w:rsid w:val="00DA3055"/>
    <w:rsid w:val="00DD26DF"/>
    <w:rsid w:val="00DE7CE2"/>
    <w:rsid w:val="00E021F0"/>
    <w:rsid w:val="00E45903"/>
    <w:rsid w:val="00E47C76"/>
    <w:rsid w:val="00E53CD4"/>
    <w:rsid w:val="00E84322"/>
    <w:rsid w:val="00EA4CA2"/>
    <w:rsid w:val="00EB7FEA"/>
    <w:rsid w:val="00EC1416"/>
    <w:rsid w:val="00EC1B70"/>
    <w:rsid w:val="00EC3475"/>
    <w:rsid w:val="00ED58EE"/>
    <w:rsid w:val="00ED74AD"/>
    <w:rsid w:val="00F234B6"/>
    <w:rsid w:val="00F36B9E"/>
    <w:rsid w:val="00F505EF"/>
    <w:rsid w:val="00F52349"/>
    <w:rsid w:val="00F62170"/>
    <w:rsid w:val="00F67C93"/>
    <w:rsid w:val="00F77603"/>
    <w:rsid w:val="00F831DA"/>
    <w:rsid w:val="00F9724B"/>
    <w:rsid w:val="00FA1185"/>
    <w:rsid w:val="00FA7521"/>
    <w:rsid w:val="00FA7C0D"/>
    <w:rsid w:val="00FE27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9" type="connector" idref="#_x0000_s1043"/>
        <o:r id="V:Rule10" type="connector" idref="#_x0000_s1041"/>
        <o:r id="V:Rule11" type="connector" idref="#_x0000_s1044"/>
        <o:r id="V:Rule12" type="connector" idref="#_x0000_s1047"/>
        <o:r id="V:Rule13" type="connector" idref="#_x0000_s1045"/>
        <o:r id="V:Rule14" type="connector" idref="#_x0000_s1042"/>
        <o:r id="V:Rule15" type="connector" idref="#_x0000_s1048"/>
        <o:r id="V:Rule1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9C"/>
    <w:pPr>
      <w:spacing w:after="160" w:line="259" w:lineRule="auto"/>
    </w:pPr>
    <w:rPr>
      <w:rFonts w:ascii="Calibri" w:eastAsia="Calibri" w:hAnsi="Calibri" w:cs="Times New Roman"/>
      <w:lang w:val="en-GB"/>
    </w:rPr>
  </w:style>
  <w:style w:type="paragraph" w:styleId="Heading1">
    <w:name w:val="heading 1"/>
    <w:basedOn w:val="Normal"/>
    <w:next w:val="Normal"/>
    <w:link w:val="Heading1Char"/>
    <w:qFormat/>
    <w:rsid w:val="00A967D4"/>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unhideWhenUsed/>
    <w:qFormat/>
    <w:rsid w:val="00A967D4"/>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nhideWhenUsed/>
    <w:qFormat/>
    <w:rsid w:val="00A967D4"/>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nhideWhenUsed/>
    <w:qFormat/>
    <w:rsid w:val="00A967D4"/>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unhideWhenUsed/>
    <w:qFormat/>
    <w:rsid w:val="00A967D4"/>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A967D4"/>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Heading7">
    <w:name w:val="heading 7"/>
    <w:basedOn w:val="Normal"/>
    <w:next w:val="Normal"/>
    <w:link w:val="Heading7Char"/>
    <w:uiPriority w:val="9"/>
    <w:semiHidden/>
    <w:unhideWhenUsed/>
    <w:qFormat/>
    <w:rsid w:val="00A967D4"/>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nhideWhenUsed/>
    <w:qFormat/>
    <w:rsid w:val="00A967D4"/>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A967D4"/>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34"/>
    <w:qFormat/>
    <w:rsid w:val="00AE079C"/>
    <w:pPr>
      <w:spacing w:after="200" w:line="276" w:lineRule="auto"/>
      <w:ind w:left="720"/>
      <w:contextualSpacing/>
    </w:pPr>
  </w:style>
  <w:style w:type="paragraph" w:styleId="BalloonText">
    <w:name w:val="Balloon Text"/>
    <w:basedOn w:val="Normal"/>
    <w:link w:val="BalloonTextChar"/>
    <w:uiPriority w:val="99"/>
    <w:semiHidden/>
    <w:unhideWhenUsed/>
    <w:rsid w:val="00AE0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79C"/>
    <w:rPr>
      <w:rFonts w:ascii="Tahoma" w:eastAsia="Calibri" w:hAnsi="Tahoma" w:cs="Tahoma"/>
      <w:sz w:val="16"/>
      <w:szCs w:val="16"/>
      <w:lang w:val="en-GB"/>
    </w:rPr>
  </w:style>
  <w:style w:type="paragraph" w:styleId="Header">
    <w:name w:val="header"/>
    <w:basedOn w:val="Normal"/>
    <w:link w:val="HeaderChar"/>
    <w:uiPriority w:val="99"/>
    <w:unhideWhenUsed/>
    <w:rsid w:val="00AE0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79C"/>
    <w:rPr>
      <w:rFonts w:ascii="Calibri" w:eastAsia="Calibri" w:hAnsi="Calibri" w:cs="Times New Roman"/>
      <w:lang w:val="en-GB"/>
    </w:rPr>
  </w:style>
  <w:style w:type="paragraph" w:styleId="Footer">
    <w:name w:val="footer"/>
    <w:basedOn w:val="Normal"/>
    <w:link w:val="FooterChar"/>
    <w:uiPriority w:val="99"/>
    <w:unhideWhenUsed/>
    <w:rsid w:val="00AE0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79C"/>
    <w:rPr>
      <w:rFonts w:ascii="Calibri" w:eastAsia="Calibri" w:hAnsi="Calibri" w:cs="Times New Roman"/>
      <w:lang w:val="en-GB"/>
    </w:rPr>
  </w:style>
  <w:style w:type="character" w:styleId="Hyperlink">
    <w:name w:val="Hyperlink"/>
    <w:basedOn w:val="DefaultParagraphFont"/>
    <w:uiPriority w:val="99"/>
    <w:unhideWhenUsed/>
    <w:rsid w:val="006E7D12"/>
    <w:rPr>
      <w:color w:val="0000FF" w:themeColor="hyperlink"/>
      <w:u w:val="single"/>
    </w:rPr>
  </w:style>
  <w:style w:type="paragraph" w:styleId="HTMLPreformatted">
    <w:name w:val="HTML Preformatted"/>
    <w:basedOn w:val="Normal"/>
    <w:link w:val="HTMLPreformattedChar"/>
    <w:uiPriority w:val="99"/>
    <w:unhideWhenUsed/>
    <w:rsid w:val="00857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7C05"/>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B402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25D"/>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B4025D"/>
    <w:rPr>
      <w:vertAlign w:val="superscript"/>
    </w:rPr>
  </w:style>
  <w:style w:type="character" w:customStyle="1" w:styleId="longtext">
    <w:name w:val="long_text"/>
    <w:basedOn w:val="DefaultParagraphFont"/>
    <w:rsid w:val="00960786"/>
  </w:style>
  <w:style w:type="paragraph" w:styleId="NormalWeb">
    <w:name w:val="Normal (Web)"/>
    <w:basedOn w:val="Normal"/>
    <w:uiPriority w:val="99"/>
    <w:rsid w:val="0077060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
    <w:name w:val="a"/>
    <w:basedOn w:val="DefaultParagraphFont"/>
    <w:rsid w:val="000C4F1F"/>
  </w:style>
  <w:style w:type="character" w:styleId="Emphasis">
    <w:name w:val="Emphasis"/>
    <w:basedOn w:val="DefaultParagraphFont"/>
    <w:uiPriority w:val="20"/>
    <w:qFormat/>
    <w:rsid w:val="00CD3E79"/>
    <w:rPr>
      <w:i/>
      <w:iCs/>
    </w:rPr>
  </w:style>
  <w:style w:type="character" w:customStyle="1" w:styleId="Heading1Char">
    <w:name w:val="Heading 1 Char"/>
    <w:basedOn w:val="DefaultParagraphFont"/>
    <w:link w:val="Heading1"/>
    <w:rsid w:val="00A967D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A967D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A967D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A967D4"/>
    <w:rPr>
      <w:rFonts w:eastAsiaTheme="minorEastAsia"/>
      <w:b/>
      <w:bCs/>
      <w:sz w:val="28"/>
      <w:szCs w:val="28"/>
    </w:rPr>
  </w:style>
  <w:style w:type="character" w:customStyle="1" w:styleId="Heading5Char">
    <w:name w:val="Heading 5 Char"/>
    <w:basedOn w:val="DefaultParagraphFont"/>
    <w:link w:val="Heading5"/>
    <w:uiPriority w:val="9"/>
    <w:rsid w:val="00A967D4"/>
    <w:rPr>
      <w:rFonts w:eastAsiaTheme="minorEastAsia"/>
      <w:b/>
      <w:bCs/>
      <w:i/>
      <w:iCs/>
      <w:sz w:val="26"/>
      <w:szCs w:val="26"/>
    </w:rPr>
  </w:style>
  <w:style w:type="character" w:customStyle="1" w:styleId="Heading6Char">
    <w:name w:val="Heading 6 Char"/>
    <w:basedOn w:val="DefaultParagraphFont"/>
    <w:link w:val="Heading6"/>
    <w:rsid w:val="00A967D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967D4"/>
    <w:rPr>
      <w:rFonts w:eastAsiaTheme="minorEastAsia"/>
      <w:sz w:val="24"/>
      <w:szCs w:val="24"/>
    </w:rPr>
  </w:style>
  <w:style w:type="character" w:customStyle="1" w:styleId="Heading8Char">
    <w:name w:val="Heading 8 Char"/>
    <w:basedOn w:val="DefaultParagraphFont"/>
    <w:link w:val="Heading8"/>
    <w:rsid w:val="00A967D4"/>
    <w:rPr>
      <w:rFonts w:eastAsiaTheme="minorEastAsia"/>
      <w:i/>
      <w:iCs/>
      <w:sz w:val="24"/>
      <w:szCs w:val="24"/>
    </w:rPr>
  </w:style>
  <w:style w:type="character" w:customStyle="1" w:styleId="Heading9Char">
    <w:name w:val="Heading 9 Char"/>
    <w:basedOn w:val="DefaultParagraphFont"/>
    <w:link w:val="Heading9"/>
    <w:uiPriority w:val="9"/>
    <w:semiHidden/>
    <w:rsid w:val="00A967D4"/>
    <w:rPr>
      <w:rFonts w:asciiTheme="majorHAnsi" w:eastAsiaTheme="majorEastAsia" w:hAnsiTheme="majorHAnsi" w:cstheme="majorBidi"/>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basedOn w:val="DefaultParagraphFont"/>
    <w:link w:val="ListParagraph"/>
    <w:uiPriority w:val="34"/>
    <w:locked/>
    <w:rsid w:val="00A967D4"/>
    <w:rPr>
      <w:rFonts w:ascii="Calibri" w:eastAsia="Calibri" w:hAnsi="Calibri" w:cs="Times New Roman"/>
      <w:lang w:val="en-GB"/>
    </w:rPr>
  </w:style>
  <w:style w:type="paragraph" w:styleId="List">
    <w:name w:val="List"/>
    <w:basedOn w:val="Normal"/>
    <w:uiPriority w:val="99"/>
    <w:rsid w:val="00A967D4"/>
    <w:pPr>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paragraph" w:styleId="BodyText">
    <w:name w:val="Body Text"/>
    <w:basedOn w:val="Normal"/>
    <w:link w:val="BodyTextChar"/>
    <w:rsid w:val="00A967D4"/>
    <w:pPr>
      <w:overflowPunct w:val="0"/>
      <w:autoSpaceDE w:val="0"/>
      <w:autoSpaceDN w:val="0"/>
      <w:adjustRightInd w:val="0"/>
      <w:spacing w:after="120" w:line="240" w:lineRule="auto"/>
      <w:textAlignment w:val="baseline"/>
    </w:pPr>
    <w:rPr>
      <w:rFonts w:ascii="Times New Roman" w:eastAsia="Times New Roman" w:hAnsi="Times New Roman"/>
      <w:sz w:val="20"/>
      <w:szCs w:val="20"/>
      <w:lang w:val="en-US"/>
    </w:rPr>
  </w:style>
  <w:style w:type="character" w:customStyle="1" w:styleId="BodyTextChar">
    <w:name w:val="Body Text Char"/>
    <w:basedOn w:val="DefaultParagraphFont"/>
    <w:link w:val="BodyText"/>
    <w:rsid w:val="00A967D4"/>
    <w:rPr>
      <w:rFonts w:ascii="Times New Roman" w:eastAsia="Times New Roman" w:hAnsi="Times New Roman" w:cs="Times New Roman"/>
      <w:sz w:val="20"/>
      <w:szCs w:val="20"/>
    </w:rPr>
  </w:style>
  <w:style w:type="table" w:styleId="TableGrid">
    <w:name w:val="Table Grid"/>
    <w:basedOn w:val="TableNormal"/>
    <w:uiPriority w:val="39"/>
    <w:rsid w:val="00A9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A967D4"/>
  </w:style>
  <w:style w:type="paragraph" w:customStyle="1" w:styleId="Default">
    <w:name w:val="Default"/>
    <w:rsid w:val="00A967D4"/>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Indent">
    <w:name w:val="Body Text Indent"/>
    <w:basedOn w:val="Normal"/>
    <w:link w:val="BodyTextIndentChar"/>
    <w:unhideWhenUsed/>
    <w:rsid w:val="00A967D4"/>
    <w:pPr>
      <w:spacing w:after="120" w:line="240" w:lineRule="auto"/>
      <w:ind w:left="283"/>
    </w:pPr>
    <w:rPr>
      <w:rFonts w:ascii="Times New Roman" w:eastAsia="Times New Roman" w:hAnsi="Times New Roman"/>
      <w:sz w:val="20"/>
      <w:szCs w:val="20"/>
      <w:lang w:val="en-US"/>
    </w:rPr>
  </w:style>
  <w:style w:type="character" w:customStyle="1" w:styleId="BodyTextIndentChar">
    <w:name w:val="Body Text Indent Char"/>
    <w:basedOn w:val="DefaultParagraphFont"/>
    <w:link w:val="BodyTextIndent"/>
    <w:rsid w:val="00A967D4"/>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A967D4"/>
    <w:pPr>
      <w:spacing w:after="120" w:line="480" w:lineRule="auto"/>
      <w:ind w:left="283"/>
    </w:pPr>
    <w:rPr>
      <w:rFonts w:ascii="Times New Roman" w:eastAsia="Times New Roman" w:hAnsi="Times New Roman"/>
      <w:sz w:val="20"/>
      <w:szCs w:val="20"/>
      <w:lang w:val="en-US"/>
    </w:rPr>
  </w:style>
  <w:style w:type="character" w:customStyle="1" w:styleId="BodyTextIndent2Char">
    <w:name w:val="Body Text Indent 2 Char"/>
    <w:basedOn w:val="DefaultParagraphFont"/>
    <w:link w:val="BodyTextIndent2"/>
    <w:uiPriority w:val="99"/>
    <w:rsid w:val="00A967D4"/>
    <w:rPr>
      <w:rFonts w:ascii="Times New Roman" w:eastAsia="Times New Roman" w:hAnsi="Times New Roman" w:cs="Times New Roman"/>
      <w:sz w:val="20"/>
      <w:szCs w:val="20"/>
    </w:rPr>
  </w:style>
  <w:style w:type="paragraph" w:styleId="ListContinue">
    <w:name w:val="List Continue"/>
    <w:basedOn w:val="Normal"/>
    <w:semiHidden/>
    <w:unhideWhenUsed/>
    <w:rsid w:val="00A967D4"/>
    <w:pPr>
      <w:spacing w:after="120" w:line="240" w:lineRule="auto"/>
      <w:ind w:left="283"/>
      <w:contextualSpacing/>
    </w:pPr>
    <w:rPr>
      <w:rFonts w:ascii="Times New Roman" w:eastAsia="Times New Roman" w:hAnsi="Times New Roman"/>
      <w:sz w:val="20"/>
      <w:szCs w:val="20"/>
      <w:lang w:val="en-US"/>
    </w:rPr>
  </w:style>
  <w:style w:type="paragraph" w:styleId="BodyText2">
    <w:name w:val="Body Text 2"/>
    <w:basedOn w:val="Normal"/>
    <w:link w:val="BodyText2Char"/>
    <w:uiPriority w:val="99"/>
    <w:semiHidden/>
    <w:unhideWhenUsed/>
    <w:rsid w:val="00A967D4"/>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uiPriority w:val="99"/>
    <w:semiHidden/>
    <w:rsid w:val="00A967D4"/>
    <w:rPr>
      <w:rFonts w:ascii="Times New Roman" w:eastAsia="Times New Roman" w:hAnsi="Times New Roman" w:cs="Times New Roman"/>
      <w:sz w:val="24"/>
      <w:szCs w:val="24"/>
    </w:rPr>
  </w:style>
  <w:style w:type="paragraph" w:customStyle="1" w:styleId="isi">
    <w:name w:val="isi"/>
    <w:basedOn w:val="Normal"/>
    <w:uiPriority w:val="99"/>
    <w:rsid w:val="00A967D4"/>
    <w:pPr>
      <w:spacing w:after="0" w:line="360" w:lineRule="auto"/>
      <w:jc w:val="both"/>
    </w:pPr>
    <w:rPr>
      <w:rFonts w:ascii="Times New Roman" w:eastAsia="Times New Roman" w:hAnsi="Times New Roman"/>
      <w:sz w:val="24"/>
      <w:szCs w:val="24"/>
      <w:lang w:val="id-ID"/>
    </w:rPr>
  </w:style>
  <w:style w:type="table" w:customStyle="1" w:styleId="LightShading1">
    <w:name w:val="Light Shading1"/>
    <w:basedOn w:val="TableNormal"/>
    <w:uiPriority w:val="60"/>
    <w:rsid w:val="00A967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A967D4"/>
  </w:style>
  <w:style w:type="paragraph" w:styleId="DocumentMap">
    <w:name w:val="Document Map"/>
    <w:basedOn w:val="Normal"/>
    <w:link w:val="DocumentMapChar"/>
    <w:rsid w:val="00A967D4"/>
    <w:pPr>
      <w:widowControl w:val="0"/>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val="id-ID"/>
    </w:rPr>
  </w:style>
  <w:style w:type="character" w:customStyle="1" w:styleId="DocumentMapChar">
    <w:name w:val="Document Map Char"/>
    <w:basedOn w:val="DefaultParagraphFont"/>
    <w:link w:val="DocumentMap"/>
    <w:rsid w:val="00A967D4"/>
    <w:rPr>
      <w:rFonts w:ascii="Tahoma" w:eastAsia="Times New Roman" w:hAnsi="Tahoma" w:cs="Times New Roman"/>
      <w:sz w:val="20"/>
      <w:szCs w:val="20"/>
      <w:shd w:val="clear" w:color="auto" w:fill="000080"/>
      <w:lang w:val="id-ID"/>
    </w:rPr>
  </w:style>
  <w:style w:type="paragraph" w:styleId="BodyTextIndent3">
    <w:name w:val="Body Text Indent 3"/>
    <w:basedOn w:val="Normal"/>
    <w:link w:val="BodyTextIndent3Char"/>
    <w:uiPriority w:val="99"/>
    <w:semiHidden/>
    <w:rsid w:val="00A967D4"/>
    <w:pPr>
      <w:spacing w:after="120" w:line="240" w:lineRule="auto"/>
      <w:ind w:left="360"/>
    </w:pPr>
    <w:rPr>
      <w:rFonts w:ascii="Times New Roman" w:eastAsia="SimSun" w:hAnsi="Times New Roman"/>
      <w:sz w:val="16"/>
      <w:szCs w:val="16"/>
      <w:lang w:val="en-US" w:eastAsia="zh-CN"/>
    </w:rPr>
  </w:style>
  <w:style w:type="character" w:customStyle="1" w:styleId="BodyTextIndent3Char">
    <w:name w:val="Body Text Indent 3 Char"/>
    <w:basedOn w:val="DefaultParagraphFont"/>
    <w:link w:val="BodyTextIndent3"/>
    <w:uiPriority w:val="99"/>
    <w:semiHidden/>
    <w:rsid w:val="00A967D4"/>
    <w:rPr>
      <w:rFonts w:ascii="Times New Roman" w:eastAsia="SimSun" w:hAnsi="Times New Roman" w:cs="Times New Roman"/>
      <w:sz w:val="16"/>
      <w:szCs w:val="16"/>
      <w:lang w:eastAsia="zh-CN"/>
    </w:rPr>
  </w:style>
  <w:style w:type="paragraph" w:styleId="Title">
    <w:name w:val="Title"/>
    <w:basedOn w:val="Normal"/>
    <w:link w:val="TitleChar"/>
    <w:qFormat/>
    <w:rsid w:val="00A967D4"/>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A967D4"/>
    <w:rPr>
      <w:rFonts w:ascii="Times New Roman" w:eastAsia="Times New Roman" w:hAnsi="Times New Roman" w:cs="Times New Roman"/>
      <w:b/>
      <w:bCs/>
      <w:sz w:val="24"/>
      <w:szCs w:val="24"/>
    </w:rPr>
  </w:style>
  <w:style w:type="table" w:customStyle="1" w:styleId="LightShading-Accent11">
    <w:name w:val="Light Shading - Accent 11"/>
    <w:basedOn w:val="TableNormal"/>
    <w:uiPriority w:val="60"/>
    <w:rsid w:val="00A967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2">
    <w:name w:val="Light Shading - Accent 12"/>
    <w:basedOn w:val="TableNormal"/>
    <w:uiPriority w:val="60"/>
    <w:rsid w:val="00A967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2">
    <w:name w:val="Light Shading2"/>
    <w:basedOn w:val="TableNormal"/>
    <w:uiPriority w:val="60"/>
    <w:rsid w:val="00A967D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TopofForm">
    <w:name w:val="HTML Top of Form"/>
    <w:basedOn w:val="Normal"/>
    <w:next w:val="Normal"/>
    <w:link w:val="z-TopofFormChar"/>
    <w:hidden/>
    <w:uiPriority w:val="99"/>
    <w:semiHidden/>
    <w:unhideWhenUsed/>
    <w:rsid w:val="00A967D4"/>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967D4"/>
    <w:rPr>
      <w:rFonts w:ascii="Arial" w:eastAsia="Times New Roman" w:hAnsi="Arial" w:cs="Arial"/>
      <w:vanish/>
      <w:sz w:val="16"/>
      <w:szCs w:val="16"/>
    </w:rPr>
  </w:style>
  <w:style w:type="paragraph" w:styleId="List2">
    <w:name w:val="List 2"/>
    <w:basedOn w:val="Normal"/>
    <w:uiPriority w:val="99"/>
    <w:semiHidden/>
    <w:unhideWhenUsed/>
    <w:rsid w:val="00A967D4"/>
    <w:pPr>
      <w:spacing w:after="200" w:line="276" w:lineRule="auto"/>
      <w:ind w:left="720" w:hanging="360"/>
      <w:contextualSpacing/>
    </w:pPr>
    <w:rPr>
      <w:rFonts w:asciiTheme="minorHAnsi" w:eastAsiaTheme="minorHAnsi" w:hAnsiTheme="minorHAnsi" w:cstheme="minorBidi"/>
      <w:lang w:val="en-US"/>
    </w:rPr>
  </w:style>
  <w:style w:type="character" w:styleId="PlaceholderText">
    <w:name w:val="Placeholder Text"/>
    <w:basedOn w:val="DefaultParagraphFont"/>
    <w:uiPriority w:val="99"/>
    <w:semiHidden/>
    <w:rsid w:val="00A967D4"/>
    <w:rPr>
      <w:color w:val="808080"/>
    </w:rPr>
  </w:style>
  <w:style w:type="character" w:styleId="HTMLCite">
    <w:name w:val="HTML Cite"/>
    <w:basedOn w:val="DefaultParagraphFont"/>
    <w:uiPriority w:val="99"/>
    <w:semiHidden/>
    <w:unhideWhenUsed/>
    <w:rsid w:val="00A967D4"/>
    <w:rPr>
      <w:i/>
      <w:iCs/>
    </w:rPr>
  </w:style>
  <w:style w:type="character" w:customStyle="1" w:styleId="u31051752s4">
    <w:name w:val="u31051752s4"/>
    <w:basedOn w:val="DefaultParagraphFont"/>
    <w:rsid w:val="00A967D4"/>
  </w:style>
  <w:style w:type="paragraph" w:styleId="NoSpacing">
    <w:name w:val="No Spacing"/>
    <w:uiPriority w:val="1"/>
    <w:qFormat/>
    <w:rsid w:val="00F62170"/>
    <w:pPr>
      <w:spacing w:after="0" w:line="240" w:lineRule="auto"/>
    </w:pPr>
  </w:style>
  <w:style w:type="paragraph" w:styleId="CommentText">
    <w:name w:val="annotation text"/>
    <w:basedOn w:val="Normal"/>
    <w:link w:val="CommentTextChar"/>
    <w:uiPriority w:val="99"/>
    <w:semiHidden/>
    <w:unhideWhenUsed/>
    <w:rsid w:val="00EA4CA2"/>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EA4CA2"/>
    <w:rPr>
      <w:rFonts w:ascii="Calibri" w:eastAsia="Calibri" w:hAnsi="Calibri" w:cs="Times New Roman"/>
      <w:sz w:val="20"/>
      <w:szCs w:val="20"/>
    </w:rPr>
  </w:style>
  <w:style w:type="paragraph" w:styleId="Subtitle">
    <w:name w:val="Subtitle"/>
    <w:basedOn w:val="Normal"/>
    <w:link w:val="SubtitleChar"/>
    <w:qFormat/>
    <w:rsid w:val="00EA4CA2"/>
    <w:pPr>
      <w:tabs>
        <w:tab w:val="num" w:pos="378"/>
      </w:tabs>
      <w:spacing w:after="0" w:line="480" w:lineRule="auto"/>
      <w:ind w:left="720" w:hanging="720"/>
      <w:jc w:val="both"/>
    </w:pPr>
    <w:rPr>
      <w:rFonts w:ascii="Arial" w:eastAsia="Times New Roman" w:hAnsi="Arial"/>
      <w:b/>
      <w:bCs/>
      <w:sz w:val="24"/>
      <w:szCs w:val="24"/>
      <w:lang w:val="id-ID"/>
    </w:rPr>
  </w:style>
  <w:style w:type="character" w:customStyle="1" w:styleId="SubtitleChar">
    <w:name w:val="Subtitle Char"/>
    <w:basedOn w:val="DefaultParagraphFont"/>
    <w:link w:val="Subtitle"/>
    <w:rsid w:val="00EA4CA2"/>
    <w:rPr>
      <w:rFonts w:ascii="Arial" w:eastAsia="Times New Roman" w:hAnsi="Arial" w:cs="Times New Roman"/>
      <w:b/>
      <w:bCs/>
      <w:sz w:val="24"/>
      <w:szCs w:val="24"/>
      <w:lang w:val="id-ID"/>
    </w:rPr>
  </w:style>
  <w:style w:type="paragraph" w:customStyle="1" w:styleId="Pa50">
    <w:name w:val="Pa50"/>
    <w:basedOn w:val="Normal"/>
    <w:next w:val="Normal"/>
    <w:uiPriority w:val="99"/>
    <w:rsid w:val="00EA4CA2"/>
    <w:pPr>
      <w:autoSpaceDE w:val="0"/>
      <w:autoSpaceDN w:val="0"/>
      <w:adjustRightInd w:val="0"/>
      <w:spacing w:after="0" w:line="201" w:lineRule="atLeast"/>
    </w:pPr>
    <w:rPr>
      <w:rFonts w:ascii="Myriad Pro" w:hAnsi="Myriad Pro"/>
      <w:sz w:val="24"/>
      <w:szCs w:val="24"/>
      <w:lang w:val="id-ID"/>
    </w:rPr>
  </w:style>
  <w:style w:type="paragraph" w:customStyle="1" w:styleId="TableContents">
    <w:name w:val="Table Contents"/>
    <w:basedOn w:val="Normal"/>
    <w:rsid w:val="00EA4CA2"/>
    <w:pPr>
      <w:suppressLineNumbers/>
    </w:pPr>
    <w:rPr>
      <w:lang w:val="id-ID"/>
    </w:rPr>
  </w:style>
  <w:style w:type="paragraph" w:styleId="Bibliography">
    <w:name w:val="Bibliography"/>
    <w:basedOn w:val="Normal"/>
    <w:next w:val="Normal"/>
    <w:uiPriority w:val="37"/>
    <w:semiHidden/>
    <w:unhideWhenUsed/>
    <w:rsid w:val="00A427FA"/>
  </w:style>
  <w:style w:type="table" w:customStyle="1" w:styleId="LightShading3">
    <w:name w:val="Light Shading3"/>
    <w:basedOn w:val="TableNormal"/>
    <w:uiPriority w:val="60"/>
    <w:rsid w:val="00CD7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
    <w:name w:val="st"/>
    <w:basedOn w:val="DefaultParagraphFont"/>
    <w:rsid w:val="002B40BC"/>
  </w:style>
  <w:style w:type="character" w:customStyle="1" w:styleId="nw">
    <w:name w:val="nw"/>
    <w:basedOn w:val="DefaultParagraphFont"/>
    <w:rsid w:val="00A75515"/>
  </w:style>
</w:styles>
</file>

<file path=word/webSettings.xml><?xml version="1.0" encoding="utf-8"?>
<w:webSettings xmlns:r="http://schemas.openxmlformats.org/officeDocument/2006/relationships" xmlns:w="http://schemas.openxmlformats.org/wordprocessingml/2006/main">
  <w:divs>
    <w:div w:id="35741214">
      <w:bodyDiv w:val="1"/>
      <w:marLeft w:val="0"/>
      <w:marRight w:val="0"/>
      <w:marTop w:val="0"/>
      <w:marBottom w:val="0"/>
      <w:divBdr>
        <w:top w:val="none" w:sz="0" w:space="0" w:color="auto"/>
        <w:left w:val="none" w:sz="0" w:space="0" w:color="auto"/>
        <w:bottom w:val="none" w:sz="0" w:space="0" w:color="auto"/>
        <w:right w:val="none" w:sz="0" w:space="0" w:color="auto"/>
      </w:divBdr>
      <w:divsChild>
        <w:div w:id="1105003457">
          <w:marLeft w:val="0"/>
          <w:marRight w:val="0"/>
          <w:marTop w:val="0"/>
          <w:marBottom w:val="0"/>
          <w:divBdr>
            <w:top w:val="none" w:sz="0" w:space="0" w:color="auto"/>
            <w:left w:val="none" w:sz="0" w:space="0" w:color="auto"/>
            <w:bottom w:val="none" w:sz="0" w:space="0" w:color="auto"/>
            <w:right w:val="none" w:sz="0" w:space="0" w:color="auto"/>
          </w:divBdr>
          <w:divsChild>
            <w:div w:id="1826821346">
              <w:marLeft w:val="0"/>
              <w:marRight w:val="0"/>
              <w:marTop w:val="0"/>
              <w:marBottom w:val="0"/>
              <w:divBdr>
                <w:top w:val="none" w:sz="0" w:space="0" w:color="auto"/>
                <w:left w:val="none" w:sz="0" w:space="0" w:color="auto"/>
                <w:bottom w:val="none" w:sz="0" w:space="0" w:color="auto"/>
                <w:right w:val="none" w:sz="0" w:space="0" w:color="auto"/>
              </w:divBdr>
              <w:divsChild>
                <w:div w:id="16867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4820">
      <w:bodyDiv w:val="1"/>
      <w:marLeft w:val="0"/>
      <w:marRight w:val="0"/>
      <w:marTop w:val="0"/>
      <w:marBottom w:val="0"/>
      <w:divBdr>
        <w:top w:val="none" w:sz="0" w:space="0" w:color="auto"/>
        <w:left w:val="none" w:sz="0" w:space="0" w:color="auto"/>
        <w:bottom w:val="none" w:sz="0" w:space="0" w:color="auto"/>
        <w:right w:val="none" w:sz="0" w:space="0" w:color="auto"/>
      </w:divBdr>
      <w:divsChild>
        <w:div w:id="526412377">
          <w:marLeft w:val="0"/>
          <w:marRight w:val="0"/>
          <w:marTop w:val="0"/>
          <w:marBottom w:val="0"/>
          <w:divBdr>
            <w:top w:val="none" w:sz="0" w:space="0" w:color="auto"/>
            <w:left w:val="none" w:sz="0" w:space="0" w:color="auto"/>
            <w:bottom w:val="none" w:sz="0" w:space="0" w:color="auto"/>
            <w:right w:val="none" w:sz="0" w:space="0" w:color="auto"/>
          </w:divBdr>
          <w:divsChild>
            <w:div w:id="1702394119">
              <w:marLeft w:val="0"/>
              <w:marRight w:val="0"/>
              <w:marTop w:val="0"/>
              <w:marBottom w:val="0"/>
              <w:divBdr>
                <w:top w:val="none" w:sz="0" w:space="0" w:color="auto"/>
                <w:left w:val="none" w:sz="0" w:space="0" w:color="auto"/>
                <w:bottom w:val="none" w:sz="0" w:space="0" w:color="auto"/>
                <w:right w:val="none" w:sz="0" w:space="0" w:color="auto"/>
              </w:divBdr>
              <w:divsChild>
                <w:div w:id="20718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8691">
      <w:bodyDiv w:val="1"/>
      <w:marLeft w:val="0"/>
      <w:marRight w:val="0"/>
      <w:marTop w:val="0"/>
      <w:marBottom w:val="0"/>
      <w:divBdr>
        <w:top w:val="none" w:sz="0" w:space="0" w:color="auto"/>
        <w:left w:val="none" w:sz="0" w:space="0" w:color="auto"/>
        <w:bottom w:val="none" w:sz="0" w:space="0" w:color="auto"/>
        <w:right w:val="none" w:sz="0" w:space="0" w:color="auto"/>
      </w:divBdr>
    </w:div>
    <w:div w:id="378557287">
      <w:bodyDiv w:val="1"/>
      <w:marLeft w:val="0"/>
      <w:marRight w:val="0"/>
      <w:marTop w:val="0"/>
      <w:marBottom w:val="0"/>
      <w:divBdr>
        <w:top w:val="none" w:sz="0" w:space="0" w:color="auto"/>
        <w:left w:val="none" w:sz="0" w:space="0" w:color="auto"/>
        <w:bottom w:val="none" w:sz="0" w:space="0" w:color="auto"/>
        <w:right w:val="none" w:sz="0" w:space="0" w:color="auto"/>
      </w:divBdr>
    </w:div>
    <w:div w:id="666638381">
      <w:bodyDiv w:val="1"/>
      <w:marLeft w:val="0"/>
      <w:marRight w:val="0"/>
      <w:marTop w:val="0"/>
      <w:marBottom w:val="0"/>
      <w:divBdr>
        <w:top w:val="none" w:sz="0" w:space="0" w:color="auto"/>
        <w:left w:val="none" w:sz="0" w:space="0" w:color="auto"/>
        <w:bottom w:val="none" w:sz="0" w:space="0" w:color="auto"/>
        <w:right w:val="none" w:sz="0" w:space="0" w:color="auto"/>
      </w:divBdr>
      <w:divsChild>
        <w:div w:id="954823062">
          <w:marLeft w:val="0"/>
          <w:marRight w:val="0"/>
          <w:marTop w:val="0"/>
          <w:marBottom w:val="0"/>
          <w:divBdr>
            <w:top w:val="none" w:sz="0" w:space="0" w:color="auto"/>
            <w:left w:val="none" w:sz="0" w:space="0" w:color="auto"/>
            <w:bottom w:val="none" w:sz="0" w:space="0" w:color="auto"/>
            <w:right w:val="none" w:sz="0" w:space="0" w:color="auto"/>
          </w:divBdr>
          <w:divsChild>
            <w:div w:id="677924474">
              <w:marLeft w:val="0"/>
              <w:marRight w:val="0"/>
              <w:marTop w:val="0"/>
              <w:marBottom w:val="0"/>
              <w:divBdr>
                <w:top w:val="none" w:sz="0" w:space="0" w:color="auto"/>
                <w:left w:val="none" w:sz="0" w:space="0" w:color="auto"/>
                <w:bottom w:val="none" w:sz="0" w:space="0" w:color="auto"/>
                <w:right w:val="none" w:sz="0" w:space="0" w:color="auto"/>
              </w:divBdr>
              <w:divsChild>
                <w:div w:id="11765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7968">
      <w:bodyDiv w:val="1"/>
      <w:marLeft w:val="0"/>
      <w:marRight w:val="0"/>
      <w:marTop w:val="0"/>
      <w:marBottom w:val="0"/>
      <w:divBdr>
        <w:top w:val="none" w:sz="0" w:space="0" w:color="auto"/>
        <w:left w:val="none" w:sz="0" w:space="0" w:color="auto"/>
        <w:bottom w:val="none" w:sz="0" w:space="0" w:color="auto"/>
        <w:right w:val="none" w:sz="0" w:space="0" w:color="auto"/>
      </w:divBdr>
      <w:divsChild>
        <w:div w:id="199439128">
          <w:marLeft w:val="0"/>
          <w:marRight w:val="0"/>
          <w:marTop w:val="0"/>
          <w:marBottom w:val="0"/>
          <w:divBdr>
            <w:top w:val="none" w:sz="0" w:space="0" w:color="auto"/>
            <w:left w:val="none" w:sz="0" w:space="0" w:color="auto"/>
            <w:bottom w:val="none" w:sz="0" w:space="0" w:color="auto"/>
            <w:right w:val="none" w:sz="0" w:space="0" w:color="auto"/>
          </w:divBdr>
          <w:divsChild>
            <w:div w:id="268584108">
              <w:marLeft w:val="0"/>
              <w:marRight w:val="0"/>
              <w:marTop w:val="0"/>
              <w:marBottom w:val="0"/>
              <w:divBdr>
                <w:top w:val="none" w:sz="0" w:space="0" w:color="auto"/>
                <w:left w:val="none" w:sz="0" w:space="0" w:color="auto"/>
                <w:bottom w:val="none" w:sz="0" w:space="0" w:color="auto"/>
                <w:right w:val="none" w:sz="0" w:space="0" w:color="auto"/>
              </w:divBdr>
              <w:divsChild>
                <w:div w:id="5044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21354">
      <w:bodyDiv w:val="1"/>
      <w:marLeft w:val="0"/>
      <w:marRight w:val="0"/>
      <w:marTop w:val="0"/>
      <w:marBottom w:val="0"/>
      <w:divBdr>
        <w:top w:val="none" w:sz="0" w:space="0" w:color="auto"/>
        <w:left w:val="none" w:sz="0" w:space="0" w:color="auto"/>
        <w:bottom w:val="none" w:sz="0" w:space="0" w:color="auto"/>
        <w:right w:val="none" w:sz="0" w:space="0" w:color="auto"/>
      </w:divBdr>
      <w:divsChild>
        <w:div w:id="1751586152">
          <w:marLeft w:val="0"/>
          <w:marRight w:val="0"/>
          <w:marTop w:val="0"/>
          <w:marBottom w:val="0"/>
          <w:divBdr>
            <w:top w:val="none" w:sz="0" w:space="0" w:color="auto"/>
            <w:left w:val="none" w:sz="0" w:space="0" w:color="auto"/>
            <w:bottom w:val="none" w:sz="0" w:space="0" w:color="auto"/>
            <w:right w:val="none" w:sz="0" w:space="0" w:color="auto"/>
          </w:divBdr>
          <w:divsChild>
            <w:div w:id="1859733852">
              <w:marLeft w:val="0"/>
              <w:marRight w:val="0"/>
              <w:marTop w:val="0"/>
              <w:marBottom w:val="0"/>
              <w:divBdr>
                <w:top w:val="none" w:sz="0" w:space="0" w:color="auto"/>
                <w:left w:val="none" w:sz="0" w:space="0" w:color="auto"/>
                <w:bottom w:val="none" w:sz="0" w:space="0" w:color="auto"/>
                <w:right w:val="none" w:sz="0" w:space="0" w:color="auto"/>
              </w:divBdr>
              <w:divsChild>
                <w:div w:id="7910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4481">
      <w:bodyDiv w:val="1"/>
      <w:marLeft w:val="0"/>
      <w:marRight w:val="0"/>
      <w:marTop w:val="0"/>
      <w:marBottom w:val="0"/>
      <w:divBdr>
        <w:top w:val="none" w:sz="0" w:space="0" w:color="auto"/>
        <w:left w:val="none" w:sz="0" w:space="0" w:color="auto"/>
        <w:bottom w:val="none" w:sz="0" w:space="0" w:color="auto"/>
        <w:right w:val="none" w:sz="0" w:space="0" w:color="auto"/>
      </w:divBdr>
    </w:div>
    <w:div w:id="1064718716">
      <w:bodyDiv w:val="1"/>
      <w:marLeft w:val="0"/>
      <w:marRight w:val="0"/>
      <w:marTop w:val="0"/>
      <w:marBottom w:val="0"/>
      <w:divBdr>
        <w:top w:val="none" w:sz="0" w:space="0" w:color="auto"/>
        <w:left w:val="none" w:sz="0" w:space="0" w:color="auto"/>
        <w:bottom w:val="none" w:sz="0" w:space="0" w:color="auto"/>
        <w:right w:val="none" w:sz="0" w:space="0" w:color="auto"/>
      </w:divBdr>
    </w:div>
    <w:div w:id="1099721509">
      <w:bodyDiv w:val="1"/>
      <w:marLeft w:val="0"/>
      <w:marRight w:val="0"/>
      <w:marTop w:val="0"/>
      <w:marBottom w:val="0"/>
      <w:divBdr>
        <w:top w:val="none" w:sz="0" w:space="0" w:color="auto"/>
        <w:left w:val="none" w:sz="0" w:space="0" w:color="auto"/>
        <w:bottom w:val="none" w:sz="0" w:space="0" w:color="auto"/>
        <w:right w:val="none" w:sz="0" w:space="0" w:color="auto"/>
      </w:divBdr>
      <w:divsChild>
        <w:div w:id="939992268">
          <w:marLeft w:val="0"/>
          <w:marRight w:val="0"/>
          <w:marTop w:val="0"/>
          <w:marBottom w:val="0"/>
          <w:divBdr>
            <w:top w:val="none" w:sz="0" w:space="0" w:color="auto"/>
            <w:left w:val="none" w:sz="0" w:space="0" w:color="auto"/>
            <w:bottom w:val="none" w:sz="0" w:space="0" w:color="auto"/>
            <w:right w:val="none" w:sz="0" w:space="0" w:color="auto"/>
          </w:divBdr>
          <w:divsChild>
            <w:div w:id="1617062988">
              <w:marLeft w:val="0"/>
              <w:marRight w:val="0"/>
              <w:marTop w:val="0"/>
              <w:marBottom w:val="0"/>
              <w:divBdr>
                <w:top w:val="none" w:sz="0" w:space="0" w:color="auto"/>
                <w:left w:val="none" w:sz="0" w:space="0" w:color="auto"/>
                <w:bottom w:val="none" w:sz="0" w:space="0" w:color="auto"/>
                <w:right w:val="none" w:sz="0" w:space="0" w:color="auto"/>
              </w:divBdr>
              <w:divsChild>
                <w:div w:id="15047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2694">
      <w:bodyDiv w:val="1"/>
      <w:marLeft w:val="0"/>
      <w:marRight w:val="0"/>
      <w:marTop w:val="0"/>
      <w:marBottom w:val="0"/>
      <w:divBdr>
        <w:top w:val="none" w:sz="0" w:space="0" w:color="auto"/>
        <w:left w:val="none" w:sz="0" w:space="0" w:color="auto"/>
        <w:bottom w:val="none" w:sz="0" w:space="0" w:color="auto"/>
        <w:right w:val="none" w:sz="0" w:space="0" w:color="auto"/>
      </w:divBdr>
    </w:div>
    <w:div w:id="1627852101">
      <w:bodyDiv w:val="1"/>
      <w:marLeft w:val="0"/>
      <w:marRight w:val="0"/>
      <w:marTop w:val="0"/>
      <w:marBottom w:val="0"/>
      <w:divBdr>
        <w:top w:val="none" w:sz="0" w:space="0" w:color="auto"/>
        <w:left w:val="none" w:sz="0" w:space="0" w:color="auto"/>
        <w:bottom w:val="none" w:sz="0" w:space="0" w:color="auto"/>
        <w:right w:val="none" w:sz="0" w:space="0" w:color="auto"/>
      </w:divBdr>
    </w:div>
    <w:div w:id="1702783015">
      <w:bodyDiv w:val="1"/>
      <w:marLeft w:val="0"/>
      <w:marRight w:val="0"/>
      <w:marTop w:val="0"/>
      <w:marBottom w:val="0"/>
      <w:divBdr>
        <w:top w:val="none" w:sz="0" w:space="0" w:color="auto"/>
        <w:left w:val="none" w:sz="0" w:space="0" w:color="auto"/>
        <w:bottom w:val="none" w:sz="0" w:space="0" w:color="auto"/>
        <w:right w:val="none" w:sz="0" w:space="0" w:color="auto"/>
      </w:divBdr>
      <w:divsChild>
        <w:div w:id="40718478">
          <w:marLeft w:val="0"/>
          <w:marRight w:val="0"/>
          <w:marTop w:val="0"/>
          <w:marBottom w:val="0"/>
          <w:divBdr>
            <w:top w:val="none" w:sz="0" w:space="0" w:color="auto"/>
            <w:left w:val="none" w:sz="0" w:space="0" w:color="auto"/>
            <w:bottom w:val="none" w:sz="0" w:space="0" w:color="auto"/>
            <w:right w:val="none" w:sz="0" w:space="0" w:color="auto"/>
          </w:divBdr>
          <w:divsChild>
            <w:div w:id="1552696255">
              <w:marLeft w:val="0"/>
              <w:marRight w:val="0"/>
              <w:marTop w:val="0"/>
              <w:marBottom w:val="0"/>
              <w:divBdr>
                <w:top w:val="none" w:sz="0" w:space="0" w:color="auto"/>
                <w:left w:val="none" w:sz="0" w:space="0" w:color="auto"/>
                <w:bottom w:val="none" w:sz="0" w:space="0" w:color="auto"/>
                <w:right w:val="none" w:sz="0" w:space="0" w:color="auto"/>
              </w:divBdr>
              <w:divsChild>
                <w:div w:id="203251054">
                  <w:marLeft w:val="0"/>
                  <w:marRight w:val="0"/>
                  <w:marTop w:val="0"/>
                  <w:marBottom w:val="0"/>
                  <w:divBdr>
                    <w:top w:val="none" w:sz="0" w:space="0" w:color="auto"/>
                    <w:left w:val="none" w:sz="0" w:space="0" w:color="auto"/>
                    <w:bottom w:val="none" w:sz="0" w:space="0" w:color="auto"/>
                    <w:right w:val="none" w:sz="0" w:space="0" w:color="auto"/>
                  </w:divBdr>
                  <w:divsChild>
                    <w:div w:id="11449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52390">
      <w:bodyDiv w:val="1"/>
      <w:marLeft w:val="0"/>
      <w:marRight w:val="0"/>
      <w:marTop w:val="0"/>
      <w:marBottom w:val="0"/>
      <w:divBdr>
        <w:top w:val="none" w:sz="0" w:space="0" w:color="auto"/>
        <w:left w:val="none" w:sz="0" w:space="0" w:color="auto"/>
        <w:bottom w:val="none" w:sz="0" w:space="0" w:color="auto"/>
        <w:right w:val="none" w:sz="0" w:space="0" w:color="auto"/>
      </w:divBdr>
      <w:divsChild>
        <w:div w:id="2105687644">
          <w:marLeft w:val="0"/>
          <w:marRight w:val="0"/>
          <w:marTop w:val="0"/>
          <w:marBottom w:val="0"/>
          <w:divBdr>
            <w:top w:val="none" w:sz="0" w:space="0" w:color="auto"/>
            <w:left w:val="none" w:sz="0" w:space="0" w:color="auto"/>
            <w:bottom w:val="none" w:sz="0" w:space="0" w:color="auto"/>
            <w:right w:val="none" w:sz="0" w:space="0" w:color="auto"/>
          </w:divBdr>
          <w:divsChild>
            <w:div w:id="162936012">
              <w:marLeft w:val="0"/>
              <w:marRight w:val="0"/>
              <w:marTop w:val="0"/>
              <w:marBottom w:val="0"/>
              <w:divBdr>
                <w:top w:val="none" w:sz="0" w:space="0" w:color="auto"/>
                <w:left w:val="none" w:sz="0" w:space="0" w:color="auto"/>
                <w:bottom w:val="none" w:sz="0" w:space="0" w:color="auto"/>
                <w:right w:val="none" w:sz="0" w:space="0" w:color="auto"/>
              </w:divBdr>
              <w:divsChild>
                <w:div w:id="356078144">
                  <w:marLeft w:val="-240"/>
                  <w:marRight w:val="-240"/>
                  <w:marTop w:val="0"/>
                  <w:marBottom w:val="0"/>
                  <w:divBdr>
                    <w:top w:val="none" w:sz="0" w:space="0" w:color="auto"/>
                    <w:left w:val="none" w:sz="0" w:space="0" w:color="auto"/>
                    <w:bottom w:val="none" w:sz="0" w:space="0" w:color="auto"/>
                    <w:right w:val="none" w:sz="0" w:space="0" w:color="auto"/>
                  </w:divBdr>
                  <w:divsChild>
                    <w:div w:id="1115490889">
                      <w:marLeft w:val="0"/>
                      <w:marRight w:val="0"/>
                      <w:marTop w:val="0"/>
                      <w:marBottom w:val="0"/>
                      <w:divBdr>
                        <w:top w:val="none" w:sz="0" w:space="0" w:color="auto"/>
                        <w:left w:val="none" w:sz="0" w:space="0" w:color="auto"/>
                        <w:bottom w:val="none" w:sz="0" w:space="0" w:color="auto"/>
                        <w:right w:val="none" w:sz="0" w:space="0" w:color="auto"/>
                      </w:divBdr>
                      <w:divsChild>
                        <w:div w:id="1398242093">
                          <w:marLeft w:val="0"/>
                          <w:marRight w:val="0"/>
                          <w:marTop w:val="0"/>
                          <w:marBottom w:val="0"/>
                          <w:divBdr>
                            <w:top w:val="none" w:sz="0" w:space="0" w:color="auto"/>
                            <w:left w:val="none" w:sz="0" w:space="0" w:color="auto"/>
                            <w:bottom w:val="none" w:sz="0" w:space="0" w:color="auto"/>
                            <w:right w:val="none" w:sz="0" w:space="0" w:color="auto"/>
                          </w:divBdr>
                        </w:div>
                        <w:div w:id="1317026939">
                          <w:marLeft w:val="0"/>
                          <w:marRight w:val="0"/>
                          <w:marTop w:val="0"/>
                          <w:marBottom w:val="0"/>
                          <w:divBdr>
                            <w:top w:val="none" w:sz="0" w:space="0" w:color="auto"/>
                            <w:left w:val="none" w:sz="0" w:space="0" w:color="auto"/>
                            <w:bottom w:val="none" w:sz="0" w:space="0" w:color="auto"/>
                            <w:right w:val="none" w:sz="0" w:space="0" w:color="auto"/>
                          </w:divBdr>
                          <w:divsChild>
                            <w:div w:id="527909935">
                              <w:marLeft w:val="165"/>
                              <w:marRight w:val="165"/>
                              <w:marTop w:val="0"/>
                              <w:marBottom w:val="0"/>
                              <w:divBdr>
                                <w:top w:val="none" w:sz="0" w:space="0" w:color="auto"/>
                                <w:left w:val="none" w:sz="0" w:space="0" w:color="auto"/>
                                <w:bottom w:val="none" w:sz="0" w:space="0" w:color="auto"/>
                                <w:right w:val="none" w:sz="0" w:space="0" w:color="auto"/>
                              </w:divBdr>
                              <w:divsChild>
                                <w:div w:id="852454615">
                                  <w:marLeft w:val="0"/>
                                  <w:marRight w:val="0"/>
                                  <w:marTop w:val="0"/>
                                  <w:marBottom w:val="0"/>
                                  <w:divBdr>
                                    <w:top w:val="none" w:sz="0" w:space="0" w:color="auto"/>
                                    <w:left w:val="none" w:sz="0" w:space="0" w:color="auto"/>
                                    <w:bottom w:val="none" w:sz="0" w:space="0" w:color="auto"/>
                                    <w:right w:val="none" w:sz="0" w:space="0" w:color="auto"/>
                                  </w:divBdr>
                                  <w:divsChild>
                                    <w:div w:id="4174868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43935">
      <w:bodyDiv w:val="1"/>
      <w:marLeft w:val="0"/>
      <w:marRight w:val="0"/>
      <w:marTop w:val="0"/>
      <w:marBottom w:val="0"/>
      <w:divBdr>
        <w:top w:val="none" w:sz="0" w:space="0" w:color="auto"/>
        <w:left w:val="none" w:sz="0" w:space="0" w:color="auto"/>
        <w:bottom w:val="none" w:sz="0" w:space="0" w:color="auto"/>
        <w:right w:val="none" w:sz="0" w:space="0" w:color="auto"/>
      </w:divBdr>
      <w:divsChild>
        <w:div w:id="528222829">
          <w:marLeft w:val="0"/>
          <w:marRight w:val="0"/>
          <w:marTop w:val="0"/>
          <w:marBottom w:val="0"/>
          <w:divBdr>
            <w:top w:val="none" w:sz="0" w:space="0" w:color="auto"/>
            <w:left w:val="none" w:sz="0" w:space="0" w:color="auto"/>
            <w:bottom w:val="none" w:sz="0" w:space="0" w:color="auto"/>
            <w:right w:val="none" w:sz="0" w:space="0" w:color="auto"/>
          </w:divBdr>
          <w:divsChild>
            <w:div w:id="696738043">
              <w:marLeft w:val="0"/>
              <w:marRight w:val="0"/>
              <w:marTop w:val="0"/>
              <w:marBottom w:val="0"/>
              <w:divBdr>
                <w:top w:val="none" w:sz="0" w:space="0" w:color="auto"/>
                <w:left w:val="none" w:sz="0" w:space="0" w:color="auto"/>
                <w:bottom w:val="none" w:sz="0" w:space="0" w:color="auto"/>
                <w:right w:val="none" w:sz="0" w:space="0" w:color="auto"/>
              </w:divBdr>
              <w:divsChild>
                <w:div w:id="10479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iesocialcareonline.org.uk/Reposito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CB8C-D9B5-45BC-A31A-2E1216C8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19</Pages>
  <Words>8529</Words>
  <Characters>48620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KURIKULUM</dc:creator>
  <cp:lastModifiedBy>KURIKULUM</cp:lastModifiedBy>
  <cp:revision>102</cp:revision>
  <cp:lastPrinted>2018-07-09T03:24:00Z</cp:lastPrinted>
  <dcterms:created xsi:type="dcterms:W3CDTF">2017-10-19T05:13:00Z</dcterms:created>
  <dcterms:modified xsi:type="dcterms:W3CDTF">2022-09-22T01:44:00Z</dcterms:modified>
</cp:coreProperties>
</file>