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B99" w:rsidRPr="00F81087" w:rsidRDefault="00BE3B99" w:rsidP="00A16BF3">
      <w:pPr>
        <w:spacing w:line="360" w:lineRule="auto"/>
        <w:jc w:val="center"/>
        <w:rPr>
          <w:rFonts w:asciiTheme="minorHAnsi" w:hAnsiTheme="minorHAnsi"/>
          <w:b/>
          <w:color w:val="000000" w:themeColor="text1"/>
          <w:sz w:val="28"/>
          <w:szCs w:val="28"/>
        </w:rPr>
      </w:pPr>
      <w:r w:rsidRPr="00F81087">
        <w:rPr>
          <w:rFonts w:asciiTheme="minorHAnsi" w:hAnsiTheme="minorHAnsi"/>
          <w:b/>
          <w:color w:val="000000" w:themeColor="text1"/>
          <w:sz w:val="28"/>
          <w:szCs w:val="28"/>
        </w:rPr>
        <w:t xml:space="preserve">PENINGKATAN KEMAMPUAN MENULIS AKSARA SUNDA MELALUI PENERAPAN MEDIA DARING (APLIKASI PASUNDAN) PADA SISWA SEKOLAH DASAR </w:t>
      </w:r>
    </w:p>
    <w:p w:rsidR="00BE3B99" w:rsidRPr="00F81087" w:rsidRDefault="00BE3B99" w:rsidP="00A16BF3">
      <w:pPr>
        <w:spacing w:after="0" w:line="360" w:lineRule="auto"/>
        <w:jc w:val="center"/>
        <w:rPr>
          <w:rFonts w:ascii="Times New Roman" w:hAnsi="Times New Roman"/>
          <w:color w:val="000000" w:themeColor="text1"/>
          <w:sz w:val="24"/>
          <w:szCs w:val="24"/>
          <w:vertAlign w:val="superscript"/>
        </w:rPr>
      </w:pPr>
      <w:r w:rsidRPr="00F81087">
        <w:rPr>
          <w:rFonts w:ascii="Times New Roman" w:hAnsi="Times New Roman"/>
          <w:color w:val="000000" w:themeColor="text1"/>
          <w:sz w:val="24"/>
          <w:szCs w:val="24"/>
        </w:rPr>
        <w:t>Tressa Siti Hardiani</w:t>
      </w:r>
      <w:r w:rsidRPr="00F81087">
        <w:rPr>
          <w:rFonts w:ascii="Times New Roman" w:hAnsi="Times New Roman"/>
          <w:color w:val="000000" w:themeColor="text1"/>
          <w:sz w:val="24"/>
          <w:szCs w:val="24"/>
          <w:vertAlign w:val="superscript"/>
        </w:rPr>
        <w:t>1</w:t>
      </w:r>
      <w:r w:rsidRPr="00F81087">
        <w:rPr>
          <w:rFonts w:ascii="Times New Roman" w:hAnsi="Times New Roman"/>
          <w:color w:val="000000" w:themeColor="text1"/>
          <w:sz w:val="24"/>
          <w:szCs w:val="24"/>
        </w:rPr>
        <w:t>*, Dyah Lyesmaya</w:t>
      </w:r>
      <w:r w:rsidRPr="00F81087">
        <w:rPr>
          <w:rFonts w:ascii="Times New Roman" w:hAnsi="Times New Roman"/>
          <w:color w:val="000000" w:themeColor="text1"/>
          <w:sz w:val="24"/>
          <w:szCs w:val="24"/>
          <w:vertAlign w:val="superscript"/>
        </w:rPr>
        <w:t>2</w:t>
      </w:r>
      <w:r w:rsidRPr="00F81087">
        <w:rPr>
          <w:rFonts w:ascii="Times New Roman" w:hAnsi="Times New Roman"/>
          <w:color w:val="000000" w:themeColor="text1"/>
          <w:sz w:val="24"/>
          <w:szCs w:val="24"/>
        </w:rPr>
        <w:t>, Astri Sutisnawati</w:t>
      </w:r>
      <w:r w:rsidRPr="00F81087">
        <w:rPr>
          <w:rFonts w:ascii="Times New Roman" w:hAnsi="Times New Roman"/>
          <w:color w:val="000000" w:themeColor="text1"/>
          <w:sz w:val="24"/>
          <w:szCs w:val="24"/>
          <w:vertAlign w:val="superscript"/>
        </w:rPr>
        <w:t>3</w:t>
      </w:r>
    </w:p>
    <w:p w:rsidR="0061159E" w:rsidRPr="00F81087" w:rsidRDefault="0061159E" w:rsidP="00A16BF3">
      <w:pPr>
        <w:spacing w:after="0"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Email:</w:t>
      </w:r>
      <w:r w:rsidR="00CA3866" w:rsidRPr="00F81087">
        <w:rPr>
          <w:rFonts w:ascii="Times New Roman" w:hAnsi="Times New Roman"/>
          <w:color w:val="000000" w:themeColor="text1"/>
          <w:sz w:val="24"/>
          <w:szCs w:val="24"/>
        </w:rPr>
        <w:t xml:space="preserve"> </w:t>
      </w:r>
      <w:hyperlink r:id="rId7" w:history="1">
        <w:r w:rsidR="00CA3866" w:rsidRPr="00F81087">
          <w:rPr>
            <w:rStyle w:val="Hyperlink"/>
            <w:rFonts w:ascii="Times New Roman" w:hAnsi="Times New Roman"/>
            <w:color w:val="000000" w:themeColor="text1"/>
            <w:sz w:val="24"/>
            <w:szCs w:val="24"/>
          </w:rPr>
          <w:t>tressahardiani@gmail.com</w:t>
        </w:r>
      </w:hyperlink>
      <w:r w:rsidR="00CA3866" w:rsidRPr="00F81087">
        <w:rPr>
          <w:rFonts w:ascii="Times New Roman" w:hAnsi="Times New Roman"/>
          <w:color w:val="000000" w:themeColor="text1"/>
          <w:sz w:val="24"/>
          <w:szCs w:val="24"/>
        </w:rPr>
        <w:t xml:space="preserve">, </w:t>
      </w:r>
      <w:hyperlink r:id="rId8" w:history="1">
        <w:r w:rsidR="00CA3866" w:rsidRPr="00F81087">
          <w:rPr>
            <w:rStyle w:val="Hyperlink"/>
            <w:rFonts w:ascii="Times New Roman" w:hAnsi="Times New Roman"/>
            <w:color w:val="000000" w:themeColor="text1"/>
            <w:sz w:val="24"/>
            <w:szCs w:val="24"/>
          </w:rPr>
          <w:t>Iyesmaya_dyah@ummi.ac.id</w:t>
        </w:r>
      </w:hyperlink>
      <w:r w:rsidR="00CA3866" w:rsidRPr="00F81087">
        <w:rPr>
          <w:rFonts w:ascii="Times New Roman" w:hAnsi="Times New Roman"/>
          <w:color w:val="000000" w:themeColor="text1"/>
          <w:sz w:val="24"/>
          <w:szCs w:val="24"/>
        </w:rPr>
        <w:t>, astri212@ummi.ac.id</w:t>
      </w:r>
    </w:p>
    <w:p w:rsidR="0061159E" w:rsidRPr="00F81087" w:rsidRDefault="0061159E" w:rsidP="00A16BF3">
      <w:pPr>
        <w:spacing w:after="0"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Fakultas Keguruan Dan Ilmu Pendidikan</w:t>
      </w:r>
    </w:p>
    <w:p w:rsidR="00F909EC" w:rsidRPr="00F81087" w:rsidRDefault="0061159E" w:rsidP="00F909EC">
      <w:pPr>
        <w:spacing w:after="0"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Universitas Muhammadiyah Sukabumi</w:t>
      </w:r>
    </w:p>
    <w:p w:rsidR="00BE3B99" w:rsidRPr="00F81087" w:rsidRDefault="0061159E" w:rsidP="00F909EC">
      <w:pPr>
        <w:spacing w:line="480" w:lineRule="auto"/>
        <w:rPr>
          <w:rFonts w:ascii="Times New Roman" w:hAnsi="Times New Roman"/>
          <w:color w:val="000000" w:themeColor="text1"/>
          <w:sz w:val="24"/>
          <w:szCs w:val="24"/>
        </w:rPr>
      </w:pPr>
      <w:r w:rsidRPr="00F81087">
        <w:rPr>
          <w:rFonts w:ascii="Times New Roman" w:hAnsi="Times New Roman"/>
          <w:color w:val="000000" w:themeColor="text1"/>
          <w:sz w:val="24"/>
          <w:szCs w:val="24"/>
        </w:rPr>
        <w:t>Jl.R.Syamsudin,SH.No.50,Cikole,Kec.Cikole,Kota Sukabumi, Jawa Barat 43113</w:t>
      </w:r>
    </w:p>
    <w:p w:rsidR="0061159E" w:rsidRPr="00F81087" w:rsidRDefault="0061159E" w:rsidP="00F909EC">
      <w:pPr>
        <w:shd w:val="clear" w:color="auto" w:fill="FFFFFF"/>
        <w:spacing w:line="480" w:lineRule="auto"/>
        <w:jc w:val="center"/>
        <w:rPr>
          <w:rFonts w:asciiTheme="minorHAnsi" w:hAnsiTheme="minorHAnsi"/>
          <w:b/>
          <w:color w:val="000000" w:themeColor="text1"/>
          <w:sz w:val="24"/>
          <w:szCs w:val="24"/>
        </w:rPr>
      </w:pPr>
      <w:r w:rsidRPr="00F81087">
        <w:rPr>
          <w:rFonts w:asciiTheme="minorHAnsi" w:hAnsiTheme="minorHAnsi"/>
          <w:b/>
          <w:color w:val="000000" w:themeColor="text1"/>
          <w:sz w:val="24"/>
          <w:szCs w:val="24"/>
        </w:rPr>
        <w:t>Abstrak</w:t>
      </w:r>
    </w:p>
    <w:p w:rsidR="0061159E" w:rsidRPr="00F81087" w:rsidRDefault="00CA3866" w:rsidP="00CA3866">
      <w:pPr>
        <w:shd w:val="clear" w:color="auto" w:fill="FFFFFF" w:themeFill="background1"/>
        <w:spacing w:line="360" w:lineRule="auto"/>
        <w:jc w:val="both"/>
        <w:rPr>
          <w:rFonts w:ascii="Times New Roman" w:hAnsi="Times New Roman"/>
          <w:i/>
          <w:color w:val="000000" w:themeColor="text1"/>
          <w:sz w:val="24"/>
          <w:szCs w:val="24"/>
        </w:rPr>
      </w:pPr>
      <w:r w:rsidRPr="00F81087">
        <w:rPr>
          <w:color w:val="000000" w:themeColor="text1"/>
          <w:sz w:val="24"/>
          <w:szCs w:val="24"/>
        </w:rPr>
        <w:tab/>
      </w:r>
      <w:r w:rsidR="00157F11" w:rsidRPr="00F81087">
        <w:rPr>
          <w:rFonts w:ascii="Times New Roman" w:hAnsi="Times New Roman"/>
          <w:i/>
          <w:color w:val="000000" w:themeColor="text1"/>
          <w:sz w:val="24"/>
          <w:szCs w:val="24"/>
          <w:shd w:val="clear" w:color="auto" w:fill="FFFFFF" w:themeFill="background1"/>
        </w:rPr>
        <w:t>This study aims to determine the increase in writing of students at SDN Pakujajar CBM Sukabumi City. Research conducted by researchers is the CAR approach (Classroom Action Research). This research was conducted on Pakujajar Elementary School Students in Sukabumi City. The media used is using Online Media (Pasundan Application). The results obtained by using online media (pasundan application) the writing level of students in grade V.3 SDN Pakujajar CBM Sukabumi City are greatly improved. In writing Sundanese script students in the first cycle stated that the results were 31.43% and in the second cycle increased to 82.86%.</w:t>
      </w:r>
    </w:p>
    <w:p w:rsidR="00CA3866" w:rsidRPr="00F81087" w:rsidRDefault="0061159E" w:rsidP="00CA3866">
      <w:pPr>
        <w:tabs>
          <w:tab w:val="left" w:pos="6940"/>
        </w:tabs>
        <w:spacing w:line="360" w:lineRule="auto"/>
        <w:rPr>
          <w:rFonts w:ascii="Times New Roman" w:hAnsi="Times New Roman"/>
          <w:color w:val="000000" w:themeColor="text1"/>
          <w:sz w:val="24"/>
          <w:szCs w:val="24"/>
          <w:shd w:val="clear" w:color="auto" w:fill="FFFFFF" w:themeFill="background1"/>
        </w:rPr>
      </w:pPr>
      <w:r w:rsidRPr="00F81087">
        <w:rPr>
          <w:rFonts w:ascii="Times New Roman" w:eastAsia="Times New Roman" w:hAnsi="Times New Roman"/>
          <w:b/>
          <w:color w:val="000000" w:themeColor="text1"/>
          <w:sz w:val="24"/>
          <w:szCs w:val="24"/>
          <w:lang w:val="en"/>
        </w:rPr>
        <w:t>Keywords:</w:t>
      </w:r>
      <w:r w:rsidR="00CA3866" w:rsidRPr="00F81087">
        <w:rPr>
          <w:rFonts w:ascii="Times New Roman" w:eastAsia="Times New Roman" w:hAnsi="Times New Roman"/>
          <w:b/>
          <w:color w:val="000000" w:themeColor="text1"/>
          <w:sz w:val="24"/>
          <w:szCs w:val="24"/>
          <w:lang w:val="en"/>
        </w:rPr>
        <w:t xml:space="preserve"> </w:t>
      </w:r>
      <w:r w:rsidR="00CA3866" w:rsidRPr="00F81087">
        <w:rPr>
          <w:rFonts w:ascii="Times New Roman" w:hAnsi="Times New Roman"/>
          <w:color w:val="000000" w:themeColor="text1"/>
          <w:sz w:val="24"/>
          <w:szCs w:val="24"/>
          <w:shd w:val="clear" w:color="auto" w:fill="FFFFFF" w:themeFill="background1"/>
        </w:rPr>
        <w:t>Pasundan application, online learning</w:t>
      </w:r>
      <w:r w:rsidR="00CA3866" w:rsidRPr="00F81087">
        <w:rPr>
          <w:rFonts w:ascii="Times New Roman" w:hAnsi="Times New Roman"/>
          <w:color w:val="000000" w:themeColor="text1"/>
          <w:sz w:val="24"/>
          <w:szCs w:val="24"/>
          <w:shd w:val="clear" w:color="auto" w:fill="FFFFFF" w:themeFill="background1"/>
        </w:rPr>
        <w:tab/>
      </w:r>
    </w:p>
    <w:p w:rsidR="0061159E" w:rsidRPr="00F81087" w:rsidRDefault="0061159E" w:rsidP="00A16BF3">
      <w:pPr>
        <w:shd w:val="clear" w:color="auto" w:fill="FFFFFF"/>
        <w:spacing w:line="360" w:lineRule="auto"/>
        <w:jc w:val="center"/>
        <w:rPr>
          <w:rFonts w:asciiTheme="minorHAnsi" w:hAnsiTheme="minorHAnsi"/>
          <w:b/>
          <w:color w:val="000000" w:themeColor="text1"/>
          <w:sz w:val="24"/>
          <w:szCs w:val="24"/>
        </w:rPr>
      </w:pPr>
      <w:r w:rsidRPr="00F81087">
        <w:rPr>
          <w:rFonts w:asciiTheme="minorHAnsi" w:hAnsiTheme="minorHAnsi"/>
          <w:b/>
          <w:color w:val="000000" w:themeColor="text1"/>
          <w:sz w:val="24"/>
          <w:szCs w:val="24"/>
        </w:rPr>
        <w:t>Abstrak</w:t>
      </w:r>
    </w:p>
    <w:p w:rsidR="00857502" w:rsidRPr="00F81087" w:rsidRDefault="00951142" w:rsidP="00CA3866">
      <w:pPr>
        <w:spacing w:line="360" w:lineRule="auto"/>
        <w:ind w:firstLine="720"/>
        <w:jc w:val="both"/>
        <w:rPr>
          <w:rFonts w:ascii="Times New Roman" w:hAnsi="Times New Roman"/>
          <w:color w:val="000000" w:themeColor="text1"/>
          <w:sz w:val="24"/>
          <w:szCs w:val="24"/>
        </w:rPr>
      </w:pPr>
      <w:r w:rsidRPr="00F81087">
        <w:rPr>
          <w:rFonts w:ascii="Times New Roman" w:hAnsi="Times New Roman"/>
          <w:color w:val="000000" w:themeColor="text1"/>
          <w:sz w:val="24"/>
          <w:szCs w:val="24"/>
        </w:rPr>
        <w:t>P</w:t>
      </w:r>
      <w:r w:rsidR="00857502" w:rsidRPr="00F81087">
        <w:rPr>
          <w:rFonts w:ascii="Times New Roman" w:hAnsi="Times New Roman"/>
          <w:color w:val="000000" w:themeColor="text1"/>
          <w:sz w:val="24"/>
          <w:szCs w:val="24"/>
        </w:rPr>
        <w:t>enelitian ini bertujuan untuk mengetahui peningkatan m</w:t>
      </w:r>
      <w:r w:rsidRPr="00F81087">
        <w:rPr>
          <w:rFonts w:ascii="Times New Roman" w:hAnsi="Times New Roman"/>
          <w:color w:val="000000" w:themeColor="text1"/>
          <w:sz w:val="24"/>
          <w:szCs w:val="24"/>
        </w:rPr>
        <w:t>enulis siswa</w:t>
      </w:r>
      <w:r w:rsidR="00157F11" w:rsidRPr="00F81087">
        <w:rPr>
          <w:rFonts w:ascii="Times New Roman" w:hAnsi="Times New Roman"/>
          <w:color w:val="000000" w:themeColor="text1"/>
          <w:sz w:val="24"/>
          <w:szCs w:val="24"/>
        </w:rPr>
        <w:t xml:space="preserve"> SDN Pakujajar CBM Kota Sukabumi.</w:t>
      </w:r>
      <w:r w:rsidRPr="00F81087">
        <w:rPr>
          <w:rFonts w:ascii="Times New Roman" w:hAnsi="Times New Roman"/>
          <w:color w:val="000000" w:themeColor="text1"/>
          <w:sz w:val="24"/>
          <w:szCs w:val="24"/>
        </w:rPr>
        <w:t xml:space="preserve"> Penelitian yang dilakukan oleh peneliti yaitu dengan pendekatan PTK ( Penelitian Tindakan Kelas). Penelitan ini dilak</w:t>
      </w:r>
      <w:r w:rsidR="00157F11" w:rsidRPr="00F81087">
        <w:rPr>
          <w:rFonts w:ascii="Times New Roman" w:hAnsi="Times New Roman"/>
          <w:color w:val="000000" w:themeColor="text1"/>
          <w:sz w:val="24"/>
          <w:szCs w:val="24"/>
        </w:rPr>
        <w:t>ukan pada Peserta Didik SDN</w:t>
      </w:r>
      <w:r w:rsidRPr="00F81087">
        <w:rPr>
          <w:rFonts w:ascii="Times New Roman" w:hAnsi="Times New Roman"/>
          <w:color w:val="000000" w:themeColor="text1"/>
          <w:sz w:val="24"/>
          <w:szCs w:val="24"/>
        </w:rPr>
        <w:t xml:space="preserve"> Pakujajar Kota </w:t>
      </w:r>
      <w:r w:rsidR="00157F11" w:rsidRPr="00F81087">
        <w:rPr>
          <w:rFonts w:ascii="Times New Roman" w:hAnsi="Times New Roman"/>
          <w:color w:val="000000" w:themeColor="text1"/>
          <w:sz w:val="24"/>
          <w:szCs w:val="24"/>
        </w:rPr>
        <w:t>Sukabumi.</w:t>
      </w:r>
      <w:r w:rsidRPr="00F81087">
        <w:rPr>
          <w:rFonts w:ascii="Times New Roman" w:hAnsi="Times New Roman"/>
          <w:color w:val="000000" w:themeColor="text1"/>
          <w:sz w:val="24"/>
          <w:szCs w:val="24"/>
        </w:rPr>
        <w:t xml:space="preserve"> Media yang digunakan yaitu menggunakan </w:t>
      </w:r>
      <w:r w:rsidR="00157F11" w:rsidRPr="00F81087">
        <w:rPr>
          <w:rFonts w:ascii="Times New Roman" w:hAnsi="Times New Roman"/>
          <w:color w:val="000000" w:themeColor="text1"/>
          <w:sz w:val="24"/>
          <w:szCs w:val="24"/>
        </w:rPr>
        <w:t>Media Daring (</w:t>
      </w:r>
      <w:r w:rsidRPr="00F81087">
        <w:rPr>
          <w:rFonts w:ascii="Times New Roman" w:hAnsi="Times New Roman"/>
          <w:color w:val="000000" w:themeColor="text1"/>
          <w:sz w:val="24"/>
          <w:szCs w:val="24"/>
        </w:rPr>
        <w:t>Aplikasi Pasundan).</w:t>
      </w:r>
      <w:r w:rsidR="00157F11" w:rsidRPr="00F81087">
        <w:rPr>
          <w:rFonts w:ascii="Times New Roman" w:hAnsi="Times New Roman"/>
          <w:color w:val="000000" w:themeColor="text1"/>
          <w:sz w:val="24"/>
          <w:szCs w:val="24"/>
        </w:rPr>
        <w:t xml:space="preserve"> Hasil yang didapatkan d</w:t>
      </w:r>
      <w:r w:rsidRPr="00F81087">
        <w:rPr>
          <w:rFonts w:ascii="Times New Roman" w:hAnsi="Times New Roman"/>
          <w:color w:val="000000" w:themeColor="text1"/>
          <w:sz w:val="24"/>
          <w:szCs w:val="24"/>
        </w:rPr>
        <w:t xml:space="preserve">engan menggunakan media daring (aplikasi pasundan) tingkat menulis siswa kelas V.3 SDN Pakujajar CBM </w:t>
      </w:r>
      <w:r w:rsidRPr="00F81087">
        <w:rPr>
          <w:rFonts w:ascii="Times New Roman" w:hAnsi="Times New Roman"/>
          <w:color w:val="000000" w:themeColor="text1"/>
          <w:sz w:val="24"/>
          <w:szCs w:val="24"/>
        </w:rPr>
        <w:lastRenderedPageBreak/>
        <w:t>Kota Sukabumi</w:t>
      </w:r>
      <w:r w:rsidR="00157F11" w:rsidRPr="00F81087">
        <w:rPr>
          <w:rFonts w:ascii="Times New Roman" w:hAnsi="Times New Roman"/>
          <w:color w:val="000000" w:themeColor="text1"/>
          <w:sz w:val="24"/>
          <w:szCs w:val="24"/>
        </w:rPr>
        <w:t xml:space="preserve"> sangat meningkat. Dalam menulis aksara sunda siswa pada</w:t>
      </w:r>
      <w:r w:rsidRPr="00F81087">
        <w:rPr>
          <w:rFonts w:ascii="Times New Roman" w:hAnsi="Times New Roman"/>
          <w:color w:val="000000" w:themeColor="text1"/>
          <w:sz w:val="24"/>
          <w:szCs w:val="24"/>
        </w:rPr>
        <w:t xml:space="preserve"> siklus I menyatakan bahwa</w:t>
      </w:r>
      <w:r w:rsidR="00157F11" w:rsidRPr="00F81087">
        <w:rPr>
          <w:rFonts w:ascii="Times New Roman" w:hAnsi="Times New Roman"/>
          <w:color w:val="000000" w:themeColor="text1"/>
          <w:sz w:val="24"/>
          <w:szCs w:val="24"/>
        </w:rPr>
        <w:t xml:space="preserve"> hasilnya</w:t>
      </w:r>
      <w:r w:rsidRPr="00F81087">
        <w:rPr>
          <w:rFonts w:ascii="Times New Roman" w:hAnsi="Times New Roman"/>
          <w:color w:val="000000" w:themeColor="text1"/>
          <w:sz w:val="24"/>
          <w:szCs w:val="24"/>
        </w:rPr>
        <w:t xml:space="preserve">  31,43%</w:t>
      </w:r>
      <w:r w:rsidR="00157F11" w:rsidRPr="00F81087">
        <w:rPr>
          <w:rFonts w:ascii="Times New Roman" w:hAnsi="Times New Roman"/>
          <w:color w:val="000000" w:themeColor="text1"/>
          <w:sz w:val="24"/>
          <w:szCs w:val="24"/>
        </w:rPr>
        <w:t xml:space="preserve"> dan pada siklus II meningkat menjadi </w:t>
      </w:r>
      <w:r w:rsidRPr="00F81087">
        <w:rPr>
          <w:rFonts w:ascii="Times New Roman" w:hAnsi="Times New Roman"/>
          <w:color w:val="000000" w:themeColor="text1"/>
          <w:sz w:val="24"/>
          <w:szCs w:val="24"/>
        </w:rPr>
        <w:t xml:space="preserve"> 82,86%.</w:t>
      </w:r>
    </w:p>
    <w:p w:rsidR="0061159E" w:rsidRPr="00F81087" w:rsidRDefault="0061159E" w:rsidP="00A16BF3">
      <w:pPr>
        <w:spacing w:line="360" w:lineRule="auto"/>
        <w:rPr>
          <w:rFonts w:ascii="Times New Roman" w:hAnsi="Times New Roman"/>
          <w:b/>
          <w:color w:val="000000" w:themeColor="text1"/>
          <w:sz w:val="24"/>
          <w:szCs w:val="24"/>
        </w:rPr>
      </w:pPr>
      <w:r w:rsidRPr="00F81087">
        <w:rPr>
          <w:rFonts w:ascii="Times New Roman" w:hAnsi="Times New Roman"/>
          <w:b/>
          <w:color w:val="000000" w:themeColor="text1"/>
          <w:sz w:val="24"/>
          <w:szCs w:val="24"/>
        </w:rPr>
        <w:t>Kata kunci:</w:t>
      </w:r>
      <w:r w:rsidR="00857502" w:rsidRPr="00F81087">
        <w:rPr>
          <w:rFonts w:ascii="Times New Roman" w:hAnsi="Times New Roman"/>
          <w:b/>
          <w:color w:val="000000" w:themeColor="text1"/>
          <w:sz w:val="24"/>
          <w:szCs w:val="24"/>
        </w:rPr>
        <w:t xml:space="preserve"> </w:t>
      </w:r>
      <w:r w:rsidR="00857502" w:rsidRPr="00F81087">
        <w:rPr>
          <w:rFonts w:ascii="Times New Roman" w:hAnsi="Times New Roman"/>
          <w:color w:val="000000" w:themeColor="text1"/>
          <w:sz w:val="24"/>
          <w:szCs w:val="24"/>
        </w:rPr>
        <w:t>Aplikasi Pasundan, pembelajaran Daring</w:t>
      </w:r>
    </w:p>
    <w:p w:rsidR="0061159E" w:rsidRPr="00F81087" w:rsidRDefault="00113932" w:rsidP="00A16BF3">
      <w:pPr>
        <w:spacing w:line="360" w:lineRule="auto"/>
        <w:rPr>
          <w:rFonts w:ascii="Times New Roman" w:hAnsi="Times New Roman"/>
          <w:b/>
          <w:color w:val="000000" w:themeColor="text1"/>
          <w:sz w:val="24"/>
          <w:szCs w:val="24"/>
        </w:rPr>
      </w:pPr>
      <w:r w:rsidRPr="00F81087">
        <w:rPr>
          <w:rFonts w:ascii="Times New Roman" w:hAnsi="Times New Roman"/>
          <w:b/>
          <w:color w:val="000000" w:themeColor="text1"/>
          <w:sz w:val="24"/>
          <w:szCs w:val="24"/>
        </w:rPr>
        <w:t>PENDAHULUAN</w:t>
      </w:r>
    </w:p>
    <w:p w:rsidR="006D55E0" w:rsidRPr="00F81087" w:rsidRDefault="0061159E" w:rsidP="00A16BF3">
      <w:pPr>
        <w:spacing w:after="0" w:line="360" w:lineRule="auto"/>
        <w:ind w:firstLine="720"/>
        <w:jc w:val="both"/>
        <w:rPr>
          <w:rFonts w:ascii="Times New Roman" w:hAnsi="Times New Roman"/>
          <w:color w:val="000000" w:themeColor="text1"/>
          <w:sz w:val="24"/>
          <w:szCs w:val="24"/>
        </w:rPr>
      </w:pPr>
      <w:r w:rsidRPr="00F81087">
        <w:rPr>
          <w:rFonts w:ascii="Times New Roman" w:hAnsi="Times New Roman"/>
          <w:color w:val="000000" w:themeColor="text1"/>
          <w:sz w:val="24"/>
          <w:szCs w:val="24"/>
        </w:rPr>
        <w:t>Belajar dan pembelajaran adalah dua hal yang saling berhubungan erat dan tidak dapat dipisahkan dalam kegiatan-kegitan edukatif. Belajar dan pembelajaran dikaitkan sebuah bentuk edukasi yang menjadikan adanya suatu interaksi antara guru dengan siswa. Kegiatan belajar mengajar yang dilakukan dalam hal ini diarah kan untuk mencapai tujuan tertentu yang telah dirumuskan sebelum pengajaran dilakukan. Guru secara sadar merencanakan kegiatan pengajarannya secara sistematis dan memanfaatkan segala sesuatau untuk kepentingan dalam pengajaran. Adapun pembelajaran adalah proses interaksi peserta didik dengan pendidik, dengan bahana ajar, metode penyampaian, setrategi pembelajaran, dan sumber belajar dalam suatu lingkungan belajar</w:t>
      </w:r>
      <w:r w:rsidR="006D55E0" w:rsidRPr="00F81087">
        <w:rPr>
          <w:rFonts w:ascii="Times New Roman" w:hAnsi="Times New Roman"/>
          <w:color w:val="000000" w:themeColor="text1"/>
          <w:sz w:val="24"/>
          <w:szCs w:val="24"/>
        </w:rPr>
        <w:t xml:space="preserve"> </w:t>
      </w:r>
      <w:r w:rsidR="006D55E0" w:rsidRPr="00F81087">
        <w:rPr>
          <w:rFonts w:ascii="Times New Roman" w:hAnsi="Times New Roman"/>
          <w:color w:val="000000" w:themeColor="text1"/>
          <w:sz w:val="24"/>
          <w:szCs w:val="24"/>
        </w:rPr>
        <w:fldChar w:fldCharType="begin" w:fldLock="1"/>
      </w:r>
      <w:r w:rsidR="006D55E0" w:rsidRPr="00F81087">
        <w:rPr>
          <w:rFonts w:ascii="Times New Roman" w:hAnsi="Times New Roman"/>
          <w:color w:val="000000" w:themeColor="text1"/>
          <w:sz w:val="24"/>
          <w:szCs w:val="24"/>
        </w:rPr>
        <w:instrText>ADDIN CSL_CITATION {"citationItems":[{"id":"ITEM-1","itemData":{"DOI":"10.24952/fitrah.v3i2.945","ISSN":"2442-6997","abstract":"This study aims to discuss the learning and intruction which is an activity conducted by teachers and students. Learning is the process of changing a behavior and knowledge. Learning process becomes one system in intruction. The intruction system consists of several components that interact with each other, that is: teachers, students, learning objectives, materials, media, methods, and evaluation. The intruction can not be done well without any interaction between the learning components, then all components of learning must cooperate to make a efficient learning. Keywords: Learning, Teaching, Learning Component Abstrak","author":[{"dropping-particle":"","family":"Pane","given":"Aprida","non-dropping-particle":"","parse-names":false,"suffix":""},{"dropping-particle":"","family":"Darwis Dasopang","given":"Muhammad","non-dropping-particle":"","parse-names":false,"suffix":""}],"container-title":"FITRAH:Jurnal Kajian Ilmu-ilmu Keislaman","id":"ITEM-1","issue":"2","issued":{"date-parts":[["2017"]]},"page":"333","title":"Belajar Dan Pembelajaran","type":"article-journal","volume":"3"},"uris":["http://www.mendeley.com/documents/?uuid=cad37383-4e8c-4753-98d0-c27a5473af3e"]}],"mendeley":{"formattedCitation":"(Pane dan Darwis Dasopang 2017)","plainTextFormattedCitation":"(Pane dan Darwis Dasopang 2017)","previouslyFormattedCitation":"(Pane dan Darwis Dasopang 2017)"},"properties":{"noteIndex":0},"schema":"https://github.com/citation-style-language/schema/raw/master/csl-citation.json"}</w:instrText>
      </w:r>
      <w:r w:rsidR="006D55E0" w:rsidRPr="00F81087">
        <w:rPr>
          <w:rFonts w:ascii="Times New Roman" w:hAnsi="Times New Roman"/>
          <w:color w:val="000000" w:themeColor="text1"/>
          <w:sz w:val="24"/>
          <w:szCs w:val="24"/>
        </w:rPr>
        <w:fldChar w:fldCharType="separate"/>
      </w:r>
      <w:r w:rsidR="006D55E0" w:rsidRPr="00F81087">
        <w:rPr>
          <w:rFonts w:ascii="Times New Roman" w:hAnsi="Times New Roman"/>
          <w:noProof/>
          <w:color w:val="000000" w:themeColor="text1"/>
          <w:sz w:val="24"/>
          <w:szCs w:val="24"/>
        </w:rPr>
        <w:t>(Pane dan Darwis Dasopang 2017)</w:t>
      </w:r>
      <w:r w:rsidR="006D55E0" w:rsidRPr="00F81087">
        <w:rPr>
          <w:rFonts w:ascii="Times New Roman" w:hAnsi="Times New Roman"/>
          <w:color w:val="000000" w:themeColor="text1"/>
          <w:sz w:val="24"/>
          <w:szCs w:val="24"/>
        </w:rPr>
        <w:fldChar w:fldCharType="end"/>
      </w:r>
      <w:r w:rsidRPr="00F81087">
        <w:rPr>
          <w:rFonts w:ascii="Times New Roman" w:hAnsi="Times New Roman"/>
          <w:color w:val="000000" w:themeColor="text1"/>
          <w:sz w:val="24"/>
          <w:szCs w:val="24"/>
        </w:rPr>
        <w:t xml:space="preserve"> </w:t>
      </w:r>
    </w:p>
    <w:p w:rsidR="0061159E" w:rsidRPr="00F81087" w:rsidRDefault="0061159E" w:rsidP="00A16BF3">
      <w:pPr>
        <w:spacing w:after="0" w:line="360" w:lineRule="auto"/>
        <w:ind w:firstLine="720"/>
        <w:jc w:val="both"/>
        <w:rPr>
          <w:rFonts w:ascii="Times New Roman" w:hAnsi="Times New Roman"/>
          <w:color w:val="000000" w:themeColor="text1"/>
          <w:sz w:val="24"/>
          <w:szCs w:val="24"/>
        </w:rPr>
      </w:pPr>
      <w:r w:rsidRPr="00F81087">
        <w:rPr>
          <w:rFonts w:ascii="Times New Roman" w:hAnsi="Times New Roman"/>
          <w:color w:val="000000" w:themeColor="text1"/>
          <w:sz w:val="24"/>
          <w:szCs w:val="24"/>
        </w:rPr>
        <w:t xml:space="preserve">Keberhasilan dalam proses belajar dan pembelajaran dapat dilihat dari tingkatanya melalui keberhasilan dalam mencapai tujuan pendidikan. Setelah tercapainya tujuan pembelajaran, maka dapat dikatakan bahwa guru sudah berhasil dalam mengajar. </w:t>
      </w:r>
    </w:p>
    <w:p w:rsidR="0061159E" w:rsidRPr="00F81087" w:rsidRDefault="0061159E" w:rsidP="00A16BF3">
      <w:pPr>
        <w:spacing w:after="0" w:line="360" w:lineRule="auto"/>
        <w:ind w:firstLine="720"/>
        <w:jc w:val="both"/>
        <w:rPr>
          <w:rFonts w:ascii="Times New Roman" w:hAnsi="Times New Roman"/>
          <w:color w:val="000000" w:themeColor="text1"/>
          <w:sz w:val="24"/>
          <w:szCs w:val="24"/>
        </w:rPr>
      </w:pPr>
      <w:r w:rsidRPr="00F81087">
        <w:rPr>
          <w:rFonts w:ascii="Times New Roman" w:hAnsi="Times New Roman"/>
          <w:color w:val="000000" w:themeColor="text1"/>
          <w:sz w:val="24"/>
          <w:szCs w:val="24"/>
        </w:rPr>
        <w:t>Kata tingkat kepandaian dan pengajaran yang baik yang telah diberikan oleh Tuhan dan orang-orang yang mengikuti mu kepada agama tuhan mu dan jalannya yang lurus dengan cara bijaksana yang telah Allah wahyukan kepdamu di dalam al-qur’an dan sunnah. Dan bicaralah kepada manusia dengan pengajaran atau metode yang baik-baik yang akan mendorong mereka menyukai kebaikan dan menjauhkan mereka dari keburukan.</w:t>
      </w:r>
    </w:p>
    <w:p w:rsidR="0061159E" w:rsidRPr="00F81087" w:rsidRDefault="0061159E" w:rsidP="00A16BF3">
      <w:pPr>
        <w:spacing w:after="0" w:line="360" w:lineRule="auto"/>
        <w:ind w:firstLine="720"/>
        <w:jc w:val="both"/>
        <w:rPr>
          <w:rFonts w:ascii="Times New Roman" w:hAnsi="Times New Roman"/>
          <w:color w:val="000000" w:themeColor="text1"/>
          <w:sz w:val="24"/>
          <w:szCs w:val="24"/>
        </w:rPr>
      </w:pPr>
      <w:r w:rsidRPr="00F81087">
        <w:rPr>
          <w:rFonts w:ascii="Times New Roman" w:hAnsi="Times New Roman"/>
          <w:color w:val="000000" w:themeColor="text1"/>
          <w:sz w:val="24"/>
          <w:szCs w:val="24"/>
        </w:rPr>
        <w:t xml:space="preserve">Setiap mata pelajaran memiliki spesifikasi mata pelajaran dan tujuan yang berbeda. Dengan kata lain pengertiannya adalah untu komunikasi secara langsung dan tidak langsung. Bahasa Sunda juga diguakan oleh sebagian masyarakat tutur di wilayah Jawa Barat, khususnya di kabupaten Cirebon meskipun masyarakat setempat menyebut dengan Bahasa Cirebon. Jawa Barat merupakan salah satu daerah yang kaya akan budaya. Mulai dari tarian, batik, wayang, dan sastra, semua budaya tesebut dapat kita </w:t>
      </w:r>
      <w:r w:rsidRPr="00F81087">
        <w:rPr>
          <w:rFonts w:ascii="Times New Roman" w:hAnsi="Times New Roman"/>
          <w:color w:val="000000" w:themeColor="text1"/>
          <w:sz w:val="24"/>
          <w:szCs w:val="24"/>
        </w:rPr>
        <w:lastRenderedPageBreak/>
        <w:t xml:space="preserve">kenal, karena dilestarikan secara turun temurun, dan juga dapat kita kenali dari tulisan-tulisan serta cerita terdahulu. Tulisan-tulisan tersebut menceritakan tentang sejarah dan budaya masyarakat Sunda. Tulisan yang digunakan masyarakat Sunda jaman itu salah satunya yaitu aksara sunda Kuna, atau aksara sunda. Bahasa Sunda kemampuan yang harus dikuasai peserta didik untuk disekolah. Kemampuan dalam perilaku afektif dan psikomotrik dengan pengetahuan dalam tinggakt memperbaiki dan memperbaiki bahasa sehari-hari. </w:t>
      </w:r>
    </w:p>
    <w:p w:rsidR="0061159E" w:rsidRPr="00F81087" w:rsidRDefault="0061159E" w:rsidP="00A16BF3">
      <w:pPr>
        <w:spacing w:after="0" w:line="360" w:lineRule="auto"/>
        <w:ind w:firstLine="720"/>
        <w:jc w:val="both"/>
        <w:rPr>
          <w:rFonts w:ascii="Times New Roman" w:hAnsi="Times New Roman"/>
          <w:color w:val="000000" w:themeColor="text1"/>
          <w:sz w:val="24"/>
          <w:szCs w:val="24"/>
        </w:rPr>
      </w:pPr>
      <w:r w:rsidRPr="00F81087">
        <w:rPr>
          <w:rFonts w:ascii="Times New Roman" w:hAnsi="Times New Roman"/>
          <w:color w:val="000000" w:themeColor="text1"/>
          <w:sz w:val="24"/>
          <w:szCs w:val="24"/>
        </w:rPr>
        <w:t xml:space="preserve">Aksara sunda adalah hasil karya </w:t>
      </w:r>
      <w:r w:rsidRPr="00F81087">
        <w:rPr>
          <w:rFonts w:ascii="Times New Roman" w:hAnsi="Times New Roman"/>
          <w:i/>
          <w:color w:val="000000" w:themeColor="text1"/>
          <w:sz w:val="24"/>
          <w:szCs w:val="24"/>
        </w:rPr>
        <w:t xml:space="preserve">ortografi </w:t>
      </w:r>
      <w:r w:rsidRPr="00F81087">
        <w:rPr>
          <w:rFonts w:ascii="Times New Roman" w:hAnsi="Times New Roman"/>
          <w:color w:val="000000" w:themeColor="text1"/>
          <w:sz w:val="24"/>
          <w:szCs w:val="24"/>
        </w:rPr>
        <w:t>masyarakat sunda melaluli perjalanan sejarahnya sejak sekita</w:t>
      </w:r>
      <w:r w:rsidR="002D4599" w:rsidRPr="00F81087">
        <w:rPr>
          <w:rFonts w:ascii="Times New Roman" w:hAnsi="Times New Roman"/>
          <w:color w:val="000000" w:themeColor="text1"/>
          <w:sz w:val="24"/>
          <w:szCs w:val="24"/>
        </w:rPr>
        <w:t xml:space="preserve">r abad 5 H.R. Hidayat Suryala </w:t>
      </w:r>
      <w:r w:rsidRPr="00F81087">
        <w:rPr>
          <w:rFonts w:ascii="Times New Roman" w:hAnsi="Times New Roman"/>
          <w:color w:val="000000" w:themeColor="text1"/>
          <w:sz w:val="24"/>
          <w:szCs w:val="24"/>
        </w:rPr>
        <w:t>menurut Tim</w:t>
      </w:r>
      <w:r w:rsidR="002D4599" w:rsidRPr="00F81087">
        <w:rPr>
          <w:rFonts w:ascii="Times New Roman" w:hAnsi="Times New Roman"/>
          <w:color w:val="000000" w:themeColor="text1"/>
          <w:sz w:val="24"/>
          <w:szCs w:val="24"/>
        </w:rPr>
        <w:t xml:space="preserve"> Unicode sksara sunda </w:t>
      </w:r>
      <w:r w:rsidRPr="00F81087">
        <w:rPr>
          <w:rFonts w:ascii="Times New Roman" w:hAnsi="Times New Roman"/>
          <w:color w:val="000000" w:themeColor="text1"/>
          <w:sz w:val="24"/>
          <w:szCs w:val="24"/>
        </w:rPr>
        <w:t xml:space="preserve"> dalam</w:t>
      </w:r>
      <w:r w:rsidR="002D4599" w:rsidRPr="00F81087">
        <w:rPr>
          <w:rFonts w:ascii="Times New Roman" w:hAnsi="Times New Roman"/>
          <w:color w:val="000000" w:themeColor="text1"/>
          <w:sz w:val="24"/>
          <w:szCs w:val="24"/>
        </w:rPr>
        <w:t xml:space="preserve"> </w:t>
      </w:r>
      <w:r w:rsidR="006D55E0" w:rsidRPr="00F81087">
        <w:rPr>
          <w:rFonts w:ascii="Times New Roman" w:hAnsi="Times New Roman"/>
          <w:color w:val="000000" w:themeColor="text1"/>
          <w:sz w:val="24"/>
          <w:szCs w:val="24"/>
        </w:rPr>
        <w:fldChar w:fldCharType="begin" w:fldLock="1"/>
      </w:r>
      <w:r w:rsidR="006D55E0" w:rsidRPr="00F81087">
        <w:rPr>
          <w:rFonts w:ascii="Times New Roman" w:hAnsi="Times New Roman"/>
          <w:color w:val="000000" w:themeColor="text1"/>
          <w:sz w:val="24"/>
          <w:szCs w:val="24"/>
        </w:rPr>
        <w:instrText>ADDIN CSL_CITATION {"citationItems":[{"id":"ITEM-1","itemData":{"abstract":"Kegiatan belajar mengajar Aksara Sunda di tingkat Sekolah Dasar sulit untuk dilaksanakan karena banyaknya hambatan. Salah satunya yaitu dengan keterbatasan media pembelajaran yang sesuai dengan kemampuan dan psikologis siswa kelas 4 &amp; kelas 5 Sekolah Dasar. Perancangan media pembelajaran aksara Sunda untuk siswa Sekolah Dasar ini, diharapkan memenuhi kebutuhan pendidik dan peserta didik dalam kegiatan belajar mengajar aksara Sunda. Tujuan perancangan yaitu untuk membuat anak tertarik untuk mempelajari aksara Sunda, serta mempermudah mereka dalam mempelajarinya.Media pembelajaran yang berupa buku ini, disajikan dalam bentuk komik. Perancangan buku ini merupakan perancangan media cetak dan menggunakan ilustrasi yang dibuat dengan CorelDraw X6","author":[{"dropping-particle":"","family":"Umi","given":"Tyara","non-dropping-particle":"","parse-names":false,"suffix":""},{"dropping-particle":"","family":"Sarrahdiba","given":"Yuhanis","non-dropping-particle":"","parse-names":false,"suffix":""},{"dropping-particle":"","family":"Yuliansyah","given":"Hendy","non-dropping-particle":"","parse-names":false,"suffix":""}],"id":"ITEM-1","issued":{"date-parts":[["0"]]},"title":"PERANCANGAN MEDIA PEMBELAJARAN AKSARA SUNDA UNTUK SISWA SEKOLAH DASAR ( Studi Kasus SDN Sukasenang )","type":"article-journal"},"uris":["http://www.mendeley.com/documents/?uuid=1868b39a-fac1-48f9-9ad0-151674f5069c"]}],"mendeley":{"formattedCitation":"(Umi, Sarrahdiba, dan Yuliansyah, n.d.)","plainTextFormattedCitation":"(Umi, Sarrahdiba, dan Yuliansyah, n.d.)","previouslyFormattedCitation":"(Umi, Sarrahdiba, dan Yuliansyah, n.d.)"},"properties":{"noteIndex":0},"schema":"https://github.com/citation-style-language/schema/raw/master/csl-citation.json"}</w:instrText>
      </w:r>
      <w:r w:rsidR="006D55E0" w:rsidRPr="00F81087">
        <w:rPr>
          <w:rFonts w:ascii="Times New Roman" w:hAnsi="Times New Roman"/>
          <w:color w:val="000000" w:themeColor="text1"/>
          <w:sz w:val="24"/>
          <w:szCs w:val="24"/>
        </w:rPr>
        <w:fldChar w:fldCharType="separate"/>
      </w:r>
      <w:r w:rsidR="006D55E0" w:rsidRPr="00F81087">
        <w:rPr>
          <w:rFonts w:ascii="Times New Roman" w:hAnsi="Times New Roman"/>
          <w:noProof/>
          <w:color w:val="000000" w:themeColor="text1"/>
          <w:sz w:val="24"/>
          <w:szCs w:val="24"/>
        </w:rPr>
        <w:t>(Umi, Sarrahdiba, dan Yuliansyah, n.d.)</w:t>
      </w:r>
      <w:r w:rsidR="006D55E0" w:rsidRPr="00F81087">
        <w:rPr>
          <w:rFonts w:ascii="Times New Roman" w:hAnsi="Times New Roman"/>
          <w:color w:val="000000" w:themeColor="text1"/>
          <w:sz w:val="24"/>
          <w:szCs w:val="24"/>
        </w:rPr>
        <w:fldChar w:fldCharType="end"/>
      </w:r>
      <w:r w:rsidRPr="00F81087">
        <w:rPr>
          <w:rFonts w:ascii="Times New Roman" w:hAnsi="Times New Roman"/>
          <w:color w:val="000000" w:themeColor="text1"/>
          <w:sz w:val="24"/>
          <w:szCs w:val="24"/>
        </w:rPr>
        <w:t>, budayawan sunda, dalam suatu kesempatan secara lisan mengatakan bahwa menghilangkan sejarah suatu bangsa adalah upaya untuk menghilangkan eksistensi bangsa tersebut dan aksara sunda adalah salah satu unsur budaya yang harus dilestarikan khususnya oleh masyarakat jawa barat</w:t>
      </w:r>
      <w:r w:rsidR="00F81087" w:rsidRPr="00F81087">
        <w:rPr>
          <w:rFonts w:ascii="Times New Roman" w:hAnsi="Times New Roman"/>
          <w:color w:val="000000" w:themeColor="text1"/>
          <w:sz w:val="24"/>
          <w:szCs w:val="24"/>
        </w:rPr>
        <w:t xml:space="preserve"> </w:t>
      </w:r>
      <w:r w:rsidR="00F81087" w:rsidRPr="00F81087">
        <w:rPr>
          <w:rFonts w:ascii="Times New Roman" w:hAnsi="Times New Roman"/>
          <w:color w:val="000000" w:themeColor="text1"/>
          <w:sz w:val="24"/>
          <w:szCs w:val="24"/>
        </w:rPr>
        <w:fldChar w:fldCharType="begin" w:fldLock="1"/>
      </w:r>
      <w:r w:rsidR="00F81087" w:rsidRPr="00F81087">
        <w:rPr>
          <w:rFonts w:ascii="Times New Roman" w:hAnsi="Times New Roman"/>
          <w:color w:val="000000" w:themeColor="text1"/>
          <w:sz w:val="24"/>
          <w:szCs w:val="24"/>
        </w:rPr>
        <w:instrText>ADDIN CSL_CITATION {"citationItems":[{"id":"ITEM-1","itemData":{"DOI":"10.31311/ji.v1i2.39","ISSN":"2355-6579","abstract":"Abstract - Sundanese script is the work of Sundanese orthography to be maintained and preserved, because the Sundanese script is a cultural heritage that is priceless. Socialization of Sundanese script  is very minimal done, although West Java government has to take legal actions in the form of regional regulations  No. 5 of 2003 and the Governor's Decree no. 434 / SK.614 / dis-pk / 1999. Along with the increasing sophistication of technology, the use of interactive animations introduction Sundanese script can be used to promote literacy by explaining the meaning of the Sundanese, Sundanese script, history Sundanese script, how to write Sundanese script, as well as Sundanese script puzzle games as testing and entertainment. Application of interactive animation is the best solution which is very helpful in Sundanese script publicizes to the community, especially people of sundanese to be more interested in learning Sundanese script that became cultural heritage.Keywords : Interactive Animation , Script SundaneseAbstrak - Aksara Sunda merupakan hasil karya ortografi masyarakat Sunda yang harus dipelihara dan dilestarikan, karena aksara Sunda adalah warisan budaya yang tidak ternilai harganya. Sosialisasi aksara Sunda masih sangat minim dilakukan, meskipun pemerintah Jawa barat  sudah melakukan upaya hukum dalam bentuk Peraturan daerah (Perda) no.5 tahun 2003 dan Surat Keputusan Gubernur no. 434/SK.614/dis-pk/1999. Seiring dengan semakin canggihnya tekhnologi,  penggunaan animasi interaktif  pengenalan aksara sunda dapat digunakan untuk mensosialisasikan aksara Sunda dengan menjelaskan mengenai pengertian aksara Sunda, sejarah aksara Sunda, cara penulisan aksara Sunda, serta game puzzle aksara Sunda sebagai pengujian dan hiburannya. Penerapan animasi interaktif merupakan solusi terbaik yang sangat membantu dalam mensosialisakan aksara Sunda kepada masyarakat khususnya masyarakat Sunda agar lebih berminat mempelajari aksara Sunda yang menjadi warisan budaya.Kata Kunci : Animasi Interaktif, Aksara Sunda","author":[{"dropping-particle":"","family":"Holida","given":"Siti Maria","non-dropping-particle":"","parse-names":false,"suffix":""},{"dropping-particle":"","family":"Alawiyah","given":"Tuti","non-dropping-particle":"","parse-names":false,"suffix":""},{"dropping-particle":"","family":"Sutisna","given":"Herlan","non-dropping-particle":"","parse-names":false,"suffix":""}],"container-title":"Jurnal Informatika","id":"ITEM-1","issue":"2","issued":{"date-parts":[["2016"]]},"page":"111-122","title":"Penerapan Animasi Interaktif Dalam Pengenalan Aksara Sunda","type":"article-journal","volume":"1"},"uris":["http://www.mendeley.com/documents/?uuid=38f1b262-7c19-47d7-8ec6-5367c7d01202"]}],"mendeley":{"formattedCitation":"(Holida, Alawiyah, dan Sutisna 2016)","plainTextFormattedCitation":"(Holida, Alawiyah, dan Sutisna 2016)","previouslyFormattedCitation":"(Holida, Alawiyah, dan Sutisna 2016)"},"properties":{"noteIndex":0},"schema":"https://github.com/citation-style-language/schema/raw/master/csl-citation.json"}</w:instrText>
      </w:r>
      <w:r w:rsidR="00F81087" w:rsidRPr="00F81087">
        <w:rPr>
          <w:rFonts w:ascii="Times New Roman" w:hAnsi="Times New Roman"/>
          <w:color w:val="000000" w:themeColor="text1"/>
          <w:sz w:val="24"/>
          <w:szCs w:val="24"/>
        </w:rPr>
        <w:fldChar w:fldCharType="separate"/>
      </w:r>
      <w:r w:rsidR="00F81087" w:rsidRPr="00F81087">
        <w:rPr>
          <w:rFonts w:ascii="Times New Roman" w:hAnsi="Times New Roman"/>
          <w:noProof/>
          <w:color w:val="000000" w:themeColor="text1"/>
          <w:sz w:val="24"/>
          <w:szCs w:val="24"/>
        </w:rPr>
        <w:t>(Holida, Alawiyah, dan Sutisna 2016)</w:t>
      </w:r>
      <w:r w:rsidR="00F81087" w:rsidRPr="00F81087">
        <w:rPr>
          <w:rFonts w:ascii="Times New Roman" w:hAnsi="Times New Roman"/>
          <w:color w:val="000000" w:themeColor="text1"/>
          <w:sz w:val="24"/>
          <w:szCs w:val="24"/>
        </w:rPr>
        <w:fldChar w:fldCharType="end"/>
      </w:r>
      <w:r w:rsidRPr="00F81087">
        <w:rPr>
          <w:rFonts w:ascii="Times New Roman" w:hAnsi="Times New Roman"/>
          <w:color w:val="000000" w:themeColor="text1"/>
          <w:sz w:val="24"/>
          <w:szCs w:val="24"/>
        </w:rPr>
        <w:t>. Aksara sunda memiliki standar kompetensi diantaranya kemampuan berkomunikasi, baik isan maupun tulisan dan adapun dalam setandar kompetensi dalam pelajara. Menulis adalah salah satu keterampilan berbahasa yang sangat ekspresif dan produktif. Menulis mempunyai manfaat yang tinggi untuk meningkatkan kepercayaan peserta didik dalam mengumpulkan pengetahuan dan mengetahui pentingnya manfaat menulis untuk peserta didik dan guru harus selalu berusaha mengoptimalkan kemampuan menulis peserta didik.</w:t>
      </w:r>
    </w:p>
    <w:p w:rsidR="0061159E" w:rsidRPr="00F81087" w:rsidRDefault="0061159E" w:rsidP="00A16BF3">
      <w:pPr>
        <w:spacing w:line="360" w:lineRule="auto"/>
        <w:ind w:firstLine="720"/>
        <w:jc w:val="both"/>
        <w:rPr>
          <w:rFonts w:ascii="Times New Roman" w:hAnsi="Times New Roman"/>
          <w:color w:val="000000" w:themeColor="text1"/>
          <w:sz w:val="24"/>
          <w:szCs w:val="24"/>
        </w:rPr>
      </w:pPr>
      <w:r w:rsidRPr="00F81087">
        <w:rPr>
          <w:rFonts w:ascii="Times New Roman" w:hAnsi="Times New Roman"/>
          <w:color w:val="000000" w:themeColor="text1"/>
          <w:sz w:val="24"/>
          <w:szCs w:val="24"/>
        </w:rPr>
        <w:t xml:space="preserve">Berdasarkan hasil wawancara dan observasi yang dilakukan oleh peneliti pada kelas V.3 yang berjumlah 35 siswa, pembelajaran aksara sunda di SD Negeri Pakujajar CBM, menghadapi beberapa maslah. Masalah dihadapi terletak pada rendahnya keterampilan menulis aksara sunda  dan berkurangnya minat siswa terhadap mata pelajaran aksara sunda diperkirakan guru memberikan materi cenderung tidak memiliki keterampilan mengajar yang inovatif dan tidak memiliki model pembelajran yang bisa untuk menarik peserta didik untuk belajar aksara sunda. Kemampuan peserta didik dalam menguasi aksara sunda cenderung rendah dan masih ada dibawah KKM (Kriteria Ketentuan Minimal). Terbukti dari pencapaian prestasi siswa masih ada yang di bawah KKM dalam pembelajran aksara sunda, kriteria ketentuan minimal (KKM) di SD tersebut 70. </w:t>
      </w:r>
    </w:p>
    <w:p w:rsidR="0061159E" w:rsidRPr="00F81087" w:rsidRDefault="0061159E" w:rsidP="00A16BF3">
      <w:pPr>
        <w:spacing w:after="0" w:line="360" w:lineRule="auto"/>
        <w:ind w:firstLine="720"/>
        <w:jc w:val="both"/>
        <w:rPr>
          <w:rFonts w:ascii="Times New Roman" w:hAnsi="Times New Roman"/>
          <w:color w:val="000000" w:themeColor="text1"/>
          <w:sz w:val="24"/>
          <w:szCs w:val="24"/>
        </w:rPr>
      </w:pPr>
      <w:r w:rsidRPr="00F81087">
        <w:rPr>
          <w:rFonts w:ascii="Times New Roman" w:hAnsi="Times New Roman"/>
          <w:color w:val="000000" w:themeColor="text1"/>
          <w:sz w:val="24"/>
          <w:szCs w:val="24"/>
        </w:rPr>
        <w:lastRenderedPageBreak/>
        <w:t>Data nilai bahasa sunda dari wali kelas, terbukti siswa yang yang telah mampu mencapi KKM hanya 22,86% sedangkan yang di belum mencapai KKM 77,14% masih di bawah ketentuan KKM yang ketentuan nilai KKM di aksara sunda yaitu 70.</w:t>
      </w:r>
    </w:p>
    <w:p w:rsidR="0061159E" w:rsidRPr="00F81087" w:rsidRDefault="0061159E" w:rsidP="00A16BF3">
      <w:pPr>
        <w:spacing w:after="0" w:line="360" w:lineRule="auto"/>
        <w:ind w:firstLine="720"/>
        <w:jc w:val="both"/>
        <w:rPr>
          <w:rFonts w:ascii="Times New Roman" w:hAnsi="Times New Roman"/>
          <w:color w:val="000000" w:themeColor="text1"/>
          <w:sz w:val="24"/>
          <w:szCs w:val="24"/>
        </w:rPr>
      </w:pPr>
      <w:r w:rsidRPr="00F81087">
        <w:rPr>
          <w:rFonts w:ascii="Times New Roman" w:hAnsi="Times New Roman"/>
          <w:color w:val="000000" w:themeColor="text1"/>
          <w:sz w:val="24"/>
          <w:szCs w:val="24"/>
        </w:rPr>
        <w:t xml:space="preserve">Setelah melihat data diatas  ternayata nilai siswa masih dibawah KKM dan belum paham dalam pembelajaran bahasa sunda, melalui media digita berbasih aplikasi android dimana siswa menyelesaikan persoalan yang diberikan. Proses belajar mengajar dapat berlangsung dengan membuat siswa menyenangkan dan memberikan kesempatan siswa untuk membimbing orang lain dan menciptakan kerjasama yang baik. </w:t>
      </w:r>
    </w:p>
    <w:p w:rsidR="0061159E" w:rsidRPr="00F81087" w:rsidRDefault="0061159E" w:rsidP="00A16BF3">
      <w:pPr>
        <w:spacing w:after="0" w:line="360" w:lineRule="auto"/>
        <w:ind w:firstLine="720"/>
        <w:jc w:val="both"/>
        <w:rPr>
          <w:rFonts w:ascii="Times New Roman" w:hAnsi="Times New Roman"/>
          <w:color w:val="000000" w:themeColor="text1"/>
          <w:sz w:val="24"/>
          <w:szCs w:val="24"/>
        </w:rPr>
      </w:pPr>
      <w:r w:rsidRPr="00F81087">
        <w:rPr>
          <w:rFonts w:ascii="Times New Roman" w:hAnsi="Times New Roman"/>
          <w:color w:val="000000" w:themeColor="text1"/>
          <w:sz w:val="24"/>
          <w:szCs w:val="24"/>
        </w:rPr>
        <w:t>Sebagaimana dengan penelitian dahulu menurut Tona Balya (2018) yang menjelaskan atau memaparkan hasil penelitiannya bahwa media digital dapat meningkatkan pengetahuan, kerangka etika, dan kepercayaan diri dan mengubah cara belajar.</w:t>
      </w:r>
    </w:p>
    <w:p w:rsidR="0061159E" w:rsidRPr="00F81087" w:rsidRDefault="0061159E" w:rsidP="00A16BF3">
      <w:pPr>
        <w:spacing w:after="0" w:line="360" w:lineRule="auto"/>
        <w:ind w:firstLine="720"/>
        <w:jc w:val="both"/>
        <w:rPr>
          <w:rFonts w:ascii="Times New Roman" w:hAnsi="Times New Roman"/>
          <w:color w:val="000000" w:themeColor="text1"/>
          <w:sz w:val="24"/>
          <w:szCs w:val="24"/>
        </w:rPr>
      </w:pPr>
      <w:r w:rsidRPr="00F81087">
        <w:rPr>
          <w:rFonts w:ascii="Times New Roman" w:hAnsi="Times New Roman"/>
          <w:color w:val="000000" w:themeColor="text1"/>
          <w:sz w:val="24"/>
          <w:szCs w:val="24"/>
        </w:rPr>
        <w:t xml:space="preserve">Berdasarkan latar belakang maslah diatas, penulis tertarik untuk melakukan Pen elitian Tindakan Kelas (PTK) dengan judul, </w:t>
      </w:r>
      <w:r w:rsidRPr="00F81087">
        <w:rPr>
          <w:rFonts w:ascii="Times New Roman" w:hAnsi="Times New Roman"/>
          <w:i/>
          <w:color w:val="000000" w:themeColor="text1"/>
          <w:sz w:val="24"/>
          <w:szCs w:val="24"/>
        </w:rPr>
        <w:t>Peningkatan Kemampuan Menulis Aksara Sunda Melalui Media Daring</w:t>
      </w:r>
      <w:r w:rsidR="00A16BF3" w:rsidRPr="00F81087">
        <w:rPr>
          <w:rFonts w:ascii="Times New Roman" w:hAnsi="Times New Roman"/>
          <w:i/>
          <w:color w:val="000000" w:themeColor="text1"/>
          <w:sz w:val="24"/>
          <w:szCs w:val="24"/>
        </w:rPr>
        <w:t xml:space="preserve"> (</w:t>
      </w:r>
      <w:r w:rsidR="00A16BF3" w:rsidRPr="00F81087">
        <w:rPr>
          <w:rFonts w:ascii="Times New Roman" w:hAnsi="Times New Roman"/>
          <w:color w:val="000000" w:themeColor="text1"/>
          <w:sz w:val="24"/>
          <w:szCs w:val="24"/>
        </w:rPr>
        <w:t>Aplikasi Pasundan</w:t>
      </w:r>
      <w:r w:rsidRPr="00F81087">
        <w:rPr>
          <w:rFonts w:ascii="Times New Roman" w:hAnsi="Times New Roman"/>
          <w:i/>
          <w:color w:val="000000" w:themeColor="text1"/>
          <w:sz w:val="24"/>
          <w:szCs w:val="24"/>
        </w:rPr>
        <w:t>) Pada Siswa Sekolah Dasar.</w:t>
      </w:r>
    </w:p>
    <w:p w:rsidR="0061159E" w:rsidRPr="00F81087" w:rsidRDefault="00D2055E" w:rsidP="00A16BF3">
      <w:pPr>
        <w:spacing w:line="360" w:lineRule="auto"/>
        <w:ind w:firstLine="720"/>
        <w:jc w:val="both"/>
        <w:rPr>
          <w:rFonts w:ascii="Times New Roman" w:hAnsi="Times New Roman"/>
          <w:color w:val="000000" w:themeColor="text1"/>
          <w:sz w:val="24"/>
          <w:szCs w:val="24"/>
          <w:shd w:val="clear" w:color="auto" w:fill="FFFFFF"/>
        </w:rPr>
      </w:pPr>
      <w:r w:rsidRPr="00F81087">
        <w:rPr>
          <w:rFonts w:ascii="Times New Roman" w:hAnsi="Times New Roman"/>
          <w:color w:val="000000" w:themeColor="text1"/>
          <w:sz w:val="24"/>
          <w:szCs w:val="24"/>
        </w:rPr>
        <w:t>Berdasarkan pembahasan diatas, tema penelitian mengenai</w:t>
      </w:r>
      <w:r w:rsidRPr="00F81087">
        <w:rPr>
          <w:rFonts w:ascii="Times New Roman" w:hAnsi="Times New Roman"/>
          <w:b/>
          <w:color w:val="000000" w:themeColor="text1"/>
          <w:sz w:val="24"/>
          <w:szCs w:val="24"/>
        </w:rPr>
        <w:t xml:space="preserve"> </w:t>
      </w:r>
      <w:r w:rsidRPr="00F81087">
        <w:rPr>
          <w:rFonts w:ascii="Times New Roman" w:hAnsi="Times New Roman"/>
          <w:color w:val="000000" w:themeColor="text1"/>
          <w:sz w:val="24"/>
          <w:szCs w:val="24"/>
        </w:rPr>
        <w:t>peningkatan kemampuan menulis aksara sunda melalui penerapan media daring (aplikasi pasundan) pada siswa sekolah dasar</w:t>
      </w:r>
      <w:r w:rsidRPr="00F81087">
        <w:rPr>
          <w:rFonts w:ascii="Times New Roman" w:hAnsi="Times New Roman"/>
          <w:color w:val="000000" w:themeColor="text1"/>
          <w:sz w:val="24"/>
          <w:szCs w:val="24"/>
          <w:shd w:val="clear" w:color="auto" w:fill="FFFFFF"/>
        </w:rPr>
        <w:t>, sangat penting untuk dikaji agar sekolahan mengetahui gambaran mengenai hal tersebut. Pembahasan ini juga diteliti oleh penelitian terdahulu, yang menyatakan bahwa</w:t>
      </w:r>
      <w:r w:rsidR="001D2815" w:rsidRPr="00F81087">
        <w:rPr>
          <w:rFonts w:ascii="Times New Roman" w:hAnsi="Times New Roman"/>
          <w:color w:val="000000" w:themeColor="text1"/>
          <w:sz w:val="24"/>
          <w:szCs w:val="24"/>
          <w:shd w:val="clear" w:color="auto" w:fill="FFFFFF"/>
        </w:rPr>
        <w:t xml:space="preserve"> menurut </w:t>
      </w:r>
      <w:r w:rsidR="006D55E0" w:rsidRPr="00F81087">
        <w:rPr>
          <w:rFonts w:ascii="Times New Roman" w:hAnsi="Times New Roman"/>
          <w:color w:val="000000" w:themeColor="text1"/>
          <w:sz w:val="24"/>
          <w:szCs w:val="24"/>
          <w:shd w:val="clear" w:color="auto" w:fill="FFFFFF"/>
        </w:rPr>
        <w:fldChar w:fldCharType="begin" w:fldLock="1"/>
      </w:r>
      <w:r w:rsidR="006D55E0" w:rsidRPr="00F81087">
        <w:rPr>
          <w:rFonts w:ascii="Times New Roman" w:hAnsi="Times New Roman"/>
          <w:color w:val="000000" w:themeColor="text1"/>
          <w:sz w:val="24"/>
          <w:szCs w:val="24"/>
          <w:shd w:val="clear" w:color="auto" w:fill="FFFFFF"/>
        </w:rPr>
        <w:instrText>ADDIN CSL_CITATION {"citationItems":[{"id":"ITEM-1","itemData":{"abstract":"Kegiatan belajar mengajar Aksara Sunda di tingkat Sekolah Dasar sulit untuk dilaksanakan karena banyaknya hambatan. Salah satunya yaitu dengan keterbatasan media pembelajaran yang sesuai dengan kemampuan dan psikologis siswa kelas 4 &amp; kelas 5 Sekolah Dasar. Perancangan media pembelajaran aksara Sunda untuk siswa Sekolah Dasar ini, diharapkan memenuhi kebutuhan pendidik dan peserta didik dalam kegiatan belajar mengajar aksara Sunda. Tujuan perancangan yaitu untuk membuat anak tertarik untuk mempelajari aksara Sunda, serta mempermudah mereka dalam mempelajarinya.Media pembelajaran yang berupa buku ini, disajikan dalam bentuk komik. Perancangan buku ini merupakan perancangan media cetak dan menggunakan ilustrasi yang dibuat dengan CorelDraw X6","author":[{"dropping-particle":"","family":"Umi","given":"Tyara","non-dropping-particle":"","parse-names":false,"suffix":""},{"dropping-particle":"","family":"Sarrahdiba","given":"Yuhanis","non-dropping-particle":"","parse-names":false,"suffix":""},{"dropping-particle":"","family":"Yuliansyah","given":"Hendy","non-dropping-particle":"","parse-names":false,"suffix":""}],"id":"ITEM-1","issued":{"date-parts":[["0"]]},"title":"PERANCANGAN MEDIA PEMBELAJARAN AKSARA SUNDA UNTUK SISWA SEKOLAH DASAR ( Studi Kasus SDN Sukasenang )","type":"article-journal"},"uris":["http://www.mendeley.com/documents/?uuid=1868b39a-fac1-48f9-9ad0-151674f5069c"]}],"mendeley":{"formattedCitation":"(Umi, Sarrahdiba, dan Yuliansyah, n.d.)","plainTextFormattedCitation":"(Umi, Sarrahdiba, dan Yuliansyah, n.d.)","previouslyFormattedCitation":"(Umi, Sarrahdiba, dan Yuliansyah, n.d.)"},"properties":{"noteIndex":0},"schema":"https://github.com/citation-style-language/schema/raw/master/csl-citation.json"}</w:instrText>
      </w:r>
      <w:r w:rsidR="006D55E0" w:rsidRPr="00F81087">
        <w:rPr>
          <w:rFonts w:ascii="Times New Roman" w:hAnsi="Times New Roman"/>
          <w:color w:val="000000" w:themeColor="text1"/>
          <w:sz w:val="24"/>
          <w:szCs w:val="24"/>
          <w:shd w:val="clear" w:color="auto" w:fill="FFFFFF"/>
        </w:rPr>
        <w:fldChar w:fldCharType="separate"/>
      </w:r>
      <w:r w:rsidR="006D55E0" w:rsidRPr="00F81087">
        <w:rPr>
          <w:rFonts w:ascii="Times New Roman" w:hAnsi="Times New Roman"/>
          <w:noProof/>
          <w:color w:val="000000" w:themeColor="text1"/>
          <w:sz w:val="24"/>
          <w:szCs w:val="24"/>
          <w:shd w:val="clear" w:color="auto" w:fill="FFFFFF"/>
        </w:rPr>
        <w:t>(Umi, Sarrahdiba, dan Yuliansyah, n.d.)</w:t>
      </w:r>
      <w:r w:rsidR="006D55E0" w:rsidRPr="00F81087">
        <w:rPr>
          <w:rFonts w:ascii="Times New Roman" w:hAnsi="Times New Roman"/>
          <w:color w:val="000000" w:themeColor="text1"/>
          <w:sz w:val="24"/>
          <w:szCs w:val="24"/>
          <w:shd w:val="clear" w:color="auto" w:fill="FFFFFF"/>
        </w:rPr>
        <w:fldChar w:fldCharType="end"/>
      </w:r>
      <w:r w:rsidR="006D55E0" w:rsidRPr="00F81087">
        <w:rPr>
          <w:rFonts w:ascii="Times New Roman" w:hAnsi="Times New Roman"/>
          <w:color w:val="000000" w:themeColor="text1"/>
          <w:sz w:val="24"/>
          <w:szCs w:val="24"/>
        </w:rPr>
        <w:t xml:space="preserve"> </w:t>
      </w:r>
      <w:r w:rsidR="006D55E0" w:rsidRPr="00F81087">
        <w:rPr>
          <w:rFonts w:ascii="Times New Roman" w:hAnsi="Times New Roman"/>
          <w:color w:val="000000" w:themeColor="text1"/>
          <w:sz w:val="24"/>
          <w:szCs w:val="24"/>
        </w:rPr>
        <w:fldChar w:fldCharType="begin" w:fldLock="1"/>
      </w:r>
      <w:r w:rsidR="006D55E0" w:rsidRPr="00F81087">
        <w:rPr>
          <w:rFonts w:ascii="Times New Roman" w:hAnsi="Times New Roman"/>
          <w:color w:val="000000" w:themeColor="text1"/>
          <w:sz w:val="24"/>
          <w:szCs w:val="24"/>
        </w:rPr>
        <w:instrText>ADDIN CSL_CITATION {"citationItems":[{"id":"ITEM-1","itemData":{"URL":"https://www.idntimes.com/life/women/nurul-aulia/brand-lokal-fashion-lebaran-exp-c1c2/full.","author":[{"dropping-particle":"","family":"Aulia","given":"Nurul.","non-dropping-particle":"","parse-names":false,"suffix":""}],"id":"ITEM-1","issued":{"date-parts":[["2019"]]},"title":"7 Brand Lokal Ini Tawarkan Koleksi Outfit Lebaran Termodis.","type":"webpage"},"uris":["http://www.mendeley.com/documents/?uuid=8fe3558c-bd35-401b-b05d-3023abf34e8f"]}],"mendeley":{"formattedCitation":"(Aulia 2019)","plainTextFormattedCitation":"(Aulia 2019)","previouslyFormattedCitation":"(Aulia 2019)"},"properties":{"noteIndex":0},"schema":"https://github.com/citation-style-language/schema/raw/master/csl-citation.json"}</w:instrText>
      </w:r>
      <w:r w:rsidR="006D55E0" w:rsidRPr="00F81087">
        <w:rPr>
          <w:rFonts w:ascii="Times New Roman" w:hAnsi="Times New Roman"/>
          <w:color w:val="000000" w:themeColor="text1"/>
          <w:sz w:val="24"/>
          <w:szCs w:val="24"/>
        </w:rPr>
        <w:fldChar w:fldCharType="separate"/>
      </w:r>
      <w:r w:rsidR="006D55E0" w:rsidRPr="00F81087">
        <w:rPr>
          <w:rFonts w:ascii="Times New Roman" w:hAnsi="Times New Roman"/>
          <w:noProof/>
          <w:color w:val="000000" w:themeColor="text1"/>
          <w:sz w:val="24"/>
          <w:szCs w:val="24"/>
        </w:rPr>
        <w:t>(Aulia 2019)</w:t>
      </w:r>
      <w:r w:rsidR="006D55E0" w:rsidRPr="00F81087">
        <w:rPr>
          <w:rFonts w:ascii="Times New Roman" w:hAnsi="Times New Roman"/>
          <w:color w:val="000000" w:themeColor="text1"/>
          <w:sz w:val="24"/>
          <w:szCs w:val="24"/>
        </w:rPr>
        <w:fldChar w:fldCharType="end"/>
      </w:r>
      <w:r w:rsidR="001D2815" w:rsidRPr="00F81087">
        <w:rPr>
          <w:rFonts w:ascii="Times New Roman" w:hAnsi="Times New Roman"/>
          <w:color w:val="000000" w:themeColor="text1"/>
          <w:sz w:val="24"/>
          <w:szCs w:val="24"/>
        </w:rPr>
        <w:t xml:space="preserve">, </w:t>
      </w:r>
      <w:r w:rsidR="006D55E0" w:rsidRPr="00F81087">
        <w:rPr>
          <w:rFonts w:ascii="Times New Roman" w:hAnsi="Times New Roman"/>
          <w:color w:val="000000" w:themeColor="text1"/>
          <w:sz w:val="24"/>
          <w:szCs w:val="24"/>
        </w:rPr>
        <w:fldChar w:fldCharType="begin" w:fldLock="1"/>
      </w:r>
      <w:r w:rsidR="006D55E0" w:rsidRPr="00F81087">
        <w:rPr>
          <w:rFonts w:ascii="Times New Roman" w:hAnsi="Times New Roman"/>
          <w:color w:val="000000" w:themeColor="text1"/>
          <w:sz w:val="24"/>
          <w:szCs w:val="24"/>
        </w:rPr>
        <w:instrText>ADDIN CSL_CITATION {"citationItems":[{"id":"ITEM-1","itemData":{"DOI":"10.28932/jutisi.v3i1.563","ISSN":"2443-2210","abstract":"Sundanese script is one local Indonesian script which has the specificity in terms of how the writing system by using a non-latin character as well as in terms of the unique pronunciation, therefore that presence should be conserved. One of its preservation are to build an sundanese recognition system. This system will accept input in the image of sundanese script that will be processed in order to generate output in the form of text. In the process of recognizing a pattern from the image of sundanese script can use the techniques of extraction feature, one of which is modified direction feature (MDF), whereas the methods used for classification and identification process is learning vector quntization (LVQ). To support it's function of this image recognition system combined with text to speech (TTS). TTS system is a system that can convert text into speech, so the output of this system can display text results of sundanese recognition script along with the examples of pronunciation. The level of accuracy of the test results of the 300 samples data image of sundanese script verified correctly between the suitability of image characters with the names and the pronunciation is 78.67%.","author":[{"dropping-particle":"","family":"Riansyah","given":"Rizki Rahmat","non-dropping-particle":"","parse-names":false,"suffix":""},{"dropping-particle":"","family":"Nurhasanah","given":"Youllia Indrawaty","non-dropping-particle":"","parse-names":false,"suffix":""},{"dropping-particle":"","family":"Dewi","given":"Irma Amelia","non-dropping-particle":"","parse-names":false,"suffix":""}],"container-title":"Jurnal Teknik Informatika dan Sistem Informasi","id":"ITEM-1","issue":"1","issued":{"date-parts":[["2017"]]},"page":"17-30","title":"Sistem Pengenalan Aksara Sunda Menggunakan Metode Modified Direction Feature dan Learning Vector Quantization","type":"article-journal","volume":"3"},"uris":["http://www.mendeley.com/documents/?uuid=ccc531c2-2246-4bfd-95ed-40b8c9665dd9"]}],"mendeley":{"formattedCitation":"(Riansyah, Nurhasanah, dan Dewi 2017)","plainTextFormattedCitation":"(Riansyah, Nurhasanah, dan Dewi 2017)","previouslyFormattedCitation":"(Riansyah, Nurhasanah, dan Dewi 2017)"},"properties":{"noteIndex":0},"schema":"https://github.com/citation-style-language/schema/raw/master/csl-citation.json"}</w:instrText>
      </w:r>
      <w:r w:rsidR="006D55E0" w:rsidRPr="00F81087">
        <w:rPr>
          <w:rFonts w:ascii="Times New Roman" w:hAnsi="Times New Roman"/>
          <w:color w:val="000000" w:themeColor="text1"/>
          <w:sz w:val="24"/>
          <w:szCs w:val="24"/>
        </w:rPr>
        <w:fldChar w:fldCharType="separate"/>
      </w:r>
      <w:r w:rsidR="006D55E0" w:rsidRPr="00F81087">
        <w:rPr>
          <w:rFonts w:ascii="Times New Roman" w:hAnsi="Times New Roman"/>
          <w:noProof/>
          <w:color w:val="000000" w:themeColor="text1"/>
          <w:sz w:val="24"/>
          <w:szCs w:val="24"/>
        </w:rPr>
        <w:t>(Riansyah, Nurhasanah, dan Dewi 2017)</w:t>
      </w:r>
      <w:r w:rsidR="006D55E0" w:rsidRPr="00F81087">
        <w:rPr>
          <w:rFonts w:ascii="Times New Roman" w:hAnsi="Times New Roman"/>
          <w:color w:val="000000" w:themeColor="text1"/>
          <w:sz w:val="24"/>
          <w:szCs w:val="24"/>
        </w:rPr>
        <w:fldChar w:fldCharType="end"/>
      </w:r>
      <w:r w:rsidR="001D2815" w:rsidRPr="00F81087">
        <w:rPr>
          <w:rFonts w:ascii="Times New Roman" w:hAnsi="Times New Roman"/>
          <w:color w:val="000000" w:themeColor="text1"/>
          <w:sz w:val="24"/>
          <w:szCs w:val="24"/>
        </w:rPr>
        <w:t>,</w:t>
      </w:r>
      <w:r w:rsidR="006D55E0" w:rsidRPr="00F81087">
        <w:rPr>
          <w:rFonts w:ascii="Times New Roman" w:hAnsi="Times New Roman"/>
          <w:color w:val="000000" w:themeColor="text1"/>
          <w:sz w:val="24"/>
          <w:szCs w:val="24"/>
        </w:rPr>
        <w:t xml:space="preserve"> </w:t>
      </w:r>
      <w:r w:rsidR="006D55E0" w:rsidRPr="00F81087">
        <w:rPr>
          <w:rFonts w:ascii="Times New Roman" w:hAnsi="Times New Roman"/>
          <w:color w:val="000000" w:themeColor="text1"/>
          <w:sz w:val="24"/>
          <w:szCs w:val="24"/>
        </w:rPr>
        <w:fldChar w:fldCharType="begin" w:fldLock="1"/>
      </w:r>
      <w:r w:rsidR="00F81087" w:rsidRPr="00F81087">
        <w:rPr>
          <w:rFonts w:ascii="Times New Roman" w:hAnsi="Times New Roman"/>
          <w:color w:val="000000" w:themeColor="text1"/>
          <w:sz w:val="24"/>
          <w:szCs w:val="24"/>
        </w:rPr>
        <w:instrText>ADDIN CSL_CITATION {"citationItems":[{"id":"ITEM-1","itemData":{"DOI":"10.31311/ji.v1i2.39","ISSN":"2355-6579","abstract":"Abstract - Sundanese script is the work of Sundanese orthography to be maintained and preserved, because the Sundanese script is a cultural heritage that is priceless. Socialization of Sundanese script  is very minimal done, although West Java government has to take legal actions in the form of regional regulations  No. 5 of 2003 and the Governor's Decree no. 434 / SK.614 / dis-pk / 1999. Along with the increasing sophistication of technology, the use of interactive animations introduction Sundanese script can be used to promote literacy by explaining the meaning of the Sundanese, Sundanese script, history Sundanese script, how to write Sundanese script, as well as Sundanese script puzzle games as testing and entertainment. Application of interactive animation is the best solution which is very helpful in Sundanese script publicizes to the community, especially people of sundanese to be more interested in learning Sundanese script that became cultural heritage.Keywords : Interactive Animation , Script SundaneseAbstrak - Aksara Sunda merupakan hasil karya ortografi masyarakat Sunda yang harus dipelihara dan dilestarikan, karena aksara Sunda adalah warisan budaya yang tidak ternilai harganya. Sosialisasi aksara Sunda masih sangat minim dilakukan, meskipun pemerintah Jawa barat  sudah melakukan upaya hukum dalam bentuk Peraturan daerah (Perda) no.5 tahun 2003 dan Surat Keputusan Gubernur no. 434/SK.614/dis-pk/1999. Seiring dengan semakin canggihnya tekhnologi,  penggunaan animasi interaktif  pengenalan aksara sunda dapat digunakan untuk mensosialisasikan aksara Sunda dengan menjelaskan mengenai pengertian aksara Sunda, sejarah aksara Sunda, cara penulisan aksara Sunda, serta game puzzle aksara Sunda sebagai pengujian dan hiburannya. Penerapan animasi interaktif merupakan solusi terbaik yang sangat membantu dalam mensosialisakan aksara Sunda kepada masyarakat khususnya masyarakat Sunda agar lebih berminat mempelajari aksara Sunda yang menjadi warisan budaya.Kata Kunci : Animasi Interaktif, Aksara Sunda","author":[{"dropping-particle":"","family":"Holida","given":"Siti Maria","non-dropping-particle":"","parse-names":false,"suffix":""},{"dropping-particle":"","family":"Alawiyah","given":"Tuti","non-dropping-particle":"","parse-names":false,"suffix":""},{"dropping-particle":"","family":"Sutisna","given":"Herlan","non-dropping-particle":"","parse-names":false,"suffix":""}],"container-title":"Jurnal Informatika","id":"ITEM-1","issue":"2","issued":{"date-parts":[["2016"]]},"page":"111-122","title":"Penerapan Animasi Interaktif Dalam Pengenalan Aksara Sunda","type":"article-journal","volume":"1"},"uris":["http://www.mendeley.com/documents/?uuid=38f1b262-7c19-47d7-8ec6-5367c7d01202"]}],"mendeley":{"formattedCitation":"(Holida, Alawiyah, dan Sutisna 2016)","plainTextFormattedCitation":"(Holida, Alawiyah, dan Sutisna 2016)","previouslyFormattedCitation":"(Holida, Alawiyah, dan Sutisna 2016)"},"properties":{"noteIndex":0},"schema":"https://github.com/citation-style-language/schema/raw/master/csl-citation.json"}</w:instrText>
      </w:r>
      <w:r w:rsidR="006D55E0" w:rsidRPr="00F81087">
        <w:rPr>
          <w:rFonts w:ascii="Times New Roman" w:hAnsi="Times New Roman"/>
          <w:color w:val="000000" w:themeColor="text1"/>
          <w:sz w:val="24"/>
          <w:szCs w:val="24"/>
        </w:rPr>
        <w:fldChar w:fldCharType="separate"/>
      </w:r>
      <w:r w:rsidR="006D55E0" w:rsidRPr="00F81087">
        <w:rPr>
          <w:rFonts w:ascii="Times New Roman" w:hAnsi="Times New Roman"/>
          <w:noProof/>
          <w:color w:val="000000" w:themeColor="text1"/>
          <w:sz w:val="24"/>
          <w:szCs w:val="24"/>
        </w:rPr>
        <w:t>(Holida, Alawiyah, dan Sutisna 2016)</w:t>
      </w:r>
      <w:r w:rsidR="006D55E0" w:rsidRPr="00F81087">
        <w:rPr>
          <w:rFonts w:ascii="Times New Roman" w:hAnsi="Times New Roman"/>
          <w:color w:val="000000" w:themeColor="text1"/>
          <w:sz w:val="24"/>
          <w:szCs w:val="24"/>
        </w:rPr>
        <w:fldChar w:fldCharType="end"/>
      </w:r>
      <w:r w:rsidR="001D2815" w:rsidRPr="00F81087">
        <w:rPr>
          <w:rFonts w:ascii="Times New Roman" w:hAnsi="Times New Roman"/>
          <w:color w:val="000000" w:themeColor="text1"/>
          <w:sz w:val="24"/>
          <w:szCs w:val="24"/>
        </w:rPr>
        <w:t xml:space="preserve">, dan </w:t>
      </w:r>
      <w:r w:rsidR="00F81087" w:rsidRPr="00F81087">
        <w:rPr>
          <w:rFonts w:ascii="Times New Roman" w:hAnsi="Times New Roman"/>
          <w:color w:val="000000" w:themeColor="text1"/>
          <w:sz w:val="24"/>
          <w:szCs w:val="24"/>
        </w:rPr>
        <w:fldChar w:fldCharType="begin" w:fldLock="1"/>
      </w:r>
      <w:r w:rsidR="00F81087" w:rsidRPr="00F81087">
        <w:rPr>
          <w:rFonts w:ascii="Times New Roman" w:hAnsi="Times New Roman"/>
          <w:color w:val="000000" w:themeColor="text1"/>
          <w:sz w:val="24"/>
          <w:szCs w:val="24"/>
        </w:rPr>
        <w:instrText>ADDIN CSL_CITATION {"citationItems":[{"id":"ITEM-1","itemData":{"author":[{"dropping-particle":"","family":"Pratama","given":"Aldi Andika","non-dropping-particle":"","parse-names":false,"suffix":""},{"dropping-particle":"","family":"Atmaja","given":"Ratri Dwi","non-dropping-particle":"","parse-names":false,"suffix":""},{"dropping-particle":"","family":"Ramatryana","given":"I Nyoman Apraz","non-dropping-particle":"","parse-names":false,"suffix":""}],"id":"ITEM-1","issue":"3","issued":{"date-parts":[["2016"]]},"page":"4593-4600","title":"DESAIN DAN ANALISIS PENERJEMAH AKSARA SUNDA DENGAN METODE SPEEDED UP ROBUST FEATURES DAN RADIAL BASIS FUNCTION NEURAL NETWORK Design and Analysis Sundanese Script Translator with Speeded Up Robust Features and Radial Basis Function Neural Network","type":"article-journal","volume":"3"},"uris":["http://www.mendeley.com/documents/?uuid=da32290a-84d2-4ac1-9d1c-1a2f95ba8167"]}],"mendeley":{"formattedCitation":"(Pratama, Atmaja, dan Ramatryana 2016)","plainTextFormattedCitation":"(Pratama, Atmaja, dan Ramatryana 2016)"},"properties":{"noteIndex":0},"schema":"https://github.com/citation-style-language/schema/raw/master/csl-citation.json"}</w:instrText>
      </w:r>
      <w:r w:rsidR="00F81087" w:rsidRPr="00F81087">
        <w:rPr>
          <w:rFonts w:ascii="Times New Roman" w:hAnsi="Times New Roman"/>
          <w:color w:val="000000" w:themeColor="text1"/>
          <w:sz w:val="24"/>
          <w:szCs w:val="24"/>
        </w:rPr>
        <w:fldChar w:fldCharType="separate"/>
      </w:r>
      <w:r w:rsidR="00F81087" w:rsidRPr="00F81087">
        <w:rPr>
          <w:rFonts w:ascii="Times New Roman" w:hAnsi="Times New Roman"/>
          <w:noProof/>
          <w:color w:val="000000" w:themeColor="text1"/>
          <w:sz w:val="24"/>
          <w:szCs w:val="24"/>
        </w:rPr>
        <w:t>(Pratama, Atmaja, dan Ramatryana 2016)</w:t>
      </w:r>
      <w:r w:rsidR="00F81087" w:rsidRPr="00F81087">
        <w:rPr>
          <w:rFonts w:ascii="Times New Roman" w:hAnsi="Times New Roman"/>
          <w:color w:val="000000" w:themeColor="text1"/>
          <w:sz w:val="24"/>
          <w:szCs w:val="24"/>
        </w:rPr>
        <w:fldChar w:fldCharType="end"/>
      </w:r>
      <w:r w:rsidR="00F81087">
        <w:rPr>
          <w:rFonts w:ascii="Times New Roman" w:hAnsi="Times New Roman"/>
          <w:color w:val="000000" w:themeColor="text1"/>
          <w:sz w:val="24"/>
          <w:szCs w:val="24"/>
        </w:rPr>
        <w:t xml:space="preserve"> </w:t>
      </w:r>
      <w:bookmarkStart w:id="0" w:name="_GoBack"/>
      <w:bookmarkEnd w:id="0"/>
      <w:r w:rsidR="00E20CCC" w:rsidRPr="00F81087">
        <w:rPr>
          <w:rFonts w:ascii="Times New Roman" w:hAnsi="Times New Roman"/>
          <w:color w:val="000000" w:themeColor="text1"/>
          <w:sz w:val="24"/>
          <w:szCs w:val="24"/>
        </w:rPr>
        <w:t>penelitian mengenai</w:t>
      </w:r>
      <w:r w:rsidR="00E20CCC" w:rsidRPr="00F81087">
        <w:rPr>
          <w:rFonts w:ascii="Times New Roman" w:hAnsi="Times New Roman"/>
          <w:b/>
          <w:color w:val="000000" w:themeColor="text1"/>
          <w:sz w:val="24"/>
          <w:szCs w:val="24"/>
        </w:rPr>
        <w:t xml:space="preserve"> </w:t>
      </w:r>
      <w:r w:rsidR="00E20CCC" w:rsidRPr="00F81087">
        <w:rPr>
          <w:rFonts w:ascii="Times New Roman" w:hAnsi="Times New Roman"/>
          <w:color w:val="000000" w:themeColor="text1"/>
          <w:sz w:val="24"/>
          <w:szCs w:val="24"/>
        </w:rPr>
        <w:t>peningkatan kemampuan menulis aksara sunda melalui penerapan media daring (aplikasi pasundan) pada siswa sekolah dasar</w:t>
      </w:r>
      <w:r w:rsidR="001D2815" w:rsidRPr="00F81087">
        <w:rPr>
          <w:rFonts w:ascii="Times New Roman" w:hAnsi="Times New Roman"/>
          <w:color w:val="000000" w:themeColor="text1"/>
          <w:sz w:val="24"/>
          <w:szCs w:val="24"/>
        </w:rPr>
        <w:t xml:space="preserve">  </w:t>
      </w:r>
      <w:r w:rsidR="00E20CCC" w:rsidRPr="00F81087">
        <w:rPr>
          <w:rFonts w:ascii="Times New Roman" w:hAnsi="Times New Roman"/>
          <w:color w:val="000000" w:themeColor="text1"/>
          <w:sz w:val="24"/>
          <w:szCs w:val="24"/>
        </w:rPr>
        <w:t>cukup efektif.</w:t>
      </w:r>
    </w:p>
    <w:p w:rsidR="00D2055E" w:rsidRPr="00F81087" w:rsidRDefault="00A16BF3" w:rsidP="00A16BF3">
      <w:pPr>
        <w:tabs>
          <w:tab w:val="left" w:pos="426"/>
        </w:tabs>
        <w:spacing w:line="360" w:lineRule="auto"/>
        <w:jc w:val="both"/>
        <w:rPr>
          <w:rFonts w:ascii="Times New Roman" w:hAnsi="Times New Roman"/>
          <w:color w:val="000000" w:themeColor="text1"/>
          <w:sz w:val="24"/>
          <w:szCs w:val="24"/>
        </w:rPr>
      </w:pPr>
      <w:r w:rsidRPr="00F81087">
        <w:rPr>
          <w:rFonts w:ascii="Times New Roman" w:hAnsi="Times New Roman"/>
          <w:color w:val="000000" w:themeColor="text1"/>
          <w:sz w:val="24"/>
          <w:szCs w:val="24"/>
          <w:shd w:val="clear" w:color="auto" w:fill="FFFFFF"/>
        </w:rPr>
        <w:tab/>
      </w:r>
      <w:r w:rsidRPr="00F81087">
        <w:rPr>
          <w:rFonts w:ascii="Times New Roman" w:hAnsi="Times New Roman"/>
          <w:color w:val="000000" w:themeColor="text1"/>
          <w:sz w:val="24"/>
          <w:szCs w:val="24"/>
          <w:shd w:val="clear" w:color="auto" w:fill="FFFFFF"/>
        </w:rPr>
        <w:tab/>
      </w:r>
      <w:r w:rsidR="00D2055E" w:rsidRPr="00F81087">
        <w:rPr>
          <w:rFonts w:ascii="Times New Roman" w:hAnsi="Times New Roman"/>
          <w:color w:val="000000" w:themeColor="text1"/>
          <w:sz w:val="24"/>
          <w:szCs w:val="24"/>
        </w:rPr>
        <w:t xml:space="preserve">Hipotesis dalam penelitian ini adalah H1: </w:t>
      </w:r>
      <w:r w:rsidR="004D3F21" w:rsidRPr="00F81087">
        <w:rPr>
          <w:rFonts w:ascii="Times New Roman" w:hAnsi="Times New Roman"/>
          <w:color w:val="000000" w:themeColor="text1"/>
          <w:sz w:val="24"/>
          <w:szCs w:val="24"/>
        </w:rPr>
        <w:t>Adanya  pengaruh peningkatan kemampuan menulis aksara sunda terhadap penerapan media daring (aplikasi pasundan)</w:t>
      </w:r>
      <w:r w:rsidRPr="00F81087">
        <w:rPr>
          <w:rFonts w:ascii="Times New Roman" w:hAnsi="Times New Roman"/>
          <w:color w:val="000000" w:themeColor="text1"/>
          <w:sz w:val="24"/>
          <w:szCs w:val="24"/>
        </w:rPr>
        <w:t>.</w:t>
      </w:r>
    </w:p>
    <w:p w:rsidR="008D74C5" w:rsidRPr="00F81087" w:rsidRDefault="00A16BF3" w:rsidP="00A16BF3">
      <w:pPr>
        <w:tabs>
          <w:tab w:val="left" w:pos="426"/>
        </w:tabs>
        <w:spacing w:line="360" w:lineRule="auto"/>
        <w:rPr>
          <w:rFonts w:ascii="Times New Roman" w:hAnsi="Times New Roman"/>
          <w:color w:val="000000" w:themeColor="text1"/>
          <w:sz w:val="24"/>
          <w:szCs w:val="24"/>
        </w:rPr>
      </w:pPr>
      <w:r w:rsidRPr="00F81087">
        <w:rPr>
          <w:rFonts w:ascii="Times New Roman" w:hAnsi="Times New Roman"/>
          <w:color w:val="000000" w:themeColor="text1"/>
          <w:sz w:val="24"/>
          <w:szCs w:val="24"/>
        </w:rPr>
        <w:lastRenderedPageBreak/>
        <w:tab/>
      </w:r>
      <w:r w:rsidRPr="00F81087">
        <w:rPr>
          <w:rFonts w:ascii="Times New Roman" w:hAnsi="Times New Roman"/>
          <w:color w:val="000000" w:themeColor="text1"/>
          <w:sz w:val="24"/>
          <w:szCs w:val="24"/>
        </w:rPr>
        <w:tab/>
      </w:r>
      <w:r w:rsidR="004D3F21" w:rsidRPr="00F81087">
        <w:rPr>
          <w:rFonts w:ascii="Times New Roman" w:hAnsi="Times New Roman"/>
          <w:color w:val="000000" w:themeColor="text1"/>
          <w:sz w:val="24"/>
          <w:szCs w:val="24"/>
        </w:rPr>
        <w:t>Tujuan dari penelitian ini adalah untuk mengetahui bagaimana peningkatan kemampuan menulis aksara sunda melalui penerapan media daring (aplikasi pasundan) pada siswa sekolah dasar.</w:t>
      </w:r>
    </w:p>
    <w:p w:rsidR="004D3F21" w:rsidRPr="00F81087" w:rsidRDefault="00113932" w:rsidP="00A16BF3">
      <w:pPr>
        <w:tabs>
          <w:tab w:val="left" w:pos="426"/>
        </w:tabs>
        <w:spacing w:line="360" w:lineRule="auto"/>
        <w:rPr>
          <w:rFonts w:ascii="Times New Roman" w:hAnsi="Times New Roman"/>
          <w:b/>
          <w:color w:val="000000" w:themeColor="text1"/>
          <w:sz w:val="24"/>
          <w:szCs w:val="24"/>
        </w:rPr>
      </w:pPr>
      <w:r w:rsidRPr="00F81087">
        <w:rPr>
          <w:rFonts w:ascii="Times New Roman" w:hAnsi="Times New Roman"/>
          <w:b/>
          <w:color w:val="000000" w:themeColor="text1"/>
          <w:sz w:val="24"/>
          <w:szCs w:val="24"/>
        </w:rPr>
        <w:t>METODE PENELITIAN</w:t>
      </w:r>
    </w:p>
    <w:p w:rsidR="004D3F21" w:rsidRPr="00F81087" w:rsidRDefault="004D3F21" w:rsidP="00A16BF3">
      <w:pPr>
        <w:spacing w:line="360" w:lineRule="auto"/>
        <w:ind w:firstLine="720"/>
        <w:rPr>
          <w:rFonts w:ascii="Times New Roman" w:hAnsi="Times New Roman"/>
          <w:color w:val="000000" w:themeColor="text1"/>
          <w:sz w:val="24"/>
          <w:szCs w:val="24"/>
        </w:rPr>
      </w:pPr>
      <w:r w:rsidRPr="00F81087">
        <w:rPr>
          <w:rFonts w:ascii="Times New Roman" w:hAnsi="Times New Roman"/>
          <w:color w:val="000000" w:themeColor="text1"/>
          <w:sz w:val="24"/>
          <w:szCs w:val="24"/>
        </w:rPr>
        <w:t xml:space="preserve">Penelitian yang dilakukan oleh peneliti yaitu dengan pendekatan PTK ( Penelitian Tindakan Kelas). Penelitan ini dilakukan </w:t>
      </w:r>
      <w:r w:rsidR="00157F11" w:rsidRPr="00F81087">
        <w:rPr>
          <w:rFonts w:ascii="Times New Roman" w:hAnsi="Times New Roman"/>
          <w:color w:val="000000" w:themeColor="text1"/>
          <w:sz w:val="24"/>
          <w:szCs w:val="24"/>
        </w:rPr>
        <w:t>pada Peserta Didik SDN</w:t>
      </w:r>
      <w:r w:rsidRPr="00F81087">
        <w:rPr>
          <w:rFonts w:ascii="Times New Roman" w:hAnsi="Times New Roman"/>
          <w:color w:val="000000" w:themeColor="text1"/>
          <w:sz w:val="24"/>
          <w:szCs w:val="24"/>
        </w:rPr>
        <w:t xml:space="preserve"> Pakujajar </w:t>
      </w:r>
      <w:r w:rsidR="00113932" w:rsidRPr="00F81087">
        <w:rPr>
          <w:rFonts w:ascii="Times New Roman" w:hAnsi="Times New Roman"/>
          <w:color w:val="000000" w:themeColor="text1"/>
          <w:sz w:val="24"/>
          <w:szCs w:val="24"/>
        </w:rPr>
        <w:t xml:space="preserve">Kota </w:t>
      </w:r>
      <w:r w:rsidRPr="00F81087">
        <w:rPr>
          <w:rFonts w:ascii="Times New Roman" w:hAnsi="Times New Roman"/>
          <w:color w:val="000000" w:themeColor="text1"/>
          <w:sz w:val="24"/>
          <w:szCs w:val="24"/>
        </w:rPr>
        <w:t xml:space="preserve">Sukabumi. . </w:t>
      </w:r>
      <w:r w:rsidR="00113932" w:rsidRPr="00F81087">
        <w:rPr>
          <w:rFonts w:ascii="Times New Roman" w:hAnsi="Times New Roman"/>
          <w:color w:val="000000" w:themeColor="text1"/>
          <w:sz w:val="24"/>
          <w:szCs w:val="24"/>
        </w:rPr>
        <w:t xml:space="preserve">Media </w:t>
      </w:r>
      <w:r w:rsidRPr="00F81087">
        <w:rPr>
          <w:rFonts w:ascii="Times New Roman" w:hAnsi="Times New Roman"/>
          <w:color w:val="000000" w:themeColor="text1"/>
          <w:sz w:val="24"/>
          <w:szCs w:val="24"/>
        </w:rPr>
        <w:t xml:space="preserve">yang digunakan yaitu menggunakan </w:t>
      </w:r>
      <w:r w:rsidR="00113932" w:rsidRPr="00F81087">
        <w:rPr>
          <w:rFonts w:ascii="Times New Roman" w:hAnsi="Times New Roman"/>
          <w:color w:val="000000" w:themeColor="text1"/>
          <w:sz w:val="24"/>
          <w:szCs w:val="24"/>
        </w:rPr>
        <w:t>Media Daring ( Aplikasi Pasundan).</w:t>
      </w:r>
    </w:p>
    <w:p w:rsidR="00113932" w:rsidRPr="00F81087" w:rsidRDefault="00113932" w:rsidP="00A16BF3">
      <w:pPr>
        <w:spacing w:line="360" w:lineRule="auto"/>
        <w:rPr>
          <w:rFonts w:ascii="Times New Roman" w:hAnsi="Times New Roman"/>
          <w:b/>
          <w:color w:val="000000" w:themeColor="text1"/>
          <w:sz w:val="24"/>
          <w:szCs w:val="24"/>
        </w:rPr>
      </w:pPr>
      <w:r w:rsidRPr="00F81087">
        <w:rPr>
          <w:rFonts w:ascii="Times New Roman" w:hAnsi="Times New Roman"/>
          <w:b/>
          <w:color w:val="000000" w:themeColor="text1"/>
          <w:sz w:val="24"/>
          <w:szCs w:val="24"/>
        </w:rPr>
        <w:t>HASIL DAN PEMBAHASAN</w:t>
      </w:r>
    </w:p>
    <w:p w:rsidR="00150A6C" w:rsidRPr="00F81087" w:rsidRDefault="00150A6C" w:rsidP="00A16BF3">
      <w:pPr>
        <w:pStyle w:val="ListParagraph"/>
        <w:spacing w:line="360" w:lineRule="auto"/>
        <w:ind w:left="142"/>
        <w:jc w:val="center"/>
        <w:rPr>
          <w:rFonts w:ascii="Times New Roman" w:hAnsi="Times New Roman" w:cs="Times New Roman"/>
          <w:color w:val="000000" w:themeColor="text1"/>
          <w:sz w:val="24"/>
          <w:szCs w:val="24"/>
        </w:rPr>
      </w:pPr>
      <w:r w:rsidRPr="00F81087">
        <w:rPr>
          <w:rFonts w:ascii="Times New Roman" w:hAnsi="Times New Roman" w:cs="Times New Roman"/>
          <w:b/>
          <w:color w:val="000000" w:themeColor="text1"/>
          <w:sz w:val="24"/>
          <w:szCs w:val="24"/>
          <w:lang w:val="en-GB"/>
        </w:rPr>
        <w:t xml:space="preserve">Tabel 4.1 Ketercapaian Aktivitas </w:t>
      </w:r>
      <w:r w:rsidRPr="00F81087">
        <w:rPr>
          <w:rFonts w:ascii="Times New Roman" w:hAnsi="Times New Roman" w:cs="Times New Roman"/>
          <w:b/>
          <w:color w:val="000000" w:themeColor="text1"/>
          <w:sz w:val="24"/>
          <w:szCs w:val="24"/>
        </w:rPr>
        <w:t>Guru Siklus I</w:t>
      </w:r>
    </w:p>
    <w:tbl>
      <w:tblPr>
        <w:tblStyle w:val="TableGrid"/>
        <w:tblW w:w="7797" w:type="dxa"/>
        <w:tblInd w:w="-5" w:type="dxa"/>
        <w:tblLook w:val="04A0" w:firstRow="1" w:lastRow="0" w:firstColumn="1" w:lastColumn="0" w:noHBand="0" w:noVBand="1"/>
      </w:tblPr>
      <w:tblGrid>
        <w:gridCol w:w="709"/>
        <w:gridCol w:w="4820"/>
        <w:gridCol w:w="901"/>
        <w:gridCol w:w="1367"/>
      </w:tblGrid>
      <w:tr w:rsidR="00F81087" w:rsidRPr="00F81087" w:rsidTr="00A16BF3">
        <w:trPr>
          <w:trHeight w:val="423"/>
        </w:trPr>
        <w:tc>
          <w:tcPr>
            <w:tcW w:w="709" w:type="dxa"/>
          </w:tcPr>
          <w:p w:rsidR="00150A6C" w:rsidRPr="00F81087" w:rsidRDefault="00150A6C" w:rsidP="00A16BF3">
            <w:pPr>
              <w:tabs>
                <w:tab w:val="left" w:pos="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No</w:t>
            </w:r>
          </w:p>
        </w:tc>
        <w:tc>
          <w:tcPr>
            <w:tcW w:w="4820"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Aspek</w:t>
            </w:r>
          </w:p>
        </w:tc>
        <w:tc>
          <w:tcPr>
            <w:tcW w:w="901"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Nilai</w:t>
            </w:r>
          </w:p>
        </w:tc>
        <w:tc>
          <w:tcPr>
            <w:tcW w:w="1367"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Kategori</w:t>
            </w:r>
          </w:p>
        </w:tc>
      </w:tr>
      <w:tr w:rsidR="00F81087" w:rsidRPr="00F81087" w:rsidTr="00A16BF3">
        <w:trPr>
          <w:trHeight w:val="405"/>
        </w:trPr>
        <w:tc>
          <w:tcPr>
            <w:tcW w:w="709"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1.</w:t>
            </w:r>
          </w:p>
        </w:tc>
        <w:tc>
          <w:tcPr>
            <w:tcW w:w="4820"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Pembuka Pembelajaran</w:t>
            </w:r>
          </w:p>
        </w:tc>
        <w:tc>
          <w:tcPr>
            <w:tcW w:w="901"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73</w:t>
            </w:r>
          </w:p>
        </w:tc>
        <w:tc>
          <w:tcPr>
            <w:tcW w:w="1367"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Tinggi</w:t>
            </w:r>
          </w:p>
        </w:tc>
      </w:tr>
      <w:tr w:rsidR="00F81087" w:rsidRPr="00F81087" w:rsidTr="00A16BF3">
        <w:trPr>
          <w:trHeight w:val="405"/>
        </w:trPr>
        <w:tc>
          <w:tcPr>
            <w:tcW w:w="709"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2.</w:t>
            </w:r>
          </w:p>
        </w:tc>
        <w:tc>
          <w:tcPr>
            <w:tcW w:w="4820"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Orientasi</w:t>
            </w:r>
          </w:p>
        </w:tc>
        <w:tc>
          <w:tcPr>
            <w:tcW w:w="901"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60</w:t>
            </w:r>
          </w:p>
        </w:tc>
        <w:tc>
          <w:tcPr>
            <w:tcW w:w="1367"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Tingi</w:t>
            </w:r>
          </w:p>
        </w:tc>
      </w:tr>
      <w:tr w:rsidR="00F81087" w:rsidRPr="00F81087" w:rsidTr="00A16BF3">
        <w:trPr>
          <w:trHeight w:val="670"/>
        </w:trPr>
        <w:tc>
          <w:tcPr>
            <w:tcW w:w="709"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3.</w:t>
            </w:r>
          </w:p>
        </w:tc>
        <w:tc>
          <w:tcPr>
            <w:tcW w:w="4820" w:type="dxa"/>
          </w:tcPr>
          <w:p w:rsidR="00150A6C" w:rsidRPr="00F81087" w:rsidRDefault="00150A6C" w:rsidP="00A16BF3">
            <w:pPr>
              <w:tabs>
                <w:tab w:val="left" w:pos="180"/>
              </w:tabs>
              <w:spacing w:after="0" w:line="360" w:lineRule="auto"/>
              <w:ind w:left="142"/>
              <w:jc w:val="center"/>
              <w:rPr>
                <w:rFonts w:ascii="Times New Roman" w:hAnsi="Times New Roman"/>
                <w:color w:val="000000" w:themeColor="text1"/>
                <w:sz w:val="24"/>
                <w:szCs w:val="24"/>
                <w:lang w:val="id-ID"/>
              </w:rPr>
            </w:pPr>
            <w:r w:rsidRPr="00F81087">
              <w:rPr>
                <w:rFonts w:ascii="Times New Roman" w:hAnsi="Times New Roman"/>
                <w:color w:val="000000" w:themeColor="text1"/>
                <w:sz w:val="24"/>
                <w:szCs w:val="24"/>
                <w:lang w:val="id-ID"/>
              </w:rPr>
              <w:t>Tahap Menjelaskan Ca</w:t>
            </w:r>
            <w:r w:rsidR="00A16BF3" w:rsidRPr="00F81087">
              <w:rPr>
                <w:rFonts w:ascii="Times New Roman" w:hAnsi="Times New Roman"/>
                <w:color w:val="000000" w:themeColor="text1"/>
                <w:sz w:val="24"/>
                <w:szCs w:val="24"/>
                <w:lang w:val="id-ID"/>
              </w:rPr>
              <w:t>ra Menggunakan aplikasi pasundan</w:t>
            </w:r>
          </w:p>
        </w:tc>
        <w:tc>
          <w:tcPr>
            <w:tcW w:w="901"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53</w:t>
            </w:r>
          </w:p>
        </w:tc>
        <w:tc>
          <w:tcPr>
            <w:tcW w:w="1367"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Sedang</w:t>
            </w:r>
          </w:p>
        </w:tc>
      </w:tr>
      <w:tr w:rsidR="00F81087" w:rsidRPr="00F81087" w:rsidTr="00A16BF3">
        <w:trPr>
          <w:trHeight w:val="405"/>
        </w:trPr>
        <w:tc>
          <w:tcPr>
            <w:tcW w:w="709"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4.</w:t>
            </w:r>
          </w:p>
        </w:tc>
        <w:tc>
          <w:tcPr>
            <w:tcW w:w="4820"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Latihan Terstruktur</w:t>
            </w:r>
          </w:p>
        </w:tc>
        <w:tc>
          <w:tcPr>
            <w:tcW w:w="901"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60</w:t>
            </w:r>
          </w:p>
        </w:tc>
        <w:tc>
          <w:tcPr>
            <w:tcW w:w="1367"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Tinggi</w:t>
            </w:r>
          </w:p>
        </w:tc>
      </w:tr>
      <w:tr w:rsidR="00F81087" w:rsidRPr="00F81087" w:rsidTr="00A16BF3">
        <w:trPr>
          <w:trHeight w:val="405"/>
        </w:trPr>
        <w:tc>
          <w:tcPr>
            <w:tcW w:w="709"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5.</w:t>
            </w:r>
          </w:p>
        </w:tc>
        <w:tc>
          <w:tcPr>
            <w:tcW w:w="4820"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Latihan Terbimbing</w:t>
            </w:r>
          </w:p>
        </w:tc>
        <w:tc>
          <w:tcPr>
            <w:tcW w:w="901"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60</w:t>
            </w:r>
          </w:p>
        </w:tc>
        <w:tc>
          <w:tcPr>
            <w:tcW w:w="1367"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Tinggi</w:t>
            </w:r>
          </w:p>
        </w:tc>
      </w:tr>
      <w:tr w:rsidR="00F81087" w:rsidRPr="00F81087" w:rsidTr="00A16BF3">
        <w:trPr>
          <w:trHeight w:val="405"/>
        </w:trPr>
        <w:tc>
          <w:tcPr>
            <w:tcW w:w="709"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6</w:t>
            </w:r>
          </w:p>
        </w:tc>
        <w:tc>
          <w:tcPr>
            <w:tcW w:w="4820"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Latihan Mandiri</w:t>
            </w:r>
          </w:p>
        </w:tc>
        <w:tc>
          <w:tcPr>
            <w:tcW w:w="901"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67</w:t>
            </w:r>
          </w:p>
        </w:tc>
        <w:tc>
          <w:tcPr>
            <w:tcW w:w="1367"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Tinggi</w:t>
            </w:r>
          </w:p>
        </w:tc>
      </w:tr>
      <w:tr w:rsidR="00F81087" w:rsidRPr="00F81087" w:rsidTr="008D74C5">
        <w:trPr>
          <w:trHeight w:val="262"/>
        </w:trPr>
        <w:tc>
          <w:tcPr>
            <w:tcW w:w="709"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7.</w:t>
            </w:r>
          </w:p>
        </w:tc>
        <w:tc>
          <w:tcPr>
            <w:tcW w:w="4820"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Penutup Pembelajaran</w:t>
            </w:r>
          </w:p>
        </w:tc>
        <w:tc>
          <w:tcPr>
            <w:tcW w:w="901"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70</w:t>
            </w:r>
          </w:p>
        </w:tc>
        <w:tc>
          <w:tcPr>
            <w:tcW w:w="1367"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Tinggi</w:t>
            </w:r>
          </w:p>
        </w:tc>
      </w:tr>
      <w:tr w:rsidR="00F81087" w:rsidRPr="00F81087" w:rsidTr="00A16BF3">
        <w:trPr>
          <w:trHeight w:val="306"/>
        </w:trPr>
        <w:tc>
          <w:tcPr>
            <w:tcW w:w="5529" w:type="dxa"/>
            <w:gridSpan w:val="2"/>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Rata-rata</w:t>
            </w:r>
          </w:p>
        </w:tc>
        <w:tc>
          <w:tcPr>
            <w:tcW w:w="901"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62</w:t>
            </w:r>
          </w:p>
        </w:tc>
        <w:tc>
          <w:tcPr>
            <w:tcW w:w="1367" w:type="dxa"/>
          </w:tcPr>
          <w:p w:rsidR="00150A6C" w:rsidRPr="00F81087" w:rsidRDefault="00150A6C" w:rsidP="00A16BF3">
            <w:pPr>
              <w:tabs>
                <w:tab w:val="left" w:pos="90"/>
                <w:tab w:val="left" w:pos="180"/>
              </w:tabs>
              <w:spacing w:line="360" w:lineRule="auto"/>
              <w:ind w:left="142"/>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Tinggi</w:t>
            </w:r>
          </w:p>
        </w:tc>
      </w:tr>
    </w:tbl>
    <w:p w:rsidR="00150A6C" w:rsidRPr="00F81087" w:rsidRDefault="00A16BF3" w:rsidP="00A16BF3">
      <w:pPr>
        <w:tabs>
          <w:tab w:val="left" w:pos="180"/>
        </w:tabs>
        <w:spacing w:line="360" w:lineRule="auto"/>
        <w:jc w:val="both"/>
        <w:rPr>
          <w:rFonts w:ascii="Times New Roman" w:hAnsi="Times New Roman"/>
          <w:color w:val="000000" w:themeColor="text1"/>
          <w:sz w:val="24"/>
          <w:szCs w:val="24"/>
        </w:rPr>
      </w:pPr>
      <w:r w:rsidRPr="00F81087">
        <w:rPr>
          <w:rFonts w:ascii="Times New Roman" w:hAnsi="Times New Roman"/>
          <w:color w:val="000000" w:themeColor="text1"/>
          <w:sz w:val="24"/>
          <w:szCs w:val="24"/>
        </w:rPr>
        <w:tab/>
      </w:r>
      <w:r w:rsidRPr="00F81087">
        <w:rPr>
          <w:rFonts w:ascii="Times New Roman" w:hAnsi="Times New Roman"/>
          <w:color w:val="000000" w:themeColor="text1"/>
          <w:sz w:val="24"/>
          <w:szCs w:val="24"/>
        </w:rPr>
        <w:tab/>
      </w:r>
      <w:r w:rsidR="00150A6C" w:rsidRPr="00F81087">
        <w:rPr>
          <w:rFonts w:ascii="Times New Roman" w:hAnsi="Times New Roman"/>
          <w:color w:val="000000" w:themeColor="text1"/>
          <w:sz w:val="24"/>
          <w:szCs w:val="24"/>
        </w:rPr>
        <w:t xml:space="preserve">Berdasarkan tabel 4.1 diatas dapat disimpulkan bahwa guru pada pelaksanakan pembelajaran aksara sunda sudah sesuai dengan skenario pembelajaran yang dibuat, tetapi kinerja guru belum maksimal, guru kurang dalam membimbing kelas dalam grup WhatsApp dan pelaksanaan dalam proses pembelajaran sudah disesuaikan dengan langkah-langkah menggunakan aplikasi pasundan. Dan hasil dari lembar observasi </w:t>
      </w:r>
      <w:r w:rsidR="00150A6C" w:rsidRPr="00F81087">
        <w:rPr>
          <w:rFonts w:ascii="Times New Roman" w:hAnsi="Times New Roman"/>
          <w:color w:val="000000" w:themeColor="text1"/>
          <w:sz w:val="24"/>
          <w:szCs w:val="24"/>
        </w:rPr>
        <w:lastRenderedPageBreak/>
        <w:t xml:space="preserve">aktivitas guru pada pertemuan siklus I yang sudah diperoleh dengan hasil rata-ratanya 62 yang termasuk dalam kategori tinggi. </w:t>
      </w:r>
    </w:p>
    <w:p w:rsidR="00150A6C" w:rsidRPr="00F81087" w:rsidRDefault="00A16BF3" w:rsidP="00A16BF3">
      <w:pPr>
        <w:pStyle w:val="ListParagraph"/>
        <w:tabs>
          <w:tab w:val="left" w:pos="180"/>
        </w:tabs>
        <w:spacing w:line="360" w:lineRule="auto"/>
        <w:ind w:left="0"/>
        <w:jc w:val="both"/>
        <w:rPr>
          <w:rFonts w:ascii="Times New Roman" w:hAnsi="Times New Roman" w:cs="Times New Roman"/>
          <w:color w:val="000000" w:themeColor="text1"/>
          <w:sz w:val="24"/>
          <w:szCs w:val="24"/>
        </w:rPr>
      </w:pPr>
      <w:r w:rsidRPr="00F81087">
        <w:rPr>
          <w:rFonts w:ascii="Times New Roman" w:hAnsi="Times New Roman" w:cs="Times New Roman"/>
          <w:color w:val="000000" w:themeColor="text1"/>
          <w:sz w:val="24"/>
          <w:szCs w:val="24"/>
        </w:rPr>
        <w:tab/>
      </w:r>
      <w:r w:rsidRPr="00F81087">
        <w:rPr>
          <w:rFonts w:ascii="Times New Roman" w:hAnsi="Times New Roman" w:cs="Times New Roman"/>
          <w:color w:val="000000" w:themeColor="text1"/>
          <w:sz w:val="24"/>
          <w:szCs w:val="24"/>
        </w:rPr>
        <w:tab/>
      </w:r>
      <w:r w:rsidR="00150A6C" w:rsidRPr="00F81087">
        <w:rPr>
          <w:rFonts w:ascii="Times New Roman" w:hAnsi="Times New Roman" w:cs="Times New Roman"/>
          <w:color w:val="000000" w:themeColor="text1"/>
          <w:sz w:val="24"/>
          <w:szCs w:val="24"/>
        </w:rPr>
        <w:t>Selain itu adapun aktivitas siswa dalam mengikuti pembelajaran. Beriku ini hasil pengamatan siswa dengan menggunakan aplikasi pasundan sebagai berikut:</w:t>
      </w:r>
    </w:p>
    <w:p w:rsidR="00150A6C" w:rsidRPr="00F81087" w:rsidRDefault="00150A6C" w:rsidP="00A16BF3">
      <w:pPr>
        <w:tabs>
          <w:tab w:val="left" w:pos="90"/>
          <w:tab w:val="left" w:pos="180"/>
        </w:tabs>
        <w:spacing w:after="0" w:line="360" w:lineRule="auto"/>
        <w:ind w:hanging="360"/>
        <w:jc w:val="center"/>
        <w:rPr>
          <w:rFonts w:ascii="Times New Roman" w:hAnsi="Times New Roman"/>
          <w:color w:val="000000" w:themeColor="text1"/>
          <w:sz w:val="24"/>
          <w:szCs w:val="24"/>
          <w:lang w:val="en-GB"/>
        </w:rPr>
      </w:pPr>
      <w:r w:rsidRPr="00F81087">
        <w:rPr>
          <w:rFonts w:ascii="Times New Roman" w:hAnsi="Times New Roman"/>
          <w:b/>
          <w:color w:val="000000" w:themeColor="text1"/>
          <w:sz w:val="24"/>
          <w:szCs w:val="24"/>
          <w:lang w:val="en-GB"/>
        </w:rPr>
        <w:t xml:space="preserve">Tabel 4.2 Ketercapaian  </w:t>
      </w:r>
      <w:r w:rsidRPr="00F81087">
        <w:rPr>
          <w:rFonts w:ascii="Times New Roman" w:hAnsi="Times New Roman"/>
          <w:b/>
          <w:color w:val="000000" w:themeColor="text1"/>
          <w:sz w:val="24"/>
          <w:szCs w:val="24"/>
          <w:lang w:val="id-ID"/>
        </w:rPr>
        <w:t>Aktivitas Siswa</w:t>
      </w:r>
      <w:r w:rsidRPr="00F81087">
        <w:rPr>
          <w:rFonts w:ascii="Times New Roman" w:hAnsi="Times New Roman"/>
          <w:b/>
          <w:color w:val="000000" w:themeColor="text1"/>
          <w:sz w:val="24"/>
          <w:szCs w:val="24"/>
        </w:rPr>
        <w:t xml:space="preserve"> </w:t>
      </w:r>
      <w:r w:rsidRPr="00F81087">
        <w:rPr>
          <w:rFonts w:ascii="Times New Roman" w:hAnsi="Times New Roman"/>
          <w:b/>
          <w:color w:val="000000" w:themeColor="text1"/>
          <w:sz w:val="24"/>
          <w:szCs w:val="24"/>
          <w:lang w:val="id-ID"/>
        </w:rPr>
        <w:t>Siklus</w:t>
      </w:r>
      <w:r w:rsidRPr="00F81087">
        <w:rPr>
          <w:rFonts w:ascii="Times New Roman" w:hAnsi="Times New Roman"/>
          <w:b/>
          <w:color w:val="000000" w:themeColor="text1"/>
          <w:sz w:val="24"/>
          <w:szCs w:val="24"/>
        </w:rPr>
        <w:t xml:space="preserve"> </w:t>
      </w:r>
      <w:r w:rsidRPr="00F81087">
        <w:rPr>
          <w:rFonts w:ascii="Times New Roman" w:hAnsi="Times New Roman"/>
          <w:b/>
          <w:color w:val="000000" w:themeColor="text1"/>
          <w:sz w:val="24"/>
          <w:szCs w:val="24"/>
          <w:lang w:val="id-ID"/>
        </w:rPr>
        <w:t>I</w:t>
      </w:r>
    </w:p>
    <w:tbl>
      <w:tblPr>
        <w:tblStyle w:val="TableGrid"/>
        <w:tblW w:w="7626" w:type="dxa"/>
        <w:tblInd w:w="-5" w:type="dxa"/>
        <w:tblLook w:val="04A0" w:firstRow="1" w:lastRow="0" w:firstColumn="1" w:lastColumn="0" w:noHBand="0" w:noVBand="1"/>
      </w:tblPr>
      <w:tblGrid>
        <w:gridCol w:w="709"/>
        <w:gridCol w:w="4791"/>
        <w:gridCol w:w="709"/>
        <w:gridCol w:w="1417"/>
      </w:tblGrid>
      <w:tr w:rsidR="00F81087" w:rsidRPr="00F81087" w:rsidTr="0046555D">
        <w:trPr>
          <w:trHeight w:val="456"/>
        </w:trPr>
        <w:tc>
          <w:tcPr>
            <w:tcW w:w="709" w:type="dxa"/>
          </w:tcPr>
          <w:p w:rsidR="00150A6C" w:rsidRPr="00F81087" w:rsidRDefault="00150A6C" w:rsidP="0046555D">
            <w:pPr>
              <w:tabs>
                <w:tab w:val="left" w:pos="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No</w:t>
            </w:r>
          </w:p>
        </w:tc>
        <w:tc>
          <w:tcPr>
            <w:tcW w:w="479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Aspek</w:t>
            </w:r>
          </w:p>
        </w:tc>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Nilai</w:t>
            </w:r>
          </w:p>
        </w:tc>
        <w:tc>
          <w:tcPr>
            <w:tcW w:w="141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Kategori</w:t>
            </w:r>
          </w:p>
        </w:tc>
      </w:tr>
      <w:tr w:rsidR="00F81087" w:rsidRPr="00F81087" w:rsidTr="0046555D">
        <w:trPr>
          <w:trHeight w:val="437"/>
        </w:trPr>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1.</w:t>
            </w:r>
          </w:p>
        </w:tc>
        <w:tc>
          <w:tcPr>
            <w:tcW w:w="479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Pembuka Pelajaran</w:t>
            </w:r>
          </w:p>
        </w:tc>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81</w:t>
            </w:r>
          </w:p>
        </w:tc>
        <w:tc>
          <w:tcPr>
            <w:tcW w:w="141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Tiinggi</w:t>
            </w:r>
          </w:p>
        </w:tc>
      </w:tr>
      <w:tr w:rsidR="00F81087" w:rsidRPr="00F81087" w:rsidTr="0046555D">
        <w:trPr>
          <w:trHeight w:val="437"/>
        </w:trPr>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2.</w:t>
            </w:r>
          </w:p>
        </w:tc>
        <w:tc>
          <w:tcPr>
            <w:tcW w:w="479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Orientasi</w:t>
            </w:r>
          </w:p>
        </w:tc>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68</w:t>
            </w:r>
          </w:p>
        </w:tc>
        <w:tc>
          <w:tcPr>
            <w:tcW w:w="141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Tinggi</w:t>
            </w:r>
          </w:p>
        </w:tc>
      </w:tr>
      <w:tr w:rsidR="00F81087" w:rsidRPr="00F81087" w:rsidTr="0046555D">
        <w:trPr>
          <w:trHeight w:val="437"/>
        </w:trPr>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3.</w:t>
            </w:r>
          </w:p>
        </w:tc>
        <w:tc>
          <w:tcPr>
            <w:tcW w:w="479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menggunakan aplikasi pasundan</w:t>
            </w:r>
          </w:p>
        </w:tc>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65</w:t>
            </w:r>
          </w:p>
        </w:tc>
        <w:tc>
          <w:tcPr>
            <w:tcW w:w="141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Tinggi</w:t>
            </w:r>
          </w:p>
        </w:tc>
      </w:tr>
      <w:tr w:rsidR="00F81087" w:rsidRPr="00F81087" w:rsidTr="0046555D">
        <w:trPr>
          <w:trHeight w:val="437"/>
        </w:trPr>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4.</w:t>
            </w:r>
          </w:p>
        </w:tc>
        <w:tc>
          <w:tcPr>
            <w:tcW w:w="479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Latihan Terstruktur</w:t>
            </w:r>
          </w:p>
        </w:tc>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68</w:t>
            </w:r>
          </w:p>
        </w:tc>
        <w:tc>
          <w:tcPr>
            <w:tcW w:w="141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Tinggi</w:t>
            </w:r>
          </w:p>
        </w:tc>
      </w:tr>
      <w:tr w:rsidR="00F81087" w:rsidRPr="00F81087" w:rsidTr="0046555D">
        <w:trPr>
          <w:trHeight w:val="437"/>
        </w:trPr>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5.</w:t>
            </w:r>
          </w:p>
        </w:tc>
        <w:tc>
          <w:tcPr>
            <w:tcW w:w="479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Latihan Terbimbing</w:t>
            </w:r>
          </w:p>
        </w:tc>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80</w:t>
            </w:r>
          </w:p>
        </w:tc>
        <w:tc>
          <w:tcPr>
            <w:tcW w:w="141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Tinggi</w:t>
            </w:r>
          </w:p>
        </w:tc>
      </w:tr>
      <w:tr w:rsidR="00F81087" w:rsidRPr="00F81087" w:rsidTr="0046555D">
        <w:trPr>
          <w:trHeight w:val="437"/>
        </w:trPr>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6</w:t>
            </w:r>
          </w:p>
        </w:tc>
        <w:tc>
          <w:tcPr>
            <w:tcW w:w="479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Latihan Mandiri</w:t>
            </w:r>
          </w:p>
        </w:tc>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70</w:t>
            </w:r>
          </w:p>
        </w:tc>
        <w:tc>
          <w:tcPr>
            <w:tcW w:w="141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Tinggi</w:t>
            </w:r>
          </w:p>
        </w:tc>
      </w:tr>
      <w:tr w:rsidR="00F81087" w:rsidRPr="00F81087" w:rsidTr="0046555D">
        <w:trPr>
          <w:trHeight w:val="437"/>
        </w:trPr>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7.</w:t>
            </w:r>
          </w:p>
        </w:tc>
        <w:tc>
          <w:tcPr>
            <w:tcW w:w="479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Menutup Pembelajaran</w:t>
            </w:r>
          </w:p>
        </w:tc>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76</w:t>
            </w:r>
          </w:p>
        </w:tc>
        <w:tc>
          <w:tcPr>
            <w:tcW w:w="141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Tinggi</w:t>
            </w:r>
          </w:p>
        </w:tc>
      </w:tr>
      <w:tr w:rsidR="00F81087" w:rsidRPr="00F81087" w:rsidTr="0046555D">
        <w:trPr>
          <w:trHeight w:val="437"/>
        </w:trPr>
        <w:tc>
          <w:tcPr>
            <w:tcW w:w="5500" w:type="dxa"/>
            <w:gridSpan w:val="2"/>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Rata-rata</w:t>
            </w:r>
          </w:p>
        </w:tc>
        <w:tc>
          <w:tcPr>
            <w:tcW w:w="70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73</w:t>
            </w:r>
          </w:p>
        </w:tc>
        <w:tc>
          <w:tcPr>
            <w:tcW w:w="141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Tinggi</w:t>
            </w:r>
          </w:p>
        </w:tc>
      </w:tr>
    </w:tbl>
    <w:p w:rsidR="00150A6C" w:rsidRPr="00F81087" w:rsidRDefault="00150A6C" w:rsidP="00A16BF3">
      <w:pPr>
        <w:pStyle w:val="ListParagraph"/>
        <w:tabs>
          <w:tab w:val="left" w:pos="90"/>
          <w:tab w:val="left" w:pos="180"/>
        </w:tabs>
        <w:spacing w:line="360" w:lineRule="auto"/>
        <w:ind w:left="0" w:firstLine="630"/>
        <w:rPr>
          <w:rFonts w:ascii="Times New Roman" w:hAnsi="Times New Roman" w:cs="Times New Roman"/>
          <w:color w:val="000000" w:themeColor="text1"/>
          <w:sz w:val="24"/>
          <w:szCs w:val="24"/>
        </w:rPr>
      </w:pPr>
      <w:r w:rsidRPr="00F81087">
        <w:rPr>
          <w:rFonts w:ascii="Times New Roman" w:hAnsi="Times New Roman" w:cs="Times New Roman"/>
          <w:color w:val="000000" w:themeColor="text1"/>
          <w:sz w:val="24"/>
          <w:szCs w:val="24"/>
        </w:rPr>
        <w:t>Berdasarkan tabel 4.2 diatas dapat disimpulkan bahwa kativitas siswa dalam belajar aksara sunda melalui media daring belum maksimal yaitu karena respon peserta didik dalam menerima pelajaran kurang efektif dan keterbatahan waktu dan internet yang cukup minim dengan rata-rata 73 meskipun termasuk dalam kategori tinggi  tetapi belum maksimal hasil  setiap aspek aktivitas guru yang dilaksanakan pada siklus I.</w:t>
      </w:r>
    </w:p>
    <w:p w:rsidR="00150A6C" w:rsidRPr="00F81087" w:rsidRDefault="00150A6C" w:rsidP="00A16BF3">
      <w:pPr>
        <w:tabs>
          <w:tab w:val="left" w:pos="180"/>
        </w:tabs>
        <w:spacing w:line="360" w:lineRule="auto"/>
        <w:ind w:firstLine="567"/>
        <w:rPr>
          <w:rFonts w:ascii="Times New Roman" w:hAnsi="Times New Roman"/>
          <w:color w:val="000000" w:themeColor="text1"/>
          <w:sz w:val="24"/>
          <w:szCs w:val="24"/>
          <w:lang w:val="en-GB"/>
        </w:rPr>
      </w:pPr>
      <w:r w:rsidRPr="00F81087">
        <w:rPr>
          <w:rFonts w:ascii="Times New Roman" w:hAnsi="Times New Roman"/>
          <w:noProof/>
          <w:color w:val="000000" w:themeColor="text1"/>
          <w:sz w:val="24"/>
          <w:szCs w:val="24"/>
          <w:lang w:eastAsia="en-US"/>
        </w:rPr>
        <w:lastRenderedPageBreak/>
        <w:drawing>
          <wp:anchor distT="0" distB="0" distL="114300" distR="114300" simplePos="0" relativeHeight="251659264" behindDoc="0" locked="0" layoutInCell="1" allowOverlap="1" wp14:anchorId="58A53C61" wp14:editId="560A29AE">
            <wp:simplePos x="0" y="0"/>
            <wp:positionH relativeFrom="column">
              <wp:posOffset>1098550</wp:posOffset>
            </wp:positionH>
            <wp:positionV relativeFrom="paragraph">
              <wp:posOffset>1390650</wp:posOffset>
            </wp:positionV>
            <wp:extent cx="3579495" cy="1857375"/>
            <wp:effectExtent l="0" t="0" r="1905" b="9525"/>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F81087">
        <w:rPr>
          <w:rFonts w:ascii="Times New Roman" w:hAnsi="Times New Roman"/>
          <w:color w:val="000000" w:themeColor="text1"/>
          <w:sz w:val="24"/>
          <w:szCs w:val="24"/>
          <w:lang w:val="en-GB"/>
        </w:rPr>
        <w:t>Selain memaparkan aktivitas  guru dan siswa, akan m</w:t>
      </w:r>
      <w:r w:rsidR="00A16BF3" w:rsidRPr="00F81087">
        <w:rPr>
          <w:rFonts w:ascii="Times New Roman" w:hAnsi="Times New Roman"/>
          <w:color w:val="000000" w:themeColor="text1"/>
          <w:sz w:val="24"/>
          <w:szCs w:val="24"/>
          <w:lang w:val="en-GB"/>
        </w:rPr>
        <w:t xml:space="preserve">emaparkan mengenai </w:t>
      </w:r>
      <w:r w:rsidRPr="00F81087">
        <w:rPr>
          <w:rFonts w:ascii="Times New Roman" w:hAnsi="Times New Roman"/>
          <w:color w:val="000000" w:themeColor="text1"/>
          <w:sz w:val="24"/>
          <w:szCs w:val="24"/>
          <w:lang w:val="en-GB"/>
        </w:rPr>
        <w:t>menulis aksara sunda. Pencapaian pada penelitian dapat dilihat dari temuan dalam setiap indikator keterampilan menulis deskripsi pada siklus I. Berikut ini hasil tes menulis deskripsi dapat dilihat dalam diagram perbandingan setiap indikator pada gambar 4.1:</w:t>
      </w:r>
    </w:p>
    <w:p w:rsidR="00150A6C" w:rsidRPr="00F81087" w:rsidRDefault="00150A6C" w:rsidP="00A16BF3">
      <w:pPr>
        <w:pStyle w:val="ListParagraph"/>
        <w:tabs>
          <w:tab w:val="left" w:pos="90"/>
          <w:tab w:val="left" w:pos="180"/>
        </w:tabs>
        <w:spacing w:line="360" w:lineRule="auto"/>
        <w:ind w:left="0"/>
        <w:jc w:val="center"/>
        <w:rPr>
          <w:rFonts w:ascii="Times New Roman" w:hAnsi="Times New Roman" w:cs="Times New Roman"/>
          <w:b/>
          <w:color w:val="000000" w:themeColor="text1"/>
          <w:sz w:val="24"/>
          <w:szCs w:val="24"/>
        </w:rPr>
      </w:pPr>
      <w:r w:rsidRPr="00F81087">
        <w:rPr>
          <w:rFonts w:ascii="Times New Roman" w:hAnsi="Times New Roman" w:cs="Times New Roman"/>
          <w:b/>
          <w:color w:val="000000" w:themeColor="text1"/>
          <w:sz w:val="24"/>
          <w:szCs w:val="24"/>
        </w:rPr>
        <w:t>Gambar 4.1 Diagram Per</w:t>
      </w:r>
      <w:r w:rsidR="00A16BF3" w:rsidRPr="00F81087">
        <w:rPr>
          <w:rFonts w:ascii="Times New Roman" w:hAnsi="Times New Roman" w:cs="Times New Roman"/>
          <w:b/>
          <w:color w:val="000000" w:themeColor="text1"/>
          <w:sz w:val="24"/>
          <w:szCs w:val="24"/>
        </w:rPr>
        <w:t xml:space="preserve">bandingan Siklus 1 </w:t>
      </w:r>
      <w:r w:rsidRPr="00F81087">
        <w:rPr>
          <w:rFonts w:ascii="Times New Roman" w:hAnsi="Times New Roman" w:cs="Times New Roman"/>
          <w:b/>
          <w:color w:val="000000" w:themeColor="text1"/>
          <w:sz w:val="24"/>
          <w:szCs w:val="24"/>
        </w:rPr>
        <w:t>Menulis Aksara Sunda</w:t>
      </w:r>
    </w:p>
    <w:p w:rsidR="00A16BF3" w:rsidRPr="00F81087" w:rsidRDefault="00A16BF3" w:rsidP="00A16BF3">
      <w:pPr>
        <w:tabs>
          <w:tab w:val="left" w:pos="90"/>
          <w:tab w:val="left" w:pos="180"/>
        </w:tabs>
        <w:spacing w:line="360" w:lineRule="auto"/>
        <w:jc w:val="center"/>
        <w:rPr>
          <w:rFonts w:ascii="Times New Roman" w:hAnsi="Times New Roman"/>
          <w:b/>
          <w:color w:val="000000" w:themeColor="text1"/>
          <w:sz w:val="24"/>
          <w:szCs w:val="24"/>
        </w:rPr>
      </w:pPr>
      <w:r w:rsidRPr="00F81087">
        <w:rPr>
          <w:rFonts w:ascii="Times New Roman" w:hAnsi="Times New Roman"/>
          <w:b/>
          <w:color w:val="000000" w:themeColor="text1"/>
          <w:sz w:val="24"/>
          <w:szCs w:val="24"/>
        </w:rPr>
        <w:t>Sumber: Hasil Pengolahan Data Penelitian 2020</w:t>
      </w:r>
    </w:p>
    <w:p w:rsidR="00A16BF3" w:rsidRPr="00F81087" w:rsidRDefault="00A16BF3" w:rsidP="00A16BF3">
      <w:pPr>
        <w:pStyle w:val="ListParagraph"/>
        <w:tabs>
          <w:tab w:val="left" w:pos="90"/>
          <w:tab w:val="left" w:pos="180"/>
        </w:tabs>
        <w:spacing w:line="360" w:lineRule="auto"/>
        <w:ind w:left="0"/>
        <w:rPr>
          <w:rFonts w:ascii="Times New Roman" w:hAnsi="Times New Roman" w:cs="Times New Roman"/>
          <w:color w:val="000000" w:themeColor="text1"/>
          <w:sz w:val="24"/>
          <w:szCs w:val="24"/>
        </w:rPr>
      </w:pPr>
      <w:r w:rsidRPr="00F81087">
        <w:rPr>
          <w:rFonts w:ascii="Times New Roman" w:hAnsi="Times New Roman" w:cs="Times New Roman"/>
          <w:color w:val="000000" w:themeColor="text1"/>
          <w:sz w:val="24"/>
          <w:szCs w:val="24"/>
        </w:rPr>
        <w:tab/>
      </w:r>
      <w:r w:rsidRPr="00F81087">
        <w:rPr>
          <w:rFonts w:ascii="Times New Roman" w:hAnsi="Times New Roman" w:cs="Times New Roman"/>
          <w:color w:val="000000" w:themeColor="text1"/>
          <w:sz w:val="24"/>
          <w:szCs w:val="24"/>
        </w:rPr>
        <w:tab/>
      </w:r>
      <w:r w:rsidRPr="00F81087">
        <w:rPr>
          <w:rFonts w:ascii="Times New Roman" w:hAnsi="Times New Roman" w:cs="Times New Roman"/>
          <w:color w:val="000000" w:themeColor="text1"/>
          <w:sz w:val="24"/>
          <w:szCs w:val="24"/>
        </w:rPr>
        <w:tab/>
      </w:r>
      <w:r w:rsidR="00150A6C" w:rsidRPr="00F81087">
        <w:rPr>
          <w:rFonts w:ascii="Times New Roman" w:hAnsi="Times New Roman" w:cs="Times New Roman"/>
          <w:color w:val="000000" w:themeColor="text1"/>
          <w:sz w:val="24"/>
          <w:szCs w:val="24"/>
        </w:rPr>
        <w:t>Hasil data pada gambar diatas maka sudah dapat dilihat dari setiap</w:t>
      </w:r>
      <w:r w:rsidR="0046555D" w:rsidRPr="00F81087">
        <w:rPr>
          <w:rFonts w:ascii="Times New Roman" w:hAnsi="Times New Roman" w:cs="Times New Roman"/>
          <w:color w:val="000000" w:themeColor="text1"/>
          <w:sz w:val="24"/>
          <w:szCs w:val="24"/>
        </w:rPr>
        <w:t xml:space="preserve"> indikatornya dalam</w:t>
      </w:r>
      <w:r w:rsidR="00150A6C" w:rsidRPr="00F81087">
        <w:rPr>
          <w:rFonts w:ascii="Times New Roman" w:hAnsi="Times New Roman" w:cs="Times New Roman"/>
          <w:color w:val="000000" w:themeColor="text1"/>
          <w:sz w:val="24"/>
          <w:szCs w:val="24"/>
        </w:rPr>
        <w:t xml:space="preserve"> menulis aksara sunda siswa pada siklus I yang dilaksanakan dua kali pertemuan, dalam data tersebut sudah terlihat adanya peninkatan dari hasil sebelumnya, tetapi masih banyak siswa yang masih kesulitan dalam menulis aksara sunda dan memahami pesan dan lisan mengakibatkan nilai yang diperoleh</w:t>
      </w:r>
      <w:r w:rsidR="0046555D" w:rsidRPr="00F81087">
        <w:rPr>
          <w:rFonts w:ascii="Times New Roman" w:hAnsi="Times New Roman" w:cs="Times New Roman"/>
          <w:color w:val="000000" w:themeColor="text1"/>
          <w:sz w:val="24"/>
          <w:szCs w:val="24"/>
        </w:rPr>
        <w:t xml:space="preserve"> belum maksimal.</w:t>
      </w:r>
    </w:p>
    <w:p w:rsidR="00150A6C" w:rsidRPr="00F81087" w:rsidRDefault="0046555D" w:rsidP="00A16BF3">
      <w:pPr>
        <w:pStyle w:val="ListParagraph"/>
        <w:tabs>
          <w:tab w:val="left" w:pos="90"/>
          <w:tab w:val="left" w:pos="180"/>
        </w:tabs>
        <w:spacing w:line="360" w:lineRule="auto"/>
        <w:ind w:left="0"/>
        <w:rPr>
          <w:rFonts w:ascii="Times New Roman" w:hAnsi="Times New Roman" w:cs="Times New Roman"/>
          <w:color w:val="000000" w:themeColor="text1"/>
          <w:sz w:val="24"/>
          <w:szCs w:val="24"/>
        </w:rPr>
      </w:pPr>
      <w:r w:rsidRPr="00F81087">
        <w:rPr>
          <w:rFonts w:ascii="Times New Roman" w:hAnsi="Times New Roman" w:cs="Times New Roman"/>
          <w:color w:val="000000" w:themeColor="text1"/>
          <w:sz w:val="24"/>
          <w:szCs w:val="24"/>
        </w:rPr>
        <w:tab/>
      </w:r>
      <w:r w:rsidRPr="00F81087">
        <w:rPr>
          <w:rFonts w:ascii="Times New Roman" w:hAnsi="Times New Roman" w:cs="Times New Roman"/>
          <w:color w:val="000000" w:themeColor="text1"/>
          <w:sz w:val="24"/>
          <w:szCs w:val="24"/>
        </w:rPr>
        <w:tab/>
      </w:r>
      <w:r w:rsidRPr="00F81087">
        <w:rPr>
          <w:rFonts w:ascii="Times New Roman" w:hAnsi="Times New Roman" w:cs="Times New Roman"/>
          <w:color w:val="000000" w:themeColor="text1"/>
          <w:sz w:val="24"/>
          <w:szCs w:val="24"/>
        </w:rPr>
        <w:tab/>
      </w:r>
      <w:r w:rsidR="00150A6C" w:rsidRPr="00F81087">
        <w:rPr>
          <w:rFonts w:ascii="Times New Roman" w:hAnsi="Times New Roman" w:cs="Times New Roman"/>
          <w:color w:val="000000" w:themeColor="text1"/>
          <w:sz w:val="24"/>
          <w:szCs w:val="24"/>
        </w:rPr>
        <w:t>Pada indikator ini memiliki rata-rata 72 dengan kategori tinggi. Saat siswa memilih kata-kata dan kosa kata dalam soal aksara sunda siswa masih perlu bimbingan atau masih perlu melihat aplikasi pasundan agara siswa mampu menjawab sosal dalam aksara sunda yang diberikan oleh guru.</w:t>
      </w:r>
    </w:p>
    <w:p w:rsidR="004C3914" w:rsidRPr="00F81087" w:rsidRDefault="004C3914" w:rsidP="00A16BF3">
      <w:pPr>
        <w:pStyle w:val="ListParagraph"/>
        <w:tabs>
          <w:tab w:val="left" w:pos="90"/>
          <w:tab w:val="left" w:pos="180"/>
        </w:tabs>
        <w:spacing w:line="360" w:lineRule="auto"/>
        <w:ind w:left="0"/>
        <w:rPr>
          <w:rFonts w:ascii="Times New Roman" w:hAnsi="Times New Roman" w:cs="Times New Roman"/>
          <w:color w:val="000000" w:themeColor="text1"/>
          <w:sz w:val="24"/>
          <w:szCs w:val="24"/>
        </w:rPr>
      </w:pPr>
    </w:p>
    <w:p w:rsidR="00150A6C" w:rsidRPr="00F81087" w:rsidRDefault="00150A6C" w:rsidP="008D74C5">
      <w:pPr>
        <w:pStyle w:val="ListParagraph"/>
        <w:tabs>
          <w:tab w:val="left" w:pos="90"/>
          <w:tab w:val="left" w:pos="180"/>
        </w:tabs>
        <w:spacing w:line="360" w:lineRule="auto"/>
        <w:ind w:left="0"/>
        <w:jc w:val="center"/>
        <w:rPr>
          <w:rFonts w:ascii="Times New Roman" w:hAnsi="Times New Roman" w:cs="Times New Roman"/>
          <w:b/>
          <w:color w:val="000000" w:themeColor="text1"/>
          <w:sz w:val="24"/>
          <w:szCs w:val="24"/>
        </w:rPr>
      </w:pPr>
      <w:r w:rsidRPr="00F81087">
        <w:rPr>
          <w:rFonts w:ascii="Times New Roman" w:hAnsi="Times New Roman" w:cs="Times New Roman"/>
          <w:b/>
          <w:color w:val="000000" w:themeColor="text1"/>
          <w:sz w:val="24"/>
          <w:szCs w:val="24"/>
        </w:rPr>
        <w:t>Tabel 4.3 Menulis Aksara Sunda Siklus I</w:t>
      </w:r>
    </w:p>
    <w:tbl>
      <w:tblPr>
        <w:tblStyle w:val="TableGrid"/>
        <w:tblW w:w="0" w:type="auto"/>
        <w:tblInd w:w="562" w:type="dxa"/>
        <w:tblLook w:val="04A0" w:firstRow="1" w:lastRow="0" w:firstColumn="1" w:lastColumn="0" w:noHBand="0" w:noVBand="1"/>
      </w:tblPr>
      <w:tblGrid>
        <w:gridCol w:w="1201"/>
        <w:gridCol w:w="1642"/>
        <w:gridCol w:w="1625"/>
        <w:gridCol w:w="1599"/>
        <w:gridCol w:w="1489"/>
      </w:tblGrid>
      <w:tr w:rsidR="00F81087" w:rsidRPr="00F81087" w:rsidTr="004C3914">
        <w:trPr>
          <w:trHeight w:val="169"/>
        </w:trPr>
        <w:tc>
          <w:tcPr>
            <w:tcW w:w="1201" w:type="dxa"/>
            <w:vMerge w:val="restart"/>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Kriteria</w:t>
            </w:r>
          </w:p>
        </w:tc>
        <w:tc>
          <w:tcPr>
            <w:tcW w:w="3267" w:type="dxa"/>
            <w:gridSpan w:val="2"/>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Pra Siklus</w:t>
            </w:r>
          </w:p>
        </w:tc>
        <w:tc>
          <w:tcPr>
            <w:tcW w:w="3082" w:type="dxa"/>
            <w:gridSpan w:val="2"/>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Siklus I</w:t>
            </w:r>
          </w:p>
        </w:tc>
      </w:tr>
      <w:tr w:rsidR="00F81087" w:rsidRPr="00F81087" w:rsidTr="004C3914">
        <w:trPr>
          <w:trHeight w:val="291"/>
        </w:trPr>
        <w:tc>
          <w:tcPr>
            <w:tcW w:w="1201" w:type="dxa"/>
            <w:vMerge/>
          </w:tcPr>
          <w:p w:rsidR="004C3914" w:rsidRPr="00F81087" w:rsidRDefault="004C3914" w:rsidP="00347496">
            <w:pPr>
              <w:jc w:val="center"/>
              <w:rPr>
                <w:rFonts w:ascii="Times New Roman" w:hAnsi="Times New Roman"/>
                <w:color w:val="000000" w:themeColor="text1"/>
                <w:sz w:val="24"/>
                <w:szCs w:val="24"/>
              </w:rPr>
            </w:pPr>
          </w:p>
        </w:tc>
        <w:tc>
          <w:tcPr>
            <w:tcW w:w="1642" w:type="dxa"/>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Jumlah Siswa</w:t>
            </w:r>
          </w:p>
        </w:tc>
        <w:tc>
          <w:tcPr>
            <w:tcW w:w="1625" w:type="dxa"/>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Presentase %</w:t>
            </w:r>
          </w:p>
        </w:tc>
        <w:tc>
          <w:tcPr>
            <w:tcW w:w="1599" w:type="dxa"/>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Jumlah Siswa</w:t>
            </w:r>
          </w:p>
        </w:tc>
        <w:tc>
          <w:tcPr>
            <w:tcW w:w="1482" w:type="dxa"/>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Presentase %</w:t>
            </w:r>
          </w:p>
        </w:tc>
      </w:tr>
      <w:tr w:rsidR="00F81087" w:rsidRPr="00F81087" w:rsidTr="004C3914">
        <w:trPr>
          <w:trHeight w:val="320"/>
        </w:trPr>
        <w:tc>
          <w:tcPr>
            <w:tcW w:w="1201" w:type="dxa"/>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lastRenderedPageBreak/>
              <w:t>Tuntas</w:t>
            </w:r>
          </w:p>
        </w:tc>
        <w:tc>
          <w:tcPr>
            <w:tcW w:w="1642" w:type="dxa"/>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w:t>
            </w:r>
          </w:p>
        </w:tc>
        <w:tc>
          <w:tcPr>
            <w:tcW w:w="1625" w:type="dxa"/>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22,85%</w:t>
            </w:r>
          </w:p>
        </w:tc>
        <w:tc>
          <w:tcPr>
            <w:tcW w:w="1599" w:type="dxa"/>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11</w:t>
            </w:r>
          </w:p>
        </w:tc>
        <w:tc>
          <w:tcPr>
            <w:tcW w:w="1482" w:type="dxa"/>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31,43%</w:t>
            </w:r>
          </w:p>
        </w:tc>
      </w:tr>
      <w:tr w:rsidR="00F81087" w:rsidRPr="00F81087" w:rsidTr="004C3914">
        <w:trPr>
          <w:trHeight w:val="255"/>
        </w:trPr>
        <w:tc>
          <w:tcPr>
            <w:tcW w:w="1201" w:type="dxa"/>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Tidak Tuntas</w:t>
            </w:r>
          </w:p>
        </w:tc>
        <w:tc>
          <w:tcPr>
            <w:tcW w:w="1642" w:type="dxa"/>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27</w:t>
            </w:r>
          </w:p>
        </w:tc>
        <w:tc>
          <w:tcPr>
            <w:tcW w:w="1625" w:type="dxa"/>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77,14%</w:t>
            </w:r>
          </w:p>
        </w:tc>
        <w:tc>
          <w:tcPr>
            <w:tcW w:w="1599" w:type="dxa"/>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24</w:t>
            </w:r>
          </w:p>
        </w:tc>
        <w:tc>
          <w:tcPr>
            <w:tcW w:w="1482" w:type="dxa"/>
          </w:tcPr>
          <w:p w:rsidR="004C3914" w:rsidRPr="00F81087" w:rsidRDefault="004C3914" w:rsidP="00347496">
            <w:pPr>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68,57%</w:t>
            </w:r>
          </w:p>
        </w:tc>
      </w:tr>
    </w:tbl>
    <w:p w:rsidR="00150A6C" w:rsidRPr="00F81087" w:rsidRDefault="00150A6C" w:rsidP="004C3914">
      <w:pPr>
        <w:tabs>
          <w:tab w:val="left" w:pos="90"/>
          <w:tab w:val="left" w:pos="180"/>
        </w:tabs>
        <w:spacing w:line="360" w:lineRule="auto"/>
        <w:jc w:val="center"/>
        <w:rPr>
          <w:rFonts w:ascii="Times New Roman" w:hAnsi="Times New Roman"/>
          <w:b/>
          <w:color w:val="000000" w:themeColor="text1"/>
          <w:sz w:val="24"/>
          <w:szCs w:val="24"/>
        </w:rPr>
      </w:pPr>
      <w:r w:rsidRPr="00F81087">
        <w:rPr>
          <w:rFonts w:ascii="Times New Roman" w:hAnsi="Times New Roman"/>
          <w:b/>
          <w:color w:val="000000" w:themeColor="text1"/>
          <w:sz w:val="24"/>
          <w:szCs w:val="24"/>
        </w:rPr>
        <w:t>Sumber: Hasil Pengolahan Data Penelitian 2020</w:t>
      </w:r>
    </w:p>
    <w:p w:rsidR="00150A6C" w:rsidRPr="00F81087" w:rsidRDefault="00150A6C" w:rsidP="0046555D">
      <w:pPr>
        <w:pStyle w:val="ListParagraph"/>
        <w:tabs>
          <w:tab w:val="left" w:pos="90"/>
          <w:tab w:val="left" w:pos="180"/>
        </w:tabs>
        <w:spacing w:line="360" w:lineRule="auto"/>
        <w:ind w:left="0"/>
        <w:jc w:val="both"/>
        <w:rPr>
          <w:rFonts w:ascii="Times New Roman" w:hAnsi="Times New Roman" w:cs="Times New Roman"/>
          <w:color w:val="000000" w:themeColor="text1"/>
          <w:sz w:val="24"/>
          <w:szCs w:val="24"/>
        </w:rPr>
      </w:pPr>
      <w:r w:rsidRPr="00F81087">
        <w:rPr>
          <w:rFonts w:ascii="Times New Roman" w:hAnsi="Times New Roman" w:cs="Times New Roman"/>
          <w:color w:val="000000" w:themeColor="text1"/>
          <w:sz w:val="24"/>
          <w:szCs w:val="24"/>
        </w:rPr>
        <w:t>Dari data diatas menunjukkan bahwa peningkatan siswa dan keterampilan menulis aksara sunda adanya peningkatan dalam siklus I adanya siswa yag meningkat berjumlah 11 orang siswa yang mengalami peningkatan dan pada sklus I belum mencapai indikator ketercapaian yang sudah ditetukan. Oleh karena itu, penelitian akan dilanjutkan pada tahap siklus II. Penelitian diberhentikan jika hasil dalam perolehannya siswa mecapai 75%.</w:t>
      </w:r>
    </w:p>
    <w:p w:rsidR="00150A6C" w:rsidRPr="00F81087" w:rsidRDefault="00150A6C" w:rsidP="004C3914">
      <w:pPr>
        <w:pStyle w:val="ListParagraph"/>
        <w:tabs>
          <w:tab w:val="left" w:pos="90"/>
          <w:tab w:val="left" w:pos="180"/>
          <w:tab w:val="left" w:pos="1080"/>
        </w:tabs>
        <w:spacing w:after="0" w:line="360" w:lineRule="auto"/>
        <w:ind w:left="0" w:firstLine="284"/>
        <w:rPr>
          <w:rFonts w:ascii="Times New Roman" w:hAnsi="Times New Roman" w:cs="Times New Roman"/>
          <w:color w:val="000000" w:themeColor="text1"/>
          <w:sz w:val="24"/>
          <w:szCs w:val="24"/>
        </w:rPr>
      </w:pPr>
      <w:r w:rsidRPr="00F81087">
        <w:rPr>
          <w:rFonts w:ascii="Times New Roman" w:hAnsi="Times New Roman" w:cs="Times New Roman"/>
          <w:color w:val="000000" w:themeColor="text1"/>
          <w:sz w:val="24"/>
          <w:szCs w:val="24"/>
        </w:rPr>
        <w:t>Adapun data pengamatan aktivitas guru pada siklus II menggunakan media daring (aplikasi pasundan) disajikan dalam tabel 4.4 sebagai berikut:</w:t>
      </w:r>
    </w:p>
    <w:p w:rsidR="00150A6C" w:rsidRPr="00F81087" w:rsidRDefault="00150A6C" w:rsidP="00A16BF3">
      <w:pPr>
        <w:tabs>
          <w:tab w:val="left" w:pos="90"/>
          <w:tab w:val="left" w:pos="180"/>
        </w:tabs>
        <w:spacing w:line="360" w:lineRule="auto"/>
        <w:ind w:hanging="360"/>
        <w:jc w:val="center"/>
        <w:rPr>
          <w:rFonts w:ascii="Times New Roman" w:hAnsi="Times New Roman"/>
          <w:b/>
          <w:color w:val="000000" w:themeColor="text1"/>
          <w:sz w:val="24"/>
          <w:szCs w:val="24"/>
        </w:rPr>
      </w:pPr>
      <w:r w:rsidRPr="00F81087">
        <w:rPr>
          <w:rFonts w:ascii="Times New Roman" w:hAnsi="Times New Roman"/>
          <w:b/>
          <w:color w:val="000000" w:themeColor="text1"/>
          <w:sz w:val="24"/>
          <w:szCs w:val="24"/>
          <w:lang w:val="en-GB"/>
        </w:rPr>
        <w:t xml:space="preserve">Tabel 4.4 Ketercapaian </w:t>
      </w:r>
      <w:r w:rsidRPr="00F81087">
        <w:rPr>
          <w:rFonts w:ascii="Times New Roman" w:hAnsi="Times New Roman"/>
          <w:b/>
          <w:color w:val="000000" w:themeColor="text1"/>
          <w:sz w:val="24"/>
          <w:szCs w:val="24"/>
        </w:rPr>
        <w:t>Aktivitas Guru Siklus II</w:t>
      </w:r>
    </w:p>
    <w:tbl>
      <w:tblPr>
        <w:tblStyle w:val="TableGrid"/>
        <w:tblW w:w="6758" w:type="dxa"/>
        <w:tblInd w:w="988" w:type="dxa"/>
        <w:tblLook w:val="04A0" w:firstRow="1" w:lastRow="0" w:firstColumn="1" w:lastColumn="0" w:noHBand="0" w:noVBand="1"/>
      </w:tblPr>
      <w:tblGrid>
        <w:gridCol w:w="599"/>
        <w:gridCol w:w="3458"/>
        <w:gridCol w:w="750"/>
        <w:gridCol w:w="1951"/>
      </w:tblGrid>
      <w:tr w:rsidR="00F81087" w:rsidRPr="00F81087" w:rsidTr="008D74C5">
        <w:trPr>
          <w:trHeight w:val="307"/>
        </w:trPr>
        <w:tc>
          <w:tcPr>
            <w:tcW w:w="599" w:type="dxa"/>
          </w:tcPr>
          <w:p w:rsidR="00150A6C" w:rsidRPr="00F81087" w:rsidRDefault="00150A6C" w:rsidP="0046555D">
            <w:pPr>
              <w:tabs>
                <w:tab w:val="left" w:pos="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No</w:t>
            </w:r>
          </w:p>
        </w:tc>
        <w:tc>
          <w:tcPr>
            <w:tcW w:w="345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Aspek</w:t>
            </w:r>
          </w:p>
        </w:tc>
        <w:tc>
          <w:tcPr>
            <w:tcW w:w="750"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Nilai</w:t>
            </w:r>
          </w:p>
        </w:tc>
        <w:tc>
          <w:tcPr>
            <w:tcW w:w="195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Kategori</w:t>
            </w:r>
          </w:p>
        </w:tc>
      </w:tr>
      <w:tr w:rsidR="00F81087" w:rsidRPr="00F81087" w:rsidTr="008D74C5">
        <w:trPr>
          <w:trHeight w:val="293"/>
        </w:trPr>
        <w:tc>
          <w:tcPr>
            <w:tcW w:w="59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1.</w:t>
            </w:r>
          </w:p>
        </w:tc>
        <w:tc>
          <w:tcPr>
            <w:tcW w:w="345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Pembuka Pelajaran</w:t>
            </w:r>
          </w:p>
        </w:tc>
        <w:tc>
          <w:tcPr>
            <w:tcW w:w="750"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93</w:t>
            </w:r>
          </w:p>
        </w:tc>
        <w:tc>
          <w:tcPr>
            <w:tcW w:w="195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Tinggi</w:t>
            </w:r>
          </w:p>
        </w:tc>
      </w:tr>
      <w:tr w:rsidR="00F81087" w:rsidRPr="00F81087" w:rsidTr="008D74C5">
        <w:trPr>
          <w:trHeight w:val="293"/>
        </w:trPr>
        <w:tc>
          <w:tcPr>
            <w:tcW w:w="59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2.</w:t>
            </w:r>
          </w:p>
        </w:tc>
        <w:tc>
          <w:tcPr>
            <w:tcW w:w="345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Orientasi</w:t>
            </w:r>
          </w:p>
        </w:tc>
        <w:tc>
          <w:tcPr>
            <w:tcW w:w="750"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87</w:t>
            </w:r>
          </w:p>
        </w:tc>
        <w:tc>
          <w:tcPr>
            <w:tcW w:w="195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Tinggi</w:t>
            </w:r>
          </w:p>
        </w:tc>
      </w:tr>
      <w:tr w:rsidR="00F81087" w:rsidRPr="00F81087" w:rsidTr="008D74C5">
        <w:trPr>
          <w:trHeight w:val="293"/>
        </w:trPr>
        <w:tc>
          <w:tcPr>
            <w:tcW w:w="59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3.</w:t>
            </w:r>
          </w:p>
        </w:tc>
        <w:tc>
          <w:tcPr>
            <w:tcW w:w="3457" w:type="dxa"/>
          </w:tcPr>
          <w:p w:rsidR="00150A6C" w:rsidRPr="00F81087" w:rsidRDefault="00150A6C" w:rsidP="0046555D">
            <w:pPr>
              <w:tabs>
                <w:tab w:val="left" w:pos="180"/>
              </w:tabs>
              <w:spacing w:after="0" w:line="360" w:lineRule="auto"/>
              <w:jc w:val="center"/>
              <w:rPr>
                <w:rFonts w:ascii="Times New Roman" w:hAnsi="Times New Roman"/>
                <w:color w:val="000000" w:themeColor="text1"/>
                <w:sz w:val="24"/>
                <w:szCs w:val="24"/>
                <w:lang w:val="id-ID"/>
              </w:rPr>
            </w:pPr>
            <w:r w:rsidRPr="00F81087">
              <w:rPr>
                <w:rFonts w:ascii="Times New Roman" w:hAnsi="Times New Roman"/>
                <w:color w:val="000000" w:themeColor="text1"/>
                <w:sz w:val="24"/>
                <w:szCs w:val="24"/>
                <w:lang w:val="id-ID"/>
              </w:rPr>
              <w:t>Tahap Menjelaskan Cara Menggunakan aplikasi pasundan</w:t>
            </w:r>
          </w:p>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p>
        </w:tc>
        <w:tc>
          <w:tcPr>
            <w:tcW w:w="750"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80</w:t>
            </w:r>
          </w:p>
        </w:tc>
        <w:tc>
          <w:tcPr>
            <w:tcW w:w="195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Tinggi</w:t>
            </w:r>
          </w:p>
        </w:tc>
      </w:tr>
      <w:tr w:rsidR="00F81087" w:rsidRPr="00F81087" w:rsidTr="008D74C5">
        <w:trPr>
          <w:trHeight w:val="293"/>
        </w:trPr>
        <w:tc>
          <w:tcPr>
            <w:tcW w:w="59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4.</w:t>
            </w:r>
          </w:p>
        </w:tc>
        <w:tc>
          <w:tcPr>
            <w:tcW w:w="345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Latihan Terstruktur</w:t>
            </w:r>
          </w:p>
        </w:tc>
        <w:tc>
          <w:tcPr>
            <w:tcW w:w="750"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73</w:t>
            </w:r>
          </w:p>
        </w:tc>
        <w:tc>
          <w:tcPr>
            <w:tcW w:w="195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Tinggi</w:t>
            </w:r>
          </w:p>
        </w:tc>
      </w:tr>
      <w:tr w:rsidR="00F81087" w:rsidRPr="00F81087" w:rsidTr="008D74C5">
        <w:trPr>
          <w:trHeight w:val="293"/>
        </w:trPr>
        <w:tc>
          <w:tcPr>
            <w:tcW w:w="59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5.</w:t>
            </w:r>
          </w:p>
        </w:tc>
        <w:tc>
          <w:tcPr>
            <w:tcW w:w="345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Latihan Terbimbing</w:t>
            </w:r>
          </w:p>
        </w:tc>
        <w:tc>
          <w:tcPr>
            <w:tcW w:w="750"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80</w:t>
            </w:r>
          </w:p>
        </w:tc>
        <w:tc>
          <w:tcPr>
            <w:tcW w:w="195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Tinggi</w:t>
            </w:r>
          </w:p>
        </w:tc>
      </w:tr>
      <w:tr w:rsidR="00F81087" w:rsidRPr="00F81087" w:rsidTr="008D74C5">
        <w:trPr>
          <w:trHeight w:val="293"/>
        </w:trPr>
        <w:tc>
          <w:tcPr>
            <w:tcW w:w="59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6</w:t>
            </w:r>
          </w:p>
        </w:tc>
        <w:tc>
          <w:tcPr>
            <w:tcW w:w="345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Latihan Mandiri</w:t>
            </w:r>
          </w:p>
        </w:tc>
        <w:tc>
          <w:tcPr>
            <w:tcW w:w="750"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80</w:t>
            </w:r>
          </w:p>
        </w:tc>
        <w:tc>
          <w:tcPr>
            <w:tcW w:w="195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Tinggi</w:t>
            </w:r>
          </w:p>
        </w:tc>
      </w:tr>
      <w:tr w:rsidR="00F81087" w:rsidRPr="00F81087" w:rsidTr="008D74C5">
        <w:trPr>
          <w:trHeight w:val="293"/>
        </w:trPr>
        <w:tc>
          <w:tcPr>
            <w:tcW w:w="599"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7.</w:t>
            </w:r>
          </w:p>
        </w:tc>
        <w:tc>
          <w:tcPr>
            <w:tcW w:w="3457"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Penutup Pembelajaran</w:t>
            </w:r>
          </w:p>
        </w:tc>
        <w:tc>
          <w:tcPr>
            <w:tcW w:w="750"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90</w:t>
            </w:r>
          </w:p>
        </w:tc>
        <w:tc>
          <w:tcPr>
            <w:tcW w:w="195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Tinggi</w:t>
            </w:r>
          </w:p>
        </w:tc>
      </w:tr>
      <w:tr w:rsidR="00F81087" w:rsidRPr="00F81087" w:rsidTr="008D74C5">
        <w:trPr>
          <w:trHeight w:val="293"/>
        </w:trPr>
        <w:tc>
          <w:tcPr>
            <w:tcW w:w="4057" w:type="dxa"/>
            <w:gridSpan w:val="2"/>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Rata-rata</w:t>
            </w:r>
          </w:p>
        </w:tc>
        <w:tc>
          <w:tcPr>
            <w:tcW w:w="750"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83</w:t>
            </w:r>
          </w:p>
        </w:tc>
        <w:tc>
          <w:tcPr>
            <w:tcW w:w="1951" w:type="dxa"/>
          </w:tcPr>
          <w:p w:rsidR="00150A6C" w:rsidRPr="00F81087" w:rsidRDefault="00150A6C" w:rsidP="0046555D">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 Tinggi</w:t>
            </w:r>
          </w:p>
        </w:tc>
      </w:tr>
    </w:tbl>
    <w:p w:rsidR="00150A6C" w:rsidRPr="00F81087" w:rsidRDefault="00150A6C" w:rsidP="004C3914">
      <w:pPr>
        <w:pStyle w:val="ListParagraph"/>
        <w:tabs>
          <w:tab w:val="left" w:pos="90"/>
          <w:tab w:val="left" w:pos="180"/>
          <w:tab w:val="left" w:pos="1080"/>
        </w:tabs>
        <w:spacing w:after="0" w:line="360" w:lineRule="auto"/>
        <w:ind w:left="0" w:firstLine="489"/>
        <w:rPr>
          <w:rFonts w:ascii="Times New Roman" w:hAnsi="Times New Roman" w:cs="Times New Roman"/>
          <w:color w:val="000000" w:themeColor="text1"/>
          <w:sz w:val="24"/>
          <w:szCs w:val="24"/>
        </w:rPr>
      </w:pPr>
      <w:r w:rsidRPr="00F81087">
        <w:rPr>
          <w:rFonts w:ascii="Times New Roman" w:hAnsi="Times New Roman" w:cs="Times New Roman"/>
          <w:color w:val="000000" w:themeColor="text1"/>
          <w:sz w:val="24"/>
          <w:szCs w:val="24"/>
        </w:rPr>
        <w:lastRenderedPageBreak/>
        <w:t>Dalam pelaksanaan pembelajaran menggunakan langkah-langkah media ddaring (aplikasi pasundan) aktivitas guru pada siklua II yang sudah diperoleh dari dua kali pertemuan dengan nilai rata-rata 83 yang termasuk kategori sangat tinggi. Berikut adalah hasil dari setiap aspek aktivitas guru yang sudah dilaksnakan pada pertemuan s</w:t>
      </w:r>
      <w:r w:rsidR="004C3914" w:rsidRPr="00F81087">
        <w:rPr>
          <w:rFonts w:ascii="Times New Roman" w:hAnsi="Times New Roman" w:cs="Times New Roman"/>
          <w:color w:val="000000" w:themeColor="text1"/>
          <w:sz w:val="24"/>
          <w:szCs w:val="24"/>
        </w:rPr>
        <w:t>iklus II yaitu sebagai berikut:</w:t>
      </w:r>
    </w:p>
    <w:p w:rsidR="004C3914" w:rsidRPr="00F81087" w:rsidRDefault="00150A6C" w:rsidP="00A16BF3">
      <w:pPr>
        <w:pStyle w:val="ListParagraph"/>
        <w:tabs>
          <w:tab w:val="left" w:pos="90"/>
          <w:tab w:val="left" w:pos="180"/>
          <w:tab w:val="left" w:pos="1080"/>
        </w:tabs>
        <w:spacing w:after="0" w:line="360" w:lineRule="auto"/>
        <w:ind w:left="0"/>
        <w:rPr>
          <w:rFonts w:ascii="Times New Roman" w:hAnsi="Times New Roman" w:cs="Times New Roman"/>
          <w:color w:val="000000" w:themeColor="text1"/>
          <w:sz w:val="24"/>
          <w:szCs w:val="24"/>
        </w:rPr>
      </w:pPr>
      <w:r w:rsidRPr="00F81087">
        <w:rPr>
          <w:rFonts w:ascii="Times New Roman" w:hAnsi="Times New Roman" w:cs="Times New Roman"/>
          <w:color w:val="000000" w:themeColor="text1"/>
          <w:sz w:val="24"/>
          <w:szCs w:val="24"/>
        </w:rPr>
        <w:t>Selain mendesskripsikan aktivitas guru adapun mendeskripsikan aktivitas siswa dengan menggunakan media daring (aplikasi pasundan) sebagai berikut:</w:t>
      </w:r>
    </w:p>
    <w:p w:rsidR="00150A6C" w:rsidRPr="00F81087" w:rsidRDefault="00150A6C" w:rsidP="008D74C5">
      <w:pPr>
        <w:pStyle w:val="ListParagraph"/>
        <w:tabs>
          <w:tab w:val="left" w:pos="90"/>
          <w:tab w:val="left" w:pos="180"/>
          <w:tab w:val="left" w:pos="1080"/>
        </w:tabs>
        <w:spacing w:after="0" w:line="360" w:lineRule="auto"/>
        <w:ind w:left="0"/>
        <w:jc w:val="center"/>
        <w:rPr>
          <w:rFonts w:ascii="Times New Roman" w:hAnsi="Times New Roman" w:cs="Times New Roman"/>
          <w:b/>
          <w:color w:val="000000" w:themeColor="text1"/>
          <w:sz w:val="24"/>
          <w:szCs w:val="24"/>
        </w:rPr>
      </w:pPr>
      <w:r w:rsidRPr="00F81087">
        <w:rPr>
          <w:rFonts w:ascii="Times New Roman" w:hAnsi="Times New Roman" w:cs="Times New Roman"/>
          <w:b/>
          <w:color w:val="000000" w:themeColor="text1"/>
          <w:sz w:val="24"/>
          <w:szCs w:val="24"/>
        </w:rPr>
        <w:t>Tabel 4.5  Ketercapaian Aktivitas Siswa Siklus II</w:t>
      </w:r>
    </w:p>
    <w:tbl>
      <w:tblPr>
        <w:tblStyle w:val="TableGrid"/>
        <w:tblW w:w="7371" w:type="dxa"/>
        <w:tblInd w:w="562" w:type="dxa"/>
        <w:tblLook w:val="04A0" w:firstRow="1" w:lastRow="0" w:firstColumn="1" w:lastColumn="0" w:noHBand="0" w:noVBand="1"/>
      </w:tblPr>
      <w:tblGrid>
        <w:gridCol w:w="567"/>
        <w:gridCol w:w="3828"/>
        <w:gridCol w:w="992"/>
        <w:gridCol w:w="1984"/>
      </w:tblGrid>
      <w:tr w:rsidR="00F81087" w:rsidRPr="00F81087" w:rsidTr="004C3914">
        <w:trPr>
          <w:trHeight w:val="383"/>
        </w:trPr>
        <w:tc>
          <w:tcPr>
            <w:tcW w:w="567" w:type="dxa"/>
          </w:tcPr>
          <w:p w:rsidR="00150A6C" w:rsidRPr="00F81087" w:rsidRDefault="00150A6C" w:rsidP="0003226C">
            <w:pPr>
              <w:tabs>
                <w:tab w:val="left" w:pos="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No</w:t>
            </w:r>
          </w:p>
        </w:tc>
        <w:tc>
          <w:tcPr>
            <w:tcW w:w="3828"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Aspek</w:t>
            </w:r>
          </w:p>
        </w:tc>
        <w:tc>
          <w:tcPr>
            <w:tcW w:w="992"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Nilai</w:t>
            </w:r>
          </w:p>
        </w:tc>
        <w:tc>
          <w:tcPr>
            <w:tcW w:w="1984"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Kategori</w:t>
            </w:r>
          </w:p>
        </w:tc>
      </w:tr>
      <w:tr w:rsidR="00F81087" w:rsidRPr="00F81087" w:rsidTr="004C3914">
        <w:trPr>
          <w:trHeight w:val="366"/>
        </w:trPr>
        <w:tc>
          <w:tcPr>
            <w:tcW w:w="567"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1.</w:t>
            </w:r>
          </w:p>
        </w:tc>
        <w:tc>
          <w:tcPr>
            <w:tcW w:w="3828"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Pembuka Pelajaran</w:t>
            </w:r>
          </w:p>
        </w:tc>
        <w:tc>
          <w:tcPr>
            <w:tcW w:w="992"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89</w:t>
            </w:r>
          </w:p>
        </w:tc>
        <w:tc>
          <w:tcPr>
            <w:tcW w:w="1984"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Tinggi</w:t>
            </w:r>
          </w:p>
        </w:tc>
      </w:tr>
      <w:tr w:rsidR="00F81087" w:rsidRPr="00F81087" w:rsidTr="004C3914">
        <w:trPr>
          <w:trHeight w:val="366"/>
        </w:trPr>
        <w:tc>
          <w:tcPr>
            <w:tcW w:w="567"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2.</w:t>
            </w:r>
          </w:p>
        </w:tc>
        <w:tc>
          <w:tcPr>
            <w:tcW w:w="3828"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Orientasi</w:t>
            </w:r>
          </w:p>
        </w:tc>
        <w:tc>
          <w:tcPr>
            <w:tcW w:w="992"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88</w:t>
            </w:r>
          </w:p>
        </w:tc>
        <w:tc>
          <w:tcPr>
            <w:tcW w:w="1984"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Tinggi</w:t>
            </w:r>
          </w:p>
        </w:tc>
      </w:tr>
      <w:tr w:rsidR="00F81087" w:rsidRPr="00F81087" w:rsidTr="004C3914">
        <w:trPr>
          <w:trHeight w:val="366"/>
        </w:trPr>
        <w:tc>
          <w:tcPr>
            <w:tcW w:w="567"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3.</w:t>
            </w:r>
          </w:p>
        </w:tc>
        <w:tc>
          <w:tcPr>
            <w:tcW w:w="3828"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Menggunakan Aplikasi Pasundan</w:t>
            </w:r>
          </w:p>
        </w:tc>
        <w:tc>
          <w:tcPr>
            <w:tcW w:w="992"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86</w:t>
            </w:r>
          </w:p>
        </w:tc>
        <w:tc>
          <w:tcPr>
            <w:tcW w:w="1984"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Tinggi</w:t>
            </w:r>
          </w:p>
        </w:tc>
      </w:tr>
      <w:tr w:rsidR="00F81087" w:rsidRPr="00F81087" w:rsidTr="004C3914">
        <w:trPr>
          <w:trHeight w:val="366"/>
        </w:trPr>
        <w:tc>
          <w:tcPr>
            <w:tcW w:w="567"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4.</w:t>
            </w:r>
          </w:p>
        </w:tc>
        <w:tc>
          <w:tcPr>
            <w:tcW w:w="3828"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Latihan Terstruktur</w:t>
            </w:r>
          </w:p>
        </w:tc>
        <w:tc>
          <w:tcPr>
            <w:tcW w:w="992"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89</w:t>
            </w:r>
          </w:p>
        </w:tc>
        <w:tc>
          <w:tcPr>
            <w:tcW w:w="1984"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Tinggi</w:t>
            </w:r>
          </w:p>
        </w:tc>
      </w:tr>
      <w:tr w:rsidR="00F81087" w:rsidRPr="00F81087" w:rsidTr="004C3914">
        <w:trPr>
          <w:trHeight w:val="366"/>
        </w:trPr>
        <w:tc>
          <w:tcPr>
            <w:tcW w:w="567"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5.</w:t>
            </w:r>
          </w:p>
        </w:tc>
        <w:tc>
          <w:tcPr>
            <w:tcW w:w="3828"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Latihan Terbimbing</w:t>
            </w:r>
          </w:p>
        </w:tc>
        <w:tc>
          <w:tcPr>
            <w:tcW w:w="992"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87</w:t>
            </w:r>
          </w:p>
        </w:tc>
        <w:tc>
          <w:tcPr>
            <w:tcW w:w="1984"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Tinggi</w:t>
            </w:r>
          </w:p>
        </w:tc>
      </w:tr>
      <w:tr w:rsidR="00F81087" w:rsidRPr="00F81087" w:rsidTr="004C3914">
        <w:trPr>
          <w:trHeight w:val="366"/>
        </w:trPr>
        <w:tc>
          <w:tcPr>
            <w:tcW w:w="567"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6</w:t>
            </w:r>
          </w:p>
        </w:tc>
        <w:tc>
          <w:tcPr>
            <w:tcW w:w="3828"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Tahap Latihan Mandiri</w:t>
            </w:r>
          </w:p>
        </w:tc>
        <w:tc>
          <w:tcPr>
            <w:tcW w:w="992"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89</w:t>
            </w:r>
          </w:p>
        </w:tc>
        <w:tc>
          <w:tcPr>
            <w:tcW w:w="1984"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Tinggi</w:t>
            </w:r>
          </w:p>
        </w:tc>
      </w:tr>
      <w:tr w:rsidR="00F81087" w:rsidRPr="00F81087" w:rsidTr="004C3914">
        <w:trPr>
          <w:trHeight w:val="366"/>
        </w:trPr>
        <w:tc>
          <w:tcPr>
            <w:tcW w:w="567"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7.</w:t>
            </w:r>
          </w:p>
        </w:tc>
        <w:tc>
          <w:tcPr>
            <w:tcW w:w="3828"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Pentup Pembelajaran</w:t>
            </w:r>
          </w:p>
        </w:tc>
        <w:tc>
          <w:tcPr>
            <w:tcW w:w="992"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89</w:t>
            </w:r>
          </w:p>
        </w:tc>
        <w:tc>
          <w:tcPr>
            <w:tcW w:w="1984"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Tinggi</w:t>
            </w:r>
          </w:p>
        </w:tc>
      </w:tr>
      <w:tr w:rsidR="00F81087" w:rsidRPr="00F81087" w:rsidTr="004C3914">
        <w:trPr>
          <w:trHeight w:val="366"/>
        </w:trPr>
        <w:tc>
          <w:tcPr>
            <w:tcW w:w="4395" w:type="dxa"/>
            <w:gridSpan w:val="2"/>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Rata-rata</w:t>
            </w:r>
          </w:p>
        </w:tc>
        <w:tc>
          <w:tcPr>
            <w:tcW w:w="992"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88</w:t>
            </w:r>
          </w:p>
        </w:tc>
        <w:tc>
          <w:tcPr>
            <w:tcW w:w="1984" w:type="dxa"/>
          </w:tcPr>
          <w:p w:rsidR="00150A6C" w:rsidRPr="00F81087" w:rsidRDefault="00150A6C" w:rsidP="0003226C">
            <w:pPr>
              <w:tabs>
                <w:tab w:val="left" w:pos="90"/>
                <w:tab w:val="left" w:pos="180"/>
              </w:tabs>
              <w:spacing w:line="360" w:lineRule="auto"/>
              <w:jc w:val="center"/>
              <w:rPr>
                <w:rFonts w:ascii="Times New Roman" w:hAnsi="Times New Roman"/>
                <w:color w:val="000000" w:themeColor="text1"/>
                <w:sz w:val="24"/>
                <w:szCs w:val="24"/>
              </w:rPr>
            </w:pPr>
            <w:r w:rsidRPr="00F81087">
              <w:rPr>
                <w:rFonts w:ascii="Times New Roman" w:hAnsi="Times New Roman"/>
                <w:color w:val="000000" w:themeColor="text1"/>
                <w:sz w:val="24"/>
                <w:szCs w:val="24"/>
              </w:rPr>
              <w:t>Sangat Tinggi</w:t>
            </w:r>
          </w:p>
        </w:tc>
      </w:tr>
    </w:tbl>
    <w:p w:rsidR="00150A6C" w:rsidRPr="00F81087" w:rsidRDefault="0046555D" w:rsidP="008D74C5">
      <w:pPr>
        <w:pStyle w:val="ListParagraph"/>
        <w:tabs>
          <w:tab w:val="left" w:pos="90"/>
          <w:tab w:val="left" w:pos="180"/>
          <w:tab w:val="left" w:pos="1080"/>
        </w:tabs>
        <w:spacing w:after="0" w:line="360" w:lineRule="auto"/>
        <w:ind w:left="0"/>
        <w:jc w:val="both"/>
        <w:rPr>
          <w:rFonts w:ascii="Times New Roman" w:hAnsi="Times New Roman" w:cs="Times New Roman"/>
          <w:color w:val="000000" w:themeColor="text1"/>
          <w:sz w:val="24"/>
          <w:szCs w:val="24"/>
        </w:rPr>
      </w:pPr>
      <w:r w:rsidRPr="00F81087">
        <w:rPr>
          <w:rFonts w:ascii="Times New Roman" w:hAnsi="Times New Roman" w:cs="Times New Roman"/>
          <w:color w:val="000000" w:themeColor="text1"/>
          <w:sz w:val="24"/>
          <w:szCs w:val="24"/>
        </w:rPr>
        <w:tab/>
      </w:r>
      <w:r w:rsidRPr="00F81087">
        <w:rPr>
          <w:rFonts w:ascii="Times New Roman" w:hAnsi="Times New Roman" w:cs="Times New Roman"/>
          <w:color w:val="000000" w:themeColor="text1"/>
          <w:sz w:val="24"/>
          <w:szCs w:val="24"/>
        </w:rPr>
        <w:tab/>
      </w:r>
      <w:r w:rsidR="00150A6C" w:rsidRPr="00F81087">
        <w:rPr>
          <w:rFonts w:ascii="Times New Roman" w:hAnsi="Times New Roman" w:cs="Times New Roman"/>
          <w:color w:val="000000" w:themeColor="text1"/>
          <w:sz w:val="24"/>
          <w:szCs w:val="24"/>
        </w:rPr>
        <w:t xml:space="preserve">Dalam pelaksanaan bemelajaran ini sudah disesuaikan dengan media daring (aplikasi pasundan). Lembar aktivitas siswa pada siklus II mendapatkan hasil rata-rata ketercapaian yaitu 88 yang sudah termasuk kategori sangat tinggi. </w:t>
      </w:r>
    </w:p>
    <w:p w:rsidR="004C3914" w:rsidRPr="00F81087" w:rsidRDefault="0046555D" w:rsidP="008D74C5">
      <w:pPr>
        <w:pStyle w:val="ListParagraph"/>
        <w:tabs>
          <w:tab w:val="left" w:pos="90"/>
          <w:tab w:val="left" w:pos="180"/>
          <w:tab w:val="left" w:pos="1080"/>
        </w:tabs>
        <w:spacing w:after="0" w:line="360" w:lineRule="auto"/>
        <w:ind w:left="0"/>
        <w:jc w:val="both"/>
        <w:rPr>
          <w:rFonts w:ascii="Times New Roman" w:hAnsi="Times New Roman" w:cs="Times New Roman"/>
          <w:color w:val="000000" w:themeColor="text1"/>
          <w:sz w:val="24"/>
          <w:szCs w:val="24"/>
        </w:rPr>
      </w:pPr>
      <w:r w:rsidRPr="00F81087">
        <w:rPr>
          <w:rFonts w:ascii="Times New Roman" w:hAnsi="Times New Roman" w:cs="Times New Roman"/>
          <w:color w:val="000000" w:themeColor="text1"/>
          <w:sz w:val="24"/>
          <w:szCs w:val="24"/>
        </w:rPr>
        <w:tab/>
      </w:r>
      <w:r w:rsidRPr="00F81087">
        <w:rPr>
          <w:rFonts w:ascii="Times New Roman" w:hAnsi="Times New Roman" w:cs="Times New Roman"/>
          <w:color w:val="000000" w:themeColor="text1"/>
          <w:sz w:val="24"/>
          <w:szCs w:val="24"/>
        </w:rPr>
        <w:tab/>
      </w:r>
      <w:r w:rsidR="00150A6C" w:rsidRPr="00F81087">
        <w:rPr>
          <w:rFonts w:ascii="Times New Roman" w:hAnsi="Times New Roman" w:cs="Times New Roman"/>
          <w:color w:val="000000" w:themeColor="text1"/>
          <w:sz w:val="24"/>
          <w:szCs w:val="24"/>
        </w:rPr>
        <w:t>Adapun penu</w:t>
      </w:r>
      <w:r w:rsidRPr="00F81087">
        <w:rPr>
          <w:rFonts w:ascii="Times New Roman" w:hAnsi="Times New Roman" w:cs="Times New Roman"/>
          <w:color w:val="000000" w:themeColor="text1"/>
          <w:sz w:val="24"/>
          <w:szCs w:val="24"/>
        </w:rPr>
        <w:t>l</w:t>
      </w:r>
      <w:r w:rsidR="00150A6C" w:rsidRPr="00F81087">
        <w:rPr>
          <w:rFonts w:ascii="Times New Roman" w:hAnsi="Times New Roman" w:cs="Times New Roman"/>
          <w:color w:val="000000" w:themeColor="text1"/>
          <w:sz w:val="24"/>
          <w:szCs w:val="24"/>
        </w:rPr>
        <w:t>is akan memaparkan hasil mengenai ketrampilan menulis aksara sunda. Hasil pencapaian didalam penelitiian mampu dilhat dari temuan pada setiap indi</w:t>
      </w:r>
    </w:p>
    <w:p w:rsidR="00150A6C" w:rsidRPr="00F81087" w:rsidRDefault="004C3914" w:rsidP="008D74C5">
      <w:pPr>
        <w:pStyle w:val="ListParagraph"/>
        <w:tabs>
          <w:tab w:val="left" w:pos="90"/>
          <w:tab w:val="left" w:pos="180"/>
          <w:tab w:val="left" w:pos="1080"/>
        </w:tabs>
        <w:spacing w:after="0" w:line="360" w:lineRule="auto"/>
        <w:ind w:left="0"/>
        <w:jc w:val="both"/>
        <w:rPr>
          <w:rFonts w:ascii="Times New Roman" w:hAnsi="Times New Roman" w:cs="Times New Roman"/>
          <w:color w:val="000000" w:themeColor="text1"/>
          <w:sz w:val="24"/>
          <w:szCs w:val="24"/>
        </w:rPr>
      </w:pPr>
      <w:r w:rsidRPr="00F81087">
        <w:rPr>
          <w:rFonts w:ascii="Times New Roman" w:hAnsi="Times New Roman" w:cs="Times New Roman"/>
          <w:noProof/>
          <w:color w:val="000000" w:themeColor="text1"/>
          <w:sz w:val="24"/>
          <w:szCs w:val="24"/>
        </w:rPr>
        <w:lastRenderedPageBreak/>
        <w:drawing>
          <wp:anchor distT="0" distB="0" distL="114300" distR="114300" simplePos="0" relativeHeight="251660288" behindDoc="1" locked="0" layoutInCell="1" allowOverlap="1" wp14:anchorId="5EEDED3F" wp14:editId="68B37F72">
            <wp:simplePos x="0" y="0"/>
            <wp:positionH relativeFrom="column">
              <wp:posOffset>1020445</wp:posOffset>
            </wp:positionH>
            <wp:positionV relativeFrom="paragraph">
              <wp:posOffset>599440</wp:posOffset>
            </wp:positionV>
            <wp:extent cx="3618230" cy="1682750"/>
            <wp:effectExtent l="0" t="0" r="1270" b="12700"/>
            <wp:wrapTopAndBottom/>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150A6C" w:rsidRPr="00F81087">
        <w:rPr>
          <w:rFonts w:ascii="Times New Roman" w:hAnsi="Times New Roman" w:cs="Times New Roman"/>
          <w:color w:val="000000" w:themeColor="text1"/>
          <w:sz w:val="24"/>
          <w:szCs w:val="24"/>
        </w:rPr>
        <w:t>kator penelitian pada siklus II. Berik</w:t>
      </w:r>
      <w:r w:rsidRPr="00F81087">
        <w:rPr>
          <w:rFonts w:ascii="Times New Roman" w:hAnsi="Times New Roman" w:cs="Times New Roman"/>
          <w:color w:val="000000" w:themeColor="text1"/>
          <w:sz w:val="24"/>
          <w:szCs w:val="24"/>
        </w:rPr>
        <w:t>ut ini adalah hasil tes menulis</w:t>
      </w:r>
      <w:r w:rsidR="00150A6C" w:rsidRPr="00F81087">
        <w:rPr>
          <w:rFonts w:ascii="Times New Roman" w:hAnsi="Times New Roman" w:cs="Times New Roman"/>
          <w:color w:val="000000" w:themeColor="text1"/>
          <w:sz w:val="24"/>
          <w:szCs w:val="24"/>
        </w:rPr>
        <w:t>aksara sunda mampu dilihat pada diagram perbandingan setiap indikator pada gambar 4.2:</w:t>
      </w:r>
    </w:p>
    <w:p w:rsidR="00150A6C" w:rsidRPr="00F81087" w:rsidRDefault="00150A6C" w:rsidP="008D74C5">
      <w:pPr>
        <w:pStyle w:val="ListParagraph"/>
        <w:tabs>
          <w:tab w:val="left" w:pos="180"/>
        </w:tabs>
        <w:spacing w:line="360" w:lineRule="auto"/>
        <w:ind w:left="0"/>
        <w:jc w:val="center"/>
        <w:rPr>
          <w:rFonts w:ascii="Times New Roman" w:hAnsi="Times New Roman" w:cs="Times New Roman"/>
          <w:b/>
          <w:color w:val="000000" w:themeColor="text1"/>
          <w:sz w:val="24"/>
          <w:szCs w:val="24"/>
        </w:rPr>
      </w:pPr>
      <w:r w:rsidRPr="00F81087">
        <w:rPr>
          <w:rFonts w:ascii="Times New Roman" w:hAnsi="Times New Roman" w:cs="Times New Roman"/>
          <w:b/>
          <w:color w:val="000000" w:themeColor="text1"/>
          <w:sz w:val="24"/>
          <w:szCs w:val="24"/>
        </w:rPr>
        <w:t>Sumber: Hasil Pengolahan Data Penelitian 2020</w:t>
      </w:r>
    </w:p>
    <w:p w:rsidR="00150A6C" w:rsidRPr="00F81087" w:rsidRDefault="00150A6C" w:rsidP="008D74C5">
      <w:pPr>
        <w:pStyle w:val="ListParagraph"/>
        <w:tabs>
          <w:tab w:val="left" w:pos="180"/>
        </w:tabs>
        <w:spacing w:line="360" w:lineRule="auto"/>
        <w:ind w:left="0"/>
        <w:jc w:val="center"/>
        <w:rPr>
          <w:rFonts w:ascii="Times New Roman" w:hAnsi="Times New Roman" w:cs="Times New Roman"/>
          <w:b/>
          <w:color w:val="000000" w:themeColor="text1"/>
          <w:sz w:val="24"/>
          <w:szCs w:val="24"/>
        </w:rPr>
      </w:pPr>
      <w:r w:rsidRPr="00F81087">
        <w:rPr>
          <w:rFonts w:ascii="Times New Roman" w:hAnsi="Times New Roman" w:cs="Times New Roman"/>
          <w:b/>
          <w:color w:val="000000" w:themeColor="text1"/>
          <w:sz w:val="24"/>
          <w:szCs w:val="24"/>
        </w:rPr>
        <w:t>Gambar: 4.2 Diagram Perbandingan Siklus II Menulis Aksara Sunda</w:t>
      </w:r>
    </w:p>
    <w:p w:rsidR="00A16BF3" w:rsidRPr="00F81087" w:rsidRDefault="0046555D" w:rsidP="0046555D">
      <w:pPr>
        <w:pStyle w:val="ListParagraph"/>
        <w:tabs>
          <w:tab w:val="left" w:pos="180"/>
        </w:tabs>
        <w:spacing w:line="360" w:lineRule="auto"/>
        <w:ind w:left="0"/>
        <w:jc w:val="both"/>
        <w:rPr>
          <w:rFonts w:ascii="Times New Roman" w:hAnsi="Times New Roman" w:cs="Times New Roman"/>
          <w:color w:val="000000" w:themeColor="text1"/>
          <w:sz w:val="24"/>
          <w:szCs w:val="24"/>
        </w:rPr>
      </w:pPr>
      <w:r w:rsidRPr="00F81087">
        <w:rPr>
          <w:rFonts w:ascii="Times New Roman" w:hAnsi="Times New Roman" w:cs="Times New Roman"/>
          <w:color w:val="000000" w:themeColor="text1"/>
          <w:sz w:val="24"/>
          <w:szCs w:val="24"/>
        </w:rPr>
        <w:tab/>
      </w:r>
      <w:r w:rsidR="00150A6C" w:rsidRPr="00F81087">
        <w:rPr>
          <w:rFonts w:ascii="Times New Roman" w:hAnsi="Times New Roman" w:cs="Times New Roman"/>
          <w:color w:val="000000" w:themeColor="text1"/>
          <w:sz w:val="24"/>
          <w:szCs w:val="24"/>
        </w:rPr>
        <w:t>Dari hasil data pada gambar 4.2 bisa diliat ketrcapaian dari setiap indikator menulis aksara sunda siswa pada siklus II sudah adanya peningkatan dari hasil sebelumnya atau hasil drai siklus I. siswa sudah tidak ada lagi kesulitan dalam menulis aksara sunda yang membuat nilai aksara sunda meningkat dan mendapatkan nilai maksimal. Berikut deskripsi dari setiap indikator yaitu:</w:t>
      </w:r>
    </w:p>
    <w:p w:rsidR="008D74C5" w:rsidRPr="00F81087" w:rsidRDefault="0046555D" w:rsidP="0046555D">
      <w:pPr>
        <w:pStyle w:val="ListParagraph"/>
        <w:tabs>
          <w:tab w:val="left" w:pos="90"/>
          <w:tab w:val="left" w:pos="180"/>
        </w:tabs>
        <w:spacing w:line="360" w:lineRule="auto"/>
        <w:ind w:left="0"/>
        <w:jc w:val="both"/>
        <w:rPr>
          <w:rFonts w:ascii="Times New Roman" w:hAnsi="Times New Roman" w:cs="Times New Roman"/>
          <w:color w:val="000000" w:themeColor="text1"/>
          <w:sz w:val="24"/>
          <w:szCs w:val="24"/>
        </w:rPr>
      </w:pPr>
      <w:r w:rsidRPr="00F81087">
        <w:rPr>
          <w:rFonts w:ascii="Times New Roman" w:hAnsi="Times New Roman" w:cs="Times New Roman"/>
          <w:color w:val="000000" w:themeColor="text1"/>
          <w:sz w:val="24"/>
          <w:szCs w:val="24"/>
        </w:rPr>
        <w:tab/>
      </w:r>
      <w:r w:rsidRPr="00F81087">
        <w:rPr>
          <w:rFonts w:ascii="Times New Roman" w:hAnsi="Times New Roman" w:cs="Times New Roman"/>
          <w:color w:val="000000" w:themeColor="text1"/>
          <w:sz w:val="24"/>
          <w:szCs w:val="24"/>
        </w:rPr>
        <w:tab/>
      </w:r>
      <w:r w:rsidR="00150A6C" w:rsidRPr="00F81087">
        <w:rPr>
          <w:rFonts w:ascii="Times New Roman" w:hAnsi="Times New Roman" w:cs="Times New Roman"/>
          <w:color w:val="000000" w:themeColor="text1"/>
          <w:sz w:val="24"/>
          <w:szCs w:val="24"/>
        </w:rPr>
        <w:t>Ketercapaian siklus II menulis aksara sunda pada mata pelajaran bahasa Sunda mengalami peningkatan yang signifikan. Berikut diagram ketuntasan menulis aksara sunda</w:t>
      </w:r>
      <w:r w:rsidR="008D74C5" w:rsidRPr="00F81087">
        <w:rPr>
          <w:rFonts w:ascii="Times New Roman" w:hAnsi="Times New Roman" w:cs="Times New Roman"/>
          <w:color w:val="000000" w:themeColor="text1"/>
          <w:sz w:val="24"/>
          <w:szCs w:val="24"/>
        </w:rPr>
        <w:t>:</w:t>
      </w:r>
    </w:p>
    <w:p w:rsidR="00150A6C" w:rsidRPr="00F81087" w:rsidRDefault="008D74C5" w:rsidP="00A16BF3">
      <w:pPr>
        <w:pStyle w:val="ListParagraph"/>
        <w:tabs>
          <w:tab w:val="left" w:pos="90"/>
          <w:tab w:val="left" w:pos="180"/>
        </w:tabs>
        <w:spacing w:line="360" w:lineRule="auto"/>
        <w:ind w:left="0"/>
        <w:rPr>
          <w:rFonts w:ascii="Times New Roman" w:hAnsi="Times New Roman" w:cs="Times New Roman"/>
          <w:color w:val="000000" w:themeColor="text1"/>
          <w:sz w:val="24"/>
          <w:szCs w:val="24"/>
        </w:rPr>
      </w:pPr>
      <w:r w:rsidRPr="00F81087">
        <w:rPr>
          <w:rFonts w:ascii="Times New Roman" w:hAnsi="Times New Roman" w:cs="Times New Roman"/>
          <w:color w:val="000000" w:themeColor="text1"/>
          <w:sz w:val="24"/>
          <w:szCs w:val="24"/>
        </w:rPr>
        <w:t xml:space="preserve">                       </w:t>
      </w:r>
      <w:r w:rsidR="00150A6C" w:rsidRPr="00F81087">
        <w:rPr>
          <w:rFonts w:ascii="Times New Roman" w:hAnsi="Times New Roman" w:cs="Times New Roman"/>
          <w:noProof/>
          <w:color w:val="000000" w:themeColor="text1"/>
          <w:sz w:val="24"/>
          <w:szCs w:val="24"/>
        </w:rPr>
        <w:drawing>
          <wp:inline distT="0" distB="0" distL="0" distR="0" wp14:anchorId="492D3864" wp14:editId="66D93775">
            <wp:extent cx="3584027" cy="2039007"/>
            <wp:effectExtent l="0" t="0" r="16510" b="1841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0A6C" w:rsidRPr="00F81087" w:rsidRDefault="00150A6C" w:rsidP="008D74C5">
      <w:pPr>
        <w:pStyle w:val="ListParagraph"/>
        <w:tabs>
          <w:tab w:val="left" w:pos="90"/>
          <w:tab w:val="left" w:pos="180"/>
          <w:tab w:val="left" w:pos="1800"/>
        </w:tabs>
        <w:spacing w:line="360" w:lineRule="auto"/>
        <w:ind w:left="0" w:firstLine="720"/>
        <w:jc w:val="center"/>
        <w:rPr>
          <w:rFonts w:ascii="Times New Roman" w:hAnsi="Times New Roman" w:cs="Times New Roman"/>
          <w:b/>
          <w:color w:val="000000" w:themeColor="text1"/>
          <w:sz w:val="24"/>
          <w:szCs w:val="24"/>
        </w:rPr>
      </w:pPr>
      <w:r w:rsidRPr="00F81087">
        <w:rPr>
          <w:rFonts w:ascii="Times New Roman" w:hAnsi="Times New Roman" w:cs="Times New Roman"/>
          <w:b/>
          <w:color w:val="000000" w:themeColor="text1"/>
          <w:sz w:val="24"/>
          <w:szCs w:val="24"/>
          <w:lang w:val="en-GB"/>
        </w:rPr>
        <w:t>Su</w:t>
      </w:r>
      <w:r w:rsidRPr="00F81087">
        <w:rPr>
          <w:rFonts w:ascii="Times New Roman" w:hAnsi="Times New Roman" w:cs="Times New Roman"/>
          <w:b/>
          <w:color w:val="000000" w:themeColor="text1"/>
          <w:sz w:val="24"/>
          <w:szCs w:val="24"/>
        </w:rPr>
        <w:t>mber: Hasil Pengolahan Data Tahun</w:t>
      </w:r>
    </w:p>
    <w:p w:rsidR="00150A6C" w:rsidRPr="00F81087" w:rsidRDefault="00150A6C" w:rsidP="008D74C5">
      <w:pPr>
        <w:pStyle w:val="ListParagraph"/>
        <w:tabs>
          <w:tab w:val="left" w:pos="90"/>
          <w:tab w:val="left" w:pos="180"/>
        </w:tabs>
        <w:spacing w:line="360" w:lineRule="auto"/>
        <w:ind w:left="0"/>
        <w:jc w:val="center"/>
        <w:rPr>
          <w:rFonts w:ascii="Times New Roman" w:hAnsi="Times New Roman" w:cs="Times New Roman"/>
          <w:b/>
          <w:color w:val="000000" w:themeColor="text1"/>
          <w:sz w:val="24"/>
          <w:szCs w:val="24"/>
        </w:rPr>
      </w:pPr>
      <w:r w:rsidRPr="00F81087">
        <w:rPr>
          <w:rFonts w:ascii="Times New Roman" w:hAnsi="Times New Roman" w:cs="Times New Roman"/>
          <w:b/>
          <w:color w:val="000000" w:themeColor="text1"/>
          <w:sz w:val="24"/>
          <w:szCs w:val="24"/>
        </w:rPr>
        <w:t>Gambar 4.3 Diagram Ketuntasan Tes Menulis Aksara Sunda</w:t>
      </w:r>
    </w:p>
    <w:p w:rsidR="008D74C5" w:rsidRPr="00F81087" w:rsidRDefault="00150A6C" w:rsidP="008D74C5">
      <w:pPr>
        <w:pStyle w:val="ListParagraph"/>
        <w:tabs>
          <w:tab w:val="left" w:pos="90"/>
          <w:tab w:val="left" w:pos="180"/>
        </w:tabs>
        <w:spacing w:line="360" w:lineRule="auto"/>
        <w:ind w:left="0" w:firstLine="490"/>
        <w:rPr>
          <w:rFonts w:ascii="Times New Roman" w:hAnsi="Times New Roman" w:cs="Times New Roman"/>
          <w:color w:val="000000" w:themeColor="text1"/>
          <w:sz w:val="24"/>
          <w:szCs w:val="24"/>
        </w:rPr>
      </w:pPr>
      <w:r w:rsidRPr="00F81087">
        <w:rPr>
          <w:rFonts w:ascii="Times New Roman" w:hAnsi="Times New Roman" w:cs="Times New Roman"/>
          <w:color w:val="000000" w:themeColor="text1"/>
          <w:sz w:val="24"/>
          <w:szCs w:val="24"/>
        </w:rPr>
        <w:t xml:space="preserve">Berdasarkan data diagram diatas, dapat disimpulkan bahwa pada siklus II seluruh siswa sudah mengalami peningkatan dalam keterampilanmenulis aksara </w:t>
      </w:r>
      <w:r w:rsidRPr="00F81087">
        <w:rPr>
          <w:rFonts w:ascii="Times New Roman" w:hAnsi="Times New Roman" w:cs="Times New Roman"/>
          <w:color w:val="000000" w:themeColor="text1"/>
          <w:sz w:val="24"/>
          <w:szCs w:val="24"/>
        </w:rPr>
        <w:lastRenderedPageBreak/>
        <w:t>sunda. 29 siswa mengalami peningkatan pada siklus II dan sudah mencapai indikator ketercapaian yang telah ditentutan. Oleh karena itu penelitian ini dihentikan karena hasil data yan sudah didapat siswa sudah mencapai indikator ketercapaian yaitu 82,86% dari 75% secara klasikah.</w:t>
      </w:r>
    </w:p>
    <w:p w:rsidR="00150A6C" w:rsidRPr="00F81087" w:rsidRDefault="00150A6C" w:rsidP="00A16BF3">
      <w:pPr>
        <w:shd w:val="clear" w:color="auto" w:fill="FFFFFF"/>
        <w:spacing w:line="360" w:lineRule="auto"/>
        <w:rPr>
          <w:rFonts w:ascii="Times New Roman" w:hAnsi="Times New Roman"/>
          <w:b/>
          <w:color w:val="000000" w:themeColor="text1"/>
          <w:sz w:val="24"/>
          <w:szCs w:val="24"/>
        </w:rPr>
      </w:pPr>
      <w:r w:rsidRPr="00F81087">
        <w:rPr>
          <w:rFonts w:ascii="Times New Roman" w:hAnsi="Times New Roman"/>
          <w:b/>
          <w:color w:val="000000" w:themeColor="text1"/>
          <w:sz w:val="24"/>
          <w:szCs w:val="24"/>
        </w:rPr>
        <w:t xml:space="preserve">KESIMPULAN </w:t>
      </w:r>
    </w:p>
    <w:p w:rsidR="00D14F66" w:rsidRPr="00F81087" w:rsidRDefault="007D0824" w:rsidP="00D14F66">
      <w:pPr>
        <w:shd w:val="clear" w:color="auto" w:fill="FFFFFF"/>
        <w:spacing w:line="360" w:lineRule="auto"/>
        <w:jc w:val="both"/>
        <w:rPr>
          <w:rFonts w:ascii="Times New Roman" w:hAnsi="Times New Roman"/>
          <w:color w:val="000000" w:themeColor="text1"/>
          <w:sz w:val="24"/>
          <w:szCs w:val="24"/>
        </w:rPr>
      </w:pPr>
      <w:r w:rsidRPr="00F81087">
        <w:rPr>
          <w:rFonts w:ascii="Times New Roman" w:hAnsi="Times New Roman"/>
          <w:b/>
          <w:color w:val="000000" w:themeColor="text1"/>
          <w:sz w:val="24"/>
          <w:szCs w:val="24"/>
        </w:rPr>
        <w:tab/>
      </w:r>
      <w:r w:rsidRPr="00F81087">
        <w:rPr>
          <w:rFonts w:ascii="Times New Roman" w:hAnsi="Times New Roman"/>
          <w:color w:val="000000" w:themeColor="text1"/>
          <w:sz w:val="24"/>
          <w:szCs w:val="24"/>
        </w:rPr>
        <w:t>Berdasarkan hasil penelitian diatas dapat disimpulkan bahwa dalam menulis aksara sunda siswa SDN Pak</w:t>
      </w:r>
      <w:r w:rsidR="00D14F66" w:rsidRPr="00F81087">
        <w:rPr>
          <w:rFonts w:ascii="Times New Roman" w:hAnsi="Times New Roman"/>
          <w:color w:val="000000" w:themeColor="text1"/>
          <w:sz w:val="24"/>
          <w:szCs w:val="24"/>
        </w:rPr>
        <w:t>ujajar CBM sudah meningkat. Dalam menulis aksara sunda siswa sudah meningkat dan setelah menerapkan atau menggunakan media digital (aplikasi pasundan) dalam peroses pembelajaran dalam aksara sunda. Dalam melalui indikator keterampilan menulis bahwa keterampilahan menulis aksara sunda siswa secara keseluruhan, bahwa menulis aksara sunda pada pra siklus yaitu 22,86%, pada siklus I adanya peningkatan yaitu 31,43% dan pada siklus II semakin meningkat menjadi 82,86%. Dengan adanya peninkatan dalam menulis aksara sunda siswa semakin meningkat dan berhasil dalam setiap siklus melalui penerapan media daring (aplikasi pasundan) dalam setiap proses pembelajaran aksara sunda.</w:t>
      </w:r>
    </w:p>
    <w:p w:rsidR="00016472" w:rsidRPr="00F81087" w:rsidRDefault="00016472" w:rsidP="00D14F66">
      <w:pPr>
        <w:shd w:val="clear" w:color="auto" w:fill="FFFFFF"/>
        <w:spacing w:line="360" w:lineRule="auto"/>
        <w:jc w:val="both"/>
        <w:rPr>
          <w:rFonts w:ascii="Times New Roman" w:hAnsi="Times New Roman"/>
          <w:b/>
          <w:color w:val="000000" w:themeColor="text1"/>
          <w:sz w:val="24"/>
          <w:szCs w:val="24"/>
        </w:rPr>
      </w:pPr>
      <w:r w:rsidRPr="00F81087">
        <w:rPr>
          <w:rFonts w:ascii="Times New Roman" w:hAnsi="Times New Roman"/>
          <w:b/>
          <w:color w:val="000000" w:themeColor="text1"/>
          <w:sz w:val="24"/>
          <w:szCs w:val="24"/>
        </w:rPr>
        <w:t>UCAPAN TRIMAKASIH</w:t>
      </w:r>
    </w:p>
    <w:p w:rsidR="00016472" w:rsidRPr="00F81087" w:rsidRDefault="00F909EC" w:rsidP="00D14F66">
      <w:pPr>
        <w:shd w:val="clear" w:color="auto" w:fill="FFFFFF"/>
        <w:spacing w:line="360" w:lineRule="auto"/>
        <w:jc w:val="both"/>
        <w:rPr>
          <w:rFonts w:ascii="Times New Roman" w:hAnsi="Times New Roman"/>
          <w:color w:val="000000" w:themeColor="text1"/>
          <w:sz w:val="24"/>
          <w:szCs w:val="24"/>
        </w:rPr>
      </w:pPr>
      <w:r w:rsidRPr="00F81087">
        <w:rPr>
          <w:rFonts w:ascii="Times New Roman" w:hAnsi="Times New Roman"/>
          <w:b/>
          <w:color w:val="000000" w:themeColor="text1"/>
          <w:sz w:val="24"/>
          <w:szCs w:val="24"/>
        </w:rPr>
        <w:tab/>
      </w:r>
      <w:r w:rsidRPr="00F81087">
        <w:rPr>
          <w:rFonts w:ascii="Times New Roman" w:hAnsi="Times New Roman"/>
          <w:color w:val="000000" w:themeColor="text1"/>
          <w:sz w:val="24"/>
          <w:szCs w:val="24"/>
        </w:rPr>
        <w:t>Ucapan terimakasih terutama ditunjuka kepada keluarga dan kedua orangtua saya yang sudah memberikan semangat dan do’a. Ucapan terimakasih dapat juga saya sampaikan kepada dosen-dosen pembimbing saya yang telah membingbing saya dengan sabar dan membuat saya bisa menyelesaikan artikel ini dengan sebaik mungkin.</w:t>
      </w:r>
    </w:p>
    <w:p w:rsidR="00D14F66" w:rsidRPr="00F81087" w:rsidRDefault="00D14F66" w:rsidP="00D14F66">
      <w:pPr>
        <w:spacing w:line="240" w:lineRule="auto"/>
        <w:jc w:val="both"/>
        <w:rPr>
          <w:rFonts w:ascii="Times New Roman" w:hAnsi="Times New Roman"/>
          <w:b/>
          <w:color w:val="000000" w:themeColor="text1"/>
          <w:sz w:val="24"/>
          <w:szCs w:val="24"/>
        </w:rPr>
      </w:pPr>
      <w:r w:rsidRPr="00F81087">
        <w:rPr>
          <w:rFonts w:ascii="Times New Roman" w:hAnsi="Times New Roman"/>
          <w:b/>
          <w:color w:val="000000" w:themeColor="text1"/>
          <w:sz w:val="24"/>
          <w:szCs w:val="24"/>
        </w:rPr>
        <w:t>DAFTAR PUSTAKA</w:t>
      </w:r>
    </w:p>
    <w:p w:rsidR="00F81087" w:rsidRPr="00F81087" w:rsidRDefault="00F81087" w:rsidP="00F81087">
      <w:pPr>
        <w:widowControl w:val="0"/>
        <w:autoSpaceDE w:val="0"/>
        <w:autoSpaceDN w:val="0"/>
        <w:adjustRightInd w:val="0"/>
        <w:spacing w:line="240" w:lineRule="auto"/>
        <w:ind w:left="480" w:hanging="480"/>
        <w:rPr>
          <w:rFonts w:ascii="Times New Roman" w:hAnsi="Times New Roman"/>
          <w:noProof/>
          <w:color w:val="000000" w:themeColor="text1"/>
          <w:sz w:val="24"/>
          <w:szCs w:val="24"/>
        </w:rPr>
      </w:pPr>
      <w:r w:rsidRPr="00F81087">
        <w:rPr>
          <w:rFonts w:ascii="Times New Roman" w:hAnsi="Times New Roman"/>
          <w:b/>
          <w:color w:val="000000" w:themeColor="text1"/>
          <w:sz w:val="24"/>
          <w:szCs w:val="24"/>
        </w:rPr>
        <w:fldChar w:fldCharType="begin" w:fldLock="1"/>
      </w:r>
      <w:r w:rsidRPr="00F81087">
        <w:rPr>
          <w:rFonts w:ascii="Times New Roman" w:hAnsi="Times New Roman"/>
          <w:b/>
          <w:color w:val="000000" w:themeColor="text1"/>
          <w:sz w:val="24"/>
          <w:szCs w:val="24"/>
        </w:rPr>
        <w:instrText xml:space="preserve">ADDIN Mendeley Bibliography CSL_BIBLIOGRAPHY </w:instrText>
      </w:r>
      <w:r w:rsidRPr="00F81087">
        <w:rPr>
          <w:rFonts w:ascii="Times New Roman" w:hAnsi="Times New Roman"/>
          <w:b/>
          <w:color w:val="000000" w:themeColor="text1"/>
          <w:sz w:val="24"/>
          <w:szCs w:val="24"/>
        </w:rPr>
        <w:fldChar w:fldCharType="separate"/>
      </w:r>
      <w:r w:rsidRPr="00F81087">
        <w:rPr>
          <w:rFonts w:ascii="Times New Roman" w:hAnsi="Times New Roman"/>
          <w:noProof/>
          <w:color w:val="000000" w:themeColor="text1"/>
          <w:sz w:val="24"/>
          <w:szCs w:val="24"/>
        </w:rPr>
        <w:t>Aulia, Nurul. 2019. “7 Brand Lokal Ini Tawarkan Koleksi Outfit Lebaran Termodis.” 2019. https://www.idntimes.com/life/women/nurul-aulia/brand-lokal-fashion-lebaran-exp-c1c2/full.</w:t>
      </w:r>
    </w:p>
    <w:p w:rsidR="00F81087" w:rsidRPr="00F81087" w:rsidRDefault="00F81087" w:rsidP="00F81087">
      <w:pPr>
        <w:widowControl w:val="0"/>
        <w:autoSpaceDE w:val="0"/>
        <w:autoSpaceDN w:val="0"/>
        <w:adjustRightInd w:val="0"/>
        <w:spacing w:line="240" w:lineRule="auto"/>
        <w:ind w:left="480" w:hanging="480"/>
        <w:rPr>
          <w:rFonts w:ascii="Times New Roman" w:hAnsi="Times New Roman"/>
          <w:noProof/>
          <w:color w:val="000000" w:themeColor="text1"/>
          <w:sz w:val="24"/>
          <w:szCs w:val="24"/>
        </w:rPr>
      </w:pPr>
      <w:r w:rsidRPr="00F81087">
        <w:rPr>
          <w:rFonts w:ascii="Times New Roman" w:hAnsi="Times New Roman"/>
          <w:noProof/>
          <w:color w:val="000000" w:themeColor="text1"/>
          <w:sz w:val="24"/>
          <w:szCs w:val="24"/>
        </w:rPr>
        <w:t xml:space="preserve">Holida, Siti Maria, Tuti Alawiyah, dan Herlan Sutisna. 2016. “Penerapan Animasi Interaktif Dalam Pengenalan Aksara Sunda.” </w:t>
      </w:r>
      <w:r w:rsidRPr="00F81087">
        <w:rPr>
          <w:rFonts w:ascii="Times New Roman" w:hAnsi="Times New Roman"/>
          <w:i/>
          <w:iCs/>
          <w:noProof/>
          <w:color w:val="000000" w:themeColor="text1"/>
          <w:sz w:val="24"/>
          <w:szCs w:val="24"/>
        </w:rPr>
        <w:t>Jurnal Informatika</w:t>
      </w:r>
      <w:r w:rsidRPr="00F81087">
        <w:rPr>
          <w:rFonts w:ascii="Times New Roman" w:hAnsi="Times New Roman"/>
          <w:noProof/>
          <w:color w:val="000000" w:themeColor="text1"/>
          <w:sz w:val="24"/>
          <w:szCs w:val="24"/>
        </w:rPr>
        <w:t xml:space="preserve"> 1 (2): 111–22. https://doi.org/10.31311/ji.v1i2.39.</w:t>
      </w:r>
    </w:p>
    <w:p w:rsidR="00F81087" w:rsidRPr="00F81087" w:rsidRDefault="00F81087" w:rsidP="00F81087">
      <w:pPr>
        <w:widowControl w:val="0"/>
        <w:autoSpaceDE w:val="0"/>
        <w:autoSpaceDN w:val="0"/>
        <w:adjustRightInd w:val="0"/>
        <w:spacing w:line="240" w:lineRule="auto"/>
        <w:ind w:left="480" w:hanging="480"/>
        <w:rPr>
          <w:rFonts w:ascii="Times New Roman" w:hAnsi="Times New Roman"/>
          <w:noProof/>
          <w:color w:val="000000" w:themeColor="text1"/>
          <w:sz w:val="24"/>
          <w:szCs w:val="24"/>
        </w:rPr>
      </w:pPr>
      <w:r w:rsidRPr="00F81087">
        <w:rPr>
          <w:rFonts w:ascii="Times New Roman" w:hAnsi="Times New Roman"/>
          <w:noProof/>
          <w:color w:val="000000" w:themeColor="text1"/>
          <w:sz w:val="24"/>
          <w:szCs w:val="24"/>
        </w:rPr>
        <w:t xml:space="preserve">Pane, Aprida, dan Muhammad Darwis Dasopang. 2017. “Belajar Dan Pembelajaran.” </w:t>
      </w:r>
      <w:r w:rsidRPr="00F81087">
        <w:rPr>
          <w:rFonts w:ascii="Times New Roman" w:hAnsi="Times New Roman"/>
          <w:i/>
          <w:iCs/>
          <w:noProof/>
          <w:color w:val="000000" w:themeColor="text1"/>
          <w:sz w:val="24"/>
          <w:szCs w:val="24"/>
        </w:rPr>
        <w:t>FITRAH:Jurnal Kajian Ilmu-ilmu Keislaman</w:t>
      </w:r>
      <w:r w:rsidRPr="00F81087">
        <w:rPr>
          <w:rFonts w:ascii="Times New Roman" w:hAnsi="Times New Roman"/>
          <w:noProof/>
          <w:color w:val="000000" w:themeColor="text1"/>
          <w:sz w:val="24"/>
          <w:szCs w:val="24"/>
        </w:rPr>
        <w:t xml:space="preserve"> 3 (2): 333. https://doi.org/10.24952/fitrah.v3i2.945.</w:t>
      </w:r>
    </w:p>
    <w:p w:rsidR="00F81087" w:rsidRPr="00F81087" w:rsidRDefault="00F81087" w:rsidP="00F81087">
      <w:pPr>
        <w:widowControl w:val="0"/>
        <w:autoSpaceDE w:val="0"/>
        <w:autoSpaceDN w:val="0"/>
        <w:adjustRightInd w:val="0"/>
        <w:spacing w:line="240" w:lineRule="auto"/>
        <w:ind w:left="480" w:hanging="480"/>
        <w:rPr>
          <w:rFonts w:ascii="Times New Roman" w:hAnsi="Times New Roman"/>
          <w:noProof/>
          <w:color w:val="000000" w:themeColor="text1"/>
          <w:sz w:val="24"/>
          <w:szCs w:val="24"/>
        </w:rPr>
      </w:pPr>
      <w:r w:rsidRPr="00F81087">
        <w:rPr>
          <w:rFonts w:ascii="Times New Roman" w:hAnsi="Times New Roman"/>
          <w:noProof/>
          <w:color w:val="000000" w:themeColor="text1"/>
          <w:sz w:val="24"/>
          <w:szCs w:val="24"/>
        </w:rPr>
        <w:lastRenderedPageBreak/>
        <w:t>Pratama, Aldi Andika, Ratri Dwi Atmaja, dan I Nyoman Apraz Ramatryana. 2016. “DESAIN DAN ANALISIS PENERJEMAH AKSARA SUNDA DENGAN METODE SPEEDED UP ROBUST FEATURES DAN RADIAL BASIS FUNCTION NEURAL NETWORK Design and Analysis Sundanese Script Translator with Speeded Up Robust Features and Radial Basis Function Neural Network” 3 (3): 4593–4600.</w:t>
      </w:r>
    </w:p>
    <w:p w:rsidR="00F81087" w:rsidRPr="00F81087" w:rsidRDefault="00F81087" w:rsidP="00F81087">
      <w:pPr>
        <w:widowControl w:val="0"/>
        <w:autoSpaceDE w:val="0"/>
        <w:autoSpaceDN w:val="0"/>
        <w:adjustRightInd w:val="0"/>
        <w:spacing w:line="240" w:lineRule="auto"/>
        <w:ind w:left="480" w:hanging="480"/>
        <w:rPr>
          <w:rFonts w:ascii="Times New Roman" w:hAnsi="Times New Roman"/>
          <w:noProof/>
          <w:color w:val="000000" w:themeColor="text1"/>
          <w:sz w:val="24"/>
          <w:szCs w:val="24"/>
        </w:rPr>
      </w:pPr>
      <w:r w:rsidRPr="00F81087">
        <w:rPr>
          <w:rFonts w:ascii="Times New Roman" w:hAnsi="Times New Roman"/>
          <w:noProof/>
          <w:color w:val="000000" w:themeColor="text1"/>
          <w:sz w:val="24"/>
          <w:szCs w:val="24"/>
        </w:rPr>
        <w:t xml:space="preserve">Riansyah, Rizki Rahmat, Youllia Indrawaty Nurhasanah, dan Irma Amelia Dewi. 2017. “Sistem Pengenalan Aksara Sunda Menggunakan Metode Modified Direction Feature dan Learning Vector Quantization.” </w:t>
      </w:r>
      <w:r w:rsidRPr="00F81087">
        <w:rPr>
          <w:rFonts w:ascii="Times New Roman" w:hAnsi="Times New Roman"/>
          <w:i/>
          <w:iCs/>
          <w:noProof/>
          <w:color w:val="000000" w:themeColor="text1"/>
          <w:sz w:val="24"/>
          <w:szCs w:val="24"/>
        </w:rPr>
        <w:t>Jurnal Teknik Informatika dan Sistem Informasi</w:t>
      </w:r>
      <w:r w:rsidRPr="00F81087">
        <w:rPr>
          <w:rFonts w:ascii="Times New Roman" w:hAnsi="Times New Roman"/>
          <w:noProof/>
          <w:color w:val="000000" w:themeColor="text1"/>
          <w:sz w:val="24"/>
          <w:szCs w:val="24"/>
        </w:rPr>
        <w:t xml:space="preserve"> 3 (1): 17–30. https://doi.org/10.28932/jutisi.v3i1.563.</w:t>
      </w:r>
    </w:p>
    <w:p w:rsidR="00F81087" w:rsidRPr="00F81087" w:rsidRDefault="00F81087" w:rsidP="00F81087">
      <w:pPr>
        <w:widowControl w:val="0"/>
        <w:autoSpaceDE w:val="0"/>
        <w:autoSpaceDN w:val="0"/>
        <w:adjustRightInd w:val="0"/>
        <w:spacing w:line="240" w:lineRule="auto"/>
        <w:ind w:left="480" w:hanging="480"/>
        <w:rPr>
          <w:rFonts w:ascii="Times New Roman" w:hAnsi="Times New Roman"/>
          <w:noProof/>
          <w:color w:val="000000" w:themeColor="text1"/>
          <w:sz w:val="24"/>
        </w:rPr>
      </w:pPr>
      <w:r w:rsidRPr="00F81087">
        <w:rPr>
          <w:rFonts w:ascii="Times New Roman" w:hAnsi="Times New Roman"/>
          <w:noProof/>
          <w:color w:val="000000" w:themeColor="text1"/>
          <w:sz w:val="24"/>
          <w:szCs w:val="24"/>
        </w:rPr>
        <w:t>Umi, Tyara, Yuhanis Sarrahdiba, dan Hendy Yuliansyah. n.d. “PERANCANGAN MEDIA PEMBELAJARAN AKSARA SUNDA UNTUK SISWA SEKOLAH DASAR ( Studi Kasus SDN Sukasenang ).”</w:t>
      </w:r>
    </w:p>
    <w:p w:rsidR="00F81087" w:rsidRPr="00F81087" w:rsidRDefault="00F81087" w:rsidP="00F81087">
      <w:pPr>
        <w:tabs>
          <w:tab w:val="left" w:pos="5430"/>
        </w:tabs>
        <w:spacing w:line="240" w:lineRule="auto"/>
        <w:jc w:val="both"/>
        <w:rPr>
          <w:rFonts w:ascii="Times New Roman" w:hAnsi="Times New Roman"/>
          <w:b/>
          <w:color w:val="000000" w:themeColor="text1"/>
          <w:sz w:val="24"/>
          <w:szCs w:val="24"/>
        </w:rPr>
      </w:pPr>
      <w:r w:rsidRPr="00F81087">
        <w:rPr>
          <w:rFonts w:ascii="Times New Roman" w:hAnsi="Times New Roman"/>
          <w:b/>
          <w:color w:val="000000" w:themeColor="text1"/>
          <w:sz w:val="24"/>
          <w:szCs w:val="24"/>
        </w:rPr>
        <w:fldChar w:fldCharType="end"/>
      </w:r>
      <w:r w:rsidRPr="00F81087">
        <w:rPr>
          <w:rFonts w:ascii="Times New Roman" w:hAnsi="Times New Roman"/>
          <w:b/>
          <w:color w:val="000000" w:themeColor="text1"/>
          <w:sz w:val="24"/>
          <w:szCs w:val="24"/>
        </w:rPr>
        <w:tab/>
      </w:r>
    </w:p>
    <w:p w:rsidR="00E9346D" w:rsidRPr="00F81087" w:rsidRDefault="00E9346D" w:rsidP="00E9346D">
      <w:pPr>
        <w:widowControl w:val="0"/>
        <w:autoSpaceDE w:val="0"/>
        <w:autoSpaceDN w:val="0"/>
        <w:adjustRightInd w:val="0"/>
        <w:spacing w:before="240" w:after="0" w:line="360" w:lineRule="auto"/>
        <w:ind w:left="480" w:hanging="480"/>
        <w:jc w:val="both"/>
        <w:rPr>
          <w:rFonts w:ascii="Times New Roman" w:hAnsi="Times New Roman"/>
          <w:noProof/>
          <w:color w:val="000000" w:themeColor="text1"/>
          <w:sz w:val="24"/>
          <w:szCs w:val="24"/>
        </w:rPr>
      </w:pPr>
    </w:p>
    <w:p w:rsidR="00D14F66" w:rsidRPr="00F81087" w:rsidRDefault="00D14F66" w:rsidP="00D14F66">
      <w:pPr>
        <w:shd w:val="clear" w:color="auto" w:fill="FFFFFF"/>
        <w:tabs>
          <w:tab w:val="left" w:pos="1501"/>
        </w:tabs>
        <w:spacing w:line="360" w:lineRule="auto"/>
        <w:ind w:left="567" w:hanging="567"/>
        <w:jc w:val="both"/>
        <w:rPr>
          <w:rFonts w:ascii="Times New Roman" w:hAnsi="Times New Roman"/>
          <w:b/>
          <w:color w:val="000000" w:themeColor="text1"/>
          <w:sz w:val="24"/>
          <w:szCs w:val="24"/>
        </w:rPr>
      </w:pPr>
    </w:p>
    <w:p w:rsidR="004D3F21" w:rsidRPr="00F81087" w:rsidRDefault="004D3F21" w:rsidP="00A16BF3">
      <w:pPr>
        <w:tabs>
          <w:tab w:val="left" w:pos="426"/>
        </w:tabs>
        <w:spacing w:line="360" w:lineRule="auto"/>
        <w:rPr>
          <w:rFonts w:ascii="Times New Roman" w:hAnsi="Times New Roman"/>
          <w:color w:val="000000" w:themeColor="text1"/>
          <w:sz w:val="24"/>
          <w:szCs w:val="24"/>
        </w:rPr>
      </w:pPr>
    </w:p>
    <w:sectPr w:rsidR="004D3F21" w:rsidRPr="00F81087" w:rsidSect="002437DC">
      <w:pgSz w:w="12240" w:h="15840"/>
      <w:pgMar w:top="1440" w:right="1701" w:bottom="1440"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74" w:rsidRDefault="00B44974" w:rsidP="008D74C5">
      <w:pPr>
        <w:spacing w:after="0" w:line="240" w:lineRule="auto"/>
      </w:pPr>
      <w:r>
        <w:separator/>
      </w:r>
    </w:p>
  </w:endnote>
  <w:endnote w:type="continuationSeparator" w:id="0">
    <w:p w:rsidR="00B44974" w:rsidRDefault="00B44974" w:rsidP="008D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74" w:rsidRDefault="00B44974" w:rsidP="008D74C5">
      <w:pPr>
        <w:spacing w:after="0" w:line="240" w:lineRule="auto"/>
      </w:pPr>
      <w:r>
        <w:separator/>
      </w:r>
    </w:p>
  </w:footnote>
  <w:footnote w:type="continuationSeparator" w:id="0">
    <w:p w:rsidR="00B44974" w:rsidRDefault="00B44974" w:rsidP="008D74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99"/>
    <w:rsid w:val="00016472"/>
    <w:rsid w:val="0003226C"/>
    <w:rsid w:val="00075849"/>
    <w:rsid w:val="00113932"/>
    <w:rsid w:val="00150A6C"/>
    <w:rsid w:val="00157F11"/>
    <w:rsid w:val="001D2815"/>
    <w:rsid w:val="002437DC"/>
    <w:rsid w:val="002D4599"/>
    <w:rsid w:val="0046555D"/>
    <w:rsid w:val="004C3914"/>
    <w:rsid w:val="004D3F21"/>
    <w:rsid w:val="0061159E"/>
    <w:rsid w:val="0069093B"/>
    <w:rsid w:val="006D55E0"/>
    <w:rsid w:val="00792123"/>
    <w:rsid w:val="007D0824"/>
    <w:rsid w:val="00857502"/>
    <w:rsid w:val="008D74C5"/>
    <w:rsid w:val="00921EC7"/>
    <w:rsid w:val="00937030"/>
    <w:rsid w:val="009425DA"/>
    <w:rsid w:val="00951142"/>
    <w:rsid w:val="00A12C95"/>
    <w:rsid w:val="00A16BF3"/>
    <w:rsid w:val="00A61C48"/>
    <w:rsid w:val="00B44974"/>
    <w:rsid w:val="00BE3B99"/>
    <w:rsid w:val="00C12ED3"/>
    <w:rsid w:val="00C169A9"/>
    <w:rsid w:val="00C41775"/>
    <w:rsid w:val="00C50E5B"/>
    <w:rsid w:val="00CA3866"/>
    <w:rsid w:val="00D14F66"/>
    <w:rsid w:val="00D2055E"/>
    <w:rsid w:val="00D406AC"/>
    <w:rsid w:val="00E20CCC"/>
    <w:rsid w:val="00E9346D"/>
    <w:rsid w:val="00F71430"/>
    <w:rsid w:val="00F81087"/>
    <w:rsid w:val="00F909EC"/>
    <w:rsid w:val="00F9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0B19D"/>
  <w15:chartTrackingRefBased/>
  <w15:docId w15:val="{CC2DD1EE-C8D7-4472-BFBA-E35C2CA4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087"/>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159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Body of text,List Paragraph1,Body of text+1,Body of text+2,Body of text+3,List Paragraph11,Colorful List - Accent 11,HEADING 1,Medium Grid 1 - Accent 21,Heading 11"/>
    <w:basedOn w:val="Normal"/>
    <w:link w:val="ListParagraphChar"/>
    <w:uiPriority w:val="34"/>
    <w:qFormat/>
    <w:rsid w:val="00150A6C"/>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39"/>
    <w:qFormat/>
    <w:rsid w:val="0015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11 Char"/>
    <w:link w:val="ListParagraph"/>
    <w:uiPriority w:val="34"/>
    <w:qFormat/>
    <w:locked/>
    <w:rsid w:val="00150A6C"/>
  </w:style>
  <w:style w:type="paragraph" w:styleId="Header">
    <w:name w:val="header"/>
    <w:basedOn w:val="Normal"/>
    <w:link w:val="HeaderChar"/>
    <w:uiPriority w:val="99"/>
    <w:unhideWhenUsed/>
    <w:rsid w:val="008D7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4C5"/>
    <w:rPr>
      <w:rFonts w:ascii="Calibri" w:eastAsia="SimSun" w:hAnsi="Calibri" w:cs="Times New Roman"/>
      <w:lang w:eastAsia="zh-CN"/>
    </w:rPr>
  </w:style>
  <w:style w:type="paragraph" w:styleId="Footer">
    <w:name w:val="footer"/>
    <w:basedOn w:val="Normal"/>
    <w:link w:val="FooterChar"/>
    <w:uiPriority w:val="99"/>
    <w:unhideWhenUsed/>
    <w:rsid w:val="008D7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4C5"/>
    <w:rPr>
      <w:rFonts w:ascii="Calibri" w:eastAsia="SimSun" w:hAnsi="Calibri" w:cs="Times New Roman"/>
      <w:lang w:eastAsia="zh-CN"/>
    </w:rPr>
  </w:style>
  <w:style w:type="character" w:styleId="Hyperlink">
    <w:name w:val="Hyperlink"/>
    <w:basedOn w:val="DefaultParagraphFont"/>
    <w:uiPriority w:val="99"/>
    <w:unhideWhenUsed/>
    <w:rsid w:val="00CA38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yesmaya_dyah@ummi.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essahardian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Tressa\REVISI\SIKLUS%202%20(Autosav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ressa\REVISI\SIKLUS%202%20(Autosav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ressa\REVISI\SIKLUS%2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'Pra Siklus dan Siklus 1'!$G$4</c:f>
              <c:strCache>
                <c:ptCount val="1"/>
                <c:pt idx="0">
                  <c:v>Pra Siklus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 Siklus dan Siklus 1'!$B$5:$F$8</c:f>
              <c:strCache>
                <c:ptCount val="3"/>
                <c:pt idx="0">
                  <c:v>a) Menulis kata-kata sederhana dengan baik dan benar</c:v>
                </c:pt>
                <c:pt idx="2">
                  <c:v>2) Siswa mampu memilih kata dan kosa kata </c:v>
                </c:pt>
              </c:strCache>
            </c:strRef>
          </c:cat>
          <c:val>
            <c:numRef>
              <c:f>'Pra Siklus dan Siklus 1'!$G$5:$G$8</c:f>
              <c:numCache>
                <c:formatCode>General</c:formatCode>
                <c:ptCount val="4"/>
                <c:pt idx="0">
                  <c:v>60</c:v>
                </c:pt>
                <c:pt idx="2">
                  <c:v>58</c:v>
                </c:pt>
              </c:numCache>
            </c:numRef>
          </c:val>
          <c:extLst>
            <c:ext xmlns:c16="http://schemas.microsoft.com/office/drawing/2014/chart" uri="{C3380CC4-5D6E-409C-BE32-E72D297353CC}">
              <c16:uniqueId val="{00000000-FED8-487C-B784-256C8181C249}"/>
            </c:ext>
          </c:extLst>
        </c:ser>
        <c:ser>
          <c:idx val="1"/>
          <c:order val="1"/>
          <c:tx>
            <c:strRef>
              <c:f>'Pra Siklus dan Siklus 1'!$H$4</c:f>
              <c:strCache>
                <c:ptCount val="1"/>
                <c:pt idx="0">
                  <c:v>Siklus 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 Siklus dan Siklus 1'!$B$5:$F$8</c:f>
              <c:strCache>
                <c:ptCount val="3"/>
                <c:pt idx="0">
                  <c:v>a) Menulis kata-kata sederhana dengan baik dan benar</c:v>
                </c:pt>
                <c:pt idx="2">
                  <c:v>2) Siswa mampu memilih kata dan kosa kata </c:v>
                </c:pt>
              </c:strCache>
            </c:strRef>
          </c:cat>
          <c:val>
            <c:numRef>
              <c:f>'Pra Siklus dan Siklus 1'!$H$5:$H$8</c:f>
              <c:numCache>
                <c:formatCode>General</c:formatCode>
                <c:ptCount val="4"/>
                <c:pt idx="0">
                  <c:v>77</c:v>
                </c:pt>
                <c:pt idx="2">
                  <c:v>72</c:v>
                </c:pt>
              </c:numCache>
            </c:numRef>
          </c:val>
          <c:extLst>
            <c:ext xmlns:c16="http://schemas.microsoft.com/office/drawing/2014/chart" uri="{C3380CC4-5D6E-409C-BE32-E72D297353CC}">
              <c16:uniqueId val="{00000001-FED8-487C-B784-256C8181C249}"/>
            </c:ext>
          </c:extLst>
        </c:ser>
        <c:dLbls>
          <c:showLegendKey val="0"/>
          <c:showVal val="1"/>
          <c:showCatName val="0"/>
          <c:showSerName val="0"/>
          <c:showPercent val="0"/>
          <c:showBubbleSize val="0"/>
        </c:dLbls>
        <c:gapWidth val="75"/>
        <c:axId val="222550240"/>
        <c:axId val="222550632"/>
      </c:barChart>
      <c:catAx>
        <c:axId val="22255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550632"/>
        <c:crosses val="autoZero"/>
        <c:auto val="1"/>
        <c:lblAlgn val="ctr"/>
        <c:lblOffset val="100"/>
        <c:noMultiLvlLbl val="0"/>
      </c:catAx>
      <c:valAx>
        <c:axId val="2225506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550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6.1025371828521434E-2"/>
          <c:y val="5.5555555555555552E-2"/>
          <c:w val="0.90286351706036749"/>
          <c:h val="0.63405803441236508"/>
        </c:manualLayout>
      </c:layout>
      <c:barChart>
        <c:barDir val="col"/>
        <c:grouping val="clustered"/>
        <c:varyColors val="0"/>
        <c:ser>
          <c:idx val="0"/>
          <c:order val="0"/>
          <c:tx>
            <c:strRef>
              <c:f>'Pra Siklus dan Siklus 1'!$G$4</c:f>
              <c:strCache>
                <c:ptCount val="1"/>
                <c:pt idx="0">
                  <c:v>Pra Siklus </c:v>
                </c:pt>
              </c:strCache>
            </c:strRef>
          </c:tx>
          <c:spPr>
            <a:solidFill>
              <a:schemeClr val="accent2">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 Siklus dan Siklus 1'!$B$5:$F$8</c:f>
              <c:strCache>
                <c:ptCount val="3"/>
                <c:pt idx="0">
                  <c:v>a) Menulis kata-kata sederhana dengan baik dan benar</c:v>
                </c:pt>
                <c:pt idx="2">
                  <c:v>2) Siswa mampu memilih kata dan kosa kata </c:v>
                </c:pt>
              </c:strCache>
            </c:strRef>
          </c:cat>
          <c:val>
            <c:numRef>
              <c:f>'Pra Siklus dan Siklus 1'!$G$5:$G$8</c:f>
              <c:numCache>
                <c:formatCode>General</c:formatCode>
                <c:ptCount val="4"/>
                <c:pt idx="0">
                  <c:v>60</c:v>
                </c:pt>
                <c:pt idx="2">
                  <c:v>58</c:v>
                </c:pt>
              </c:numCache>
            </c:numRef>
          </c:val>
          <c:extLst>
            <c:ext xmlns:c16="http://schemas.microsoft.com/office/drawing/2014/chart" uri="{C3380CC4-5D6E-409C-BE32-E72D297353CC}">
              <c16:uniqueId val="{00000000-8EFC-4DB2-A6C5-37496FE32E00}"/>
            </c:ext>
          </c:extLst>
        </c:ser>
        <c:ser>
          <c:idx val="1"/>
          <c:order val="1"/>
          <c:tx>
            <c:strRef>
              <c:f>'Pra Siklus dan Siklus 1'!$H$4</c:f>
              <c:strCache>
                <c:ptCount val="1"/>
                <c:pt idx="0">
                  <c:v>Siklus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 Siklus dan Siklus 1'!$B$5:$F$8</c:f>
              <c:strCache>
                <c:ptCount val="3"/>
                <c:pt idx="0">
                  <c:v>a) Menulis kata-kata sederhana dengan baik dan benar</c:v>
                </c:pt>
                <c:pt idx="2">
                  <c:v>2) Siswa mampu memilih kata dan kosa kata </c:v>
                </c:pt>
              </c:strCache>
            </c:strRef>
          </c:cat>
          <c:val>
            <c:numRef>
              <c:f>'Pra Siklus dan Siklus 1'!$H$5:$H$8</c:f>
              <c:numCache>
                <c:formatCode>General</c:formatCode>
                <c:ptCount val="4"/>
                <c:pt idx="0">
                  <c:v>77</c:v>
                </c:pt>
                <c:pt idx="2">
                  <c:v>72</c:v>
                </c:pt>
              </c:numCache>
            </c:numRef>
          </c:val>
          <c:extLst>
            <c:ext xmlns:c16="http://schemas.microsoft.com/office/drawing/2014/chart" uri="{C3380CC4-5D6E-409C-BE32-E72D297353CC}">
              <c16:uniqueId val="{00000001-8EFC-4DB2-A6C5-37496FE32E00}"/>
            </c:ext>
          </c:extLst>
        </c:ser>
        <c:ser>
          <c:idx val="2"/>
          <c:order val="2"/>
          <c:tx>
            <c:strRef>
              <c:f>'Pra Siklus dan Siklus 1'!$I$4</c:f>
              <c:strCache>
                <c:ptCount val="1"/>
                <c:pt idx="0">
                  <c:v>Siklus 2</c:v>
                </c:pt>
              </c:strCache>
            </c:strRef>
          </c:tx>
          <c:spPr>
            <a:solidFill>
              <a:schemeClr val="accent2">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 Siklus dan Siklus 1'!$B$5:$F$8</c:f>
              <c:strCache>
                <c:ptCount val="3"/>
                <c:pt idx="0">
                  <c:v>a) Menulis kata-kata sederhana dengan baik dan benar</c:v>
                </c:pt>
                <c:pt idx="2">
                  <c:v>2) Siswa mampu memilih kata dan kosa kata </c:v>
                </c:pt>
              </c:strCache>
            </c:strRef>
          </c:cat>
          <c:val>
            <c:numRef>
              <c:f>'Pra Siklus dan Siklus 1'!$I$5:$I$8</c:f>
              <c:numCache>
                <c:formatCode>General</c:formatCode>
                <c:ptCount val="4"/>
                <c:pt idx="0">
                  <c:v>84</c:v>
                </c:pt>
                <c:pt idx="2">
                  <c:v>78</c:v>
                </c:pt>
              </c:numCache>
            </c:numRef>
          </c:val>
          <c:extLst>
            <c:ext xmlns:c16="http://schemas.microsoft.com/office/drawing/2014/chart" uri="{C3380CC4-5D6E-409C-BE32-E72D297353CC}">
              <c16:uniqueId val="{00000002-8EFC-4DB2-A6C5-37496FE32E00}"/>
            </c:ext>
          </c:extLst>
        </c:ser>
        <c:dLbls>
          <c:showLegendKey val="0"/>
          <c:showVal val="1"/>
          <c:showCatName val="0"/>
          <c:showSerName val="0"/>
          <c:showPercent val="0"/>
          <c:showBubbleSize val="0"/>
        </c:dLbls>
        <c:gapWidth val="75"/>
        <c:axId val="222551416"/>
        <c:axId val="217078472"/>
      </c:barChart>
      <c:catAx>
        <c:axId val="222551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078472"/>
        <c:crosses val="autoZero"/>
        <c:auto val="1"/>
        <c:lblAlgn val="ctr"/>
        <c:lblOffset val="100"/>
        <c:noMultiLvlLbl val="0"/>
      </c:catAx>
      <c:valAx>
        <c:axId val="2170784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551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t>P</a:t>
            </a:r>
          </a:p>
          <a:p>
            <a:pPr>
              <a:defRPr sz="800"/>
            </a:pPr>
            <a:r>
              <a:rPr lang="en-US" sz="800"/>
              <a:t>E</a:t>
            </a:r>
          </a:p>
          <a:p>
            <a:pPr>
              <a:defRPr sz="800"/>
            </a:pPr>
            <a:r>
              <a:rPr lang="en-US" sz="800"/>
              <a:t>R</a:t>
            </a:r>
          </a:p>
          <a:p>
            <a:pPr>
              <a:defRPr sz="800"/>
            </a:pPr>
            <a:r>
              <a:rPr lang="en-US" sz="800"/>
              <a:t>S</a:t>
            </a:r>
          </a:p>
          <a:p>
            <a:pPr>
              <a:defRPr sz="800"/>
            </a:pPr>
            <a:r>
              <a:rPr lang="en-US" sz="800"/>
              <a:t>E</a:t>
            </a:r>
          </a:p>
          <a:p>
            <a:pPr>
              <a:defRPr sz="800"/>
            </a:pPr>
            <a:r>
              <a:rPr lang="en-US" sz="800"/>
              <a:t>N</a:t>
            </a:r>
          </a:p>
          <a:p>
            <a:pPr>
              <a:defRPr sz="800"/>
            </a:pPr>
            <a:r>
              <a:rPr lang="en-US" sz="800"/>
              <a:t>T</a:t>
            </a:r>
          </a:p>
          <a:p>
            <a:pPr>
              <a:defRPr sz="800"/>
            </a:pPr>
            <a:r>
              <a:rPr lang="en-US" sz="800"/>
              <a:t>A</a:t>
            </a:r>
          </a:p>
          <a:p>
            <a:pPr>
              <a:defRPr sz="800"/>
            </a:pPr>
            <a:r>
              <a:rPr lang="en-US" sz="800"/>
              <a:t>S</a:t>
            </a:r>
          </a:p>
          <a:p>
            <a:pPr>
              <a:defRPr sz="800"/>
            </a:pPr>
            <a:r>
              <a:rPr lang="en-US" sz="800"/>
              <a:t>E</a:t>
            </a:r>
          </a:p>
          <a:p>
            <a:pPr>
              <a:defRPr sz="800"/>
            </a:pPr>
            <a:endParaRPr lang="en-US" sz="800"/>
          </a:p>
        </c:rich>
      </c:tx>
      <c:layout>
        <c:manualLayout>
          <c:xMode val="edge"/>
          <c:yMode val="edge"/>
          <c:x val="7.0604111986001736E-2"/>
          <c:y val="0.1898148148148148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876159230096235"/>
          <c:y val="0.17171296296296296"/>
          <c:w val="0.74068285214348217"/>
          <c:h val="0.61498432487605714"/>
        </c:manualLayout>
      </c:layout>
      <c:bar3DChart>
        <c:barDir val="col"/>
        <c:grouping val="stacked"/>
        <c:varyColors val="0"/>
        <c:ser>
          <c:idx val="0"/>
          <c:order val="0"/>
          <c:tx>
            <c:strRef>
              <c:f>'Siklus 1'!$C$47</c:f>
              <c:strCache>
                <c:ptCount val="1"/>
                <c:pt idx="0">
                  <c:v>Tuntas</c:v>
                </c:pt>
              </c:strCache>
            </c:strRef>
          </c:tx>
          <c:spPr>
            <a:solidFill>
              <a:schemeClr val="accent2">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'Siklus 1'!$D$46:$F$46</c:f>
              <c:strCache>
                <c:ptCount val="3"/>
                <c:pt idx="0">
                  <c:v>Pra Siklus</c:v>
                </c:pt>
                <c:pt idx="1">
                  <c:v>Siklus 1</c:v>
                </c:pt>
                <c:pt idx="2">
                  <c:v>Siklus 2</c:v>
                </c:pt>
              </c:strCache>
            </c:strRef>
          </c:cat>
          <c:val>
            <c:numRef>
              <c:f>'Siklus 1'!$D$47:$F$47</c:f>
              <c:numCache>
                <c:formatCode>0.00%</c:formatCode>
                <c:ptCount val="3"/>
                <c:pt idx="0">
                  <c:v>0.22857142857142856</c:v>
                </c:pt>
                <c:pt idx="1">
                  <c:v>0.31428571428571428</c:v>
                </c:pt>
                <c:pt idx="2">
                  <c:v>0.82857142857142863</c:v>
                </c:pt>
              </c:numCache>
            </c:numRef>
          </c:val>
          <c:extLst>
            <c:ext xmlns:c16="http://schemas.microsoft.com/office/drawing/2014/chart" uri="{C3380CC4-5D6E-409C-BE32-E72D297353CC}">
              <c16:uniqueId val="{00000000-25B4-4BE3-A0CD-B72E02E45725}"/>
            </c:ext>
          </c:extLst>
        </c:ser>
        <c:ser>
          <c:idx val="1"/>
          <c:order val="1"/>
          <c:tx>
            <c:strRef>
              <c:f>'Siklus 1'!$C$48</c:f>
              <c:strCache>
                <c:ptCount val="1"/>
                <c:pt idx="0">
                  <c:v>Tidak Tuntas</c:v>
                </c:pt>
              </c:strCache>
            </c:strRef>
          </c:tx>
          <c:spPr>
            <a:solidFill>
              <a:schemeClr val="accent2">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'Siklus 1'!$D$46:$F$46</c:f>
              <c:strCache>
                <c:ptCount val="3"/>
                <c:pt idx="0">
                  <c:v>Pra Siklus</c:v>
                </c:pt>
                <c:pt idx="1">
                  <c:v>Siklus 1</c:v>
                </c:pt>
                <c:pt idx="2">
                  <c:v>Siklus 2</c:v>
                </c:pt>
              </c:strCache>
            </c:strRef>
          </c:cat>
          <c:val>
            <c:numRef>
              <c:f>'Siklus 1'!$D$48:$F$48</c:f>
              <c:numCache>
                <c:formatCode>0.00%</c:formatCode>
                <c:ptCount val="3"/>
                <c:pt idx="0">
                  <c:v>0.77142857142857146</c:v>
                </c:pt>
                <c:pt idx="1">
                  <c:v>0.68571428571428572</c:v>
                </c:pt>
                <c:pt idx="2">
                  <c:v>0.17142857142857143</c:v>
                </c:pt>
              </c:numCache>
            </c:numRef>
          </c:val>
          <c:extLst>
            <c:ext xmlns:c16="http://schemas.microsoft.com/office/drawing/2014/chart" uri="{C3380CC4-5D6E-409C-BE32-E72D297353CC}">
              <c16:uniqueId val="{00000001-25B4-4BE3-A0CD-B72E02E45725}"/>
            </c:ext>
          </c:extLst>
        </c:ser>
        <c:dLbls>
          <c:showLegendKey val="0"/>
          <c:showVal val="1"/>
          <c:showCatName val="0"/>
          <c:showSerName val="0"/>
          <c:showPercent val="0"/>
          <c:showBubbleSize val="0"/>
        </c:dLbls>
        <c:gapWidth val="150"/>
        <c:shape val="box"/>
        <c:axId val="217079256"/>
        <c:axId val="217079648"/>
        <c:axId val="0"/>
      </c:bar3DChart>
      <c:catAx>
        <c:axId val="217079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079648"/>
        <c:crosses val="autoZero"/>
        <c:auto val="1"/>
        <c:lblAlgn val="ctr"/>
        <c:lblOffset val="100"/>
        <c:noMultiLvlLbl val="0"/>
      </c:catAx>
      <c:valAx>
        <c:axId val="2170796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079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A0F3-39DE-4FD9-965F-47B7EB0B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5060</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Adung Haryadi</dc:creator>
  <cp:keywords/>
  <dc:description/>
  <cp:lastModifiedBy>Tia</cp:lastModifiedBy>
  <cp:revision>2</cp:revision>
  <dcterms:created xsi:type="dcterms:W3CDTF">2020-07-02T05:50:00Z</dcterms:created>
  <dcterms:modified xsi:type="dcterms:W3CDTF">2020-07-02T05:50:00Z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16b07a74-c70e-3323-a0e3-da415e880ab0</vt:lpwstr>
  </property>
  <property fmtid="{D5CDD505-2E9C-101B-9397-08002B2CF9AE}" pid="24" name="Mendeley Citation Style_1">
    <vt:lpwstr>http://www.zotero.org/styles/chicago-author-date</vt:lpwstr>
  </property>
</Properties>
</file>