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847C" w14:textId="77777777" w:rsidR="00F92D89" w:rsidRPr="00F92D89" w:rsidRDefault="00F92D89" w:rsidP="00F92D89">
      <w:pPr>
        <w:spacing w:after="0" w:line="360" w:lineRule="auto"/>
        <w:jc w:val="both"/>
        <w:rPr>
          <w:rFonts w:ascii="Times New Roman" w:hAnsi="Times New Roman" w:cs="Times New Roman"/>
          <w:lang w:val="en-ID"/>
        </w:rPr>
      </w:pPr>
      <w:r w:rsidRPr="00F92D89">
        <w:rPr>
          <w:rFonts w:ascii="Times New Roman" w:hAnsi="Times New Roman" w:cs="Times New Roman"/>
          <w:lang w:val="en-ID"/>
        </w:rPr>
        <w:t xml:space="preserve">Bapak Muhammad </w:t>
      </w:r>
      <w:proofErr w:type="spellStart"/>
      <w:r w:rsidRPr="00F92D89">
        <w:rPr>
          <w:rFonts w:ascii="Times New Roman" w:hAnsi="Times New Roman" w:cs="Times New Roman"/>
          <w:lang w:val="en-ID"/>
        </w:rPr>
        <w:t>Ichwani</w:t>
      </w:r>
      <w:proofErr w:type="spellEnd"/>
      <w:r w:rsidRPr="00F92D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lang w:val="en-ID"/>
        </w:rPr>
        <w:t>selaku</w:t>
      </w:r>
      <w:proofErr w:type="spellEnd"/>
      <w:r w:rsidRPr="00F92D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lang w:val="en-ID"/>
        </w:rPr>
        <w:t>Kepala</w:t>
      </w:r>
      <w:proofErr w:type="spellEnd"/>
      <w:r w:rsidRPr="00F92D89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lang w:val="en-ID"/>
        </w:rPr>
        <w:t xml:space="preserve"> </w:t>
      </w:r>
      <w:proofErr w:type="spellStart"/>
      <w:proofErr w:type="gramStart"/>
      <w:r w:rsidRPr="00F92D89">
        <w:rPr>
          <w:rFonts w:ascii="Times New Roman" w:hAnsi="Times New Roman" w:cs="Times New Roman"/>
          <w:lang w:val="en-ID"/>
        </w:rPr>
        <w:t>mengatakan</w:t>
      </w:r>
      <w:proofErr w:type="spellEnd"/>
      <w:r w:rsidRPr="00F92D89">
        <w:rPr>
          <w:rFonts w:ascii="Times New Roman" w:hAnsi="Times New Roman" w:cs="Times New Roman"/>
          <w:lang w:val="en-ID"/>
        </w:rPr>
        <w:t xml:space="preserve"> :</w:t>
      </w:r>
      <w:proofErr w:type="gramEnd"/>
    </w:p>
    <w:p w14:paraId="2642DFB4" w14:textId="3D35497E" w:rsidR="00F92D89" w:rsidRDefault="00F92D89" w:rsidP="00F92D89">
      <w:pPr>
        <w:jc w:val="both"/>
        <w:rPr>
          <w:rFonts w:ascii="Times New Roman" w:hAnsi="Times New Roman" w:cs="Times New Roman"/>
          <w:i/>
          <w:lang w:val="en-ID"/>
        </w:rPr>
      </w:pPr>
      <w:r w:rsidRPr="00F92D89">
        <w:rPr>
          <w:rFonts w:ascii="Times New Roman" w:hAnsi="Times New Roman" w:cs="Times New Roman"/>
          <w:i/>
          <w:lang w:val="en-ID"/>
        </w:rPr>
        <w:t xml:space="preserve">Bersama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Kepala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menjabat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pada masa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itu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, kami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seluruh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lokal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transmigrasi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berkumpul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bersama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di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Balai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.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Setelah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melalui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proses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musyawarah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maka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diperoleh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kesepakatan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bahwa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tanggal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14 September yang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merupakan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hari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pertama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transmigran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menginjakkan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kaki di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ditetapkan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sebagai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hari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jadi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Bhaki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Jaya.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Kesepakatan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musyawarah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tersebut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ditetapkan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dengan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Peraturan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Bhakti Jaya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Nomor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8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Tahun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2017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tanggal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2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Oktober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2017. Masyarakat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transmigrasi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NTT yang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dimaksud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penelitian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yaitu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berasal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dari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Nusa Tenggara Timur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yaitu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. Masyarakat Nusa Tenggara </w:t>
      </w:r>
      <w:proofErr w:type="gramStart"/>
      <w:r w:rsidRPr="00F92D89">
        <w:rPr>
          <w:rFonts w:ascii="Times New Roman" w:hAnsi="Times New Roman" w:cs="Times New Roman"/>
          <w:i/>
          <w:lang w:val="en-ID"/>
        </w:rPr>
        <w:t>Timur  yang</w:t>
      </w:r>
      <w:proofErr w:type="gram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ditempatkan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di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Bhakti Jaya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tepatnya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di Dusun Jaya Indah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sebanyak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36 KK. Masyarakat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transmigrasi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dituntut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harus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bisa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beradaptasi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dengan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lingkungan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serta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pola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hidup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baru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di mana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mereka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ditempatkan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. Banyak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hal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harus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disesuaikan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dengan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keadaan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mulai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dari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bahasa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gaya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hidup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pekerjaan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i/>
          <w:lang w:val="en-ID"/>
        </w:rPr>
        <w:t>sebagainya</w:t>
      </w:r>
      <w:proofErr w:type="spellEnd"/>
      <w:r w:rsidRPr="00F92D89">
        <w:rPr>
          <w:rFonts w:ascii="Times New Roman" w:hAnsi="Times New Roman" w:cs="Times New Roman"/>
          <w:i/>
          <w:lang w:val="en-ID"/>
        </w:rPr>
        <w:t>.</w:t>
      </w:r>
      <w:r w:rsidRPr="00F92D89">
        <w:rPr>
          <w:rFonts w:ascii="Times New Roman" w:hAnsi="Times New Roman" w:cs="Times New Roman"/>
          <w:i/>
          <w:lang w:val="en-ID"/>
        </w:rPr>
        <w:t xml:space="preserve"> (</w:t>
      </w:r>
      <w:proofErr w:type="spellStart"/>
      <w:proofErr w:type="gramStart"/>
      <w:r w:rsidRPr="00F92D89">
        <w:rPr>
          <w:rFonts w:ascii="Times New Roman" w:hAnsi="Times New Roman" w:cs="Times New Roman"/>
          <w:i/>
          <w:lang w:val="en-ID"/>
        </w:rPr>
        <w:t>wawancara</w:t>
      </w:r>
      <w:proofErr w:type="spellEnd"/>
      <w:proofErr w:type="gramEnd"/>
      <w:r w:rsidRPr="00F92D89">
        <w:rPr>
          <w:rFonts w:ascii="Times New Roman" w:hAnsi="Times New Roman" w:cs="Times New Roman"/>
          <w:i/>
          <w:lang w:val="en-ID"/>
        </w:rPr>
        <w:t xml:space="preserve"> 1)</w:t>
      </w:r>
    </w:p>
    <w:p w14:paraId="7A10CDE4" w14:textId="77777777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lang w:val="en-ID"/>
        </w:rPr>
      </w:pPr>
      <w:r w:rsidRPr="00F92D89">
        <w:rPr>
          <w:rFonts w:ascii="Times New Roman" w:hAnsi="Times New Roman" w:cs="Times New Roman"/>
          <w:bCs/>
          <w:i/>
          <w:lang w:val="en-ID"/>
        </w:rPr>
        <w:t xml:space="preserve">Salah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informan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seorang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warga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mengatakan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: </w:t>
      </w:r>
    </w:p>
    <w:p w14:paraId="71B79CAF" w14:textId="4B30BC1E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Wujud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tradisi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transmigrasi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berupa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hewan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ternak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pakaian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emas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sejumlah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uang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ditentukan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oleh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perempuan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berdasarkan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jenjang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pendidikan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ditempuh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perempuan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Hewan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ternak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dimaksud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3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harganya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bisa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mencapai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jumlah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sudah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ditentukan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Mengenai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3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dipersiapkan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tersebut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dibawa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diantarannya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dengan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50 kilo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4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rupiah, 2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lainnya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dengan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30 kilo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4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8 ratus  rupiah,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jadi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total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biaya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dikeluarkan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mempersiapkan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yaitu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8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8 ratus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ribu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rupiah,yang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diketahui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ketiga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tersebut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dibeli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dibawa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kampung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kediaman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sedangkan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hewan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ternak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dibawa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sebelumnya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pada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prosesi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gantung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baju/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tunangan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Hewan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ternak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diserahkan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pada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prosesi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gantung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baju/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tunangan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2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diantaranya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babi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ukuran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50 kilo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4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lainnya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ukuran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30 kilo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3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250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ribu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5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ekor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ayam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jantan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250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ribu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>.</w:t>
      </w:r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r w:rsidRPr="00F92D89">
        <w:rPr>
          <w:rFonts w:ascii="Times New Roman" w:hAnsi="Times New Roman" w:cs="Times New Roman"/>
          <w:i/>
          <w:lang w:val="en-ID"/>
        </w:rPr>
        <w:t>(</w:t>
      </w:r>
      <w:proofErr w:type="spellStart"/>
      <w:proofErr w:type="gramStart"/>
      <w:r w:rsidRPr="00F92D89">
        <w:rPr>
          <w:rFonts w:ascii="Times New Roman" w:hAnsi="Times New Roman" w:cs="Times New Roman"/>
          <w:i/>
          <w:lang w:val="en-ID"/>
        </w:rPr>
        <w:t>wawancara</w:t>
      </w:r>
      <w:proofErr w:type="spellEnd"/>
      <w:proofErr w:type="gram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r>
        <w:rPr>
          <w:rFonts w:ascii="Times New Roman" w:hAnsi="Times New Roman" w:cs="Times New Roman"/>
          <w:i/>
          <w:lang w:val="en-ID"/>
        </w:rPr>
        <w:t>2</w:t>
      </w:r>
      <w:r w:rsidRPr="00F92D89">
        <w:rPr>
          <w:rFonts w:ascii="Times New Roman" w:hAnsi="Times New Roman" w:cs="Times New Roman"/>
          <w:i/>
          <w:lang w:val="en-ID"/>
        </w:rPr>
        <w:t>)</w:t>
      </w:r>
    </w:p>
    <w:p w14:paraId="2C02E554" w14:textId="77777777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lang w:val="en-ID"/>
        </w:rPr>
      </w:pP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Selain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itu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Sesepuh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 xml:space="preserve"> juga </w:t>
      </w:r>
      <w:proofErr w:type="spellStart"/>
      <w:r w:rsidRPr="00F92D89">
        <w:rPr>
          <w:rFonts w:ascii="Times New Roman" w:hAnsi="Times New Roman" w:cs="Times New Roman"/>
          <w:bCs/>
          <w:i/>
          <w:lang w:val="en-ID"/>
        </w:rPr>
        <w:t>mengatakan</w:t>
      </w:r>
      <w:proofErr w:type="spellEnd"/>
      <w:r w:rsidRPr="00F92D89">
        <w:rPr>
          <w:rFonts w:ascii="Times New Roman" w:hAnsi="Times New Roman" w:cs="Times New Roman"/>
          <w:bCs/>
          <w:i/>
          <w:lang w:val="en-ID"/>
        </w:rPr>
        <w:t>:</w:t>
      </w:r>
    </w:p>
    <w:p w14:paraId="062495D2" w14:textId="10D9214C" w:rsidR="00F92D89" w:rsidRDefault="00F92D89" w:rsidP="00F92D89">
      <w:pPr>
        <w:jc w:val="both"/>
        <w:rPr>
          <w:rFonts w:ascii="Times New Roman" w:hAnsi="Times New Roman" w:cs="Times New Roman"/>
          <w:i/>
          <w:lang w:val="en-ID"/>
        </w:rPr>
      </w:pP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Mengenai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pakaian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menjadi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tradisi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berupa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kain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sarung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6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lembar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dan baju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perempuan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6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>.</w:t>
      </w:r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kain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sarung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tersebut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terdiri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3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lembar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lawo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(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sarung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digunakan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perempuan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) dan 3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lembar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ragi (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sarung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digunakan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laki-laki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)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selain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juga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disiapkan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6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lambu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>( baju</w:t>
      </w:r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digunakan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wanita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Kain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sarung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6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baju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perempuan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diantaranya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lembar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lawo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rupiah, 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lembar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ragi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2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500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ribu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sedangkan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lambu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seharga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100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ribu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rupiah,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maka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diperkirakan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total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biaya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membeli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pakaian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diperoleh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yaitu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11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100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ribu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rupiah. 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Terkait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sepasang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cincin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menjadi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ketiga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tradisi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berupa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sepasang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cincin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pengantin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>.</w:t>
      </w:r>
      <w:r w:rsidRPr="00F92D89">
        <w:rPr>
          <w:rFonts w:ascii="Times New Roman" w:hAnsi="Times New Roman" w:cs="Times New Roman"/>
          <w:bCs/>
          <w:i/>
          <w:lang w:val="en-ID"/>
        </w:rPr>
        <w:t xml:space="preserve"> </w:t>
      </w: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Serta uang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disiapkan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sejumlah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60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rupiah.</w:t>
      </w:r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r w:rsidRPr="00F92D89">
        <w:rPr>
          <w:rFonts w:ascii="Times New Roman" w:hAnsi="Times New Roman" w:cs="Times New Roman"/>
          <w:i/>
          <w:lang w:val="en-ID"/>
        </w:rPr>
        <w:t>(</w:t>
      </w:r>
      <w:proofErr w:type="spellStart"/>
      <w:proofErr w:type="gramStart"/>
      <w:r w:rsidRPr="00F92D89">
        <w:rPr>
          <w:rFonts w:ascii="Times New Roman" w:hAnsi="Times New Roman" w:cs="Times New Roman"/>
          <w:i/>
          <w:lang w:val="en-ID"/>
        </w:rPr>
        <w:t>wawancara</w:t>
      </w:r>
      <w:proofErr w:type="spellEnd"/>
      <w:proofErr w:type="gramEnd"/>
      <w:r w:rsidRPr="00F92D89">
        <w:rPr>
          <w:rFonts w:ascii="Times New Roman" w:hAnsi="Times New Roman" w:cs="Times New Roman"/>
          <w:i/>
          <w:lang w:val="en-ID"/>
        </w:rPr>
        <w:t xml:space="preserve"> </w:t>
      </w:r>
      <w:r>
        <w:rPr>
          <w:rFonts w:ascii="Times New Roman" w:hAnsi="Times New Roman" w:cs="Times New Roman"/>
          <w:i/>
          <w:lang w:val="en-ID"/>
        </w:rPr>
        <w:t>2</w:t>
      </w:r>
      <w:r w:rsidRPr="00F92D89">
        <w:rPr>
          <w:rFonts w:ascii="Times New Roman" w:hAnsi="Times New Roman" w:cs="Times New Roman"/>
          <w:i/>
          <w:lang w:val="en-ID"/>
        </w:rPr>
        <w:t>)</w:t>
      </w:r>
    </w:p>
    <w:p w14:paraId="5B927B99" w14:textId="77777777" w:rsidR="00F92D89" w:rsidRPr="00F92D89" w:rsidRDefault="00F92D89" w:rsidP="00F92D89">
      <w:pPr>
        <w:jc w:val="both"/>
        <w:rPr>
          <w:rFonts w:ascii="Times New Roman" w:hAnsi="Times New Roman" w:cs="Times New Roman"/>
          <w:b/>
          <w:bCs/>
          <w:i/>
          <w:iCs/>
          <w:lang w:val="en-ID"/>
        </w:rPr>
      </w:pP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Sebagaimana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salah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wanita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>menyatakan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:</w:t>
      </w:r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</w:p>
    <w:p w14:paraId="26AAC07C" w14:textId="480FB68E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Saya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selaku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salah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wanita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merupakan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penentu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wujud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banyaknya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jumlah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kami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transmigrasi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sendiri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sangat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menjaga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menghormati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penduduk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lokal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setempat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melaksanakan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prosesi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yang mana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selama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prosesi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tersebut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tidak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menggangu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keamanan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kenyamanan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penduduk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lokal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setempat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Kami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transmigrasi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melaksanakan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penerapan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tradisi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di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Desa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Bhakti </w:t>
      </w:r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Jaya 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tidak</w:t>
      </w:r>
      <w:proofErr w:type="spellEnd"/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mendapat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hambatan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sama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sekali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berbagai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penduduk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lokal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bisa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saja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berupa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penolakan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atau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sikap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tidak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lastRenderedPageBreak/>
        <w:t>menerima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tata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upacara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tradisi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namun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terjadi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sebaliknya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penduduk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lokal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turut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membantu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mempersiapkan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tata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upacara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tradisi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Persiapan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dilakukan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penduduk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lokal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membantu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masyarakat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Suku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Lio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diantaranya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yaitu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membangun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tenda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atau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pangung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menyiapkan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segala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hidangan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atau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prasmanan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hingga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membongkar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tenda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>/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panggung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>.</w:t>
      </w: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ID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lang w:val="en-ID"/>
        </w:rPr>
        <w:t>wawancara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  <w:lang w:val="en-ID"/>
        </w:rPr>
        <w:t xml:space="preserve"> 3)</w:t>
      </w:r>
    </w:p>
    <w:p w14:paraId="413B2739" w14:textId="77777777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Salah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>mengatakan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:</w:t>
      </w:r>
      <w:proofErr w:type="gramEnd"/>
    </w:p>
    <w:p w14:paraId="155C7A32" w14:textId="72B92E2D" w:rsid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Saya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sebagai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salah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perwakilan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keluaraga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 yang</w:t>
      </w:r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merupakan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dituntut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untuk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dapat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melunaskan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wujud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banyaknya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jumlah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belis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menganggap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membentuk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hubungan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baik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antar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ini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sangat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penting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karena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hambatan-hambatan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dapat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menibulkan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ketidaklancaran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acara juga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bisa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terjadi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akibat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tidak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adanya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hubungan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baik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antar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belah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>.</w:t>
      </w:r>
      <w:r>
        <w:rPr>
          <w:rFonts w:ascii="Times New Roman" w:hAnsi="Times New Roman" w:cs="Times New Roman"/>
          <w:bCs/>
          <w:i/>
          <w:iCs/>
          <w:lang w:val="en-ID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lang w:val="en-ID"/>
        </w:rPr>
        <w:t>wawancara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ID"/>
        </w:rPr>
        <w:t>4</w:t>
      </w:r>
      <w:r>
        <w:rPr>
          <w:rFonts w:ascii="Times New Roman" w:hAnsi="Times New Roman" w:cs="Times New Roman"/>
          <w:bCs/>
          <w:i/>
          <w:iCs/>
          <w:lang w:val="en-ID"/>
        </w:rPr>
        <w:t>)</w:t>
      </w:r>
    </w:p>
    <w:p w14:paraId="3FECA59F" w14:textId="77777777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Salah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satu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keluarga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wanita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, </w:t>
      </w:r>
      <w:proofErr w:type="spellStart"/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>mengatakan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:</w:t>
      </w:r>
      <w:proofErr w:type="gramEnd"/>
    </w:p>
    <w:p w14:paraId="452D5DC6" w14:textId="508F0D0F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Kedatangan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delegasi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dan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menanyakan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langsung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kepada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kami 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mengenai</w:t>
      </w:r>
      <w:proofErr w:type="spellEnd"/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lamaran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dari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tersebut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disetujui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oleh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wanita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menaruh</w:t>
      </w:r>
      <w:proofErr w:type="spellEnd"/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sejumlah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uang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atau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emas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kepada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orang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wanita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sebagai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tanda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terima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kasih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kepada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orang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tua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menerimannya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.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Tahap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selajutnya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yang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dilakukan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oleh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mempelai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pria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(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kae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embu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)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dalam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mempersiapkan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jalannya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proses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perkawinan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setelah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hasil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lamaran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di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terima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oleh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gramStart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kami 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yaitu</w:t>
      </w:r>
      <w:proofErr w:type="spellEnd"/>
      <w:proofErr w:type="gram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pihak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laki-laki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proofErr w:type="spellStart"/>
      <w:r w:rsidRPr="00F92D89">
        <w:rPr>
          <w:rFonts w:ascii="Times New Roman" w:hAnsi="Times New Roman" w:cs="Times New Roman"/>
          <w:bCs/>
          <w:i/>
          <w:iCs/>
          <w:lang w:val="en-ID"/>
        </w:rPr>
        <w:t>mengantarkan</w:t>
      </w:r>
      <w:proofErr w:type="spellEnd"/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uang.</w:t>
      </w:r>
      <w:r w:rsidRPr="00F92D89"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ID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lang w:val="en-ID"/>
        </w:rPr>
        <w:t>wawancara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  <w:lang w:val="en-ID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en-ID"/>
        </w:rPr>
        <w:t>5</w:t>
      </w:r>
      <w:r>
        <w:rPr>
          <w:rFonts w:ascii="Times New Roman" w:hAnsi="Times New Roman" w:cs="Times New Roman"/>
          <w:bCs/>
          <w:i/>
          <w:iCs/>
          <w:lang w:val="en-ID"/>
        </w:rPr>
        <w:t>)</w:t>
      </w:r>
    </w:p>
    <w:p w14:paraId="1D9C7AD8" w14:textId="7FA7164E" w:rsidR="00F92D89" w:rsidRPr="00F92D89" w:rsidRDefault="00F92D89" w:rsidP="00F92D89">
      <w:pPr>
        <w:jc w:val="both"/>
        <w:rPr>
          <w:rFonts w:ascii="Times New Roman" w:hAnsi="Times New Roman" w:cs="Times New Roman"/>
          <w:bCs/>
          <w:i/>
          <w:iCs/>
          <w:lang w:val="en-ID"/>
        </w:rPr>
      </w:pPr>
    </w:p>
    <w:p w14:paraId="4051336D" w14:textId="062EAF79" w:rsidR="00F92D89" w:rsidRDefault="00F92D89" w:rsidP="00F92D89">
      <w:pPr>
        <w:jc w:val="both"/>
        <w:rPr>
          <w:rFonts w:ascii="Times New Roman" w:hAnsi="Times New Roman" w:cs="Times New Roman"/>
          <w:i/>
          <w:lang w:val="en-ID"/>
        </w:rPr>
      </w:pPr>
    </w:p>
    <w:p w14:paraId="480E6463" w14:textId="77777777" w:rsidR="00F92D89" w:rsidRPr="00F92D89" w:rsidRDefault="00F92D89" w:rsidP="00F92D89">
      <w:pPr>
        <w:jc w:val="both"/>
      </w:pPr>
    </w:p>
    <w:sectPr w:rsidR="00F92D89" w:rsidRPr="00F92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9"/>
    <w:rsid w:val="00F9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8625"/>
  <w15:chartTrackingRefBased/>
  <w15:docId w15:val="{5723CFC7-47A4-4E1E-926D-655787A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89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2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D89"/>
    <w:rPr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Among Man</dc:creator>
  <cp:keywords/>
  <dc:description/>
  <cp:lastModifiedBy>THE Among Man</cp:lastModifiedBy>
  <cp:revision>1</cp:revision>
  <dcterms:created xsi:type="dcterms:W3CDTF">2022-10-17T13:46:00Z</dcterms:created>
  <dcterms:modified xsi:type="dcterms:W3CDTF">2022-10-17T13:54:00Z</dcterms:modified>
</cp:coreProperties>
</file>