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54" w:rsidRPr="00570700" w:rsidRDefault="00EB018B">
      <w:pPr>
        <w:rPr>
          <w:rFonts w:ascii="Times New Roman" w:hAnsi="Times New Roman" w:cs="Times New Roman"/>
          <w:sz w:val="24"/>
          <w:szCs w:val="24"/>
        </w:rPr>
      </w:pPr>
      <w:r w:rsidRPr="00570700">
        <w:rPr>
          <w:rFonts w:ascii="Times New Roman" w:hAnsi="Times New Roman" w:cs="Times New Roman"/>
          <w:sz w:val="24"/>
          <w:szCs w:val="24"/>
        </w:rPr>
        <w:t xml:space="preserve">Log </w:t>
      </w:r>
      <w:r w:rsidR="00570700" w:rsidRPr="00570700">
        <w:rPr>
          <w:rFonts w:ascii="Times New Roman" w:hAnsi="Times New Roman" w:cs="Times New Roman"/>
          <w:sz w:val="24"/>
          <w:szCs w:val="24"/>
        </w:rPr>
        <w:t xml:space="preserve">Book </w:t>
      </w:r>
      <w:proofErr w:type="spellStart"/>
      <w:r w:rsidR="00570700" w:rsidRPr="005707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600"/>
        <w:gridCol w:w="5238"/>
      </w:tblGrid>
      <w:tr w:rsidR="00EB018B" w:rsidRPr="00570700" w:rsidTr="00570700">
        <w:tc>
          <w:tcPr>
            <w:tcW w:w="738" w:type="dxa"/>
          </w:tcPr>
          <w:p w:rsidR="00EB018B" w:rsidRPr="00570700" w:rsidRDefault="00E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</w:p>
        </w:tc>
        <w:tc>
          <w:tcPr>
            <w:tcW w:w="3600" w:type="dxa"/>
          </w:tcPr>
          <w:p w:rsidR="00EB018B" w:rsidRPr="00570700" w:rsidRDefault="00E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5238" w:type="dxa"/>
          </w:tcPr>
          <w:p w:rsidR="00EB018B" w:rsidRPr="00570700" w:rsidRDefault="00EB018B" w:rsidP="0057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18B" w:rsidRPr="00570700" w:rsidTr="00570700">
        <w:tc>
          <w:tcPr>
            <w:tcW w:w="738" w:type="dxa"/>
          </w:tcPr>
          <w:p w:rsidR="00EB018B" w:rsidRPr="00570700" w:rsidRDefault="00EB018B" w:rsidP="00EB01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B018B" w:rsidRPr="00570700" w:rsidRDefault="00E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EB018B" w:rsidRPr="00570700" w:rsidRDefault="00EB018B" w:rsidP="0057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/ 17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EB018B" w:rsidRPr="00570700" w:rsidTr="00570700">
        <w:tc>
          <w:tcPr>
            <w:tcW w:w="738" w:type="dxa"/>
          </w:tcPr>
          <w:p w:rsidR="00EB018B" w:rsidRPr="00570700" w:rsidRDefault="00EB018B" w:rsidP="00EB01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B018B" w:rsidRPr="00570700" w:rsidRDefault="00E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EB018B" w:rsidRPr="00570700" w:rsidRDefault="00EB018B" w:rsidP="0057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Mengantarkan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sekaligus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EB018B" w:rsidRPr="00570700" w:rsidTr="00570700">
        <w:tc>
          <w:tcPr>
            <w:tcW w:w="738" w:type="dxa"/>
          </w:tcPr>
          <w:p w:rsidR="00EB018B" w:rsidRPr="00570700" w:rsidRDefault="00EB018B" w:rsidP="00EB01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B018B" w:rsidRPr="00570700" w:rsidRDefault="00E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EB018B" w:rsidRPr="00570700" w:rsidRDefault="00EB018B" w:rsidP="0057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Mengunjungi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pintar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pemilu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(RPP) Kota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Dumai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disediakan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KPU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guna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RPP.</w:t>
            </w:r>
          </w:p>
        </w:tc>
      </w:tr>
      <w:tr w:rsidR="00EB018B" w:rsidRPr="00570700" w:rsidTr="00570700">
        <w:tc>
          <w:tcPr>
            <w:tcW w:w="738" w:type="dxa"/>
          </w:tcPr>
          <w:p w:rsidR="00EB018B" w:rsidRPr="00570700" w:rsidRDefault="00EB018B" w:rsidP="00EB01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B018B" w:rsidRPr="00570700" w:rsidRDefault="00E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EB018B" w:rsidRDefault="00EB018B" w:rsidP="0057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2020,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RPP Kota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Dumai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utk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mengantarkan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mencatat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merekam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memotret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D89" w:rsidRPr="00570700" w:rsidRDefault="00207D89" w:rsidP="0057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Didapati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RPP Kota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Dumai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kawasan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perkantoran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KPU Kota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Dumai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terpisah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kantor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KPU.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dijadikan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kantor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data.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materi-materi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kepemiluan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pamer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didapati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diletakkan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tangga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kantor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KPU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keterbatasan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RPP. RPP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didesain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layaknya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pedoman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RPP yang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dikeluarkan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KPU RI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(1) KPU Kota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Dumai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pindah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pembenahan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; (2) KPU Kota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Dumai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gedung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bangunan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018B" w:rsidRPr="00570700" w:rsidTr="00570700">
        <w:tc>
          <w:tcPr>
            <w:tcW w:w="738" w:type="dxa"/>
          </w:tcPr>
          <w:p w:rsidR="00EB018B" w:rsidRPr="00570700" w:rsidRDefault="00EB018B" w:rsidP="00EB01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B018B" w:rsidRPr="00570700" w:rsidRDefault="00E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EB018B" w:rsidRPr="00570700" w:rsidRDefault="00570700" w:rsidP="0057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KPU Kota Duma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terletak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pusat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melainkan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kawasan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perkantoran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dibuka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Kawasan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pusat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keramaian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menuju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ketempat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jalanan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mulus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dilalui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EB018B" w:rsidRPr="00570700" w:rsidRDefault="00570700">
      <w:pPr>
        <w:rPr>
          <w:rFonts w:ascii="Times New Roman" w:hAnsi="Times New Roman" w:cs="Times New Roman"/>
          <w:sz w:val="24"/>
          <w:szCs w:val="24"/>
        </w:rPr>
      </w:pPr>
      <w:r w:rsidRPr="00570700">
        <w:rPr>
          <w:rFonts w:ascii="Times New Roman" w:hAnsi="Times New Roman" w:cs="Times New Roman"/>
          <w:sz w:val="24"/>
          <w:szCs w:val="24"/>
        </w:rPr>
        <w:tab/>
      </w:r>
    </w:p>
    <w:p w:rsidR="00570700" w:rsidRPr="00570700" w:rsidRDefault="00570700" w:rsidP="00570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0700">
        <w:rPr>
          <w:rFonts w:ascii="Times New Roman" w:hAnsi="Times New Roman" w:cs="Times New Roman"/>
          <w:sz w:val="24"/>
          <w:szCs w:val="24"/>
        </w:rPr>
        <w:t>Dumai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 xml:space="preserve">, 17 </w:t>
      </w:r>
      <w:proofErr w:type="spellStart"/>
      <w:r w:rsidRPr="00570700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 xml:space="preserve"> 2020,</w:t>
      </w:r>
    </w:p>
    <w:p w:rsidR="00570700" w:rsidRPr="00570700" w:rsidRDefault="00570700" w:rsidP="00570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0700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70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>,</w:t>
      </w:r>
    </w:p>
    <w:p w:rsidR="00570700" w:rsidRPr="00570700" w:rsidRDefault="00570700" w:rsidP="00570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700" w:rsidRPr="00570700" w:rsidRDefault="00570700">
      <w:pPr>
        <w:rPr>
          <w:rFonts w:ascii="Times New Roman" w:hAnsi="Times New Roman" w:cs="Times New Roman"/>
          <w:sz w:val="24"/>
          <w:szCs w:val="24"/>
        </w:rPr>
      </w:pPr>
    </w:p>
    <w:p w:rsidR="00570700" w:rsidRPr="00570700" w:rsidRDefault="00570700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70700">
        <w:rPr>
          <w:rFonts w:ascii="Times New Roman" w:hAnsi="Times New Roman" w:cs="Times New Roman"/>
          <w:sz w:val="24"/>
          <w:szCs w:val="24"/>
        </w:rPr>
        <w:t>Hariyanti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700"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570700" w:rsidRDefault="00570700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570700">
        <w:rPr>
          <w:rFonts w:ascii="Times New Roman" w:hAnsi="Times New Roman" w:cs="Times New Roman"/>
          <w:sz w:val="24"/>
          <w:szCs w:val="24"/>
        </w:rPr>
        <w:t>NIP. 199307072019032029</w:t>
      </w:r>
    </w:p>
    <w:p w:rsidR="00A4582A" w:rsidRDefault="00A4582A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A4582A" w:rsidRDefault="00A4582A" w:rsidP="00A4582A">
      <w:pPr>
        <w:rPr>
          <w:rFonts w:ascii="Times New Roman" w:hAnsi="Times New Roman" w:cs="Times New Roman"/>
          <w:sz w:val="24"/>
          <w:szCs w:val="24"/>
        </w:rPr>
      </w:pPr>
      <w:r w:rsidRPr="00570700">
        <w:rPr>
          <w:rFonts w:ascii="Times New Roman" w:hAnsi="Times New Roman" w:cs="Times New Roman"/>
          <w:sz w:val="24"/>
          <w:szCs w:val="24"/>
        </w:rPr>
        <w:lastRenderedPageBreak/>
        <w:t xml:space="preserve">Log Book </w:t>
      </w:r>
      <w:proofErr w:type="spellStart"/>
      <w:r w:rsidRPr="005707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600"/>
        <w:gridCol w:w="5238"/>
      </w:tblGrid>
      <w:tr w:rsidR="00A4582A" w:rsidRPr="00570700" w:rsidTr="001647C6">
        <w:tc>
          <w:tcPr>
            <w:tcW w:w="738" w:type="dxa"/>
          </w:tcPr>
          <w:p w:rsidR="00A4582A" w:rsidRPr="00570700" w:rsidRDefault="00A4582A" w:rsidP="0016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</w:p>
        </w:tc>
        <w:tc>
          <w:tcPr>
            <w:tcW w:w="3600" w:type="dxa"/>
          </w:tcPr>
          <w:p w:rsidR="00A4582A" w:rsidRPr="00570700" w:rsidRDefault="00A4582A" w:rsidP="0016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5238" w:type="dxa"/>
          </w:tcPr>
          <w:p w:rsidR="00A4582A" w:rsidRPr="00570700" w:rsidRDefault="00A4582A" w:rsidP="00164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582A" w:rsidRPr="00570700" w:rsidTr="001647C6">
        <w:tc>
          <w:tcPr>
            <w:tcW w:w="738" w:type="dxa"/>
          </w:tcPr>
          <w:p w:rsidR="00A4582A" w:rsidRPr="00570700" w:rsidRDefault="00A4582A" w:rsidP="00A4582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4582A" w:rsidRPr="00570700" w:rsidRDefault="00A4582A" w:rsidP="0016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A4582A" w:rsidRPr="00570700" w:rsidRDefault="00A4582A" w:rsidP="00164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22</w:t>
            </w:r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A4582A" w:rsidRPr="00570700" w:rsidTr="001647C6">
        <w:tc>
          <w:tcPr>
            <w:tcW w:w="738" w:type="dxa"/>
          </w:tcPr>
          <w:p w:rsidR="00A4582A" w:rsidRPr="00570700" w:rsidRDefault="00A4582A" w:rsidP="00A4582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4582A" w:rsidRPr="00570700" w:rsidRDefault="00A4582A" w:rsidP="0016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A4582A" w:rsidRPr="00570700" w:rsidRDefault="00A4582A" w:rsidP="00164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Mengantarkan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sekaligus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</w:tr>
      <w:tr w:rsidR="00A4582A" w:rsidRPr="00570700" w:rsidTr="001647C6">
        <w:tc>
          <w:tcPr>
            <w:tcW w:w="738" w:type="dxa"/>
          </w:tcPr>
          <w:p w:rsidR="00A4582A" w:rsidRPr="00570700" w:rsidRDefault="00A4582A" w:rsidP="00A4582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4582A" w:rsidRPr="00570700" w:rsidRDefault="00A4582A" w:rsidP="0016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A4582A" w:rsidRPr="00570700" w:rsidRDefault="00A4582A" w:rsidP="00164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Mengunjungi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pintar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pemilu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(RPP) Kota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Pekanbaru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disediakan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KPU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guna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RPP.</w:t>
            </w:r>
          </w:p>
        </w:tc>
      </w:tr>
      <w:tr w:rsidR="00A4582A" w:rsidRPr="00570700" w:rsidTr="001647C6">
        <w:tc>
          <w:tcPr>
            <w:tcW w:w="738" w:type="dxa"/>
          </w:tcPr>
          <w:p w:rsidR="00A4582A" w:rsidRPr="00570700" w:rsidRDefault="00A4582A" w:rsidP="00A4582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4582A" w:rsidRPr="00570700" w:rsidRDefault="00A4582A" w:rsidP="0016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A4582A" w:rsidRPr="00570700" w:rsidRDefault="00A4582A" w:rsidP="00A4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2020,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RPP Kota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Pekanbaru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KPU Kota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Pekanbaru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4582A" w:rsidRPr="00570700" w:rsidTr="001647C6">
        <w:tc>
          <w:tcPr>
            <w:tcW w:w="738" w:type="dxa"/>
          </w:tcPr>
          <w:p w:rsidR="00A4582A" w:rsidRPr="00570700" w:rsidRDefault="00A4582A" w:rsidP="00A4582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4582A" w:rsidRPr="00570700" w:rsidRDefault="00A4582A" w:rsidP="0016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A4582A" w:rsidRPr="00570700" w:rsidRDefault="00A4582A" w:rsidP="00A4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RPP KPU Kota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Pekanbaru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pandemic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RPP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A4582A" w:rsidRDefault="00A4582A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A4582A" w:rsidRDefault="00A4582A" w:rsidP="00A4582A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A4582A" w:rsidRDefault="00A4582A" w:rsidP="00A4582A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A4582A" w:rsidRPr="00570700" w:rsidRDefault="00A4582A" w:rsidP="00A4582A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7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700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 xml:space="preserve"> 2020,</w:t>
      </w:r>
    </w:p>
    <w:p w:rsidR="00A4582A" w:rsidRPr="00570700" w:rsidRDefault="00A4582A" w:rsidP="00A45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0700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70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>,</w:t>
      </w:r>
    </w:p>
    <w:p w:rsidR="00A4582A" w:rsidRPr="00570700" w:rsidRDefault="00A4582A" w:rsidP="00A45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82A" w:rsidRPr="00570700" w:rsidRDefault="00A4582A" w:rsidP="00A458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582A" w:rsidRPr="00570700" w:rsidRDefault="00A4582A" w:rsidP="00A4582A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70700">
        <w:rPr>
          <w:rFonts w:ascii="Times New Roman" w:hAnsi="Times New Roman" w:cs="Times New Roman"/>
          <w:sz w:val="24"/>
          <w:szCs w:val="24"/>
        </w:rPr>
        <w:t>Hariyanti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700"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A4582A" w:rsidRDefault="00A4582A" w:rsidP="00A4582A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570700">
        <w:rPr>
          <w:rFonts w:ascii="Times New Roman" w:hAnsi="Times New Roman" w:cs="Times New Roman"/>
          <w:sz w:val="24"/>
          <w:szCs w:val="24"/>
        </w:rPr>
        <w:t>NIP. 199307072019032029</w:t>
      </w:r>
    </w:p>
    <w:p w:rsidR="00A4582A" w:rsidRDefault="00A4582A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A4582A" w:rsidRDefault="00A4582A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A4582A" w:rsidRDefault="00A4582A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A4582A" w:rsidRDefault="00A4582A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A4582A" w:rsidRDefault="00A4582A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A4582A" w:rsidRDefault="00A4582A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A4582A" w:rsidRDefault="00A4582A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A4582A" w:rsidRDefault="00A4582A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A4582A" w:rsidRDefault="00A4582A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33069F" w:rsidRDefault="0033069F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33069F" w:rsidRDefault="0033069F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33069F" w:rsidRDefault="0033069F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33069F" w:rsidRDefault="0033069F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33069F" w:rsidRDefault="0033069F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33069F" w:rsidRDefault="0033069F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33069F" w:rsidRDefault="0033069F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A4582A" w:rsidRDefault="0033069F" w:rsidP="0033069F">
      <w:pPr>
        <w:rPr>
          <w:rFonts w:ascii="Times New Roman" w:hAnsi="Times New Roman" w:cs="Times New Roman"/>
          <w:sz w:val="24"/>
          <w:szCs w:val="24"/>
        </w:rPr>
      </w:pPr>
      <w:r w:rsidRPr="00570700">
        <w:rPr>
          <w:rFonts w:ascii="Times New Roman" w:hAnsi="Times New Roman" w:cs="Times New Roman"/>
          <w:sz w:val="24"/>
          <w:szCs w:val="24"/>
        </w:rPr>
        <w:lastRenderedPageBreak/>
        <w:t xml:space="preserve">Log </w:t>
      </w:r>
      <w:r>
        <w:rPr>
          <w:rFonts w:ascii="Times New Roman" w:hAnsi="Times New Roman" w:cs="Times New Roman"/>
          <w:sz w:val="24"/>
          <w:szCs w:val="24"/>
        </w:rPr>
        <w:t xml:space="preserve">Book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600"/>
        <w:gridCol w:w="5238"/>
      </w:tblGrid>
      <w:tr w:rsidR="00A4582A" w:rsidRPr="00570700" w:rsidTr="001647C6">
        <w:tc>
          <w:tcPr>
            <w:tcW w:w="738" w:type="dxa"/>
          </w:tcPr>
          <w:p w:rsidR="00A4582A" w:rsidRPr="00570700" w:rsidRDefault="00A4582A" w:rsidP="0016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</w:p>
        </w:tc>
        <w:tc>
          <w:tcPr>
            <w:tcW w:w="3600" w:type="dxa"/>
          </w:tcPr>
          <w:p w:rsidR="00A4582A" w:rsidRPr="00570700" w:rsidRDefault="00A4582A" w:rsidP="0016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5238" w:type="dxa"/>
          </w:tcPr>
          <w:p w:rsidR="00A4582A" w:rsidRPr="00570700" w:rsidRDefault="00A4582A" w:rsidP="00164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582A" w:rsidRPr="00570700" w:rsidTr="001647C6">
        <w:tc>
          <w:tcPr>
            <w:tcW w:w="738" w:type="dxa"/>
          </w:tcPr>
          <w:p w:rsidR="00A4582A" w:rsidRPr="00570700" w:rsidRDefault="00A4582A" w:rsidP="00A458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4582A" w:rsidRPr="00570700" w:rsidRDefault="00A4582A" w:rsidP="0016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A4582A" w:rsidRPr="00570700" w:rsidRDefault="00A4582A" w:rsidP="00A45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A4582A" w:rsidRPr="00570700" w:rsidTr="001647C6">
        <w:tc>
          <w:tcPr>
            <w:tcW w:w="738" w:type="dxa"/>
          </w:tcPr>
          <w:p w:rsidR="00A4582A" w:rsidRPr="00570700" w:rsidRDefault="00A4582A" w:rsidP="00A458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4582A" w:rsidRPr="00570700" w:rsidRDefault="00A4582A" w:rsidP="0016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A4582A" w:rsidRPr="00570700" w:rsidRDefault="004F7351" w:rsidP="004F7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KPU Kota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Pekanbaru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4582A" w:rsidRPr="00570700" w:rsidTr="001647C6">
        <w:tc>
          <w:tcPr>
            <w:tcW w:w="738" w:type="dxa"/>
          </w:tcPr>
          <w:p w:rsidR="00A4582A" w:rsidRPr="00570700" w:rsidRDefault="00A4582A" w:rsidP="00A458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4582A" w:rsidRPr="00570700" w:rsidRDefault="00A4582A" w:rsidP="0016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A4582A" w:rsidRPr="00570700" w:rsidRDefault="00A4582A" w:rsidP="004F7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Mengunjungi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pintar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pemilu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(RPP) </w:t>
            </w:r>
            <w:r w:rsidR="003A24EF">
              <w:rPr>
                <w:rFonts w:ascii="Times New Roman" w:hAnsi="Times New Roman" w:cs="Times New Roman"/>
                <w:sz w:val="24"/>
                <w:szCs w:val="24"/>
              </w:rPr>
              <w:t xml:space="preserve">KPU </w:t>
            </w:r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Kota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Pekanbaru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A24EF">
              <w:rPr>
                <w:rFonts w:ascii="Times New Roman" w:hAnsi="Times New Roman" w:cs="Times New Roman"/>
                <w:sz w:val="24"/>
                <w:szCs w:val="24"/>
              </w:rPr>
              <w:t>sekaligus</w:t>
            </w:r>
            <w:proofErr w:type="spellEnd"/>
            <w:r w:rsidR="003A2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24EF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="004F7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735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4F7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7351">
              <w:rPr>
                <w:rFonts w:ascii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="004F7351">
              <w:rPr>
                <w:rFonts w:ascii="Times New Roman" w:hAnsi="Times New Roman" w:cs="Times New Roman"/>
                <w:sz w:val="24"/>
                <w:szCs w:val="24"/>
              </w:rPr>
              <w:t xml:space="preserve"> data/</w:t>
            </w:r>
            <w:proofErr w:type="spellStart"/>
            <w:r w:rsidR="004F7351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r w:rsidR="003A24EF">
              <w:rPr>
                <w:rFonts w:ascii="Times New Roman" w:hAnsi="Times New Roman" w:cs="Times New Roman"/>
                <w:sz w:val="24"/>
                <w:szCs w:val="24"/>
              </w:rPr>
              <w:t>tasi</w:t>
            </w:r>
            <w:proofErr w:type="spellEnd"/>
            <w:r w:rsidR="004F7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7351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="004F7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7351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="004F7351">
              <w:rPr>
                <w:rFonts w:ascii="Times New Roman" w:hAnsi="Times New Roman" w:cs="Times New Roman"/>
                <w:sz w:val="24"/>
                <w:szCs w:val="24"/>
              </w:rPr>
              <w:t xml:space="preserve"> RPP 3 </w:t>
            </w:r>
            <w:proofErr w:type="spellStart"/>
            <w:r w:rsidR="004F7351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="004F7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7351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582A" w:rsidRPr="00570700" w:rsidTr="001647C6">
        <w:tc>
          <w:tcPr>
            <w:tcW w:w="738" w:type="dxa"/>
          </w:tcPr>
          <w:p w:rsidR="00A4582A" w:rsidRPr="00570700" w:rsidRDefault="00A4582A" w:rsidP="00A458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4582A" w:rsidRPr="00570700" w:rsidRDefault="00A4582A" w:rsidP="0016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A4582A" w:rsidRPr="00570700" w:rsidRDefault="003A24EF" w:rsidP="003A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A4582A"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82A" w:rsidRPr="00570700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 w:rsidR="00A4582A"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2020, </w:t>
            </w:r>
            <w:proofErr w:type="spellStart"/>
            <w:r w:rsidR="00A4582A" w:rsidRPr="0057070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4582A">
              <w:rPr>
                <w:rFonts w:ascii="Times New Roman" w:hAnsi="Times New Roman" w:cs="Times New Roman"/>
                <w:sz w:val="24"/>
                <w:szCs w:val="24"/>
              </w:rPr>
              <w:t>eneliti</w:t>
            </w:r>
            <w:proofErr w:type="spellEnd"/>
            <w:r w:rsidR="00A4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82A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="00A4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82A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A4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Kantor KPU</w:t>
            </w:r>
            <w:r w:rsidR="00A4582A">
              <w:rPr>
                <w:rFonts w:ascii="Times New Roman" w:hAnsi="Times New Roman" w:cs="Times New Roman"/>
                <w:sz w:val="24"/>
                <w:szCs w:val="24"/>
              </w:rPr>
              <w:t xml:space="preserve"> Kota </w:t>
            </w:r>
            <w:proofErr w:type="spellStart"/>
            <w:r w:rsidR="00A4582A">
              <w:rPr>
                <w:rFonts w:ascii="Times New Roman" w:hAnsi="Times New Roman" w:cs="Times New Roman"/>
                <w:sz w:val="24"/>
                <w:szCs w:val="24"/>
              </w:rPr>
              <w:t>Pekanbaru</w:t>
            </w:r>
            <w:proofErr w:type="spellEnd"/>
            <w:r w:rsidR="00A458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4582A">
              <w:rPr>
                <w:rFonts w:ascii="Times New Roman" w:hAnsi="Times New Roman" w:cs="Times New Roman"/>
                <w:sz w:val="24"/>
                <w:szCs w:val="24"/>
              </w:rPr>
              <w:t>Disana</w:t>
            </w:r>
            <w:proofErr w:type="spellEnd"/>
            <w:r w:rsidR="00A4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82A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="00A4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82A">
              <w:rPr>
                <w:rFonts w:ascii="Times New Roman" w:hAnsi="Times New Roman" w:cs="Times New Roman"/>
                <w:sz w:val="24"/>
                <w:szCs w:val="24"/>
              </w:rPr>
              <w:t>bertemu</w:t>
            </w:r>
            <w:proofErr w:type="spellEnd"/>
            <w:r w:rsidR="00A4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582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A4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berbincang-bincang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RPP.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ruang-ruang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audio visual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digabung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keterbatasan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menonton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di RPP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disediakan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televise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sekaligus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difungsikan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pengunjung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RPP.</w:t>
            </w:r>
            <w:r w:rsidR="00A45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RPP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pengunjung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milenial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prapemilih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berswafoto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4582A" w:rsidRPr="00570700" w:rsidTr="001647C6">
        <w:tc>
          <w:tcPr>
            <w:tcW w:w="738" w:type="dxa"/>
          </w:tcPr>
          <w:p w:rsidR="00A4582A" w:rsidRPr="00570700" w:rsidRDefault="00A4582A" w:rsidP="00A458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4582A" w:rsidRPr="00570700" w:rsidRDefault="00A4582A" w:rsidP="0016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A4582A" w:rsidRPr="00570700" w:rsidRDefault="003A24EF" w:rsidP="00164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RPP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dijanjikan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="00A4582A" w:rsidRPr="005707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4582A" w:rsidRDefault="00A4582A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207D89" w:rsidRPr="00570700" w:rsidRDefault="00207D89" w:rsidP="00207D89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7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700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 xml:space="preserve"> 2020,</w:t>
      </w:r>
    </w:p>
    <w:p w:rsidR="00207D89" w:rsidRPr="00570700" w:rsidRDefault="00207D89" w:rsidP="00207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r w:rsidRPr="005707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0700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70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>,</w:t>
      </w:r>
    </w:p>
    <w:p w:rsidR="00207D89" w:rsidRPr="00570700" w:rsidRDefault="00207D89" w:rsidP="00207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D89" w:rsidRPr="00570700" w:rsidRDefault="00207D89" w:rsidP="00207D89">
      <w:pPr>
        <w:rPr>
          <w:rFonts w:ascii="Times New Roman" w:hAnsi="Times New Roman" w:cs="Times New Roman"/>
          <w:sz w:val="24"/>
          <w:szCs w:val="24"/>
        </w:rPr>
      </w:pPr>
    </w:p>
    <w:p w:rsidR="00207D89" w:rsidRPr="00570700" w:rsidRDefault="00207D89" w:rsidP="00207D89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70700">
        <w:rPr>
          <w:rFonts w:ascii="Times New Roman" w:hAnsi="Times New Roman" w:cs="Times New Roman"/>
          <w:sz w:val="24"/>
          <w:szCs w:val="24"/>
        </w:rPr>
        <w:t>Hariyanti</w:t>
      </w:r>
      <w:proofErr w:type="spellEnd"/>
      <w:r w:rsidRPr="005707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700"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207D89" w:rsidRDefault="00207D89" w:rsidP="00207D89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570700">
        <w:rPr>
          <w:rFonts w:ascii="Times New Roman" w:hAnsi="Times New Roman" w:cs="Times New Roman"/>
          <w:sz w:val="24"/>
          <w:szCs w:val="24"/>
        </w:rPr>
        <w:t>NIP. 199307072019032029</w:t>
      </w:r>
    </w:p>
    <w:p w:rsidR="00207D89" w:rsidRDefault="00207D89" w:rsidP="00207D89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207D89" w:rsidRDefault="00207D89" w:rsidP="00207D89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207D89" w:rsidRPr="00570700" w:rsidRDefault="00207D89" w:rsidP="00570700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sectPr w:rsidR="00207D89" w:rsidRPr="00570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51E81"/>
    <w:multiLevelType w:val="hybridMultilevel"/>
    <w:tmpl w:val="D8FE1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D2A8E"/>
    <w:multiLevelType w:val="hybridMultilevel"/>
    <w:tmpl w:val="D8FE1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D7013"/>
    <w:multiLevelType w:val="hybridMultilevel"/>
    <w:tmpl w:val="D8FE1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8B"/>
    <w:rsid w:val="00103325"/>
    <w:rsid w:val="00207D89"/>
    <w:rsid w:val="0033069F"/>
    <w:rsid w:val="003A24EF"/>
    <w:rsid w:val="004F7351"/>
    <w:rsid w:val="00570700"/>
    <w:rsid w:val="00904654"/>
    <w:rsid w:val="00A4582A"/>
    <w:rsid w:val="00D61368"/>
    <w:rsid w:val="00EB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0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2020-06-26T08:38:00Z</dcterms:created>
  <dcterms:modified xsi:type="dcterms:W3CDTF">2020-06-29T21:43:00Z</dcterms:modified>
</cp:coreProperties>
</file>