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3312D" w14:textId="77777777" w:rsidR="00FC3152" w:rsidRDefault="009E3129" w:rsidP="00FC3152">
      <w:pPr>
        <w:pStyle w:val="ListParagraph"/>
        <w:spacing w:after="0" w:line="240" w:lineRule="auto"/>
        <w:ind w:left="0"/>
        <w:jc w:val="center"/>
        <w:rPr>
          <w:rFonts w:ascii="Times New Roman" w:hAnsi="Times New Roman" w:cs="Times New Roman"/>
          <w:b/>
          <w:sz w:val="28"/>
          <w:szCs w:val="28"/>
        </w:rPr>
      </w:pPr>
      <w:r>
        <w:rPr>
          <w:rFonts w:ascii="Poor Richard" w:eastAsia="Times New Roman" w:hAnsi="Poor Richard" w:cs="Times New Roman"/>
          <w:b/>
          <w:noProof/>
          <w:color w:val="0070C0"/>
          <w:sz w:val="30"/>
          <w:szCs w:val="30"/>
        </w:rPr>
        <w:drawing>
          <wp:anchor distT="0" distB="0" distL="114300" distR="114300" simplePos="0" relativeHeight="251659264" behindDoc="0" locked="0" layoutInCell="1" allowOverlap="1" wp14:anchorId="2978FC3C" wp14:editId="4887A232">
            <wp:simplePos x="0" y="0"/>
            <wp:positionH relativeFrom="column">
              <wp:posOffset>63500</wp:posOffset>
            </wp:positionH>
            <wp:positionV relativeFrom="paragraph">
              <wp:posOffset>-963295</wp:posOffset>
            </wp:positionV>
            <wp:extent cx="1234440" cy="708025"/>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00FC3152">
        <w:rPr>
          <w:rFonts w:ascii="Times New Roman" w:hAnsi="Times New Roman" w:cs="Times New Roman"/>
          <w:b/>
          <w:sz w:val="28"/>
          <w:szCs w:val="28"/>
        </w:rPr>
        <w:t xml:space="preserve">Pengaruh Reciprocal Teaching Terhadap </w:t>
      </w:r>
    </w:p>
    <w:p w14:paraId="7E12E2C1" w14:textId="24625CDF" w:rsidR="00FC3152" w:rsidRPr="00D32896" w:rsidRDefault="00FC3152" w:rsidP="00FC3152">
      <w:pPr>
        <w:pStyle w:val="ListParagraph"/>
        <w:spacing w:after="0" w:line="240" w:lineRule="auto"/>
        <w:ind w:left="0"/>
        <w:jc w:val="center"/>
        <w:rPr>
          <w:rFonts w:ascii="Times New Roman" w:hAnsi="Times New Roman" w:cs="Times New Roman"/>
          <w:b/>
          <w:sz w:val="28"/>
          <w:szCs w:val="28"/>
        </w:rPr>
      </w:pPr>
      <w:bookmarkStart w:id="1" w:name="_GoBack"/>
      <w:bookmarkEnd w:id="1"/>
      <w:r>
        <w:rPr>
          <w:rFonts w:ascii="Times New Roman" w:hAnsi="Times New Roman" w:cs="Times New Roman"/>
          <w:b/>
          <w:sz w:val="28"/>
          <w:szCs w:val="28"/>
        </w:rPr>
        <w:t>Kemampuan Pemecahan Masalah IPS SD</w:t>
      </w:r>
    </w:p>
    <w:p w14:paraId="3FF2CB93" w14:textId="182D16D0" w:rsidR="004E69D3" w:rsidRPr="00D772AB" w:rsidRDefault="004E69D3" w:rsidP="00D772AB">
      <w:pPr>
        <w:pStyle w:val="ListParagraph"/>
        <w:spacing w:after="0" w:line="240" w:lineRule="auto"/>
        <w:ind w:left="0"/>
        <w:jc w:val="center"/>
        <w:rPr>
          <w:rFonts w:cs="Times New Roman"/>
          <w:b/>
          <w:sz w:val="28"/>
          <w:szCs w:val="28"/>
        </w:rPr>
      </w:pPr>
    </w:p>
    <w:p w14:paraId="624B6D6C" w14:textId="5532941B" w:rsidR="006B21CC" w:rsidRPr="00D32896" w:rsidRDefault="00B57726" w:rsidP="00D772AB">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Diyas Age Larasati</w:t>
      </w:r>
    </w:p>
    <w:p w14:paraId="47C9B1BF" w14:textId="77777777" w:rsidR="00B57726" w:rsidRDefault="00F36556" w:rsidP="00D772AB">
      <w:pPr>
        <w:pStyle w:val="ListParagraph"/>
        <w:spacing w:after="0" w:line="240" w:lineRule="auto"/>
        <w:ind w:left="0"/>
        <w:jc w:val="center"/>
        <w:rPr>
          <w:rFonts w:ascii="Times New Roman" w:hAnsi="Times New Roman" w:cs="Times New Roman"/>
          <w:i/>
          <w:iCs/>
          <w:sz w:val="20"/>
          <w:szCs w:val="20"/>
        </w:rPr>
      </w:pPr>
      <w:r w:rsidRPr="00D772AB">
        <w:rPr>
          <w:rFonts w:ascii="Times New Roman" w:hAnsi="Times New Roman" w:cs="Times New Roman"/>
          <w:i/>
          <w:iCs/>
          <w:sz w:val="20"/>
          <w:szCs w:val="24"/>
        </w:rPr>
        <w:t xml:space="preserve">Program </w:t>
      </w:r>
      <w:r w:rsidRPr="00D772AB">
        <w:rPr>
          <w:rFonts w:ascii="Times New Roman" w:hAnsi="Times New Roman" w:cs="Times New Roman"/>
          <w:i/>
          <w:iCs/>
          <w:sz w:val="20"/>
          <w:szCs w:val="20"/>
        </w:rPr>
        <w:t xml:space="preserve">Studi Pendidikan </w:t>
      </w:r>
      <w:r w:rsidR="00B57726">
        <w:rPr>
          <w:rFonts w:ascii="Times New Roman" w:hAnsi="Times New Roman" w:cs="Times New Roman"/>
          <w:i/>
          <w:iCs/>
          <w:sz w:val="20"/>
          <w:szCs w:val="20"/>
        </w:rPr>
        <w:t>Guru Sekolah Dasar</w:t>
      </w:r>
      <w:r w:rsidRPr="00D772AB">
        <w:rPr>
          <w:rFonts w:ascii="Times New Roman" w:hAnsi="Times New Roman" w:cs="Times New Roman"/>
          <w:i/>
          <w:iCs/>
          <w:sz w:val="20"/>
          <w:szCs w:val="20"/>
        </w:rPr>
        <w:t xml:space="preserve"> Fakultas </w:t>
      </w:r>
      <w:r w:rsidR="00B57726">
        <w:rPr>
          <w:rFonts w:ascii="Times New Roman" w:hAnsi="Times New Roman" w:cs="Times New Roman"/>
          <w:i/>
          <w:iCs/>
          <w:sz w:val="20"/>
          <w:szCs w:val="20"/>
        </w:rPr>
        <w:t>Bahasa dan Sains</w:t>
      </w:r>
      <w:r w:rsidRPr="00D772AB">
        <w:rPr>
          <w:rFonts w:ascii="Times New Roman" w:hAnsi="Times New Roman" w:cs="Times New Roman"/>
          <w:i/>
          <w:iCs/>
          <w:sz w:val="20"/>
          <w:szCs w:val="20"/>
        </w:rPr>
        <w:t xml:space="preserve"> </w:t>
      </w:r>
    </w:p>
    <w:p w14:paraId="0B949FA2" w14:textId="1FB4CA80" w:rsidR="00644A1C" w:rsidRPr="00D772AB" w:rsidRDefault="00F36556" w:rsidP="00D772AB">
      <w:pPr>
        <w:pStyle w:val="ListParagraph"/>
        <w:spacing w:after="0" w:line="240" w:lineRule="auto"/>
        <w:ind w:left="0"/>
        <w:jc w:val="center"/>
        <w:rPr>
          <w:rFonts w:ascii="Times New Roman" w:hAnsi="Times New Roman" w:cs="Times New Roman"/>
          <w:sz w:val="20"/>
          <w:szCs w:val="24"/>
        </w:rPr>
      </w:pPr>
      <w:r w:rsidRPr="00D772AB">
        <w:rPr>
          <w:rStyle w:val="Emphasis"/>
          <w:rFonts w:ascii="Times New Roman" w:hAnsi="Times New Roman" w:cs="Times New Roman"/>
          <w:i w:val="0"/>
          <w:iCs w:val="0"/>
          <w:sz w:val="20"/>
          <w:szCs w:val="20"/>
        </w:rPr>
        <w:t xml:space="preserve">Universitas </w:t>
      </w:r>
      <w:r w:rsidR="00B57726">
        <w:rPr>
          <w:rStyle w:val="Emphasis"/>
          <w:rFonts w:ascii="Times New Roman" w:hAnsi="Times New Roman" w:cs="Times New Roman"/>
          <w:i w:val="0"/>
          <w:iCs w:val="0"/>
          <w:sz w:val="20"/>
          <w:szCs w:val="20"/>
        </w:rPr>
        <w:t>Wijaya Kusuma Surabaya</w:t>
      </w:r>
    </w:p>
    <w:p w14:paraId="5FBCCD83" w14:textId="67592D7D" w:rsidR="00644A1C" w:rsidRPr="00D772AB" w:rsidRDefault="00B57726" w:rsidP="00D772AB">
      <w:pPr>
        <w:pStyle w:val="ListParagraph"/>
        <w:spacing w:after="0" w:line="240" w:lineRule="auto"/>
        <w:ind w:left="0"/>
        <w:jc w:val="center"/>
        <w:rPr>
          <w:rFonts w:ascii="Times New Roman" w:hAnsi="Times New Roman" w:cs="Times New Roman"/>
          <w:i/>
          <w:sz w:val="20"/>
          <w:szCs w:val="20"/>
        </w:rPr>
      </w:pPr>
      <w:r w:rsidRPr="00B57726">
        <w:rPr>
          <w:rFonts w:ascii="Times New Roman" w:hAnsi="Times New Roman" w:cs="Times New Roman"/>
          <w:sz w:val="20"/>
          <w:szCs w:val="20"/>
        </w:rPr>
        <w:t>larasati_age@yahoo.co.id</w:t>
      </w:r>
    </w:p>
    <w:p w14:paraId="6924F540" w14:textId="3DCA1AEE" w:rsidR="00663BD8" w:rsidRDefault="00663BD8" w:rsidP="00D772AB">
      <w:pPr>
        <w:pStyle w:val="ListParagraph"/>
        <w:spacing w:after="0" w:line="240" w:lineRule="auto"/>
        <w:ind w:left="0"/>
        <w:jc w:val="center"/>
        <w:rPr>
          <w:rFonts w:ascii="Times New Roman" w:hAnsi="Times New Roman" w:cs="Times New Roman"/>
          <w:sz w:val="20"/>
          <w:szCs w:val="24"/>
        </w:rPr>
      </w:pPr>
    </w:p>
    <w:p w14:paraId="0DC56000" w14:textId="4F3C27BE" w:rsidR="00FE3F33" w:rsidRDefault="00FE3F33" w:rsidP="00D772AB">
      <w:pPr>
        <w:pStyle w:val="ListParagraph"/>
        <w:spacing w:after="0" w:line="240" w:lineRule="auto"/>
        <w:ind w:left="0"/>
        <w:jc w:val="center"/>
        <w:rPr>
          <w:rFonts w:ascii="Times New Roman" w:hAnsi="Times New Roman" w:cs="Times New Roman"/>
          <w:sz w:val="20"/>
          <w:szCs w:val="24"/>
        </w:rPr>
      </w:pPr>
    </w:p>
    <w:p w14:paraId="51CD7099" w14:textId="77777777" w:rsidR="00BA744A" w:rsidRDefault="00BA744A" w:rsidP="00D772AB">
      <w:pPr>
        <w:pStyle w:val="ListParagraph"/>
        <w:spacing w:after="0" w:line="240" w:lineRule="auto"/>
        <w:ind w:left="0"/>
        <w:jc w:val="center"/>
        <w:rPr>
          <w:rFonts w:ascii="Times New Roman" w:hAnsi="Times New Roman" w:cs="Times New Roman"/>
          <w:sz w:val="20"/>
          <w:szCs w:val="24"/>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397"/>
      </w:tblGrid>
      <w:tr w:rsidR="00BA744A" w:rsidRPr="00BA744A" w14:paraId="5F376EEF" w14:textId="77777777" w:rsidTr="001B460D">
        <w:tc>
          <w:tcPr>
            <w:tcW w:w="9639" w:type="dxa"/>
          </w:tcPr>
          <w:p w14:paraId="1473ADC1" w14:textId="77777777" w:rsidR="00BA744A" w:rsidRPr="00BA744A" w:rsidRDefault="00BA744A" w:rsidP="001B460D">
            <w:pPr>
              <w:jc w:val="both"/>
              <w:rPr>
                <w:rFonts w:ascii="Times New Roman" w:eastAsia="Arial" w:hAnsi="Times New Roman" w:cs="Times New Roman"/>
                <w:b/>
                <w:color w:val="000000" w:themeColor="text1"/>
                <w:spacing w:val="-2"/>
                <w:sz w:val="20"/>
                <w:szCs w:val="24"/>
                <w:lang w:val="en-US"/>
              </w:rPr>
            </w:pPr>
          </w:p>
          <w:p w14:paraId="34DD72D2" w14:textId="19550DDD" w:rsidR="00BA744A" w:rsidRPr="00F40ECC" w:rsidRDefault="00BA744A" w:rsidP="00F40ECC">
            <w:pPr>
              <w:spacing w:before="19"/>
              <w:ind w:right="66"/>
              <w:jc w:val="both"/>
              <w:rPr>
                <w:rFonts w:cstheme="minorHAnsi"/>
                <w:i/>
              </w:rPr>
            </w:pPr>
            <w:r w:rsidRPr="00BA744A">
              <w:rPr>
                <w:rFonts w:ascii="Times New Roman" w:eastAsia="Times New Roman" w:hAnsi="Times New Roman" w:cs="Times New Roman"/>
                <w:b/>
                <w:color w:val="212121"/>
                <w:sz w:val="20"/>
                <w:szCs w:val="20"/>
              </w:rPr>
              <w:t>Abstract</w:t>
            </w:r>
            <w:r w:rsidRPr="00BA744A">
              <w:rPr>
                <w:rFonts w:ascii="Times New Roman" w:eastAsia="Times New Roman" w:hAnsi="Times New Roman" w:cs="Times New Roman"/>
                <w:color w:val="212121"/>
                <w:sz w:val="20"/>
                <w:szCs w:val="20"/>
              </w:rPr>
              <w:t>.</w:t>
            </w:r>
            <w:r w:rsidRPr="00BA744A">
              <w:rPr>
                <w:rFonts w:ascii="Times New Roman" w:eastAsia="Times New Roman" w:hAnsi="Times New Roman" w:cs="Times New Roman"/>
                <w:color w:val="212121"/>
                <w:sz w:val="20"/>
                <w:szCs w:val="20"/>
                <w:lang w:val="en-US"/>
              </w:rPr>
              <w:t xml:space="preserve"> </w:t>
            </w:r>
            <w:r w:rsidR="00F40ECC" w:rsidRPr="000D6E9F">
              <w:rPr>
                <w:rStyle w:val="ShortAbstract"/>
                <w:rFonts w:eastAsia="MS Mincho" w:cstheme="minorHAnsi"/>
                <w:i/>
                <w:color w:val="000000"/>
              </w:rPr>
              <w:t>The purpose of this study was to determine the effect of reciprocal teaching on IPS elementary problem solving skills. This research method was quasi-experimental using two randomized control group pretest-posttest design. Two classes were chosen, namely the experimental class by applying the reciprocal teaching approach and the control class using the lecture and discussion approach. The population of this research is class IV SDN Pakis V Surabaya, with sample class IV-A as the experimental class and class IV-B as the control class. Each class has 35 students. The instruments of this study used tests of problem solving abilities, observation sheets, and documentation. Essay-type problem ability tests with 5-item questions. Before being tested in research, the problem is firstly tested based on the level of validity, level of difficulty, different power, and reliability. The analysis technique in this study uses the t test formula with the help of SPSS 25.0 for window. Significant level α = 95%. H</w:t>
            </w:r>
            <w:r w:rsidR="00F40ECC" w:rsidRPr="000D6E9F">
              <w:rPr>
                <w:rStyle w:val="ShortAbstract"/>
                <w:rFonts w:eastAsia="MS Mincho" w:cstheme="minorHAnsi"/>
                <w:i/>
                <w:color w:val="000000"/>
                <w:vertAlign w:val="subscript"/>
              </w:rPr>
              <w:t>0</w:t>
            </w:r>
            <w:r w:rsidR="00F40ECC" w:rsidRPr="000D6E9F">
              <w:rPr>
                <w:rStyle w:val="ShortAbstract"/>
                <w:rFonts w:eastAsia="MS Mincho" w:cstheme="minorHAnsi"/>
                <w:i/>
                <w:color w:val="000000"/>
              </w:rPr>
              <w:t xml:space="preserve"> is accepted if t </w:t>
            </w:r>
            <w:r w:rsidR="00F40ECC" w:rsidRPr="000D6E9F">
              <w:rPr>
                <w:rStyle w:val="ShortAbstract"/>
                <w:rFonts w:eastAsia="MS Mincho" w:cstheme="minorHAnsi"/>
                <w:i/>
                <w:color w:val="000000"/>
                <w:vertAlign w:val="subscript"/>
              </w:rPr>
              <w:t>arithmetic</w:t>
            </w:r>
            <w:r w:rsidR="00F40ECC" w:rsidRPr="000D6E9F">
              <w:rPr>
                <w:rStyle w:val="ShortAbstract"/>
                <w:rFonts w:eastAsia="MS Mincho" w:cstheme="minorHAnsi"/>
                <w:i/>
                <w:color w:val="000000"/>
              </w:rPr>
              <w:t xml:space="preserve"> &lt;t </w:t>
            </w:r>
            <w:r w:rsidR="00F40ECC" w:rsidRPr="000D6E9F">
              <w:rPr>
                <w:rStyle w:val="ShortAbstract"/>
                <w:rFonts w:eastAsia="MS Mincho" w:cstheme="minorHAnsi"/>
                <w:i/>
                <w:color w:val="000000"/>
                <w:vertAlign w:val="subscript"/>
              </w:rPr>
              <w:t>table</w:t>
            </w:r>
            <w:r w:rsidR="00F40ECC" w:rsidRPr="000D6E9F">
              <w:rPr>
                <w:rStyle w:val="ShortAbstract"/>
                <w:rFonts w:eastAsia="MS Mincho" w:cstheme="minorHAnsi"/>
                <w:i/>
                <w:color w:val="000000"/>
              </w:rPr>
              <w:t>, and H</w:t>
            </w:r>
            <w:r w:rsidR="00F40ECC" w:rsidRPr="000D6E9F">
              <w:rPr>
                <w:rStyle w:val="ShortAbstract"/>
                <w:rFonts w:eastAsia="MS Mincho" w:cstheme="minorHAnsi"/>
                <w:i/>
                <w:color w:val="000000"/>
                <w:vertAlign w:val="subscript"/>
              </w:rPr>
              <w:t>0</w:t>
            </w:r>
            <w:r w:rsidR="00F40ECC" w:rsidRPr="000D6E9F">
              <w:rPr>
                <w:rStyle w:val="ShortAbstract"/>
                <w:rFonts w:eastAsia="MS Mincho" w:cstheme="minorHAnsi"/>
                <w:i/>
                <w:color w:val="000000"/>
              </w:rPr>
              <w:t xml:space="preserve"> is rejected if t </w:t>
            </w:r>
            <w:r w:rsidR="00F40ECC" w:rsidRPr="000D6E9F">
              <w:rPr>
                <w:rStyle w:val="ShortAbstract"/>
                <w:rFonts w:eastAsia="MS Mincho" w:cstheme="minorHAnsi"/>
                <w:i/>
                <w:color w:val="000000"/>
                <w:vertAlign w:val="subscript"/>
              </w:rPr>
              <w:t>arithmetic</w:t>
            </w:r>
            <w:r w:rsidR="00F40ECC" w:rsidRPr="000D6E9F">
              <w:rPr>
                <w:rStyle w:val="ShortAbstract"/>
                <w:rFonts w:eastAsia="MS Mincho" w:cstheme="minorHAnsi"/>
                <w:i/>
                <w:color w:val="000000"/>
              </w:rPr>
              <w:t xml:space="preserve">&gt; t </w:t>
            </w:r>
            <w:r w:rsidR="00F40ECC" w:rsidRPr="000D6E9F">
              <w:rPr>
                <w:rStyle w:val="ShortAbstract"/>
                <w:rFonts w:eastAsia="MS Mincho" w:cstheme="minorHAnsi"/>
                <w:i/>
                <w:color w:val="000000"/>
                <w:vertAlign w:val="subscript"/>
              </w:rPr>
              <w:t>table</w:t>
            </w:r>
            <w:r w:rsidR="00F40ECC" w:rsidRPr="000D6E9F">
              <w:rPr>
                <w:rStyle w:val="ShortAbstract"/>
                <w:rFonts w:eastAsia="MS Mincho" w:cstheme="minorHAnsi"/>
                <w:i/>
                <w:color w:val="000000"/>
              </w:rPr>
              <w:t>. And H</w:t>
            </w:r>
            <w:r w:rsidR="00F40ECC" w:rsidRPr="000D6E9F">
              <w:rPr>
                <w:rStyle w:val="ShortAbstract"/>
                <w:rFonts w:eastAsia="MS Mincho" w:cstheme="minorHAnsi"/>
                <w:i/>
                <w:color w:val="000000"/>
                <w:vertAlign w:val="subscript"/>
              </w:rPr>
              <w:t>1</w:t>
            </w:r>
            <w:r w:rsidR="00F40ECC" w:rsidRPr="000D6E9F">
              <w:rPr>
                <w:rStyle w:val="ShortAbstract"/>
                <w:rFonts w:eastAsia="MS Mincho" w:cstheme="minorHAnsi"/>
                <w:i/>
                <w:color w:val="000000"/>
              </w:rPr>
              <w:t xml:space="preserve"> is accepted if the significant value &lt;0.05 and t </w:t>
            </w:r>
            <w:r w:rsidR="00F40ECC" w:rsidRPr="000D6E9F">
              <w:rPr>
                <w:rStyle w:val="ShortAbstract"/>
                <w:rFonts w:eastAsia="MS Mincho" w:cstheme="minorHAnsi"/>
                <w:i/>
                <w:color w:val="000000"/>
                <w:vertAlign w:val="subscript"/>
              </w:rPr>
              <w:t>arithmetic</w:t>
            </w:r>
            <w:r w:rsidR="00F40ECC" w:rsidRPr="000D6E9F">
              <w:rPr>
                <w:rStyle w:val="ShortAbstract"/>
                <w:rFonts w:eastAsia="MS Mincho" w:cstheme="minorHAnsi"/>
                <w:i/>
                <w:color w:val="000000"/>
              </w:rPr>
              <w:t xml:space="preserve">&gt; t </w:t>
            </w:r>
            <w:r w:rsidR="00F40ECC" w:rsidRPr="000D6E9F">
              <w:rPr>
                <w:rStyle w:val="ShortAbstract"/>
                <w:rFonts w:eastAsia="MS Mincho" w:cstheme="minorHAnsi"/>
                <w:i/>
                <w:color w:val="000000"/>
                <w:vertAlign w:val="subscript"/>
              </w:rPr>
              <w:t>table</w:t>
            </w:r>
            <w:r w:rsidR="00F40ECC" w:rsidRPr="000D6E9F">
              <w:rPr>
                <w:rStyle w:val="ShortAbstract"/>
                <w:rFonts w:eastAsia="MS Mincho" w:cstheme="minorHAnsi"/>
                <w:i/>
                <w:color w:val="000000"/>
              </w:rPr>
              <w:t>. The results of the analysis of research data through the t test, showed a significant number of 0.01. This shows that H</w:t>
            </w:r>
            <w:r w:rsidR="00F40ECC" w:rsidRPr="000D6E9F">
              <w:rPr>
                <w:rStyle w:val="ShortAbstract"/>
                <w:rFonts w:eastAsia="MS Mincho" w:cstheme="minorHAnsi"/>
                <w:i/>
                <w:color w:val="000000"/>
                <w:vertAlign w:val="subscript"/>
              </w:rPr>
              <w:t>0</w:t>
            </w:r>
            <w:r w:rsidR="00F40ECC" w:rsidRPr="000D6E9F">
              <w:rPr>
                <w:rStyle w:val="ShortAbstract"/>
                <w:rFonts w:eastAsia="MS Mincho" w:cstheme="minorHAnsi"/>
                <w:i/>
                <w:color w:val="000000"/>
              </w:rPr>
              <w:t xml:space="preserve"> is rejected and H</w:t>
            </w:r>
            <w:r w:rsidR="00F40ECC" w:rsidRPr="000D6E9F">
              <w:rPr>
                <w:rStyle w:val="ShortAbstract"/>
                <w:rFonts w:eastAsia="MS Mincho" w:cstheme="minorHAnsi"/>
                <w:i/>
                <w:color w:val="000000"/>
                <w:vertAlign w:val="subscript"/>
              </w:rPr>
              <w:t>1</w:t>
            </w:r>
            <w:r w:rsidR="00F40ECC" w:rsidRPr="000D6E9F">
              <w:rPr>
                <w:rStyle w:val="ShortAbstract"/>
                <w:rFonts w:eastAsia="MS Mincho" w:cstheme="minorHAnsi"/>
                <w:i/>
                <w:color w:val="000000"/>
              </w:rPr>
              <w:t xml:space="preserve"> is accepted because significant values ​​of 0.01 &lt;0.05 and 12.705&gt; t table 1.697. The results of the analysis indicate that there is an effect of reciprocal teaching on the ability to solve social studies in elementary school.</w:t>
            </w:r>
          </w:p>
          <w:p w14:paraId="404C51BF" w14:textId="77777777" w:rsidR="00BA744A" w:rsidRDefault="00BA744A" w:rsidP="001B460D">
            <w:pPr>
              <w:jc w:val="both"/>
              <w:rPr>
                <w:rFonts w:ascii="Times New Roman" w:hAnsi="Times New Roman" w:cs="Times New Roman"/>
                <w:b/>
                <w:sz w:val="20"/>
                <w:szCs w:val="20"/>
                <w:lang w:val="en-US"/>
              </w:rPr>
            </w:pPr>
          </w:p>
          <w:p w14:paraId="2E8AB47D" w14:textId="66D6F04E" w:rsidR="00BA744A" w:rsidRPr="00BA744A" w:rsidRDefault="00BA744A" w:rsidP="001B460D">
            <w:pPr>
              <w:jc w:val="both"/>
              <w:rPr>
                <w:rFonts w:ascii="Times New Roman" w:hAnsi="Times New Roman" w:cs="Times New Roman"/>
                <w:i/>
                <w:iCs/>
                <w:sz w:val="20"/>
                <w:szCs w:val="20"/>
                <w:lang w:val="en-US"/>
              </w:rPr>
            </w:pPr>
            <w:r w:rsidRPr="00BA744A">
              <w:rPr>
                <w:rFonts w:ascii="Times New Roman" w:hAnsi="Times New Roman" w:cs="Times New Roman"/>
                <w:b/>
                <w:i/>
                <w:iCs/>
                <w:sz w:val="20"/>
                <w:szCs w:val="20"/>
                <w:lang w:val="en-US"/>
              </w:rPr>
              <w:t xml:space="preserve">Keywords: </w:t>
            </w:r>
            <w:r w:rsidR="00F40ECC" w:rsidRPr="00F40ECC">
              <w:rPr>
                <w:rFonts w:ascii="Times New Roman" w:eastAsia="Calibri" w:hAnsi="Times New Roman" w:cs="Times New Roman"/>
                <w:i/>
                <w:color w:val="202020"/>
                <w:sz w:val="20"/>
                <w:szCs w:val="20"/>
              </w:rPr>
              <w:t>Reciprocal Teaching, Problem Solving Ability, IPS</w:t>
            </w:r>
          </w:p>
          <w:p w14:paraId="1A3ADCDB" w14:textId="77777777" w:rsidR="00BA744A" w:rsidRPr="00BA744A" w:rsidRDefault="00BA744A" w:rsidP="001B460D">
            <w:pPr>
              <w:jc w:val="both"/>
              <w:rPr>
                <w:rFonts w:ascii="Times New Roman" w:hAnsi="Times New Roman" w:cs="Times New Roman"/>
                <w:sz w:val="24"/>
                <w:szCs w:val="24"/>
                <w:lang w:val="en-US"/>
              </w:rPr>
            </w:pPr>
          </w:p>
        </w:tc>
      </w:tr>
    </w:tbl>
    <w:p w14:paraId="6CA7BB8F" w14:textId="77777777" w:rsidR="00BA744A" w:rsidRPr="00BA744A" w:rsidRDefault="00BA744A" w:rsidP="00BA744A">
      <w:pPr>
        <w:spacing w:after="0" w:line="240" w:lineRule="auto"/>
        <w:jc w:val="both"/>
        <w:rPr>
          <w:rFonts w:ascii="Times New Roman" w:eastAsia="Arial" w:hAnsi="Times New Roman" w:cs="Times New Roman"/>
          <w:color w:val="000000" w:themeColor="text1"/>
          <w:sz w:val="24"/>
          <w:szCs w:val="24"/>
          <w:lang w:val="en-US"/>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397"/>
      </w:tblGrid>
      <w:tr w:rsidR="00BA744A" w:rsidRPr="00BA744A" w14:paraId="650F17E4" w14:textId="77777777" w:rsidTr="001B460D">
        <w:tc>
          <w:tcPr>
            <w:tcW w:w="9639" w:type="dxa"/>
          </w:tcPr>
          <w:p w14:paraId="79D35D00" w14:textId="77777777" w:rsidR="00BA744A" w:rsidRPr="00BA744A" w:rsidRDefault="00BA744A" w:rsidP="001B460D">
            <w:pPr>
              <w:jc w:val="both"/>
              <w:rPr>
                <w:rFonts w:ascii="Times New Roman" w:eastAsia="Arial" w:hAnsi="Times New Roman" w:cs="Times New Roman"/>
                <w:b/>
                <w:color w:val="000000" w:themeColor="text1"/>
                <w:spacing w:val="-2"/>
                <w:sz w:val="20"/>
                <w:szCs w:val="24"/>
                <w:lang w:val="en-US"/>
              </w:rPr>
            </w:pPr>
          </w:p>
          <w:p w14:paraId="3CA3B32D" w14:textId="284A26BB" w:rsidR="00BA744A" w:rsidRPr="00F40ECC" w:rsidRDefault="00BA744A" w:rsidP="001B460D">
            <w:pPr>
              <w:jc w:val="both"/>
              <w:rPr>
                <w:rFonts w:ascii="Times New Roman" w:hAnsi="Times New Roman" w:cs="Times New Roman"/>
                <w:sz w:val="20"/>
                <w:szCs w:val="20"/>
                <w:lang w:val="en-ID"/>
              </w:rPr>
            </w:pPr>
            <w:r w:rsidRPr="00BA744A">
              <w:rPr>
                <w:rFonts w:ascii="Times New Roman" w:eastAsia="Arial" w:hAnsi="Times New Roman" w:cs="Times New Roman"/>
                <w:b/>
                <w:color w:val="000000" w:themeColor="text1"/>
                <w:spacing w:val="-2"/>
                <w:sz w:val="20"/>
                <w:szCs w:val="20"/>
              </w:rPr>
              <w:t>Abstrak.</w:t>
            </w:r>
            <w:r w:rsidR="00F40ECC">
              <w:rPr>
                <w:rFonts w:ascii="Times New Roman" w:eastAsia="Arial" w:hAnsi="Times New Roman" w:cs="Times New Roman"/>
                <w:b/>
                <w:color w:val="000000" w:themeColor="text1"/>
                <w:spacing w:val="-2"/>
                <w:sz w:val="20"/>
                <w:szCs w:val="20"/>
                <w:lang w:val="en-ID"/>
              </w:rPr>
              <w:t xml:space="preserve"> </w:t>
            </w:r>
            <w:r w:rsidR="00F40ECC" w:rsidRPr="00F40ECC">
              <w:rPr>
                <w:rFonts w:ascii="Times New Roman" w:eastAsia="Calibri" w:hAnsi="Times New Roman" w:cs="Times New Roman"/>
                <w:i/>
                <w:color w:val="202020"/>
                <w:sz w:val="20"/>
                <w:szCs w:val="20"/>
                <w:lang w:val="en-ID"/>
              </w:rPr>
              <w:t xml:space="preserve">Tujuan penelitian ini untuk mengetahui pengaruh </w:t>
            </w:r>
            <w:r w:rsidR="00F40ECC" w:rsidRPr="00F40ECC">
              <w:rPr>
                <w:rFonts w:ascii="Times New Roman" w:hAnsi="Times New Roman" w:cs="Times New Roman"/>
                <w:i/>
                <w:sz w:val="20"/>
                <w:szCs w:val="20"/>
                <w:lang w:val="en-ID"/>
              </w:rPr>
              <w:t>reciprocal teaching</w:t>
            </w:r>
            <w:r w:rsidR="00F40ECC" w:rsidRPr="00F40ECC">
              <w:rPr>
                <w:rStyle w:val="ShortAbstract"/>
                <w:rFonts w:eastAsia="MS Mincho" w:cs="Times New Roman"/>
                <w:i/>
                <w:color w:val="000000"/>
                <w:szCs w:val="20"/>
              </w:rPr>
              <w:t xml:space="preserve"> terhadap kemampuan pemecahan masalah IPS SD. Metode penelitian ini kuasi eksperimen dengan menggunakan </w:t>
            </w:r>
            <w:r w:rsidR="00F40ECC" w:rsidRPr="00F40ECC">
              <w:rPr>
                <w:rFonts w:ascii="Times New Roman" w:hAnsi="Times New Roman" w:cs="Times New Roman"/>
                <w:i/>
                <w:sz w:val="20"/>
                <w:szCs w:val="20"/>
                <w:lang w:val="en-ID"/>
              </w:rPr>
              <w:t>two randomized control group pretes-posttest design</w:t>
            </w:r>
            <w:r w:rsidR="00F40ECC" w:rsidRPr="00F40ECC">
              <w:rPr>
                <w:rStyle w:val="ShortAbstract"/>
                <w:rFonts w:eastAsia="MS Mincho" w:cs="Times New Roman"/>
                <w:i/>
                <w:color w:val="000000"/>
                <w:szCs w:val="20"/>
              </w:rPr>
              <w:t xml:space="preserve">. Dipilih secara acara dua kelas, yaitu kelas eksperimen dengan menerapkan pendekatan </w:t>
            </w:r>
            <w:r w:rsidR="00F40ECC" w:rsidRPr="00F40ECC">
              <w:rPr>
                <w:rFonts w:ascii="Times New Roman" w:hAnsi="Times New Roman" w:cs="Times New Roman"/>
                <w:i/>
                <w:sz w:val="20"/>
                <w:szCs w:val="20"/>
                <w:lang w:val="en-ID"/>
              </w:rPr>
              <w:t>reciprocal teaching</w:t>
            </w:r>
            <w:r w:rsidR="00F40ECC" w:rsidRPr="00F40ECC">
              <w:rPr>
                <w:rStyle w:val="ShortAbstract"/>
                <w:rFonts w:eastAsia="MS Mincho" w:cs="Times New Roman"/>
                <w:i/>
                <w:color w:val="000000"/>
                <w:szCs w:val="20"/>
              </w:rPr>
              <w:t xml:space="preserve"> dan kelas kontrol dengan menggunakan pendekatan ceramah dan diskusi. Populasi penelitian ini kelas IV SDN Pakis V Surabaya, dengan sampel Kelas IV-A sebagai kelas eksperimen dan kelas IV-B sebagai kelas kontrol. Masing-masing kelas berjumlah 35 siswa. Intrumen penelitian ini menggunakan tes kemampuan pemecahan masalah, lembar observasi, dan dokumentasi. Tes kemampuan masalah berjenis esai dengan 5butir soal. Sebelum diujikan dalam penelitian, terlebih dahulu soal tersebut diuji berdasarkan tingkat validitas, tingkat kesukaran, daya beda, dan reliabilitas. Teknik analisis</w:t>
            </w:r>
            <w:r w:rsidR="00F40ECC" w:rsidRPr="00F40ECC">
              <w:rPr>
                <w:rFonts w:ascii="Times New Roman" w:hAnsi="Times New Roman" w:cs="Times New Roman"/>
                <w:i/>
                <w:sz w:val="20"/>
                <w:szCs w:val="20"/>
                <w:lang w:val="en-ID"/>
              </w:rPr>
              <w:t xml:space="preserve"> dalam penelitian ini menggunakan rumus uji t dengan bantuan SPSS 25.0 for window. Tingkat signifikan α= 95%. H</w:t>
            </w:r>
            <w:r w:rsidR="00F40ECC" w:rsidRPr="00F40ECC">
              <w:rPr>
                <w:rFonts w:ascii="Times New Roman" w:hAnsi="Times New Roman" w:cs="Times New Roman"/>
                <w:i/>
                <w:sz w:val="20"/>
                <w:szCs w:val="20"/>
                <w:vertAlign w:val="subscript"/>
                <w:lang w:val="en-ID"/>
              </w:rPr>
              <w:t>0</w:t>
            </w:r>
            <w:r w:rsidR="00F40ECC" w:rsidRPr="00F40ECC">
              <w:rPr>
                <w:rFonts w:ascii="Times New Roman" w:hAnsi="Times New Roman" w:cs="Times New Roman"/>
                <w:i/>
                <w:sz w:val="20"/>
                <w:szCs w:val="20"/>
                <w:lang w:val="en-ID"/>
              </w:rPr>
              <w:t xml:space="preserve"> diterima apabila t </w:t>
            </w:r>
            <w:r w:rsidR="00F40ECC" w:rsidRPr="00F40ECC">
              <w:rPr>
                <w:rFonts w:ascii="Times New Roman" w:hAnsi="Times New Roman" w:cs="Times New Roman"/>
                <w:i/>
                <w:sz w:val="20"/>
                <w:szCs w:val="20"/>
                <w:vertAlign w:val="subscript"/>
                <w:lang w:val="en-ID"/>
              </w:rPr>
              <w:t>hitung</w:t>
            </w:r>
            <w:r w:rsidR="00F40ECC" w:rsidRPr="00F40ECC">
              <w:rPr>
                <w:rFonts w:ascii="Times New Roman" w:hAnsi="Times New Roman" w:cs="Times New Roman"/>
                <w:i/>
                <w:sz w:val="20"/>
                <w:szCs w:val="20"/>
                <w:lang w:val="en-ID"/>
              </w:rPr>
              <w:t xml:space="preserve"> &lt; t </w:t>
            </w:r>
            <w:r w:rsidR="00F40ECC" w:rsidRPr="00F40ECC">
              <w:rPr>
                <w:rFonts w:ascii="Times New Roman" w:hAnsi="Times New Roman" w:cs="Times New Roman"/>
                <w:i/>
                <w:sz w:val="20"/>
                <w:szCs w:val="20"/>
                <w:vertAlign w:val="subscript"/>
                <w:lang w:val="en-ID"/>
              </w:rPr>
              <w:t>tabel</w:t>
            </w:r>
            <w:r w:rsidR="00F40ECC" w:rsidRPr="00F40ECC">
              <w:rPr>
                <w:rFonts w:ascii="Times New Roman" w:hAnsi="Times New Roman" w:cs="Times New Roman"/>
                <w:i/>
                <w:sz w:val="20"/>
                <w:szCs w:val="20"/>
                <w:lang w:val="en-ID"/>
              </w:rPr>
              <w:t>, dan H</w:t>
            </w:r>
            <w:r w:rsidR="00F40ECC" w:rsidRPr="00F40ECC">
              <w:rPr>
                <w:rFonts w:ascii="Times New Roman" w:hAnsi="Times New Roman" w:cs="Times New Roman"/>
                <w:i/>
                <w:sz w:val="20"/>
                <w:szCs w:val="20"/>
                <w:vertAlign w:val="subscript"/>
                <w:lang w:val="en-ID"/>
              </w:rPr>
              <w:t>0</w:t>
            </w:r>
            <w:r w:rsidR="00F40ECC" w:rsidRPr="00F40ECC">
              <w:rPr>
                <w:rFonts w:ascii="Times New Roman" w:hAnsi="Times New Roman" w:cs="Times New Roman"/>
                <w:i/>
                <w:sz w:val="20"/>
                <w:szCs w:val="20"/>
                <w:lang w:val="en-ID"/>
              </w:rPr>
              <w:t xml:space="preserve"> ditolak apabila t </w:t>
            </w:r>
            <w:r w:rsidR="00F40ECC" w:rsidRPr="00F40ECC">
              <w:rPr>
                <w:rFonts w:ascii="Times New Roman" w:hAnsi="Times New Roman" w:cs="Times New Roman"/>
                <w:i/>
                <w:sz w:val="20"/>
                <w:szCs w:val="20"/>
                <w:vertAlign w:val="subscript"/>
                <w:lang w:val="en-ID"/>
              </w:rPr>
              <w:t>hitung</w:t>
            </w:r>
            <w:r w:rsidR="00F40ECC" w:rsidRPr="00F40ECC">
              <w:rPr>
                <w:rFonts w:ascii="Times New Roman" w:hAnsi="Times New Roman" w:cs="Times New Roman"/>
                <w:i/>
                <w:sz w:val="20"/>
                <w:szCs w:val="20"/>
                <w:lang w:val="en-ID"/>
              </w:rPr>
              <w:t xml:space="preserve"> &gt; t </w:t>
            </w:r>
            <w:r w:rsidR="00F40ECC" w:rsidRPr="00F40ECC">
              <w:rPr>
                <w:rFonts w:ascii="Times New Roman" w:hAnsi="Times New Roman" w:cs="Times New Roman"/>
                <w:i/>
                <w:sz w:val="20"/>
                <w:szCs w:val="20"/>
                <w:vertAlign w:val="subscript"/>
                <w:lang w:val="en-ID"/>
              </w:rPr>
              <w:t>tabel</w:t>
            </w:r>
            <w:r w:rsidR="00F40ECC" w:rsidRPr="00F40ECC">
              <w:rPr>
                <w:rFonts w:ascii="Times New Roman" w:hAnsi="Times New Roman" w:cs="Times New Roman"/>
                <w:i/>
                <w:sz w:val="20"/>
                <w:szCs w:val="20"/>
                <w:lang w:val="en-ID"/>
              </w:rPr>
              <w:t>. Dan H</w:t>
            </w:r>
            <w:r w:rsidR="00F40ECC" w:rsidRPr="00F40ECC">
              <w:rPr>
                <w:rFonts w:ascii="Times New Roman" w:hAnsi="Times New Roman" w:cs="Times New Roman"/>
                <w:i/>
                <w:sz w:val="20"/>
                <w:szCs w:val="20"/>
                <w:vertAlign w:val="subscript"/>
                <w:lang w:val="en-ID"/>
              </w:rPr>
              <w:t>1</w:t>
            </w:r>
            <w:r w:rsidR="00F40ECC" w:rsidRPr="00F40ECC">
              <w:rPr>
                <w:rFonts w:ascii="Times New Roman" w:hAnsi="Times New Roman" w:cs="Times New Roman"/>
                <w:i/>
                <w:sz w:val="20"/>
                <w:szCs w:val="20"/>
                <w:lang w:val="en-ID"/>
              </w:rPr>
              <w:t xml:space="preserve"> diterima apabila nilai siginifikan &lt;0</w:t>
            </w:r>
            <w:proofErr w:type="gramStart"/>
            <w:r w:rsidR="00F40ECC" w:rsidRPr="00F40ECC">
              <w:rPr>
                <w:rFonts w:ascii="Times New Roman" w:hAnsi="Times New Roman" w:cs="Times New Roman"/>
                <w:i/>
                <w:sz w:val="20"/>
                <w:szCs w:val="20"/>
                <w:lang w:val="en-ID"/>
              </w:rPr>
              <w:t>,05</w:t>
            </w:r>
            <w:proofErr w:type="gramEnd"/>
            <w:r w:rsidR="00F40ECC" w:rsidRPr="00F40ECC">
              <w:rPr>
                <w:rFonts w:ascii="Times New Roman" w:hAnsi="Times New Roman" w:cs="Times New Roman"/>
                <w:i/>
                <w:sz w:val="20"/>
                <w:szCs w:val="20"/>
                <w:lang w:val="en-ID"/>
              </w:rPr>
              <w:t xml:space="preserve"> dan t </w:t>
            </w:r>
            <w:r w:rsidR="00F40ECC" w:rsidRPr="00F40ECC">
              <w:rPr>
                <w:rFonts w:ascii="Times New Roman" w:hAnsi="Times New Roman" w:cs="Times New Roman"/>
                <w:i/>
                <w:sz w:val="20"/>
                <w:szCs w:val="20"/>
                <w:vertAlign w:val="subscript"/>
                <w:lang w:val="en-ID"/>
              </w:rPr>
              <w:t>hitung</w:t>
            </w:r>
            <w:r w:rsidR="00F40ECC" w:rsidRPr="00F40ECC">
              <w:rPr>
                <w:rFonts w:ascii="Times New Roman" w:hAnsi="Times New Roman" w:cs="Times New Roman"/>
                <w:i/>
                <w:sz w:val="20"/>
                <w:szCs w:val="20"/>
                <w:lang w:val="en-ID"/>
              </w:rPr>
              <w:t xml:space="preserve"> &gt; t </w:t>
            </w:r>
            <w:r w:rsidR="00F40ECC" w:rsidRPr="00F40ECC">
              <w:rPr>
                <w:rFonts w:ascii="Times New Roman" w:hAnsi="Times New Roman" w:cs="Times New Roman"/>
                <w:i/>
                <w:sz w:val="20"/>
                <w:szCs w:val="20"/>
                <w:vertAlign w:val="subscript"/>
                <w:lang w:val="en-ID"/>
              </w:rPr>
              <w:t>table</w:t>
            </w:r>
            <w:r w:rsidR="00F40ECC" w:rsidRPr="00F40ECC">
              <w:rPr>
                <w:rFonts w:ascii="Times New Roman" w:hAnsi="Times New Roman" w:cs="Times New Roman"/>
                <w:i/>
                <w:sz w:val="20"/>
                <w:szCs w:val="20"/>
                <w:lang w:val="en-ID"/>
              </w:rPr>
              <w:t xml:space="preserve">. </w:t>
            </w:r>
            <w:r w:rsidR="00F40ECC" w:rsidRPr="00F40ECC">
              <w:rPr>
                <w:rFonts w:ascii="Times New Roman" w:hAnsi="Times New Roman" w:cs="Times New Roman"/>
                <w:i/>
                <w:color w:val="000000"/>
                <w:sz w:val="20"/>
                <w:szCs w:val="20"/>
              </w:rPr>
              <w:t>Hasil analisis data penelitian melalui uji t, menunjukkan angka signifikan sebesar 0,01. Hal tersebut menunjukkan bahwa H</w:t>
            </w:r>
            <w:r w:rsidR="00F40ECC" w:rsidRPr="00F40ECC">
              <w:rPr>
                <w:rFonts w:ascii="Times New Roman" w:hAnsi="Times New Roman" w:cs="Times New Roman"/>
                <w:i/>
                <w:color w:val="000000"/>
                <w:sz w:val="20"/>
                <w:szCs w:val="20"/>
                <w:vertAlign w:val="subscript"/>
              </w:rPr>
              <w:t>0</w:t>
            </w:r>
            <w:r w:rsidR="00F40ECC" w:rsidRPr="00F40ECC">
              <w:rPr>
                <w:rFonts w:ascii="Times New Roman" w:hAnsi="Times New Roman" w:cs="Times New Roman"/>
                <w:i/>
                <w:color w:val="000000"/>
                <w:sz w:val="20"/>
                <w:szCs w:val="20"/>
              </w:rPr>
              <w:t xml:space="preserve"> ditolak dan H</w:t>
            </w:r>
            <w:r w:rsidR="00F40ECC" w:rsidRPr="00F40ECC">
              <w:rPr>
                <w:rFonts w:ascii="Times New Roman" w:hAnsi="Times New Roman" w:cs="Times New Roman"/>
                <w:i/>
                <w:color w:val="000000"/>
                <w:sz w:val="20"/>
                <w:szCs w:val="20"/>
                <w:vertAlign w:val="subscript"/>
              </w:rPr>
              <w:t>1</w:t>
            </w:r>
            <w:r w:rsidR="00F40ECC" w:rsidRPr="00F40ECC">
              <w:rPr>
                <w:rFonts w:ascii="Times New Roman" w:hAnsi="Times New Roman" w:cs="Times New Roman"/>
                <w:i/>
                <w:color w:val="000000"/>
                <w:sz w:val="20"/>
                <w:szCs w:val="20"/>
              </w:rPr>
              <w:t xml:space="preserve"> diterima karena nilai signifikan 0,01 &lt; 0,05 dan 12,705 &gt; t tabel 1,697. Hasil analisis tersebut menunjukkan bahwa terdapat pengaruh reciprocal teaching terhadap kemampuan pemecahan masalah IPS SD</w:t>
            </w:r>
            <w:r w:rsidR="00F40ECC" w:rsidRPr="00F40ECC">
              <w:rPr>
                <w:rFonts w:ascii="Times New Roman" w:hAnsi="Times New Roman" w:cs="Times New Roman"/>
                <w:i/>
                <w:color w:val="000000"/>
                <w:sz w:val="20"/>
                <w:szCs w:val="20"/>
                <w:lang w:val="en-ID"/>
              </w:rPr>
              <w:t>.</w:t>
            </w:r>
          </w:p>
          <w:p w14:paraId="63A712CF" w14:textId="77777777" w:rsidR="00BA744A" w:rsidRDefault="00BA744A" w:rsidP="001B460D">
            <w:pPr>
              <w:jc w:val="both"/>
              <w:rPr>
                <w:rFonts w:ascii="Times New Roman" w:hAnsi="Times New Roman" w:cs="Times New Roman"/>
                <w:b/>
                <w:sz w:val="20"/>
                <w:szCs w:val="24"/>
              </w:rPr>
            </w:pPr>
          </w:p>
          <w:p w14:paraId="6F1D87A8" w14:textId="301EA91A" w:rsidR="00BA744A" w:rsidRPr="00F40ECC" w:rsidRDefault="00BA744A" w:rsidP="001B460D">
            <w:pPr>
              <w:jc w:val="both"/>
              <w:rPr>
                <w:rFonts w:ascii="Times New Roman" w:hAnsi="Times New Roman" w:cs="Times New Roman"/>
                <w:b/>
                <w:i/>
                <w:iCs/>
                <w:sz w:val="20"/>
                <w:szCs w:val="24"/>
                <w:lang w:val="en-ID"/>
              </w:rPr>
            </w:pPr>
            <w:r w:rsidRPr="00BA744A">
              <w:rPr>
                <w:rFonts w:ascii="Times New Roman" w:hAnsi="Times New Roman" w:cs="Times New Roman"/>
                <w:b/>
                <w:i/>
                <w:iCs/>
                <w:sz w:val="20"/>
                <w:szCs w:val="24"/>
              </w:rPr>
              <w:t xml:space="preserve">Kata kunci:  </w:t>
            </w:r>
            <w:r w:rsidR="00F40ECC">
              <w:rPr>
                <w:rFonts w:ascii="Times New Roman" w:hAnsi="Times New Roman" w:cs="Times New Roman"/>
                <w:i/>
                <w:iCs/>
                <w:color w:val="000000"/>
                <w:sz w:val="20"/>
                <w:szCs w:val="20"/>
                <w:shd w:val="clear" w:color="auto" w:fill="FFFFFF"/>
                <w:lang w:val="en-ID"/>
              </w:rPr>
              <w:t>Reciprocal Teaching, Kemampuan Pemecahan Masalah, IPS</w:t>
            </w:r>
          </w:p>
          <w:p w14:paraId="5AEA2EB7" w14:textId="77777777" w:rsidR="00BA744A" w:rsidRPr="00BA744A" w:rsidRDefault="00BA744A" w:rsidP="001B460D">
            <w:pPr>
              <w:tabs>
                <w:tab w:val="left" w:pos="2565"/>
              </w:tabs>
              <w:jc w:val="both"/>
              <w:rPr>
                <w:rFonts w:ascii="Times New Roman" w:hAnsi="Times New Roman" w:cs="Times New Roman"/>
                <w:sz w:val="20"/>
                <w:szCs w:val="20"/>
                <w:lang w:val="en-US"/>
              </w:rPr>
            </w:pPr>
            <w:r w:rsidRPr="00BA744A">
              <w:rPr>
                <w:rFonts w:ascii="Times New Roman" w:hAnsi="Times New Roman" w:cs="Times New Roman"/>
                <w:sz w:val="20"/>
                <w:szCs w:val="20"/>
                <w:lang w:val="en-US"/>
              </w:rPr>
              <w:tab/>
            </w:r>
          </w:p>
        </w:tc>
      </w:tr>
    </w:tbl>
    <w:p w14:paraId="71995507" w14:textId="130F9BA2" w:rsidR="00F40ECC" w:rsidRDefault="00F40ECC" w:rsidP="00F40ECC">
      <w:pPr>
        <w:tabs>
          <w:tab w:val="left" w:pos="5040"/>
        </w:tabs>
        <w:rPr>
          <w:rFonts w:ascii="Times New Roman" w:eastAsia="Times New Roman" w:hAnsi="Times New Roman" w:cs="Times New Roman"/>
          <w:sz w:val="24"/>
          <w:szCs w:val="24"/>
          <w:lang w:val="en-US"/>
        </w:rPr>
      </w:pPr>
    </w:p>
    <w:p w14:paraId="5263FB65" w14:textId="10BA4EC4" w:rsidR="00615CD4" w:rsidRPr="00F40ECC" w:rsidRDefault="00615CD4" w:rsidP="00F40ECC">
      <w:pPr>
        <w:tabs>
          <w:tab w:val="left" w:pos="5040"/>
        </w:tabs>
        <w:rPr>
          <w:rFonts w:ascii="Times New Roman" w:eastAsia="Times New Roman" w:hAnsi="Times New Roman" w:cs="Times New Roman"/>
          <w:sz w:val="24"/>
          <w:szCs w:val="24"/>
          <w:lang w:val="en-US"/>
        </w:rPr>
        <w:sectPr w:rsidR="00615CD4" w:rsidRPr="00F40ECC" w:rsidSect="0006314D">
          <w:headerReference w:type="default" r:id="rId9"/>
          <w:footerReference w:type="default" r:id="rId10"/>
          <w:pgSz w:w="11907" w:h="16839" w:code="9"/>
          <w:pgMar w:top="284" w:right="1701" w:bottom="1701" w:left="1701" w:header="720" w:footer="862" w:gutter="0"/>
          <w:pgNumType w:start="1"/>
          <w:cols w:space="720"/>
          <w:docGrid w:linePitch="360"/>
        </w:sectPr>
      </w:pPr>
    </w:p>
    <w:p w14:paraId="45E308EA" w14:textId="77777777" w:rsidR="00455E88" w:rsidRPr="00D772AB" w:rsidRDefault="00455E88" w:rsidP="00CC75A3">
      <w:pPr>
        <w:spacing w:after="0" w:line="360" w:lineRule="auto"/>
        <w:contextualSpacing/>
        <w:rPr>
          <w:rFonts w:ascii="Times New Roman" w:eastAsia="Times New Roman" w:hAnsi="Times New Roman" w:cs="Times New Roman"/>
          <w:b/>
          <w:lang w:eastAsia="id-ID"/>
        </w:rPr>
      </w:pPr>
      <w:r w:rsidRPr="00D772AB">
        <w:rPr>
          <w:rFonts w:ascii="Times New Roman" w:eastAsia="Times New Roman" w:hAnsi="Times New Roman" w:cs="Times New Roman"/>
          <w:b/>
          <w:lang w:eastAsia="id-ID"/>
        </w:rPr>
        <w:lastRenderedPageBreak/>
        <w:t>PENDAHULUAN</w:t>
      </w:r>
    </w:p>
    <w:p w14:paraId="089069EF"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Pendidikan memiliki peranan penting dalam meningkatkan kualitas sumber daya manusia. Sejalan dengan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{"citationItems":[{"id":"ITEM-1","itemData":{"abstract":"The objectives of this study are (1) To learn how to apply democratic education to social studies subjects at Takalar Public High School 6 (2) To find out whether the inhibiting factors are in the implementation of democratic education in the social studies learning process at Takalar 6 Public High School and (3) To Learning the supporting factors in learning democracy in the process of social studies learning at Takalar Public High School 6. This type of research is qualitative with naturalistic research. This research was conducted at Takalar Public High School 6. The data sources used are primary data sources in the form of interviews and secondary data sources in the form of documents. The population in the study was all students of class X IPS 1 Takalar Public High School 6. The research sample is class X IPS1. Data collection techniques used are interview, observation, and documentation techniques. The results of this study indicate that (1) Implementation of Democracy Education in Social Sciences Subjects at SMA 6 Takalar has been well implemented with the values of democracy that are instilled as partnerships, cooperation, freedom, consideration, freedom, group protection, others, self-confidence and awareness of the differences made through the method of discussion, lecture, question and answer, and assignment, (2) Supporting Factors in the Implementation of Democracy Education in Social Studies Learning Processes in Takalar Public High School 6, Supporting Facilities and Infrastructure that can be used by teachers between LCDs Other, Laptops, and some supporting reference books are supporting factors for the success of the learning process, and (3) Inhibiting Factors in Implementing Democracy Education in Social Studies Learning Processes at Takalar Public High School, namely individual differences, the choice of abilities between students becomes unavoidable , because every student has the ability different.","author":[{"dropping-particle":"","family":"Nur","given":"Syahban","non-dropping-particle":"","parse-names":false,"suffix":""},{"dropping-particle":"","family":"Sudarsono","given":"","non-dropping-particle":"","parse-names":false,"suffix":""}],"container-title":"Equilibrium: Jurnal Pendidikan Sosiologi","id":"ITEM-1","issue":"1","issued":{"date-parts":[["2018"]]},"page":"95-103","title":"Implementasi Pendidikan Demokrasi Dalam Pembelajaran IPS STUDY KASUS SMA Negeri 6 Takalar","type":"article-journal","volume":"VI"},"uris":["http://www.mendeley.com/documents/?uuid=ae9bb825-7f8f-492b-b487-55f4fc39d6cd"]}],"mendeley":{"formattedCitation":"(Nur &amp; Sudarsono, 2018)","manualFormatting":"Nur &amp; Sudarsono (2018)","plainTextFormattedCitation":"(Nur &amp; Sudarsono, 2018)","previouslyFormattedCitation":"(Nur &amp; Sudarsono, 2018)"},"properties":{"noteIndex":0},"schema":"https://github.com/citation-style-language/schema/raw/master/csl-citation.json"}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Nur &amp; Sudarsono (2018)</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Pendidikan dewasa ini harus bisa berfungsi ikut membangun kapasitas bangsa sebagai manusia pembelajar, sehingga bisa andal dan percaya diri dalam peraturan global sekarang serta rancangan ke masa depan. Siswa dibekali ilmu pengetahuan, sikap, dan keterampilan untuk menghadapi tantangan global di masa depan. Diantaranya untuk mewujudkan hal tersebut melalui penerapan pendekatan pembelajaran, yaitu pendekatan </w:t>
      </w:r>
      <w:r w:rsidRPr="00F40ECC">
        <w:rPr>
          <w:rFonts w:ascii="Times New Roman" w:hAnsi="Times New Roman" w:cs="Times New Roman"/>
          <w:i/>
          <w:lang w:val="en-ID"/>
        </w:rPr>
        <w:t>reciprocal teaching.</w:t>
      </w:r>
    </w:p>
    <w:p w14:paraId="273C9B71" w14:textId="77777777" w:rsidR="00F40ECC" w:rsidRPr="00F40ECC" w:rsidRDefault="00F40ECC" w:rsidP="00F40ECC">
      <w:pPr>
        <w:widowControl w:val="0"/>
        <w:autoSpaceDE w:val="0"/>
        <w:autoSpaceDN w:val="0"/>
        <w:spacing w:after="0" w:line="360" w:lineRule="auto"/>
        <w:ind w:firstLine="720"/>
        <w:jc w:val="both"/>
        <w:rPr>
          <w:rFonts w:ascii="Times New Roman" w:hAnsi="Times New Roman" w:cs="Times New Roman"/>
          <w:lang w:val="en-ID"/>
        </w:rPr>
      </w:pP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adalah suatu pendekatan yang bersifat konstruktivis bertujuan agar siswa mampu mengusai pembelajaran dengan baik dengan menggunakan empat pendekatan kognitif, yaitu mengklarifikasi, memprediksi, membuat pertanyaan, dan merangkum materi yang memfokuskan pada kerjasama sesama siswa pada kelompok kecil dan dalam kelompok besar yang melinbatkan guru dengan siswa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{"citationItems":[{"id":"ITEM-1","itemData":{"DOI":"10.15575/ja.v5i2.6350","abstract":"The purpose of this study was to examine the effectiveness of using Reciprocal teaching in improving students’ mathematical creative thinking abilities. The method in this study is a quasi-experimental method. The population in this study were all State Junior High School students in the city of Cimahi, while the sample was selected grade VII from one of the Public Middle Schools in the city of Cimahi. The instrument in this study was a test in the form of a question description consisting of 5 questions to measure the ability to think creatively and non-test in the form of a Likert scale to measure self concept. Based on data processing, it was concluded that the reciprocal teaching approach is more effective than the usual approach in terms of students’ creative thinking abilities and self concept.","author":[{"dropping-particle":"","family":"Sugandi","given":"Asep Ikin","non-dropping-particle":"","parse-names":false,"suffix":""}],"container-title":"Jurnal Analisa","id":"ITEM-1","issue":"2","issued":{"date-parts":[["2019"]]},"page":"161-170","title":"Penerapan Reciprocal Teaching Terhadap Kemampuan Berpikir Kreatif dan Self Concept Matematik Siswa SMP","type":"article-journal","volume":"5"},"uris":["http://www.mendeley.com/documents/?uuid=d4e41cd6-17af-4b2e-8c0c-eaef9a5271a0"]}],"mendeley":{"formattedCitation":"(Sugandi, 2019)","plainTextFormattedCitation":"(Sugandi, 2019)","previouslyFormattedCitation":"(Sugandi, 2019)"},"properties":{"noteIndex":0},"schema":"https://github.com/citation-style-language/schema/raw/master/csl-citation.json"}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(Sugandi, 2019)</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Pendekatan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termasuk pembelajaran konstruktivitik. Tahapan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mengkonstruksi atau membangun pengetahuan siswa berdasarkan </w:t>
      </w:r>
      <w:proofErr w:type="gramStart"/>
      <w:r w:rsidRPr="00F40ECC">
        <w:rPr>
          <w:rFonts w:ascii="Times New Roman" w:hAnsi="Times New Roman" w:cs="Times New Roman"/>
          <w:lang w:val="en-ID"/>
        </w:rPr>
        <w:t>apa</w:t>
      </w:r>
      <w:proofErr w:type="gramEnd"/>
      <w:r w:rsidRPr="00F40ECC">
        <w:rPr>
          <w:rFonts w:ascii="Times New Roman" w:hAnsi="Times New Roman" w:cs="Times New Roman"/>
          <w:lang w:val="en-ID"/>
        </w:rPr>
        <w:t xml:space="preserve"> yang dipelajarinya. Konstruksi pengetahuan siswa diwujudkan dalam pertanyaan-pertanyaan.</w:t>
      </w:r>
    </w:p>
    <w:p w14:paraId="5B23F892" w14:textId="77777777" w:rsidR="00F40ECC" w:rsidRPr="00F40ECC" w:rsidRDefault="00F40ECC" w:rsidP="00F40ECC">
      <w:pPr>
        <w:spacing w:after="0" w:line="360" w:lineRule="auto"/>
        <w:jc w:val="both"/>
        <w:rPr>
          <w:rFonts w:ascii="Times New Roman" w:hAnsi="Times New Roman" w:cs="Times New Roman"/>
          <w:lang w:val="en-ID"/>
        </w:rPr>
      </w:pPr>
      <w:r w:rsidRPr="00F40ECC">
        <w:rPr>
          <w:rFonts w:ascii="Times New Roman" w:hAnsi="Times New Roman" w:cs="Times New Roman"/>
          <w:lang w:val="en-ID"/>
        </w:rPr>
        <w:tab/>
        <w:t xml:space="preserve">Pendekatan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merupakan salah satu pendekatan yang </w:t>
      </w:r>
      <w:r w:rsidRPr="00F40ECC">
        <w:rPr>
          <w:rFonts w:ascii="Times New Roman" w:hAnsi="Times New Roman" w:cs="Times New Roman"/>
          <w:lang w:val="en-ID"/>
        </w:rPr>
        <w:lastRenderedPageBreak/>
        <w:t xml:space="preserve">memiliki manfaat agar tujuan pembelajaran tercapai melalui kegiatan belajar mandiri dan siswa mampu menjelaskan temuannya kepada pihak lain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{"citationItems":[{"id":"ITEM-1","itemData":{"abstract":"Keberhasilan proses pembelajaran di sekolah ditentukan oleh berbagai faktor diantaranya peserta didik, guru, orang tua, dan lingkungan. Peserta didik adalah subjek dan objek dalam proses pembelajaran. Setiap aktivitas yang dilakukan oleh peserta didik diarahkan untuk mengembangkan konsep berpikir, bertindak, dan bersikap. Guru sebagai pendidik di kelas memiliki kewajiban menyediakan sarana prasarana yang dapat memfasilitasi tercapainya tujuan pengembangan proses pembelajaran. Kualitas proses pembelajaran ditentukan pula oleh metode atau cara guru dalam menjalankan fungsinya sebagai fasilitator, mediator, dan pembimbing dalam proses tersebut. Model reciprocal teaching adalah satu model pembelajaran yang menuntut keaktifan peserta didiknya. Model ini memberikan kesempatan kepada peserta didik untuk mengajarkan materi yang telah dipelajarinya terlebih dahulu kepada teman lainnya. Tujuan penelitian ini adalah untuk mengetahui penerapan model pembelajaran reciprocal teaching untuk meningkatkan keaktifan siswa dalam proses pembelajaran. Jenis penelitian deskriptif kualitatif dengan desain penelitian tindakan kelas pada mata pelajaran Pendidikan Kewarganegaraan dilaksanakan dua kali putaran. Sampel dalam penelitian ini adalah peserta didik kelas VIII berjumlah 25 orang di Sekolah Menengah Pertama Swadaya di Bandar Lampung. Metode pengumpulan data yang digunakan adalah metode observasi, catatan lapangan, wawancara, dan dokumentasi. Teknik analisis data menggunakan metode alur yaitu reduksi data, penyajian data, dan penarikan kesimpulan. Hasil penelitian menunjukkan bahwa : (1) membuat pertanyaan dari 20% sebelum tindakan menjadi 36% sesudah tindakan, (2) klarifikasi permasalahan dari 21% sebelum tindakan menjadi 60% sesudah tindakan, (3) memprediksi permasalahan dari 16% sebelum tindakan menjadi 68% sesudah tindakan, dan (4) membuat kesimpulan dari 24% sebelum tindakan menjadi 68% sesudah tindakan. Kesimpulan penelitian ini adalah bahwa model Reciprocal Teaching dalam pembelajaran Pendidikan Kewarganegaraan dapat meningkatkan keaktifan siswa.","author":[{"dropping-particle":"","family":"Ayu","given":"Sovia Mas","non-dropping-particle":"","parse-names":false,"suffix":""}],"container-title":"SEMINAR NASIONAL PENDIDIKAN (SNP) 2016, ISSN: 2503-4855","id":"ITEM-1","issued":{"date-parts":[["2016"]]},"page":"105-110","title":"Penerapan Model Pembelajaran Reciprocal Teaching Untuk Meningkatkan Keaktifan Siswa Dalam Proses Pembelajaran","type":"article-journal"},"uris":["http://www.mendeley.com/documents/?uuid=d9887a95-fe2e-46da-a1f3-99625560db64"]}],"mendeley":{"formattedCitation":"(Ayu, 2016)","plainTextFormattedCitation":"(Ayu, 2016)","previouslyFormattedCitation":"(Ayu, 2016)"},"properties":{"noteIndex":0},"schema":"https://github.com/citation-style-language/schema/raw/master/csl-citation.json"}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(Ayu, 2016)</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Pembelajaran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 xml:space="preserve">melatih siswa untuk mempelajari materi terlebih dahulu secara mandiri. Kemudian siswa dituntut untuk menjelaskannya kepada teman-temannya. Siswa berperan aktif selama pembelajaran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 xml:space="preserve">Siswa merangkum materi yang sudah dipelajari, mengkonstruksi pemikiran dengan mengajukan pertanyaan, mengkonfirmasi, dan memprediksinya. Pendekatan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guru berperan sebagai fasilitator dan pembimbing saja. Guru </w:t>
      </w:r>
      <w:proofErr w:type="gramStart"/>
      <w:r w:rsidRPr="00F40ECC">
        <w:rPr>
          <w:rFonts w:ascii="Times New Roman" w:hAnsi="Times New Roman" w:cs="Times New Roman"/>
          <w:lang w:val="en-ID"/>
        </w:rPr>
        <w:t>memilih</w:t>
      </w:r>
      <w:proofErr w:type="gramEnd"/>
      <w:r w:rsidRPr="00F40ECC">
        <w:rPr>
          <w:rFonts w:ascii="Times New Roman" w:hAnsi="Times New Roman" w:cs="Times New Roman"/>
          <w:lang w:val="en-ID"/>
        </w:rPr>
        <w:t xml:space="preserve"> model pembelajaran dan menyediakan media serta materi pembelajaran. Guru juga membimbing siswa untuk mengklarifikasi apabila terjadi </w:t>
      </w:r>
      <w:r w:rsidRPr="00F40ECC">
        <w:rPr>
          <w:rFonts w:ascii="Times New Roman" w:hAnsi="Times New Roman" w:cs="Times New Roman"/>
          <w:i/>
          <w:lang w:val="en-ID"/>
        </w:rPr>
        <w:t>misskonsep</w:t>
      </w:r>
      <w:r w:rsidRPr="00F40ECC">
        <w:rPr>
          <w:rFonts w:ascii="Times New Roman" w:hAnsi="Times New Roman" w:cs="Times New Roman"/>
          <w:lang w:val="en-ID"/>
        </w:rPr>
        <w:t xml:space="preserve"> dan menjelaskan kembali apabila terdapat siswa yang belum paham.</w:t>
      </w:r>
    </w:p>
    <w:p w14:paraId="0E03CD90"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Menurut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{"citationItems":[{"id":"ITEM-1","itemData":{"abstract":"Reciprocal Teaching dan Peta Pikiran (Mind Map) merupakan model pembelajaran yang memiliki manfaat yang bersinergi terutama dalam pembelajaran pada kemampuan kognitif (mengingat, memahami, menerapkan, menganalisis, menilai dan mencipta) untuk menunjang hasil belajar dan kemampuan menulis artikel IPS siswa kelas VI SD Negeri 1 Dadaprejo Kota Batu Provinsi Jawa Timur. Penelitian ini dilaksanakan di SD Negeri 1 Dadaprejo Kota Batu Provinsi Jawa Timur, dengan subjek penelitian siswa kelas VI A sebagai kelas eksperimen dan kelas VI B sebagai kelas control. Tujuan penelitian ini adalah untuk (1) Mengetahui pengaruh model pembelajaran Reciprocal Teaching berbantu Peta Pikiran dalam meningkatkan hasil belajar siswa kelas VI SD Negeri 1 Dadaprejo, (2) Mengetahui pengaruh model pembelajaran Reciprocal Teaching berbantu Peta Pikiran dalam meningkatkan kemampuan menulis artikel IPS siswa kelas VI SD Negeri 1 Dadaprejo. Penelitian ini merupakan penelitian kuantitatif, metode yang digunakan adalah Quasi Eksperimen dengan desain penelitian Pretest-Posttest Contol Group Desigen dilakukan dengan cara memberikan pelajaran dengan menggunakan model pembelajaran Reciprocal Teaching berbantu Peta Pikiran untuk kelompok eksperimen dan pembelajaran konvensional untuk kelompok kontrol. Pengaruh pembelajarannya diukur menggunakan tes hasil belajar dan tes kemampuan menulis artikel. Berdasarkan hasil uji hipotesis dapat dinyatakan bahwa uji t pretest kelompok eksperimen dan kelompok kontrol adalah identik karena Sig. thitung 0,074 ≥ 0,05. Dan hasil uji hipotesis posttest kelompok eksperimen dan kelompok kontrol adalah nilai Sig. 0,000 maka 0,000 ≤ 0,05. Kesimpulanya terdapat pengaruh yang signifikan hasil belajar antara yang diajar menggunakan model pembelajaran Reciprocal Teaching berbantu Peta Pikiran terhadap hasil belajar IPS siswa kelas VI SDN 1 Dadaprejo Kota Batu. Sedangkan hasil tes kemampuan menulis artikel dengan menggunakan model pembelajaran Reciprocal Teaching berbantu Peta Pikiran menunjukkan tidak ada siswa yang mencapai nilai dengan kategori baik dan sangat baik. Kategori cukup dengan rentang nilai 53-68 terdapat 7 siswa yang mencapai kategori tersebut dengan presentase 15%. Selebihnya temasuk kategori kurang dengan rentang nilai 0-52 dimiliki oleh 14 siswa dengan presentase 85%. viii","author":[{"dropping-particle":"","family":"Syamsiani","given":"","non-dropping-particle":"","parse-names":false,"suffix":""}],"id":"ITEM-1","issued":{"date-parts":[["2018"]]},"publisher":"UNIVERSITAS ISLAM NEGERI MAULANA MALIK IBRAHIM MALANG","title":"PENGARUH PEMBELAJARAN RECIPROCAL TEACHING BERBANTU PETA PIKIRAN TERHADAP HASIL BELAJAR DAN KEMAMPUAN MENULIS ARTIKEL DALAM PEMBELAJARAN IPS SISWA KELAS VI SDN 1 DADAPREJO KOTA BATU PROVINSI JAWA TIMUR","type":"thesis"},"uris":["http://www.mendeley.com/documents/?uuid=ce7d8518-2320-4f14-bfcb-85fd57ed0d15"]}],"mendeley":{"formattedCitation":"(Syamsiani, 2018)","manualFormatting":"Syamsiani (2018)","plainTextFormattedCitation":"(Syamsiani, 2018)","previouslyFormattedCitation":"(Syamsiani, 2018)"},"properties":{"noteIndex":0},"schema":"https://github.com/citation-style-language/schema/raw/master/csl-citation.json"}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Syamsiani (2018)</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bahwa kelebihan pendekatan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secara umum dapat dirumuskan sebagai berikut (1) Meningkatkan hasil belajar kemampuan memecahkan masalah, keterampilan metakognitif, pemahaman bacaan, dan pemahaman konseptual, (2) meningkatkan pemahaman belajar mandiri, memotivasi belajar dan kerjasama dalam kelompok, (3) meningkatkan kemampuan berkomunikasi dan menyatakan pendapat, (4) Menghindari rasa bosan atau jenuh dalam belajar, (5) meningkatkan rasa tanggung jawab </w:t>
      </w:r>
      <w:r w:rsidRPr="00F40ECC">
        <w:rPr>
          <w:rFonts w:ascii="Times New Roman" w:hAnsi="Times New Roman" w:cs="Times New Roman"/>
          <w:lang w:val="en-ID"/>
        </w:rPr>
        <w:lastRenderedPageBreak/>
        <w:t xml:space="preserve">dalam belajar. Berdasarkan pendapat Syamsiani, pendekatan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 xml:space="preserve">sesuai dengan tantangan pendidikan saat ini yaitu memiliki kelebihan untuk melatih siswa berpikir tingkat tinggi. Berpikir tingkat tinggi dalam pembelajaran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 xml:space="preserve">diantaranya adalah kemampuan pemecahan masalah. Pendekatan </w:t>
      </w:r>
      <w:r w:rsidRPr="00F40ECC">
        <w:rPr>
          <w:rFonts w:ascii="Times New Roman" w:hAnsi="Times New Roman" w:cs="Times New Roman"/>
          <w:i/>
          <w:lang w:val="en-ID"/>
        </w:rPr>
        <w:t>reciprocal teaching</w:t>
      </w:r>
      <w:r w:rsidRPr="00F40ECC">
        <w:rPr>
          <w:rFonts w:ascii="Times New Roman" w:hAnsi="Times New Roman" w:cs="Times New Roman"/>
          <w:lang w:val="en-ID"/>
        </w:rPr>
        <w:t xml:space="preserve"> juga melatih siswa berkomunikasi dengan baik untuk menjelaskan pemahaman yang dimiliki kepada teman-temannya. Siswa juga merasa senang belajar, karena dapat belajar secara mandiri secara individu maupun berkelompok. Siswa tidak merasa bosan selama pembelajaran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sehingga dapat memotivasi belajar siswa.</w:t>
      </w:r>
    </w:p>
    <w:p w14:paraId="42F1BC98"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Salah satu kemampuan yang perlu diasah dalam pendidikan SD yaitu kemampuan pemecahan masalah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{"citationItems":[{"id":"ITEM-1","itemData":{"abstract":"Problem solving was the mandate of 2013 curriculum, but not all students have that ability. This study aims to test the effectiveness of the implementation of Problem Based Learning model based on Socio scientific Issues to increase problem solving abilities applied to experimental class on direct learning applied to control class. This study uses control group pretest posttest design. This study is implemented on grade 3 Muhammadiyah 1 primary school Kudus. Class 3A is experimental class and class 3B as a control class taken by random sampling. The variables studied were problem solving ability, as measured by test instrument. Data analyze performed include normality test, gain test, descriptive analyzes of problem solving ability and hypothesis test with right side t test. The results show that the average problem solving skills tudents who are applied by SSI-based PBL model is better than students who are applied by direct learning. Based on descriptive analysis, the problem solving indicator that get the best score is the understanding indicator and the lowest score indicator review and re-check the solution. Thus it is concluded that the SSI-based PBL model is effective in improving students problem-solving abilities","author":[{"dropping-particle":"","family":"Masfuah","given":"Siti","non-dropping-particle":"","parse-names":false,"suffix":""},{"dropping-particle":"","family":"Pratiwi","given":"Ika Ari","non-dropping-particle":"","parse-names":false,"suffix":""}],"container-title":"EDUKASI","id":"ITEM-1","issue":"2","issued":{"date-parts":[["2013"]]},"page":"179-190","title":"PENINGKATAN KEMAMPUAN PEMECAHAN MASALAH SISWA MELALUI PEMBELAJARAN PROBLEM BASED LEARNING BERBASIS SOCIO SCIENTIFIC ISSUES","type":"article-journal","volume":"10"},"uris":["http://www.mendeley.com/documents/?uuid=e487b835-9a55-4157-bd6d-2e07cf5f2c32"]}],"mendeley":{"formattedCitation":"(Masfuah &amp; Pratiwi, 2013)","plainTextFormattedCitation":"(Masfuah &amp; Pratiwi, 2013)","previouslyFormattedCitation":"(Masfuah &amp; Pratiwi, 2013)"},"properties":{"noteIndex":0},"schema":"https://github.com/citation-style-language/schema/raw/master/csl-citation.json"}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(Masfuah &amp; Pratiwi, 2013)</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Siswa membutuhkan untuk kemampuan pemecahan masalah memperoleh hasil yang akan diperoleh dalam suatu permasalahan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{"citationItems":[{"id":"ITEM-1","itemData":{"author":[{"dropping-particle":"","family":"Tan","given":"Hamimah","non-dropping-particle":"","parse-names":false,"suffix":""}],"id":"ITEM-1","issued":{"date-parts":[["2019"]]},"title":"Kemampuan Pemecahan Masalah Matematika","type":"article-journal"},"uris":["http://www.mendeley.com/documents/?uuid=4f1f9d63-1021-4002-82e4-57fd2cc09110"]}],"mendeley":{"formattedCitation":"(Tan, 2019)","plainTextFormattedCitation":"(Tan, 2019)","previouslyFormattedCitation":"(Tan, 2019)"},"properties":{"noteIndex":0},"schema":"https://github.com/citation-style-language/schema/raw/master/csl-citation.json"}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(Tan, 2019)</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Siswa selalu menghadapi permasalahan dalam kehidupan sehari-harinya. Penyelesaian masalah secara efektif dan efisien membutuhkan kemampuan pemecahan masalah. Berdasarkan hal tersebut, kemampuan pemecahan masalah perlu diterapkan di tingkat dasar yaitu Sekolah Dasar. Kemampuan berpikir tinggi khususnya pemecahan masalah memerlukan proses latihan secara terus-menerus. </w:t>
      </w:r>
    </w:p>
    <w:p w14:paraId="4EDCDE4C"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Kemampuan pemecahan masalah berguna untuk membekali siswa menemukan </w:t>
      </w:r>
      <w:r w:rsidRPr="00F40ECC">
        <w:rPr>
          <w:rFonts w:ascii="Times New Roman" w:hAnsi="Times New Roman" w:cs="Times New Roman"/>
          <w:lang w:val="en-ID"/>
        </w:rPr>
        <w:lastRenderedPageBreak/>
        <w:t xml:space="preserve">pemecahan masalah dan dapat mengaplikasikannya dalam kehidupan sehari-hari. Sejalan dengan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{"citationItems":[{"id":"ITEM-1","itemData":{"author":[{"dropping-particle":"","family":"Handayani","given":"Dian","non-dropping-particle":"","parse-names":false,"suffix":""}],"id":"ITEM-1","issued":{"date-parts":[["2017"]]},"publisher":"UNIVERSITAS ISLAM NEGERI SUMATERA UTARA","title":"PENGARUH MODEL PROBLEM BASED LEARNING TERHADAP KEMAMPUAN PEMECAHAN MASALAH MATEMATIS SISWA DI KELAS VIII MTs. S AL-WASHLIYAH TAHUN AJARAN 2016/2017","type":"thesis"},"uris":["http://www.mendeley.com/documents/?uuid=2528503c-90a7-4d76-8717-27f3857efbd0"]}],"mendeley":{"formattedCitation":"(Handayani, 2017)","manualFormatting":"Handayani (2017)","plainTextFormattedCitation":"(Handayani, 2017)","previouslyFormattedCitation":"(Handayani, 2017)"},"properties":{"noteIndex":0},"schema":"https://github.com/citation-style-language/schema/raw/master/csl-citation.json"}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Handayani (2017)</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Kemampuan pemecahan masalah merupakan kemampuan yang harus dimiliki seseorang untuk melangsungkan kehidupannya karena di kehidupan sehari-hari banyak ditemukan situasi yang merupakan contoh situasi pemecahan masalah. Kemampuan pemecahan masalah diaplikasikan dalam pembelajaran IPS.</w:t>
      </w:r>
    </w:p>
    <w:p w14:paraId="0A48E39A"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Ilmu Pengetahuan Sosial (IPS) adalah ilmu yang mengkaji seperangkat peristiwa, fakta, konsep, dan generalisasi yang berkaitan dengan isu sosial yang bahannya diambil dari berbagai ilmu sosial, seperti: geografi, sejarah, ekonomi, antropologi, sosiologi, politik, dan psikologi dan dikemas secara ilmiah untuk memberikan wawasan dan pemahaman yang mendalam kepada peserta didik, khususnya di tingkat dasar dan menengah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{"citationItems":[{"id":"ITEM-1","itemData":{"abstract":"This study aims to determine the correlation between self-concept with the ability to solve the problem of Social Science students of grade V elementary school Gugus Untung Surapati, East Denpasar District, academic year 2017/2018. This type of research is ex post facto, correlational research. The population of this study is a class V student in Gugus Untung Surapati, East Denpasar academic year 2017/2018 which amounted to 525 students. Determination of the sample using proportional random sampling technique with 5% error rate that obtained many samples from the population is 213 students. The data obtained through self-concept questionnaire and essay test of Social Science problem solving ability done by the respondents. Data analysis technique using product moment correlation analysis. As a prerequisite test is the normality test of data distribution. Based on the analysis result obtained rcount = 0,446. At the significance level of 5% with n = 213, then obtained rtable = 0,138. Because rcount = 0.446 &gt; rtable = 0.138 it can be interpreted that H0 rejected and Ha accepted. So it can be concluded that there is a significant correlation between self-concept with the ability to solve the problem of Social Science Class V SD Gugus Untung Surapati, with a positive correlation direction, meaning that the higher self-concept owned by students will further improve students problem solving skills of Social Science. Based on the results of the research, self concept has correlation with problem solving ability of students especially in social science, support from various parties is needed to formed positive self-concept and the problem solving ability of students can develop optimally.","author":[{"dropping-particle":"","family":"Made","given":"Ni","non-dropping-particle":"","parse-names":false,"suffix":""},{"dropping-particle":"","family":"Wardani","given":"Ayu","non-dropping-particle":"","parse-names":false,"suffix":""},{"dropping-particle":"","family":"Suniasih","given":"Ni Wayan","non-dropping-particle":"","parse-names":false,"suffix":""},{"dropping-particle":"","family":"Sujana","given":"Wayan","non-dropping-particle":"","parse-names":false,"suffix":""}],"container-title":"TSCJ","id":"ITEM-1","issue":"1","issued":{"date-parts":[["2019"]]},"page":"37-46","title":"Korelasi Antara Konsep Diri dengan Kemampuan Pemecahan Masalah IPS","type":"article-journal","volume":"2"},"uris":["http://www.mendeley.com/documents/?uuid=b1872b8e-bf7a-46c8-b574-6c3dee490ec1"]}],"mendeley":{"formattedCitation":"(Made, Wardani, Suniasih, &amp; Sujana, 2019)","plainTextFormattedCitation":"(Made, Wardani, Suniasih, &amp; Sujana, 2019)","previouslyFormattedCitation":"(Made, Wardani, Suniasih, &amp; Sujana, 2019)"},"properties":{"noteIndex":0},"schema":"https://github.com/citation-style-language/schema/raw/master/csl-citation.json"}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(Made, Wardani, Suniasih, &amp; Sujana, 2019)</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Ilmu Pengetahuan Sosial (IPS) termasuk multidisiplin ilmu yang disajikan secara kontekstual berupa peristiwa, fakta, dan permasalahan sosial yang ada dilingkungan sekitar siswa. IPS yang bersentuhan langsung terhadap kehidupan sosial murid, perlu dirancang sedemikian rupa untuk membentuk kepribadian yang berkarakter dalam menopang pengalaman-pengalaman sosial untuk membangun potensi diri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{"citationItems":[{"id":"ITEM-1","itemData":{"DOI":"ht https://doi.org/10.26618/jed.v4i2.2386","abstract":"The main problem in this study is that students experience moral decadence that requires evaluation of the integration of character education in learning. The purpose of this study is to evaluate the application of character education in learning social science. The research method uses descriptive qualitative. Determination of research informants by purposive sampling, namely the principal, teachers, students and parents. Data collection techniques using observation, depth-interview and documentation. Analysis techniques through data reduction, data display and conclusion drawing. The technique of data validity is done through triangulation of sources, time and techniques. The results showed that social science learning input in instilling character education includes learning implementation plans, learning materials, learning media, learning models and test questions. Learning input is applied by the teacher in the learning process. The output of the input and learning process is students have the values of honest character, discipline, responsibility, courtesy, social care character, character of confidence, tolerance, creative, friendly / communicative, curiosity, and hard work character","author":[{"dropping-particle":"","family":"Kanji","given":"Hasnah","non-dropping-particle":"","parse-names":false,"suffix":""},{"dropping-particle":"","family":"Nursalam","given":"","non-dropping-particle":"","parse-names":false,"suffix":""},{"dropping-particle":"","family":"Nawir","given":"Muhammad","non-dropping-particle":"","parse-names":false,"suffix":""},{"dropping-particle":"","family":"Suardi","given":"","non-dropping-particle":"","parse-names":false,"suffix":""}],"container-title":"JED (Jurnal Etika Demokrasi) Pendidikan Pancasila dan Kewarganegaraan","id":"ITEM-1","issue":"2","issued":{"date-parts":[["2019"]]},"page":"56-63","title":"Evaluasi Integrasi Pendidikan Karakter dalam Pembelajaran Ilmu Pengetahuan Sosial di Sekolah Dasar","type":"article-journal","volume":"4"},"uris":["http://www.mendeley.com/documents/?uuid=26f5e6c0-63fd-47cd-a997-e4e8c0af9532"]}],"mendeley":{"formattedCitation":"(Kanji, Nursalam, Nawir, &amp; Suardi, 2019)","plainTextFormattedCitation":"(Kanji, Nursalam, Nawir, &amp; Suardi, 2019)"},"properties":{"noteIndex":0},"schema":"https://github.com/citation-style-language/schema/raw/master/csl-citation.json"}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(Kanji, Nursalam, Nawir, &amp; Suardi, 2019)</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w:t>
      </w:r>
    </w:p>
    <w:p w14:paraId="29504431"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Penelitian ini menggunakan materi IPS sumber daya alam dan pemanfaatannya. </w:t>
      </w:r>
      <w:r w:rsidRPr="00F40ECC">
        <w:rPr>
          <w:rFonts w:ascii="Times New Roman" w:hAnsi="Times New Roman" w:cs="Times New Roman"/>
          <w:lang w:val="en-ID"/>
        </w:rPr>
        <w:lastRenderedPageBreak/>
        <w:t xml:space="preserve">Siswa perlu memahami sumber daya alam yang ada di Indonesia dan </w:t>
      </w:r>
      <w:proofErr w:type="gramStart"/>
      <w:r w:rsidRPr="00F40ECC">
        <w:rPr>
          <w:rFonts w:ascii="Times New Roman" w:hAnsi="Times New Roman" w:cs="Times New Roman"/>
          <w:lang w:val="en-ID"/>
        </w:rPr>
        <w:t>cara</w:t>
      </w:r>
      <w:proofErr w:type="gramEnd"/>
      <w:r w:rsidRPr="00F40ECC">
        <w:rPr>
          <w:rFonts w:ascii="Times New Roman" w:hAnsi="Times New Roman" w:cs="Times New Roman"/>
          <w:lang w:val="en-ID"/>
        </w:rPr>
        <w:t xml:space="preserve"> pemanfatannya. Sumber daya alam yang tereksploitasi secara besar </w:t>
      </w:r>
      <w:proofErr w:type="gramStart"/>
      <w:r w:rsidRPr="00F40ECC">
        <w:rPr>
          <w:rFonts w:ascii="Times New Roman" w:hAnsi="Times New Roman" w:cs="Times New Roman"/>
          <w:lang w:val="en-ID"/>
        </w:rPr>
        <w:t>akan</w:t>
      </w:r>
      <w:proofErr w:type="gramEnd"/>
      <w:r w:rsidRPr="00F40ECC">
        <w:rPr>
          <w:rFonts w:ascii="Times New Roman" w:hAnsi="Times New Roman" w:cs="Times New Roman"/>
          <w:lang w:val="en-ID"/>
        </w:rPr>
        <w:t xml:space="preserve"> menimbulkan permasalahan baru dan dapat mengakibatkan bencana alam. Penyajian masalah dalam pembelajaran di kelas, diharapkan siswa dapat memahami sebab dan akibat dari sumber daya alam yang dieksploitasi secara terus-menerus tanpa memikirnya jangka panjang. Hal tersebut mendorong siswa untuk mencari pemecahan masalahnya. Pembelajaran IPS siswa dapat melatih kemampuan pemecahan masalah. IPS memiliki peranan penting dalam melatih kemampuan pemecahan masalah. </w:t>
      </w:r>
      <w:r w:rsidRPr="00F40ECC">
        <w:rPr>
          <w:rFonts w:ascii="Times New Roman" w:hAnsi="Times New Roman" w:cs="Times New Roman"/>
          <w:i/>
          <w:lang w:val="en-ID"/>
        </w:rPr>
        <w:t>Social studies play an important role on students' social interactions. To form characters at developing the potential that is beneficial to themselves, society, nation and country</w:t>
      </w:r>
      <w:r w:rsidRPr="00F40ECC">
        <w:rPr>
          <w:rFonts w:ascii="Times New Roman" w:hAnsi="Times New Roman" w:cs="Times New Roman"/>
          <w:lang w:val="en-ID"/>
        </w:rPr>
        <w:t xml:space="preserve">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{"citationItems":[{"id":"ITEM-1","itemData":{"DOI":"https://doi.org/10.26618/jed.v5i1.2966","abstract":"The main problem of this study is that the students encounter a moral decadence which requires the integration support of character education in learning and anticipates various barriers to the integration of character education in learning. The purpose of this study was to identify various factors supporting and inhibiting character education specifically on social studies learning at primary schools. The research method used descriptive qualitative at SD Inpres 34 Bungung Katammu, Bantaeng Regency. In choosing the research informant,the researcher used purposive sampling, namely the principal, teachers, students and parents. Data collection technique used observation, depth- interview and documentation. Techniques of data analyzis were data reduction, data display and drawing conclusion. The technique of data validity was done through triangulation of sources, time and techniques. Based on the research findingsfrom various researchers, there has been no research which evaluates character education in learning of social study at primary schools which includes input, process and output of learning in high grade. The Factors in supporting and inhibiting character education at SD 34 Bungung Katammung consist of two aspects, namely internal and external. Supporting factors include teachers, principals (internal), parents (external) and inhibiting factors include teachers, principals (internal) and parents (external).","author":[{"dropping-particle":"","family":"Kanji","given":"Hasnah","non-dropping-particle":"","parse-names":false,"suffix":""},{"dropping-particle":"","family":"Nursalam","given":"","non-dropping-particle":"","parse-names":false,"suffix":""},{"dropping-particle":"","family":"Nawir","given":"Muhammad","non-dropping-particle":"","parse-names":false,"suffix":""},{"dropping-particle":"","family":"Suardi","given":"","non-dropping-particle":"","parse-names":false,"suffix":""}],"container-title":"JED (Jurnal Etika Demokrasi) Pendidikan Pancasila dan Kewarganegaraan","id":"ITEM-1","issue":"1","issued":{"date-parts":[["2020"]]},"page":"1-14","title":"Supporting and Inhibiting Factors of Character Education in Learning Social Studies at Primary Schools","type":"article-journal","volume":"5"},"uris":["http://www.mendeley.com/documents/?uuid=26982fb8-601c-4585-aac7-607572f89c24"]}],"mendeley":{"formattedCitation":"(Kanji, Nursalam, Nawir, &amp; Suardi, 2020)","plainTextFormattedCitation":"(Kanji, Nursalam, Nawir, &amp; Suardi, 2020)","previouslyFormattedCitation":"(Kanji, Nursalam, Nawir, &amp; Suardi, 2020)"},"properties":{"noteIndex":0},"schema":"https://github.com/citation-style-language/schema/raw/master/csl-citation.json"}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(Kanji, Nursalam, Nawir, &amp; Suardi, 2020)</w:t>
      </w:r>
      <w:r w:rsidRPr="00F40ECC">
        <w:rPr>
          <w:rFonts w:ascii="Times New Roman" w:hAnsi="Times New Roman" w:cs="Times New Roman"/>
          <w:lang w:val="en-ID"/>
        </w:rPr>
        <w:fldChar w:fldCharType="end"/>
      </w:r>
      <w:r w:rsidRPr="00F40ECC">
        <w:rPr>
          <w:rFonts w:ascii="Times New Roman" w:hAnsi="Times New Roman" w:cs="Times New Roman"/>
          <w:lang w:val="en-ID"/>
        </w:rPr>
        <w:t>.</w:t>
      </w:r>
    </w:p>
    <w:p w14:paraId="0754DCF4"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Permasalahan dalam pembelajaran IPS hasil belajarnya rendah, siswa merasa bosan dan tidak bersemangat belajar. Pembelajaran IPS juga dianggap matapelajaran yang penuh dengan teori dan hafalan saja, sehingga siswa kurang berminat mempelajarinya. Penyebabnya karena guru menyampaikan materi secara monoton melalui ceramah, dan siswa hanya sebagai pendengar. Guru juga masih menerapkan berpikir tingkat rendah atau hafalan, sehingga pembelajarannya kurang bermakna bagi siswa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{"citationItems":[{"id":"ITEM-1","itemData":{"DOI":"10.31932/ve.v11i1.684","abstract":"Elementary school social studies learning becomes boring learning, because teachers have not applied innovative models, methods, and learning strategies. The teacher also only trains students to memorize social science concepts, not to train critical thinking. Discovery learning as one of the learning models has the advantage of activating students. The purpose of this study was to determine the effect of discovery learning models based on higher order thinking skills on critical thinking skills. This research is a quasi-experimental type, with a Non Equivalent Control Group Design. The experimental class applies the discovery learning model based on the Higher Order Thinking Skill, while the control class applies the assignment and discussion model based on the Higher Order Thinking Skill. This study uses a population of class V SDN Banyu Urip IX Surabaya. Two classes were chosen by random sampling as a research sample. Class V-A numbered 32 students as an experimental class. Class V-B totaling 30 students as a control class. The instruments of this study used 4 questions (pretest and posttest) in the form of essays. Data collection techniques used scoring of the results of the pretest and posttest. T test is used to test the results of research data. The results of the research data show that the average gaincore of the experimental class was 5.75 higher than the control class of 2.6. The results of data using the t-test. This can be seen from the value of t = 7.986 and the significance of two tails is 0.000, so that p &lt;0.05. This proves that there is an influence of discovery learning model based on higher order thinking skills on critical thinking skills.","author":[{"dropping-particle":"","family":"Larasati","given":"Diyas Age","non-dropping-particle":"","parse-names":false,"suffix":""}],"container-title":"VOX EDUKASI: Jurnal Ilmiah Ilmu Pendidikan","id":"ITEM-1","issue":"1","issued":{"date-parts":[["2020"]]},"page":"39-47","title":"PENGARUH MODEL DISCOVERY LEARNING BERBASIS HIGHER ORDER THINKING SKILL TERHADAP KEMAMPUAN BERPIKIR KRITIS","type":"article-journal","volume":"11"},"uris":["http://www.mendeley.com/documents/?uuid=c2b0ecef-33b3-44d3-a108-1738739a5f8a"]}],"mendeley":{"formattedCitation":"(Larasati, 2020b)","manualFormatting":"Larasati,2020b)","plainTextFormattedCitation":"(Larasati, 2020b)","previouslyFormattedCitation":"(Larasati, 2020b)"},"properties":{"noteIndex":0},"schema":"https://github.com/citation-style-language/schema/raw/master/csl-citation.json"}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Larasati,2020b)</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Guru </w:t>
      </w:r>
      <w:proofErr w:type="gramStart"/>
      <w:r w:rsidRPr="00F40ECC">
        <w:rPr>
          <w:rFonts w:ascii="Times New Roman" w:hAnsi="Times New Roman" w:cs="Times New Roman"/>
          <w:lang w:val="en-ID"/>
        </w:rPr>
        <w:t>belum</w:t>
      </w:r>
      <w:proofErr w:type="gramEnd"/>
      <w:r w:rsidRPr="00F40ECC">
        <w:rPr>
          <w:rFonts w:ascii="Times New Roman" w:hAnsi="Times New Roman" w:cs="Times New Roman"/>
          <w:lang w:val="en-ID"/>
        </w:rPr>
        <w:t xml:space="preserve"> terbiasa melatih </w:t>
      </w:r>
      <w:r w:rsidRPr="00F40ECC">
        <w:rPr>
          <w:rFonts w:ascii="Times New Roman" w:hAnsi="Times New Roman" w:cs="Times New Roman"/>
          <w:lang w:val="en-ID"/>
        </w:rPr>
        <w:lastRenderedPageBreak/>
        <w:t>kemampuan berpikir tingkat tinggi khususnya kemampuan pemecahan masalah. Hal tersebut mengakibatkan siswa belum bisa menyelesaikan masalah secara efektif dan efisien. Permasalahan tersebut menunjukkan bahwa pembelajaran IPS belum sesuai dengan tujuannya.</w:t>
      </w:r>
    </w:p>
    <w:p w14:paraId="5DAD2540" w14:textId="77777777" w:rsidR="00F40ECC" w:rsidRPr="00F40ECC"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Tujuan IPS di SD untuk mempersiapkan para peserta didik sebagai warga negara yang memiliki pengetahuan (</w:t>
      </w:r>
      <w:r w:rsidRPr="00F40ECC">
        <w:rPr>
          <w:rFonts w:ascii="Times New Roman" w:hAnsi="Times New Roman" w:cs="Times New Roman"/>
          <w:i/>
          <w:lang w:val="en-ID"/>
        </w:rPr>
        <w:t>knowledge</w:t>
      </w:r>
      <w:r w:rsidRPr="00F40ECC">
        <w:rPr>
          <w:rFonts w:ascii="Times New Roman" w:hAnsi="Times New Roman" w:cs="Times New Roman"/>
          <w:lang w:val="en-ID"/>
        </w:rPr>
        <w:t>), keterampilan (</w:t>
      </w:r>
      <w:r w:rsidRPr="00F40ECC">
        <w:rPr>
          <w:rFonts w:ascii="Times New Roman" w:hAnsi="Times New Roman" w:cs="Times New Roman"/>
          <w:i/>
          <w:lang w:val="en-ID"/>
        </w:rPr>
        <w:t>skill</w:t>
      </w:r>
      <w:r w:rsidRPr="00F40ECC">
        <w:rPr>
          <w:rFonts w:ascii="Times New Roman" w:hAnsi="Times New Roman" w:cs="Times New Roman"/>
          <w:lang w:val="en-ID"/>
        </w:rPr>
        <w:t>), sikap dan nilai (</w:t>
      </w:r>
      <w:r w:rsidRPr="00F40ECC">
        <w:rPr>
          <w:rFonts w:ascii="Times New Roman" w:hAnsi="Times New Roman" w:cs="Times New Roman"/>
          <w:i/>
          <w:lang w:val="en-ID"/>
        </w:rPr>
        <w:t>attitudes and values</w:t>
      </w:r>
      <w:r w:rsidRPr="00F40ECC">
        <w:rPr>
          <w:rFonts w:ascii="Times New Roman" w:hAnsi="Times New Roman" w:cs="Times New Roman"/>
          <w:lang w:val="en-ID"/>
        </w:rPr>
        <w:t xml:space="preserve">) yang dapat digunakan sebagai sarana untuk memecahkan masalah pribadi atau sosial kemasyarakatan agar dapat menjadi waraga negara yang baik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{"citationItems":[{"id":"ITEM-1","itemData":{"abstract":"Reciprocal Teaching dan Peta Pikiran (Mind Map) merupakan model pembelajaran yang memiliki manfaat yang bersinergi terutama dalam pembelajaran pada kemampuan kognitif (mengingat, memahami, menerapkan, menganalisis, menilai dan mencipta) untuk menunjang hasil belajar dan kemampuan menulis artikel IPS siswa kelas VI SD Negeri 1 Dadaprejo Kota Batu Provinsi Jawa Timur. Penelitian ini dilaksanakan di SD Negeri 1 Dadaprejo Kota Batu Provinsi Jawa Timur, dengan subjek penelitian siswa kelas VI A sebagai kelas eksperimen dan kelas VI B sebagai kelas control. Tujuan penelitian ini adalah untuk (1) Mengetahui pengaruh model pembelajaran Reciprocal Teaching berbantu Peta Pikiran dalam meningkatkan hasil belajar siswa kelas VI SD Negeri 1 Dadaprejo, (2) Mengetahui pengaruh model pembelajaran Reciprocal Teaching berbantu Peta Pikiran dalam meningkatkan kemampuan menulis artikel IPS siswa kelas VI SD Negeri 1 Dadaprejo. Penelitian ini merupakan penelitian kuantitatif, metode yang digunakan adalah Quasi Eksperimen dengan desain penelitian Pretest-Posttest Contol Group Desigen dilakukan dengan cara memberikan pelajaran dengan menggunakan model pembelajaran Reciprocal Teaching berbantu Peta Pikiran untuk kelompok eksperimen dan pembelajaran konvensional untuk kelompok kontrol. Pengaruh pembelajarannya diukur menggunakan tes hasil belajar dan tes kemampuan menulis artikel. Berdasarkan hasil uji hipotesis dapat dinyatakan bahwa uji t pretest kelompok eksperimen dan kelompok kontrol adalah identik karena Sig. thitung 0,074 ≥ 0,05. Dan hasil uji hipotesis posttest kelompok eksperimen dan kelompok kontrol adalah nilai Sig. 0,000 maka 0,000 ≤ 0,05. Kesimpulanya terdapat pengaruh yang signifikan hasil belajar antara yang diajar menggunakan model pembelajaran Reciprocal Teaching berbantu Peta Pikiran terhadap hasil belajar IPS siswa kelas VI SDN 1 Dadaprejo Kota Batu. Sedangkan hasil tes kemampuan menulis artikel dengan menggunakan model pembelajaran Reciprocal Teaching berbantu Peta Pikiran menunjukkan tidak ada siswa yang mencapai nilai dengan kategori baik dan sangat baik. Kategori cukup dengan rentang nilai 53-68 terdapat 7 siswa yang mencapai kategori tersebut dengan presentase 15%. Selebihnya temasuk kategori kurang dengan rentang nilai 0-52 dimiliki oleh 14 siswa dengan presentase 85%. viii","author":[{"dropping-particle":"","family":"Syamsiani","given":"","non-dropping-particle":"","parse-names":false,"suffix":""}],"id":"ITEM-1","issued":{"date-parts":[["2018"]]},"publisher":"UNIVERSITAS ISLAM NEGERI MAULANA MALIK IBRAHIM MALANG","title":"PENGARUH PEMBELAJARAN RECIPROCAL TEACHING BERBANTU PETA PIKIRAN TERHADAP HASIL BELAJAR DAN KEMAMPUAN MENULIS ARTIKEL DALAM PEMBELAJARAN IPS SISWA KELAS VI SDN 1 DADAPREJO KOTA BATU PROVINSI JAWA TIMUR","type":"thesis"},"uris":["http://www.mendeley.com/documents/?uuid=ce7d8518-2320-4f14-bfcb-85fd57ed0d15"]}],"mendeley":{"formattedCitation":"(Syamsiani, 2018)","plainTextFormattedCitation":"(Syamsiani, 2018)","previouslyFormattedCitation":"(Syamsiani, 2018)"},"properties":{"noteIndex":0},"schema":"https://github.com/citation-style-language/schema/raw/master/csl-citation.json"}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(Syamsiani, 2018)</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Pembelajaran IPS tidak hanya membekali siswa dengan pengetahuan saja, tapi juga kemampuan untuk memecahkan masalah. Kemampuan pemecahan masalah ini menjadi bekal siswa dalam menghadapi dan menyelesaikan permasalahan hidupnya. Menurut </w:t>
      </w:r>
      <w:r w:rsidRPr="00F40ECC">
        <w:rPr>
          <w:rFonts w:ascii="Times New Roman" w:hAnsi="Times New Roman" w:cs="Times New Roman"/>
          <w:lang w:val="en-ID"/>
        </w:rPr>
        <w:fldChar w:fldCharType="begin" w:fldLock="1"/>
      </w:r>
      <w:r w:rsidRPr="00F40ECC">
        <w:rPr>
          <w:rFonts w:ascii="Times New Roman" w:hAnsi="Times New Roman" w:cs="Times New Roman"/>
          <w:lang w:val="en-ID"/>
        </w:rPr>
        <w:instrText>ADDIN CSL_CITATION {"citationItems":[{"id":"ITEM-1","itemData":{"DOI":"http http://dx.doi.org/10.31949/jee.v3i1.2091","abstract":"Media pembelajaran dapat membantu kinerja guru secara maksimal. Media pembelajaran memberi stimulus siswa untuk keterampilan berpikir, memotivasi, dan minat belajar. Peta menjadi alternatif media pembelajaran untuk mempermudah dan memperlancar belajar yang berkaitan dengan keruangan. Pembelajaran IPS selama ini monoton, karena guru menerapkan metode atau model itu-itu saja, dan belum menggunakan media pembelajaran. Tujuan penelitian ini untuk mengetahui pengaruh media peta berbasis konstruktivistik terhadap hasil belajar IPS siswa SD. Penelitian ini termasuk jenis penelitian quasy eksperiment. Subjek penelitian ini kelas VI SDN Banyu Urip 9 Surabaya. Kelas 4A sebagai kelompok eksperimen menggunakan media peta berbasis konstruktivistik. Kelas 4B sebagai kelompok kontrol menggunakan media gambar yang ada di buku siswa. Penelitian ini menggunakan instrument berupa pretest dan posttest dalam bentuk essai berjumlah 20 butir soal. Analisis data penelitian ini menggunakan uji t. Hasil uji t diperoleh 0,06&gt;0,05, dan nilai rata-rata kelas eksperimen lebih tinggi daripada kontrol sebesar 6,97. hal itu menunjukkan bahwa terdapat pengaruh media peta berbasis konstruktivistik terhadap hasil belajar IPS SD.","author":[{"dropping-particle":"","family":"Larasati","given":"Diyas Age","non-dropping-particle":"","parse-names":false,"suffix":""}],"container-title":"Jurnal Elementaria Edukasia","id":"ITEM-1","issue":"1","issued":{"date-parts":[["2020"]]},"page":"73-83","title":"PENGARUH MEDIA PETA BERBASIS KONSTRUKTIVISTIK TERHADAP HASIL BELAJAR IPS SISWA SEKOLAH DASAR","type":"article-journal","volume":"3"},"uris":["http://www.mendeley.com/documents/?uuid=eedd0640-6b50-4c8b-ada7-cc9c04e24088"]}],"mendeley":{"formattedCitation":"(Larasati, 2020a)","manualFormatting":"Larasati (2020a)","plainTextFormattedCitation":"(Larasati, 2020a)","previouslyFormattedCitation":"(Larasati, 2020a)"},"properties":{"noteIndex":0},"schema":"https://github.com/citation-style-language/schema/raw/master/csl-citation.json"}</w:instrText>
      </w:r>
      <w:r w:rsidRPr="00F40ECC">
        <w:rPr>
          <w:rFonts w:ascii="Times New Roman" w:hAnsi="Times New Roman" w:cs="Times New Roman"/>
          <w:lang w:val="en-ID"/>
        </w:rPr>
        <w:fldChar w:fldCharType="separate"/>
      </w:r>
      <w:r w:rsidRPr="00F40ECC">
        <w:rPr>
          <w:rFonts w:ascii="Times New Roman" w:hAnsi="Times New Roman" w:cs="Times New Roman"/>
          <w:noProof/>
          <w:lang w:val="en-ID"/>
        </w:rPr>
        <w:t>Larasati (2020a)</w:t>
      </w:r>
      <w:r w:rsidRPr="00F40ECC">
        <w:rPr>
          <w:rFonts w:ascii="Times New Roman" w:hAnsi="Times New Roman" w:cs="Times New Roman"/>
          <w:lang w:val="en-ID"/>
        </w:rPr>
        <w:fldChar w:fldCharType="end"/>
      </w:r>
      <w:r w:rsidRPr="00F40ECC">
        <w:rPr>
          <w:rFonts w:ascii="Times New Roman" w:hAnsi="Times New Roman" w:cs="Times New Roman"/>
          <w:lang w:val="en-ID"/>
        </w:rPr>
        <w:t xml:space="preserve"> Pembelajaran IPS di SD benar-benar mampu mengkondisikan </w:t>
      </w:r>
      <w:proofErr w:type="gramStart"/>
      <w:r w:rsidRPr="00F40ECC">
        <w:rPr>
          <w:rFonts w:ascii="Times New Roman" w:hAnsi="Times New Roman" w:cs="Times New Roman"/>
          <w:lang w:val="en-ID"/>
        </w:rPr>
        <w:t>upaya</w:t>
      </w:r>
      <w:proofErr w:type="gramEnd"/>
      <w:r w:rsidRPr="00F40ECC">
        <w:rPr>
          <w:rFonts w:ascii="Times New Roman" w:hAnsi="Times New Roman" w:cs="Times New Roman"/>
          <w:lang w:val="en-ID"/>
        </w:rPr>
        <w:t xml:space="preserve"> pembekalan keterampilan dasar bagi siswa untuk menjadi manusia dan warga Negara yang baik. Pembelajaran IPS merupakan pembelajaran bermakna untuk siswa dan </w:t>
      </w:r>
      <w:r w:rsidRPr="00F40ECC">
        <w:rPr>
          <w:rFonts w:ascii="Times New Roman" w:hAnsi="Times New Roman" w:cs="Times New Roman"/>
          <w:i/>
          <w:lang w:val="en-ID"/>
        </w:rPr>
        <w:t>long life learning</w:t>
      </w:r>
      <w:r w:rsidRPr="00F40ECC">
        <w:rPr>
          <w:rFonts w:ascii="Times New Roman" w:hAnsi="Times New Roman" w:cs="Times New Roman"/>
          <w:lang w:val="en-ID"/>
        </w:rPr>
        <w:t xml:space="preserve">. </w:t>
      </w:r>
    </w:p>
    <w:p w14:paraId="567AF352" w14:textId="77777777" w:rsidR="00F40ECC" w:rsidRPr="00F40ECC" w:rsidRDefault="00F40ECC" w:rsidP="00F40ECC">
      <w:pPr>
        <w:spacing w:after="0" w:line="360" w:lineRule="auto"/>
        <w:jc w:val="both"/>
        <w:rPr>
          <w:rFonts w:ascii="Times New Roman" w:hAnsi="Times New Roman" w:cs="Times New Roman"/>
          <w:lang w:val="en-ID"/>
        </w:rPr>
      </w:pPr>
      <w:r w:rsidRPr="00F40ECC">
        <w:rPr>
          <w:rFonts w:ascii="Times New Roman" w:hAnsi="Times New Roman" w:cs="Times New Roman"/>
          <w:lang w:val="en-ID"/>
        </w:rPr>
        <w:tab/>
        <w:t>Berdasarkan hasil observasi awal, terdapat tingkat pemahaman siswa rendah sebesar 60%, hasil belajar siswa di bawah KKM sebesar 65%, bosan dan tidak termotivasi sebesar 74%. Siswa kurang berperan aktif (</w:t>
      </w:r>
      <w:r w:rsidRPr="00F40ECC">
        <w:rPr>
          <w:rFonts w:ascii="Times New Roman" w:hAnsi="Times New Roman" w:cs="Times New Roman"/>
          <w:i/>
          <w:lang w:val="en-ID"/>
        </w:rPr>
        <w:t>teacher center</w:t>
      </w:r>
      <w:r w:rsidRPr="00F40ECC">
        <w:rPr>
          <w:rFonts w:ascii="Times New Roman" w:hAnsi="Times New Roman" w:cs="Times New Roman"/>
          <w:lang w:val="en-ID"/>
        </w:rPr>
        <w:t xml:space="preserve">). Selama </w:t>
      </w:r>
      <w:r w:rsidRPr="00F40ECC">
        <w:rPr>
          <w:rFonts w:ascii="Times New Roman" w:hAnsi="Times New Roman" w:cs="Times New Roman"/>
          <w:lang w:val="en-ID"/>
        </w:rPr>
        <w:lastRenderedPageBreak/>
        <w:t>pembelajaran IPS, siswa merasa mengantuk, bermain dengan temannya dan ramai di kelas, sehingga tujuan pembelajaran kurang tercapai dengan maksimal. Kemampuan berpikir tingkat tinggi seperti kemampuan pemecahan masalah siswa masih kurang, dikarenakan guru belum pernah melatih siswa berpikir tingkat tinggi. Hal tersebut dikarenakan guru masih menerapkan pembelajaran konvensional yaitu berceramah dan diskusi. Guru juga tidak pernah melakukan inovasi pembelajaran yaitu penerapan pendekatan, model pembelajaran yang mengaktifkan siswa dan penggunaan media pembelajaran.</w:t>
      </w:r>
    </w:p>
    <w:p w14:paraId="1EBD7C1B" w14:textId="468BD264" w:rsidR="00FE3F33" w:rsidRDefault="00F40ECC" w:rsidP="00F40ECC">
      <w:pPr>
        <w:spacing w:after="0" w:line="360" w:lineRule="auto"/>
        <w:ind w:firstLine="720"/>
        <w:jc w:val="both"/>
        <w:rPr>
          <w:rFonts w:ascii="Times New Roman" w:hAnsi="Times New Roman" w:cs="Times New Roman"/>
          <w:lang w:val="en-ID"/>
        </w:rPr>
      </w:pPr>
      <w:r w:rsidRPr="00F40ECC">
        <w:rPr>
          <w:rFonts w:ascii="Times New Roman" w:hAnsi="Times New Roman" w:cs="Times New Roman"/>
          <w:lang w:val="en-ID"/>
        </w:rPr>
        <w:t xml:space="preserve">Permasalahan-permasalahan tersebut melatarbelakangi penelitian ini. Tujuan penelitian ini untuk mengetahui pengaruh Pendekatan </w:t>
      </w:r>
      <w:r w:rsidRPr="00F40ECC">
        <w:rPr>
          <w:rFonts w:ascii="Times New Roman" w:hAnsi="Times New Roman" w:cs="Times New Roman"/>
          <w:i/>
          <w:lang w:val="en-ID"/>
        </w:rPr>
        <w:t xml:space="preserve">reciprocal teaching </w:t>
      </w:r>
      <w:r w:rsidRPr="00F40ECC">
        <w:rPr>
          <w:rFonts w:ascii="Times New Roman" w:hAnsi="Times New Roman" w:cs="Times New Roman"/>
          <w:lang w:val="en-ID"/>
        </w:rPr>
        <w:t>terhadap kemampuan pemecahan masalah IPS SD.</w:t>
      </w:r>
    </w:p>
    <w:p w14:paraId="2FBE0715" w14:textId="77777777" w:rsidR="00510756" w:rsidRPr="00F40ECC" w:rsidRDefault="00510756" w:rsidP="00F40ECC">
      <w:pPr>
        <w:spacing w:after="0" w:line="360" w:lineRule="auto"/>
        <w:ind w:firstLine="720"/>
        <w:jc w:val="both"/>
        <w:rPr>
          <w:rFonts w:ascii="Times New Roman" w:hAnsi="Times New Roman" w:cs="Times New Roman"/>
          <w:lang w:val="en-ID"/>
        </w:rPr>
      </w:pPr>
    </w:p>
    <w:p w14:paraId="4A294FC3" w14:textId="66214673" w:rsidR="00F649FE" w:rsidRPr="00D772AB" w:rsidRDefault="00455E88" w:rsidP="008C0C80">
      <w:pPr>
        <w:spacing w:after="0" w:line="360" w:lineRule="auto"/>
        <w:jc w:val="both"/>
        <w:rPr>
          <w:rFonts w:ascii="Times New Roman" w:hAnsi="Times New Roman" w:cs="Times New Roman"/>
        </w:rPr>
      </w:pPr>
      <w:r w:rsidRPr="00D772AB">
        <w:rPr>
          <w:rFonts w:ascii="Times New Roman" w:hAnsi="Times New Roman" w:cs="Times New Roman"/>
          <w:b/>
        </w:rPr>
        <w:t>METODE PENELITIAN</w:t>
      </w:r>
    </w:p>
    <w:p w14:paraId="513D95E4" w14:textId="53D9618B" w:rsidR="00685089" w:rsidRDefault="00685089" w:rsidP="00685089">
      <w:pPr>
        <w:spacing w:after="0" w:line="360" w:lineRule="auto"/>
        <w:ind w:firstLine="720"/>
        <w:jc w:val="both"/>
        <w:rPr>
          <w:rFonts w:ascii="Times New Roman" w:hAnsi="Times New Roman" w:cs="Times New Roman"/>
          <w:lang w:val="en-ID"/>
        </w:rPr>
      </w:pPr>
      <w:r w:rsidRPr="00685089">
        <w:rPr>
          <w:rFonts w:ascii="Times New Roman" w:hAnsi="Times New Roman" w:cs="Times New Roman"/>
          <w:lang w:val="en-ID"/>
        </w:rPr>
        <w:t xml:space="preserve">Pendekatan penelitian ini kuantitatif dengan rancangan kuasi eksperimen. Desain yang digunakan dalam penelitian ini yaitu </w:t>
      </w:r>
      <w:r w:rsidRPr="00685089">
        <w:rPr>
          <w:rFonts w:ascii="Times New Roman" w:hAnsi="Times New Roman" w:cs="Times New Roman"/>
          <w:i/>
          <w:lang w:val="en-ID"/>
        </w:rPr>
        <w:t>two randomized control group pretes-posttest design</w:t>
      </w:r>
      <w:r w:rsidRPr="00685089">
        <w:rPr>
          <w:rFonts w:ascii="Times New Roman" w:hAnsi="Times New Roman" w:cs="Times New Roman"/>
          <w:lang w:val="en-ID"/>
        </w:rPr>
        <w:t xml:space="preserve">. Terdapat dua kelompok ditentukan secara acak, yaitu kelompok eksperimen dan kontrol. Pretest diberikan kedua kelompok sebelum dilakukan penelitian, dan posttest diberikan kedua kelompok setelah dilakukan penelitian. Kelompok eksperimen diberi perlakuan menerapkan pendekatan </w:t>
      </w:r>
      <w:r w:rsidRPr="00685089">
        <w:rPr>
          <w:rFonts w:ascii="Times New Roman" w:hAnsi="Times New Roman" w:cs="Times New Roman"/>
          <w:i/>
          <w:lang w:val="en-ID"/>
        </w:rPr>
        <w:t>reciprocal teaching</w:t>
      </w:r>
      <w:r w:rsidRPr="00685089">
        <w:rPr>
          <w:rFonts w:ascii="Times New Roman" w:hAnsi="Times New Roman" w:cs="Times New Roman"/>
          <w:lang w:val="en-ID"/>
        </w:rPr>
        <w:t xml:space="preserve"> dan kelompok kontrol menerapakan pendekatan konvensional. Penjelasan lebih </w:t>
      </w:r>
      <w:r w:rsidRPr="00685089">
        <w:rPr>
          <w:rFonts w:ascii="Times New Roman" w:hAnsi="Times New Roman" w:cs="Times New Roman"/>
          <w:lang w:val="en-ID"/>
        </w:rPr>
        <w:lastRenderedPageBreak/>
        <w:t>detailnya dapat dilihat pada Tabel 1 Rancangan penelitian di bawah ini:</w:t>
      </w:r>
    </w:p>
    <w:p w14:paraId="557FF11B" w14:textId="77777777" w:rsidR="00685089" w:rsidRPr="00685089" w:rsidRDefault="00685089" w:rsidP="00685089">
      <w:pPr>
        <w:spacing w:after="0" w:line="240" w:lineRule="auto"/>
        <w:ind w:firstLine="720"/>
        <w:jc w:val="both"/>
        <w:rPr>
          <w:rFonts w:ascii="Times New Roman" w:hAnsi="Times New Roman" w:cs="Times New Roman"/>
          <w:sz w:val="20"/>
          <w:szCs w:val="20"/>
          <w:lang w:val="en-ID"/>
        </w:rPr>
      </w:pPr>
    </w:p>
    <w:p w14:paraId="7AF4BCC8" w14:textId="69B06921" w:rsidR="00685089" w:rsidRPr="00685089" w:rsidRDefault="00510756" w:rsidP="00685089">
      <w:pPr>
        <w:spacing w:after="0" w:line="240" w:lineRule="auto"/>
        <w:rPr>
          <w:rFonts w:ascii="Times New Roman" w:hAnsi="Times New Roman" w:cs="Times New Roman"/>
          <w:sz w:val="20"/>
          <w:szCs w:val="20"/>
          <w:lang w:val="en-ID"/>
        </w:rPr>
      </w:pPr>
      <w:r>
        <w:rPr>
          <w:rFonts w:ascii="Times New Roman" w:hAnsi="Times New Roman" w:cs="Times New Roman"/>
          <w:b/>
          <w:sz w:val="20"/>
          <w:szCs w:val="20"/>
          <w:lang w:val="en-ID"/>
        </w:rPr>
        <w:t>Tabel 1</w:t>
      </w:r>
      <w:r w:rsidR="00685089" w:rsidRPr="00685089">
        <w:rPr>
          <w:rFonts w:ascii="Times New Roman" w:hAnsi="Times New Roman" w:cs="Times New Roman"/>
          <w:sz w:val="20"/>
          <w:szCs w:val="20"/>
          <w:lang w:val="en-ID"/>
        </w:rPr>
        <w:t xml:space="preserve"> </w:t>
      </w:r>
      <w:r w:rsidR="00685089" w:rsidRPr="00685089">
        <w:rPr>
          <w:rFonts w:ascii="Times New Roman" w:hAnsi="Times New Roman" w:cs="Times New Roman"/>
          <w:sz w:val="20"/>
          <w:szCs w:val="20"/>
          <w:lang w:val="en-ID"/>
        </w:rPr>
        <w:tab/>
        <w:t>Rancangan Penelitian</w:t>
      </w:r>
    </w:p>
    <w:tbl>
      <w:tblPr>
        <w:tblStyle w:val="TableGrid"/>
        <w:tblpPr w:leftFromText="180" w:rightFromText="180" w:vertAnchor="text" w:horzAnchor="page" w:tblpX="6376"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783"/>
        <w:gridCol w:w="1016"/>
        <w:gridCol w:w="850"/>
      </w:tblGrid>
      <w:tr w:rsidR="00685089" w:rsidRPr="00685089" w14:paraId="6DC8C378" w14:textId="77777777" w:rsidTr="00685089">
        <w:trPr>
          <w:trHeight w:val="271"/>
        </w:trPr>
        <w:tc>
          <w:tcPr>
            <w:tcW w:w="782" w:type="dxa"/>
            <w:tcBorders>
              <w:top w:val="single" w:sz="4" w:space="0" w:color="auto"/>
              <w:bottom w:val="single" w:sz="4" w:space="0" w:color="auto"/>
            </w:tcBorders>
          </w:tcPr>
          <w:p w14:paraId="5CFC6626"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Kelompok</w:t>
            </w:r>
          </w:p>
        </w:tc>
        <w:tc>
          <w:tcPr>
            <w:tcW w:w="552" w:type="dxa"/>
            <w:tcBorders>
              <w:top w:val="single" w:sz="4" w:space="0" w:color="auto"/>
              <w:bottom w:val="single" w:sz="4" w:space="0" w:color="auto"/>
            </w:tcBorders>
          </w:tcPr>
          <w:p w14:paraId="59E7AB40" w14:textId="77777777" w:rsidR="00685089" w:rsidRPr="00685089" w:rsidRDefault="00685089" w:rsidP="00685089">
            <w:pPr>
              <w:rPr>
                <w:rFonts w:ascii="Times New Roman" w:hAnsi="Times New Roman" w:cs="Times New Roman"/>
                <w:i/>
                <w:sz w:val="20"/>
                <w:szCs w:val="20"/>
                <w:lang w:val="en-ID"/>
              </w:rPr>
            </w:pPr>
            <w:r w:rsidRPr="00685089">
              <w:rPr>
                <w:rFonts w:ascii="Times New Roman" w:hAnsi="Times New Roman" w:cs="Times New Roman"/>
                <w:i/>
                <w:sz w:val="20"/>
                <w:szCs w:val="20"/>
                <w:lang w:val="en-ID"/>
              </w:rPr>
              <w:t>Pretest</w:t>
            </w:r>
          </w:p>
        </w:tc>
        <w:tc>
          <w:tcPr>
            <w:tcW w:w="690" w:type="dxa"/>
            <w:tcBorders>
              <w:top w:val="single" w:sz="4" w:space="0" w:color="auto"/>
              <w:bottom w:val="single" w:sz="4" w:space="0" w:color="auto"/>
            </w:tcBorders>
          </w:tcPr>
          <w:p w14:paraId="27A1A239"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Perlakuan</w:t>
            </w:r>
          </w:p>
        </w:tc>
        <w:tc>
          <w:tcPr>
            <w:tcW w:w="592" w:type="dxa"/>
            <w:tcBorders>
              <w:top w:val="single" w:sz="4" w:space="0" w:color="auto"/>
              <w:bottom w:val="single" w:sz="4" w:space="0" w:color="auto"/>
            </w:tcBorders>
          </w:tcPr>
          <w:p w14:paraId="7ED934BA" w14:textId="77777777" w:rsidR="00685089" w:rsidRPr="00685089" w:rsidRDefault="00685089" w:rsidP="00685089">
            <w:pPr>
              <w:rPr>
                <w:rFonts w:ascii="Times New Roman" w:hAnsi="Times New Roman" w:cs="Times New Roman"/>
                <w:i/>
                <w:sz w:val="20"/>
                <w:szCs w:val="20"/>
                <w:lang w:val="en-ID"/>
              </w:rPr>
            </w:pPr>
            <w:r w:rsidRPr="00685089">
              <w:rPr>
                <w:rFonts w:ascii="Times New Roman" w:hAnsi="Times New Roman" w:cs="Times New Roman"/>
                <w:i/>
                <w:sz w:val="20"/>
                <w:szCs w:val="20"/>
                <w:lang w:val="en-ID"/>
              </w:rPr>
              <w:t>Posttest</w:t>
            </w:r>
          </w:p>
        </w:tc>
      </w:tr>
      <w:tr w:rsidR="00685089" w:rsidRPr="00685089" w14:paraId="2EEC76FF" w14:textId="77777777" w:rsidTr="00685089">
        <w:trPr>
          <w:trHeight w:val="283"/>
        </w:trPr>
        <w:tc>
          <w:tcPr>
            <w:tcW w:w="782" w:type="dxa"/>
            <w:tcBorders>
              <w:top w:val="single" w:sz="4" w:space="0" w:color="auto"/>
            </w:tcBorders>
          </w:tcPr>
          <w:p w14:paraId="49FFD532"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Eksperimen</w:t>
            </w:r>
          </w:p>
        </w:tc>
        <w:tc>
          <w:tcPr>
            <w:tcW w:w="552" w:type="dxa"/>
            <w:tcBorders>
              <w:top w:val="single" w:sz="4" w:space="0" w:color="auto"/>
            </w:tcBorders>
          </w:tcPr>
          <w:p w14:paraId="76A2A9B7"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O1</w:t>
            </w:r>
          </w:p>
        </w:tc>
        <w:tc>
          <w:tcPr>
            <w:tcW w:w="690" w:type="dxa"/>
            <w:tcBorders>
              <w:top w:val="single" w:sz="4" w:space="0" w:color="auto"/>
            </w:tcBorders>
          </w:tcPr>
          <w:p w14:paraId="5955C76B"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X1</w:t>
            </w:r>
          </w:p>
        </w:tc>
        <w:tc>
          <w:tcPr>
            <w:tcW w:w="592" w:type="dxa"/>
            <w:tcBorders>
              <w:top w:val="single" w:sz="4" w:space="0" w:color="auto"/>
            </w:tcBorders>
          </w:tcPr>
          <w:p w14:paraId="4AD02A1D"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O2</w:t>
            </w:r>
          </w:p>
        </w:tc>
      </w:tr>
      <w:tr w:rsidR="00685089" w:rsidRPr="00685089" w14:paraId="52F5579B" w14:textId="77777777" w:rsidTr="00685089">
        <w:trPr>
          <w:trHeight w:val="297"/>
        </w:trPr>
        <w:tc>
          <w:tcPr>
            <w:tcW w:w="782" w:type="dxa"/>
            <w:tcBorders>
              <w:bottom w:val="single" w:sz="4" w:space="0" w:color="auto"/>
            </w:tcBorders>
          </w:tcPr>
          <w:p w14:paraId="409DF405"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Kontrol</w:t>
            </w:r>
          </w:p>
        </w:tc>
        <w:tc>
          <w:tcPr>
            <w:tcW w:w="552" w:type="dxa"/>
            <w:tcBorders>
              <w:bottom w:val="single" w:sz="4" w:space="0" w:color="auto"/>
            </w:tcBorders>
          </w:tcPr>
          <w:p w14:paraId="06A7466D"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O1</w:t>
            </w:r>
          </w:p>
        </w:tc>
        <w:tc>
          <w:tcPr>
            <w:tcW w:w="690" w:type="dxa"/>
            <w:tcBorders>
              <w:bottom w:val="single" w:sz="4" w:space="0" w:color="auto"/>
            </w:tcBorders>
          </w:tcPr>
          <w:p w14:paraId="5A457892"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X2</w:t>
            </w:r>
          </w:p>
        </w:tc>
        <w:tc>
          <w:tcPr>
            <w:tcW w:w="592" w:type="dxa"/>
            <w:tcBorders>
              <w:bottom w:val="single" w:sz="4" w:space="0" w:color="auto"/>
            </w:tcBorders>
          </w:tcPr>
          <w:p w14:paraId="362F62FD" w14:textId="77777777" w:rsidR="00685089" w:rsidRPr="00685089" w:rsidRDefault="00685089" w:rsidP="00685089">
            <w:pPr>
              <w:rPr>
                <w:rFonts w:ascii="Times New Roman" w:hAnsi="Times New Roman" w:cs="Times New Roman"/>
                <w:sz w:val="20"/>
                <w:szCs w:val="20"/>
                <w:lang w:val="en-ID"/>
              </w:rPr>
            </w:pPr>
            <w:r w:rsidRPr="00685089">
              <w:rPr>
                <w:rFonts w:ascii="Times New Roman" w:hAnsi="Times New Roman" w:cs="Times New Roman"/>
                <w:sz w:val="20"/>
                <w:szCs w:val="20"/>
                <w:lang w:val="en-ID"/>
              </w:rPr>
              <w:t>O2</w:t>
            </w:r>
          </w:p>
        </w:tc>
      </w:tr>
    </w:tbl>
    <w:p w14:paraId="7543A81C" w14:textId="77777777" w:rsidR="00685089" w:rsidRPr="00685089" w:rsidRDefault="00685089" w:rsidP="00685089">
      <w:pPr>
        <w:spacing w:after="0" w:line="240" w:lineRule="auto"/>
        <w:rPr>
          <w:rFonts w:ascii="Times New Roman" w:hAnsi="Times New Roman" w:cs="Times New Roman"/>
          <w:sz w:val="20"/>
          <w:szCs w:val="20"/>
          <w:lang w:val="en-ID"/>
        </w:rPr>
      </w:pPr>
    </w:p>
    <w:p w14:paraId="3F952ADD" w14:textId="77777777" w:rsidR="00685089" w:rsidRPr="00685089" w:rsidRDefault="00685089" w:rsidP="00685089">
      <w:pPr>
        <w:spacing w:after="0" w:line="240" w:lineRule="auto"/>
        <w:rPr>
          <w:rFonts w:ascii="Times New Roman" w:hAnsi="Times New Roman" w:cs="Times New Roman"/>
          <w:sz w:val="20"/>
          <w:szCs w:val="20"/>
          <w:lang w:val="en-ID"/>
        </w:rPr>
      </w:pPr>
      <w:r w:rsidRPr="00685089">
        <w:rPr>
          <w:rFonts w:ascii="Times New Roman" w:hAnsi="Times New Roman" w:cs="Times New Roman"/>
          <w:sz w:val="20"/>
          <w:szCs w:val="20"/>
          <w:lang w:val="en-ID"/>
        </w:rPr>
        <w:t>Keterangan:</w:t>
      </w:r>
    </w:p>
    <w:p w14:paraId="589A4151" w14:textId="77777777" w:rsidR="00685089" w:rsidRPr="00685089" w:rsidRDefault="00685089" w:rsidP="00685089">
      <w:pPr>
        <w:spacing w:after="0" w:line="240" w:lineRule="auto"/>
        <w:rPr>
          <w:rFonts w:ascii="Times New Roman" w:hAnsi="Times New Roman" w:cs="Times New Roman"/>
          <w:sz w:val="20"/>
          <w:szCs w:val="20"/>
          <w:lang w:val="en-ID"/>
        </w:rPr>
      </w:pPr>
      <w:proofErr w:type="gramStart"/>
      <w:r w:rsidRPr="00685089">
        <w:rPr>
          <w:rFonts w:ascii="Times New Roman" w:hAnsi="Times New Roman" w:cs="Times New Roman"/>
          <w:sz w:val="20"/>
          <w:szCs w:val="20"/>
          <w:lang w:val="en-ID"/>
        </w:rPr>
        <w:t>O1 :</w:t>
      </w:r>
      <w:proofErr w:type="gramEnd"/>
      <w:r w:rsidRPr="00685089">
        <w:rPr>
          <w:rFonts w:ascii="Times New Roman" w:hAnsi="Times New Roman" w:cs="Times New Roman"/>
          <w:sz w:val="20"/>
          <w:szCs w:val="20"/>
          <w:lang w:val="en-ID"/>
        </w:rPr>
        <w:t xml:space="preserve"> pretest</w:t>
      </w:r>
    </w:p>
    <w:p w14:paraId="30C8A2E2" w14:textId="77777777" w:rsidR="00685089" w:rsidRPr="00685089" w:rsidRDefault="00685089" w:rsidP="00685089">
      <w:pPr>
        <w:spacing w:after="0" w:line="240" w:lineRule="auto"/>
        <w:rPr>
          <w:rFonts w:ascii="Times New Roman" w:hAnsi="Times New Roman" w:cs="Times New Roman"/>
          <w:sz w:val="20"/>
          <w:szCs w:val="20"/>
          <w:lang w:val="en-ID"/>
        </w:rPr>
      </w:pPr>
      <w:proofErr w:type="gramStart"/>
      <w:r w:rsidRPr="00685089">
        <w:rPr>
          <w:rFonts w:ascii="Times New Roman" w:hAnsi="Times New Roman" w:cs="Times New Roman"/>
          <w:sz w:val="20"/>
          <w:szCs w:val="20"/>
          <w:lang w:val="en-ID"/>
        </w:rPr>
        <w:t>O2 :</w:t>
      </w:r>
      <w:proofErr w:type="gramEnd"/>
      <w:r w:rsidRPr="00685089">
        <w:rPr>
          <w:rFonts w:ascii="Times New Roman" w:hAnsi="Times New Roman" w:cs="Times New Roman"/>
          <w:sz w:val="20"/>
          <w:szCs w:val="20"/>
          <w:lang w:val="en-ID"/>
        </w:rPr>
        <w:t xml:space="preserve"> posttest</w:t>
      </w:r>
    </w:p>
    <w:p w14:paraId="1C1D8581" w14:textId="77777777" w:rsidR="00685089" w:rsidRPr="00685089" w:rsidRDefault="00685089" w:rsidP="00685089">
      <w:pPr>
        <w:spacing w:after="0" w:line="240" w:lineRule="auto"/>
        <w:rPr>
          <w:rFonts w:ascii="Times New Roman" w:hAnsi="Times New Roman" w:cs="Times New Roman"/>
          <w:sz w:val="20"/>
          <w:szCs w:val="20"/>
          <w:lang w:val="en-ID"/>
        </w:rPr>
      </w:pPr>
      <w:proofErr w:type="gramStart"/>
      <w:r w:rsidRPr="00685089">
        <w:rPr>
          <w:rFonts w:ascii="Times New Roman" w:hAnsi="Times New Roman" w:cs="Times New Roman"/>
          <w:sz w:val="20"/>
          <w:szCs w:val="20"/>
          <w:lang w:val="en-ID"/>
        </w:rPr>
        <w:t>X1 :</w:t>
      </w:r>
      <w:proofErr w:type="gramEnd"/>
      <w:r w:rsidRPr="00685089">
        <w:rPr>
          <w:rFonts w:ascii="Times New Roman" w:hAnsi="Times New Roman" w:cs="Times New Roman"/>
          <w:sz w:val="20"/>
          <w:szCs w:val="20"/>
          <w:lang w:val="en-ID"/>
        </w:rPr>
        <w:t xml:space="preserve"> menerapkan pendekatan </w:t>
      </w:r>
      <w:r w:rsidRPr="00685089">
        <w:rPr>
          <w:rFonts w:ascii="Times New Roman" w:hAnsi="Times New Roman" w:cs="Times New Roman"/>
          <w:i/>
          <w:sz w:val="20"/>
          <w:szCs w:val="20"/>
          <w:lang w:val="en-ID"/>
        </w:rPr>
        <w:t>reciprocal teaching</w:t>
      </w:r>
    </w:p>
    <w:p w14:paraId="339771B1" w14:textId="77777777" w:rsidR="00685089" w:rsidRPr="00685089" w:rsidRDefault="00685089" w:rsidP="00685089">
      <w:pPr>
        <w:spacing w:after="0" w:line="240" w:lineRule="auto"/>
        <w:rPr>
          <w:rFonts w:ascii="Times New Roman" w:hAnsi="Times New Roman" w:cs="Times New Roman"/>
          <w:sz w:val="20"/>
          <w:szCs w:val="20"/>
          <w:lang w:val="en-ID"/>
        </w:rPr>
      </w:pPr>
      <w:proofErr w:type="gramStart"/>
      <w:r w:rsidRPr="00685089">
        <w:rPr>
          <w:rFonts w:ascii="Times New Roman" w:hAnsi="Times New Roman" w:cs="Times New Roman"/>
          <w:sz w:val="20"/>
          <w:szCs w:val="20"/>
          <w:lang w:val="en-ID"/>
        </w:rPr>
        <w:t>X2 :</w:t>
      </w:r>
      <w:proofErr w:type="gramEnd"/>
      <w:r w:rsidRPr="00685089">
        <w:rPr>
          <w:rFonts w:ascii="Times New Roman" w:hAnsi="Times New Roman" w:cs="Times New Roman"/>
          <w:sz w:val="20"/>
          <w:szCs w:val="20"/>
          <w:lang w:val="en-ID"/>
        </w:rPr>
        <w:t xml:space="preserve"> menerapkan pendekatan konvensional</w:t>
      </w:r>
    </w:p>
    <w:p w14:paraId="53F1663F" w14:textId="77777777" w:rsidR="00685089" w:rsidRPr="00685089" w:rsidRDefault="00685089" w:rsidP="00685089">
      <w:pPr>
        <w:spacing w:after="0" w:line="360" w:lineRule="auto"/>
        <w:rPr>
          <w:rFonts w:ascii="Times New Roman" w:hAnsi="Times New Roman" w:cs="Times New Roman"/>
          <w:lang w:val="en-ID"/>
        </w:rPr>
      </w:pPr>
    </w:p>
    <w:p w14:paraId="6EEC5BA5" w14:textId="77777777" w:rsidR="00685089" w:rsidRPr="00685089" w:rsidRDefault="00685089" w:rsidP="00685089">
      <w:pPr>
        <w:spacing w:after="0" w:line="360" w:lineRule="auto"/>
        <w:ind w:firstLine="720"/>
        <w:jc w:val="both"/>
        <w:rPr>
          <w:rFonts w:ascii="Times New Roman" w:hAnsi="Times New Roman" w:cs="Times New Roman"/>
          <w:color w:val="222222"/>
          <w:shd w:val="clear" w:color="auto" w:fill="FFFFFF"/>
        </w:rPr>
      </w:pPr>
      <w:r w:rsidRPr="00685089">
        <w:rPr>
          <w:rFonts w:ascii="Times New Roman" w:hAnsi="Times New Roman" w:cs="Times New Roman"/>
          <w:lang w:val="en-ID"/>
        </w:rPr>
        <w:t xml:space="preserve">Lokasi penelitian ini di SDN Pakis V Surabaya. Sekolah tersebut berada di jalan </w:t>
      </w:r>
      <w:r w:rsidRPr="00685089">
        <w:rPr>
          <w:rFonts w:ascii="Times New Roman" w:hAnsi="Times New Roman" w:cs="Times New Roman"/>
          <w:color w:val="000000"/>
          <w:shd w:val="clear" w:color="auto" w:fill="F8F8FF"/>
        </w:rPr>
        <w:t>Pakis Sidokumpul, Pakis, Kecamatan Sawahan</w:t>
      </w:r>
      <w:r w:rsidRPr="00685089">
        <w:rPr>
          <w:rFonts w:ascii="Times New Roman" w:hAnsi="Times New Roman" w:cs="Times New Roman"/>
          <w:color w:val="222222"/>
          <w:shd w:val="clear" w:color="auto" w:fill="FFFFFF"/>
        </w:rPr>
        <w:t xml:space="preserve">, Kota Surabaya, Jawa Timur. Lokasi dipilih karena dekat dengan peneliti. Variabel bebas dalam penelitian ini yaitu pendekatan </w:t>
      </w:r>
      <w:r w:rsidRPr="00685089">
        <w:rPr>
          <w:rFonts w:ascii="Times New Roman" w:hAnsi="Times New Roman" w:cs="Times New Roman"/>
          <w:i/>
          <w:lang w:val="en-ID"/>
        </w:rPr>
        <w:t xml:space="preserve">reciprocal teaching. </w:t>
      </w:r>
      <w:r w:rsidRPr="00685089">
        <w:rPr>
          <w:rFonts w:ascii="Times New Roman" w:hAnsi="Times New Roman" w:cs="Times New Roman"/>
          <w:lang w:val="en-ID"/>
        </w:rPr>
        <w:t>Variabel terikatnya yaitu kemampuan pemecahan masalah.</w:t>
      </w:r>
    </w:p>
    <w:p w14:paraId="7C84C432" w14:textId="77777777" w:rsidR="00685089" w:rsidRPr="00685089" w:rsidRDefault="00685089" w:rsidP="00685089">
      <w:pPr>
        <w:spacing w:after="0" w:line="360" w:lineRule="auto"/>
        <w:ind w:firstLine="720"/>
        <w:jc w:val="both"/>
        <w:rPr>
          <w:rFonts w:ascii="Times New Roman" w:hAnsi="Times New Roman" w:cs="Times New Roman"/>
          <w:color w:val="222222"/>
          <w:shd w:val="clear" w:color="auto" w:fill="FFFFFF"/>
        </w:rPr>
      </w:pPr>
      <w:r w:rsidRPr="00685089">
        <w:rPr>
          <w:rFonts w:ascii="Times New Roman" w:hAnsi="Times New Roman" w:cs="Times New Roman"/>
          <w:color w:val="222222"/>
          <w:shd w:val="clear" w:color="auto" w:fill="FFFFFF"/>
        </w:rPr>
        <w:t>Penelitian ini dilakukan pada minggu pertama dan kedua bulan Oktober 2019. Populasi penelitian ini siswa kelas IV pada semester Ganjil tahun ajaran 2019-2020. Sampel penelitian ini dipilih dengan menggunakan random sampling dan terpilihlah 2 kelas diundi secara acak. Kelas IV A berjumlah 35 siswa sebagai kelas eksperimen dan kelas IV B berjumlah 35 siswa sebagai kelas kontrol.</w:t>
      </w:r>
    </w:p>
    <w:p w14:paraId="0C67AABA" w14:textId="4EA000DA" w:rsidR="00685089" w:rsidRPr="00685089" w:rsidRDefault="00510756" w:rsidP="00685089">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Instrumen</w:t>
      </w:r>
      <w:r w:rsidR="00685089" w:rsidRPr="00685089">
        <w:rPr>
          <w:rFonts w:ascii="Times New Roman" w:hAnsi="Times New Roman" w:cs="Times New Roman"/>
          <w:lang w:val="en-ID"/>
        </w:rPr>
        <w:t xml:space="preserve"> penelitian ini menggunakan tes, observasi, dan dokumentasi. Tes dalam penelitian ini berjenis esai dengan jumlah 5butir soal. Tes dilakukan terhadap kelas eksperimen dan kontrol. Tes yang diberikan sebelum penelitian (</w:t>
      </w:r>
      <w:r w:rsidR="00685089" w:rsidRPr="00685089">
        <w:rPr>
          <w:rFonts w:ascii="Times New Roman" w:hAnsi="Times New Roman" w:cs="Times New Roman"/>
          <w:i/>
          <w:lang w:val="en-ID"/>
        </w:rPr>
        <w:t>pretest</w:t>
      </w:r>
      <w:r w:rsidR="00685089" w:rsidRPr="00685089">
        <w:rPr>
          <w:rFonts w:ascii="Times New Roman" w:hAnsi="Times New Roman" w:cs="Times New Roman"/>
          <w:lang w:val="en-ID"/>
        </w:rPr>
        <w:t xml:space="preserve">) dengan tujuan </w:t>
      </w:r>
      <w:r w:rsidR="00685089" w:rsidRPr="00685089">
        <w:rPr>
          <w:rFonts w:ascii="Times New Roman" w:hAnsi="Times New Roman" w:cs="Times New Roman"/>
          <w:lang w:val="en-ID"/>
        </w:rPr>
        <w:lastRenderedPageBreak/>
        <w:t>memperoleh data awal kemampuan pemecahan masalah. Dan tes yang diberikan setelah penelitian (</w:t>
      </w:r>
      <w:r w:rsidR="00685089" w:rsidRPr="00685089">
        <w:rPr>
          <w:rFonts w:ascii="Times New Roman" w:hAnsi="Times New Roman" w:cs="Times New Roman"/>
          <w:i/>
          <w:lang w:val="en-ID"/>
        </w:rPr>
        <w:t>posttest</w:t>
      </w:r>
      <w:r w:rsidR="00685089" w:rsidRPr="00685089">
        <w:rPr>
          <w:rFonts w:ascii="Times New Roman" w:hAnsi="Times New Roman" w:cs="Times New Roman"/>
          <w:lang w:val="en-ID"/>
        </w:rPr>
        <w:t xml:space="preserve">) dengan tujuan memperoleh data akhir kemampuan pemecahan masalah. Kelas eksperimen dan kontrol diberikan </w:t>
      </w:r>
      <w:r w:rsidR="00685089" w:rsidRPr="00685089">
        <w:rPr>
          <w:rFonts w:ascii="Times New Roman" w:hAnsi="Times New Roman" w:cs="Times New Roman"/>
          <w:i/>
          <w:lang w:val="en-ID"/>
        </w:rPr>
        <w:t>pretest</w:t>
      </w:r>
      <w:r w:rsidR="00685089" w:rsidRPr="00685089">
        <w:rPr>
          <w:rFonts w:ascii="Times New Roman" w:hAnsi="Times New Roman" w:cs="Times New Roman"/>
          <w:lang w:val="en-ID"/>
        </w:rPr>
        <w:t xml:space="preserve"> dan </w:t>
      </w:r>
      <w:r w:rsidR="00685089" w:rsidRPr="00685089">
        <w:rPr>
          <w:rFonts w:ascii="Times New Roman" w:hAnsi="Times New Roman" w:cs="Times New Roman"/>
          <w:i/>
          <w:lang w:val="en-ID"/>
        </w:rPr>
        <w:t>posttest</w:t>
      </w:r>
      <w:r w:rsidR="00685089" w:rsidRPr="00685089">
        <w:rPr>
          <w:rFonts w:ascii="Times New Roman" w:hAnsi="Times New Roman" w:cs="Times New Roman"/>
          <w:lang w:val="en-ID"/>
        </w:rPr>
        <w:t xml:space="preserve"> yang </w:t>
      </w:r>
      <w:proofErr w:type="gramStart"/>
      <w:r w:rsidR="00685089" w:rsidRPr="00685089">
        <w:rPr>
          <w:rFonts w:ascii="Times New Roman" w:hAnsi="Times New Roman" w:cs="Times New Roman"/>
          <w:lang w:val="en-ID"/>
        </w:rPr>
        <w:t>sama</w:t>
      </w:r>
      <w:proofErr w:type="gramEnd"/>
      <w:r w:rsidR="00685089" w:rsidRPr="00685089">
        <w:rPr>
          <w:rFonts w:ascii="Times New Roman" w:hAnsi="Times New Roman" w:cs="Times New Roman"/>
          <w:lang w:val="en-ID"/>
        </w:rPr>
        <w:t xml:space="preserve"> dan hasil pengolahannya untuk menguji hipotesis penelitian.</w:t>
      </w:r>
    </w:p>
    <w:p w14:paraId="000D5F17" w14:textId="77777777" w:rsidR="00685089" w:rsidRPr="00685089" w:rsidRDefault="00685089" w:rsidP="00685089">
      <w:pPr>
        <w:spacing w:after="0" w:line="360" w:lineRule="auto"/>
        <w:ind w:firstLine="720"/>
        <w:jc w:val="both"/>
        <w:rPr>
          <w:rFonts w:ascii="Times New Roman" w:hAnsi="Times New Roman" w:cs="Times New Roman"/>
          <w:lang w:val="en-ID"/>
        </w:rPr>
      </w:pPr>
      <w:r w:rsidRPr="00685089">
        <w:rPr>
          <w:rFonts w:ascii="Times New Roman" w:hAnsi="Times New Roman" w:cs="Times New Roman"/>
          <w:lang w:val="en-ID"/>
        </w:rPr>
        <w:t>Observasi penelitian ini berupa lembar observasi untuk siswa. Observer memberikan tanda ceklis (</w:t>
      </w:r>
      <m:oMath>
        <m:r>
          <w:rPr>
            <w:rFonts w:ascii="Cambria Math" w:hAnsi="Cambria Math" w:cs="Times New Roman"/>
            <w:lang w:val="en-ID"/>
          </w:rPr>
          <m:t>√</m:t>
        </m:r>
      </m:oMath>
      <w:r w:rsidRPr="00685089">
        <w:rPr>
          <w:rFonts w:ascii="Times New Roman" w:hAnsi="Times New Roman" w:cs="Times New Roman"/>
          <w:lang w:val="en-ID"/>
        </w:rPr>
        <w:t xml:space="preserve">) pada lembar observasi Dokumentasi penelitian ini berupa dokumen tertulis maupun gambar. Dokumentasi dalam penelitian ini digunakan untuk memperoleh </w:t>
      </w:r>
      <w:proofErr w:type="gramStart"/>
      <w:r w:rsidRPr="00685089">
        <w:rPr>
          <w:rFonts w:ascii="Times New Roman" w:hAnsi="Times New Roman" w:cs="Times New Roman"/>
          <w:lang w:val="en-ID"/>
        </w:rPr>
        <w:t>data  yang</w:t>
      </w:r>
      <w:proofErr w:type="gramEnd"/>
      <w:r w:rsidRPr="00685089">
        <w:rPr>
          <w:rFonts w:ascii="Times New Roman" w:hAnsi="Times New Roman" w:cs="Times New Roman"/>
          <w:lang w:val="en-ID"/>
        </w:rPr>
        <w:t xml:space="preserve"> ada di SDN Pakis V Surabaya mengenai nama siswa, dan nilai untuk penentuan sampel penelitian. </w:t>
      </w:r>
    </w:p>
    <w:p w14:paraId="20E59CA6" w14:textId="7A7FB008" w:rsidR="00685089" w:rsidRDefault="00685089" w:rsidP="00192B30">
      <w:pPr>
        <w:spacing w:after="0" w:line="360" w:lineRule="auto"/>
        <w:ind w:firstLine="720"/>
        <w:jc w:val="both"/>
        <w:rPr>
          <w:rFonts w:ascii="Times New Roman" w:hAnsi="Times New Roman" w:cs="Times New Roman"/>
          <w:lang w:val="en-ID"/>
        </w:rPr>
      </w:pPr>
      <w:r w:rsidRPr="00685089">
        <w:rPr>
          <w:rFonts w:ascii="Times New Roman" w:hAnsi="Times New Roman" w:cs="Times New Roman"/>
          <w:lang w:val="en-ID"/>
        </w:rPr>
        <w:t xml:space="preserve">Tes yang digunakan dalam penelitian ini sebelumnya diuji instrument terlebih dahulu. Adapun uji instrument penelitian ini meliputi uji validitas, tingkat kesukaran, daya </w:t>
      </w:r>
      <w:proofErr w:type="gramStart"/>
      <w:r w:rsidRPr="00685089">
        <w:rPr>
          <w:rFonts w:ascii="Times New Roman" w:hAnsi="Times New Roman" w:cs="Times New Roman"/>
          <w:lang w:val="en-ID"/>
        </w:rPr>
        <w:t>beda</w:t>
      </w:r>
      <w:proofErr w:type="gramEnd"/>
      <w:r w:rsidRPr="00685089">
        <w:rPr>
          <w:rFonts w:ascii="Times New Roman" w:hAnsi="Times New Roman" w:cs="Times New Roman"/>
          <w:lang w:val="en-ID"/>
        </w:rPr>
        <w:t xml:space="preserve">, dan reliabilitas. Berikut ini penjelasan rincinya. </w:t>
      </w:r>
      <w:r w:rsidRPr="00685089">
        <w:rPr>
          <w:rFonts w:ascii="Times New Roman" w:eastAsia="BookAntiqua" w:hAnsi="Times New Roman" w:cs="Times New Roman"/>
          <w:lang w:val="sv-SE"/>
        </w:rPr>
        <w:t>Tingkat validitas setiap item</w:t>
      </w:r>
      <w:r w:rsidRPr="00685089">
        <w:rPr>
          <w:rFonts w:ascii="Times New Roman" w:eastAsia="BookAntiqua" w:hAnsi="Times New Roman" w:cs="Times New Roman"/>
        </w:rPr>
        <w:t xml:space="preserve"> dilakukan dengan</w:t>
      </w:r>
      <w:r w:rsidRPr="00685089">
        <w:rPr>
          <w:rFonts w:ascii="Times New Roman" w:eastAsia="BookAntiqua" w:hAnsi="Times New Roman" w:cs="Times New Roman"/>
          <w:lang w:val="sv-SE"/>
        </w:rPr>
        <w:t xml:space="preserve"> membandingkan r hasil dengan r tabel. R hasil untuk setiap butir soal dapat dilihat pada </w:t>
      </w:r>
      <w:r w:rsidRPr="00685089">
        <w:rPr>
          <w:rFonts w:ascii="Times New Roman" w:eastAsia="BookAntiqua" w:hAnsi="Times New Roman" w:cs="Times New Roman"/>
          <w:i/>
          <w:lang w:val="sv-SE"/>
        </w:rPr>
        <w:t>corrected item-total correlation</w:t>
      </w:r>
      <w:r w:rsidRPr="00685089">
        <w:rPr>
          <w:rFonts w:ascii="Times New Roman" w:eastAsia="BookAntiqua" w:hAnsi="Times New Roman" w:cs="Times New Roman"/>
          <w:lang w:val="sv-SE"/>
        </w:rPr>
        <w:t xml:space="preserve"> sedangkan r tabel dapat dilihat pada Tabel 2 berikut.</w:t>
      </w:r>
    </w:p>
    <w:p w14:paraId="6FC20BA3" w14:textId="77777777" w:rsidR="00510756" w:rsidRPr="00510756" w:rsidRDefault="00510756" w:rsidP="00510756">
      <w:pPr>
        <w:spacing w:after="0" w:line="240" w:lineRule="auto"/>
        <w:ind w:firstLine="720"/>
        <w:rPr>
          <w:rFonts w:ascii="Times New Roman" w:hAnsi="Times New Roman" w:cs="Times New Roman"/>
          <w:sz w:val="20"/>
          <w:szCs w:val="20"/>
          <w:lang w:val="en-ID"/>
        </w:rPr>
      </w:pPr>
    </w:p>
    <w:p w14:paraId="23B74DA5" w14:textId="5693EA66" w:rsidR="00685089" w:rsidRPr="00510756" w:rsidRDefault="00510756" w:rsidP="00510756">
      <w:pPr>
        <w:tabs>
          <w:tab w:val="left" w:pos="720"/>
        </w:tabs>
        <w:spacing w:after="0" w:line="240" w:lineRule="auto"/>
        <w:rPr>
          <w:rFonts w:ascii="Times New Roman" w:hAnsi="Times New Roman" w:cs="Times New Roman"/>
          <w:sz w:val="20"/>
          <w:szCs w:val="20"/>
        </w:rPr>
      </w:pPr>
      <w:r>
        <w:rPr>
          <w:rFonts w:ascii="Times New Roman" w:hAnsi="Times New Roman" w:cs="Times New Roman"/>
          <w:b/>
          <w:sz w:val="20"/>
          <w:szCs w:val="20"/>
        </w:rPr>
        <w:t>Tabel 2</w:t>
      </w:r>
      <w:r w:rsidR="00685089" w:rsidRPr="00510756">
        <w:rPr>
          <w:rFonts w:ascii="Times New Roman" w:hAnsi="Times New Roman" w:cs="Times New Roman"/>
          <w:b/>
          <w:sz w:val="20"/>
          <w:szCs w:val="20"/>
        </w:rPr>
        <w:t xml:space="preserve"> </w:t>
      </w:r>
      <w:r w:rsidR="00685089" w:rsidRPr="00510756">
        <w:rPr>
          <w:rFonts w:ascii="Times New Roman" w:hAnsi="Times New Roman" w:cs="Times New Roman"/>
          <w:b/>
          <w:sz w:val="20"/>
          <w:szCs w:val="20"/>
        </w:rPr>
        <w:tab/>
      </w:r>
      <w:r w:rsidR="00685089" w:rsidRPr="00510756">
        <w:rPr>
          <w:rFonts w:ascii="Times New Roman" w:hAnsi="Times New Roman" w:cs="Times New Roman"/>
          <w:sz w:val="20"/>
          <w:szCs w:val="20"/>
        </w:rPr>
        <w:t xml:space="preserve">Kriteria Validitas </w:t>
      </w:r>
    </w:p>
    <w:tbl>
      <w:tblPr>
        <w:tblpPr w:leftFromText="180" w:rightFromText="180" w:vertAnchor="text" w:horzAnchor="margin" w:tblpY="214"/>
        <w:tblW w:w="439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tblGrid>
      <w:tr w:rsidR="00510756" w:rsidRPr="00510756" w14:paraId="5D28D0EC" w14:textId="77777777" w:rsidTr="00510756">
        <w:trPr>
          <w:trHeight w:val="264"/>
        </w:trPr>
        <w:tc>
          <w:tcPr>
            <w:tcW w:w="2410" w:type="dxa"/>
            <w:tcBorders>
              <w:bottom w:val="single" w:sz="4" w:space="0" w:color="000000"/>
              <w:right w:val="nil"/>
            </w:tcBorders>
          </w:tcPr>
          <w:p w14:paraId="5271294A" w14:textId="77777777" w:rsidR="00510756" w:rsidRPr="00510756" w:rsidRDefault="00510756" w:rsidP="00510756">
            <w:pPr>
              <w:spacing w:after="0" w:line="240" w:lineRule="auto"/>
              <w:ind w:left="1417" w:hanging="827"/>
              <w:rPr>
                <w:rFonts w:ascii="Times New Roman" w:hAnsi="Times New Roman" w:cs="Times New Roman"/>
                <w:sz w:val="20"/>
                <w:szCs w:val="20"/>
              </w:rPr>
            </w:pPr>
            <w:r w:rsidRPr="00510756">
              <w:rPr>
                <w:rFonts w:ascii="Times New Roman" w:hAnsi="Times New Roman" w:cs="Times New Roman"/>
                <w:sz w:val="20"/>
                <w:szCs w:val="20"/>
              </w:rPr>
              <w:t xml:space="preserve">   Koefisien Korelasi</w:t>
            </w:r>
          </w:p>
        </w:tc>
        <w:tc>
          <w:tcPr>
            <w:tcW w:w="1985" w:type="dxa"/>
            <w:tcBorders>
              <w:left w:val="nil"/>
              <w:bottom w:val="single" w:sz="4" w:space="0" w:color="000000"/>
            </w:tcBorders>
          </w:tcPr>
          <w:p w14:paraId="5A49D2CC"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 xml:space="preserve">   Klasifikasi</w:t>
            </w:r>
          </w:p>
        </w:tc>
      </w:tr>
      <w:tr w:rsidR="00510756" w:rsidRPr="00510756" w14:paraId="74B86A57" w14:textId="77777777" w:rsidTr="00510756">
        <w:trPr>
          <w:trHeight w:val="264"/>
        </w:trPr>
        <w:tc>
          <w:tcPr>
            <w:tcW w:w="2410" w:type="dxa"/>
            <w:tcBorders>
              <w:bottom w:val="nil"/>
              <w:right w:val="nil"/>
            </w:tcBorders>
          </w:tcPr>
          <w:p w14:paraId="01E3CE65" w14:textId="77777777" w:rsidR="00510756" w:rsidRPr="00510756" w:rsidRDefault="00510756" w:rsidP="00510756">
            <w:pPr>
              <w:spacing w:after="0" w:line="240" w:lineRule="auto"/>
              <w:ind w:left="1015" w:hanging="425"/>
              <w:rPr>
                <w:rFonts w:ascii="Times New Roman" w:hAnsi="Times New Roman" w:cs="Times New Roman"/>
                <w:sz w:val="20"/>
                <w:szCs w:val="20"/>
              </w:rPr>
            </w:pPr>
            <w:r w:rsidRPr="00510756">
              <w:rPr>
                <w:rFonts w:ascii="Times New Roman" w:hAnsi="Times New Roman" w:cs="Times New Roman"/>
                <w:sz w:val="20"/>
                <w:szCs w:val="20"/>
              </w:rPr>
              <w:t xml:space="preserve">         0,800 – 1,000</w:t>
            </w:r>
          </w:p>
        </w:tc>
        <w:tc>
          <w:tcPr>
            <w:tcW w:w="1985" w:type="dxa"/>
            <w:tcBorders>
              <w:left w:val="nil"/>
              <w:bottom w:val="nil"/>
            </w:tcBorders>
          </w:tcPr>
          <w:p w14:paraId="1B71B84F"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Sangat valid</w:t>
            </w:r>
          </w:p>
        </w:tc>
      </w:tr>
      <w:tr w:rsidR="00510756" w:rsidRPr="00510756" w14:paraId="578630C1" w14:textId="77777777" w:rsidTr="00510756">
        <w:trPr>
          <w:trHeight w:val="253"/>
        </w:trPr>
        <w:tc>
          <w:tcPr>
            <w:tcW w:w="2410" w:type="dxa"/>
            <w:tcBorders>
              <w:top w:val="nil"/>
              <w:bottom w:val="nil"/>
              <w:right w:val="nil"/>
            </w:tcBorders>
          </w:tcPr>
          <w:p w14:paraId="61D492ED" w14:textId="77777777" w:rsidR="00510756" w:rsidRPr="00510756" w:rsidRDefault="00510756" w:rsidP="00510756">
            <w:pPr>
              <w:spacing w:after="0" w:line="240" w:lineRule="auto"/>
              <w:ind w:left="1015" w:hanging="425"/>
              <w:rPr>
                <w:rFonts w:ascii="Times New Roman" w:hAnsi="Times New Roman" w:cs="Times New Roman"/>
                <w:sz w:val="20"/>
                <w:szCs w:val="20"/>
              </w:rPr>
            </w:pPr>
            <w:r w:rsidRPr="00510756">
              <w:rPr>
                <w:rFonts w:ascii="Times New Roman" w:hAnsi="Times New Roman" w:cs="Times New Roman"/>
                <w:sz w:val="20"/>
                <w:szCs w:val="20"/>
              </w:rPr>
              <w:t xml:space="preserve">         0,600 – 0,799</w:t>
            </w:r>
          </w:p>
        </w:tc>
        <w:tc>
          <w:tcPr>
            <w:tcW w:w="1985" w:type="dxa"/>
            <w:tcBorders>
              <w:top w:val="nil"/>
              <w:left w:val="nil"/>
              <w:bottom w:val="nil"/>
            </w:tcBorders>
          </w:tcPr>
          <w:p w14:paraId="331569BC"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Valid</w:t>
            </w:r>
          </w:p>
        </w:tc>
      </w:tr>
      <w:tr w:rsidR="00510756" w:rsidRPr="00510756" w14:paraId="06B3EA7F" w14:textId="77777777" w:rsidTr="00510756">
        <w:trPr>
          <w:trHeight w:val="264"/>
        </w:trPr>
        <w:tc>
          <w:tcPr>
            <w:tcW w:w="2410" w:type="dxa"/>
            <w:tcBorders>
              <w:top w:val="nil"/>
              <w:bottom w:val="nil"/>
              <w:right w:val="nil"/>
            </w:tcBorders>
          </w:tcPr>
          <w:p w14:paraId="520945B0" w14:textId="77777777" w:rsidR="00510756" w:rsidRPr="00510756" w:rsidRDefault="00510756" w:rsidP="00510756">
            <w:pPr>
              <w:spacing w:after="0" w:line="240" w:lineRule="auto"/>
              <w:ind w:left="1015" w:hanging="425"/>
              <w:rPr>
                <w:rFonts w:ascii="Times New Roman" w:hAnsi="Times New Roman" w:cs="Times New Roman"/>
                <w:sz w:val="20"/>
                <w:szCs w:val="20"/>
              </w:rPr>
            </w:pPr>
            <w:r w:rsidRPr="00510756">
              <w:rPr>
                <w:rFonts w:ascii="Times New Roman" w:hAnsi="Times New Roman" w:cs="Times New Roman"/>
                <w:sz w:val="20"/>
                <w:szCs w:val="20"/>
              </w:rPr>
              <w:t xml:space="preserve">         0,400 – 0,599</w:t>
            </w:r>
          </w:p>
        </w:tc>
        <w:tc>
          <w:tcPr>
            <w:tcW w:w="1985" w:type="dxa"/>
            <w:tcBorders>
              <w:top w:val="nil"/>
              <w:left w:val="nil"/>
              <w:bottom w:val="nil"/>
            </w:tcBorders>
          </w:tcPr>
          <w:p w14:paraId="48C34827"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Cukup valid</w:t>
            </w:r>
          </w:p>
        </w:tc>
      </w:tr>
      <w:tr w:rsidR="00510756" w:rsidRPr="00510756" w14:paraId="173CFA40" w14:textId="77777777" w:rsidTr="00510756">
        <w:trPr>
          <w:trHeight w:val="264"/>
        </w:trPr>
        <w:tc>
          <w:tcPr>
            <w:tcW w:w="2410" w:type="dxa"/>
            <w:tcBorders>
              <w:top w:val="nil"/>
              <w:bottom w:val="nil"/>
              <w:right w:val="nil"/>
            </w:tcBorders>
          </w:tcPr>
          <w:p w14:paraId="3F37B3F2" w14:textId="77777777" w:rsidR="00510756" w:rsidRPr="00510756" w:rsidRDefault="00510756" w:rsidP="00510756">
            <w:pPr>
              <w:spacing w:after="0" w:line="240" w:lineRule="auto"/>
              <w:ind w:left="1015" w:hanging="425"/>
              <w:rPr>
                <w:rFonts w:ascii="Times New Roman" w:hAnsi="Times New Roman" w:cs="Times New Roman"/>
                <w:sz w:val="20"/>
                <w:szCs w:val="20"/>
              </w:rPr>
            </w:pPr>
            <w:r w:rsidRPr="00510756">
              <w:rPr>
                <w:rFonts w:ascii="Times New Roman" w:hAnsi="Times New Roman" w:cs="Times New Roman"/>
                <w:sz w:val="20"/>
                <w:szCs w:val="20"/>
              </w:rPr>
              <w:t xml:space="preserve">         0,200 – 0,399</w:t>
            </w:r>
          </w:p>
        </w:tc>
        <w:tc>
          <w:tcPr>
            <w:tcW w:w="1985" w:type="dxa"/>
            <w:tcBorders>
              <w:top w:val="nil"/>
              <w:left w:val="nil"/>
              <w:bottom w:val="nil"/>
            </w:tcBorders>
          </w:tcPr>
          <w:p w14:paraId="56FF3264"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Kurang valid</w:t>
            </w:r>
          </w:p>
        </w:tc>
      </w:tr>
      <w:tr w:rsidR="00510756" w:rsidRPr="00510756" w14:paraId="1564146D" w14:textId="77777777" w:rsidTr="00510756">
        <w:trPr>
          <w:trHeight w:val="264"/>
        </w:trPr>
        <w:tc>
          <w:tcPr>
            <w:tcW w:w="2410" w:type="dxa"/>
            <w:tcBorders>
              <w:top w:val="nil"/>
              <w:right w:val="nil"/>
            </w:tcBorders>
          </w:tcPr>
          <w:p w14:paraId="19592D83" w14:textId="77777777" w:rsidR="00510756" w:rsidRPr="00510756" w:rsidRDefault="00510756" w:rsidP="00510756">
            <w:pPr>
              <w:spacing w:after="0" w:line="240" w:lineRule="auto"/>
              <w:ind w:left="1015" w:hanging="425"/>
              <w:rPr>
                <w:rFonts w:ascii="Times New Roman" w:hAnsi="Times New Roman" w:cs="Times New Roman"/>
                <w:sz w:val="20"/>
                <w:szCs w:val="20"/>
              </w:rPr>
            </w:pPr>
            <w:r w:rsidRPr="00510756">
              <w:rPr>
                <w:rFonts w:ascii="Times New Roman" w:hAnsi="Times New Roman" w:cs="Times New Roman"/>
                <w:sz w:val="20"/>
                <w:szCs w:val="20"/>
              </w:rPr>
              <w:t xml:space="preserve">         0,000 – 0,199</w:t>
            </w:r>
          </w:p>
        </w:tc>
        <w:tc>
          <w:tcPr>
            <w:tcW w:w="1985" w:type="dxa"/>
            <w:tcBorders>
              <w:top w:val="nil"/>
              <w:left w:val="nil"/>
            </w:tcBorders>
          </w:tcPr>
          <w:p w14:paraId="0D33C047" w14:textId="77777777" w:rsidR="00510756" w:rsidRPr="00510756" w:rsidRDefault="00510756" w:rsidP="00510756">
            <w:pPr>
              <w:spacing w:after="0" w:line="240" w:lineRule="auto"/>
              <w:ind w:left="1417" w:hanging="958"/>
              <w:rPr>
                <w:rFonts w:ascii="Times New Roman" w:hAnsi="Times New Roman" w:cs="Times New Roman"/>
                <w:sz w:val="20"/>
                <w:szCs w:val="20"/>
              </w:rPr>
            </w:pPr>
            <w:r w:rsidRPr="00510756">
              <w:rPr>
                <w:rFonts w:ascii="Times New Roman" w:hAnsi="Times New Roman" w:cs="Times New Roman"/>
                <w:sz w:val="20"/>
                <w:szCs w:val="20"/>
              </w:rPr>
              <w:t>Tidak valid</w:t>
            </w:r>
          </w:p>
        </w:tc>
      </w:tr>
    </w:tbl>
    <w:p w14:paraId="72DE2126" w14:textId="77777777" w:rsidR="00685089" w:rsidRPr="00685089" w:rsidRDefault="00685089" w:rsidP="00685089">
      <w:pPr>
        <w:tabs>
          <w:tab w:val="left" w:pos="709"/>
        </w:tabs>
        <w:spacing w:after="0" w:line="360" w:lineRule="auto"/>
        <w:rPr>
          <w:rFonts w:ascii="Times New Roman" w:hAnsi="Times New Roman" w:cs="Times New Roman"/>
        </w:rPr>
      </w:pPr>
      <w:r w:rsidRPr="00685089">
        <w:rPr>
          <w:rFonts w:ascii="Times New Roman" w:hAnsi="Times New Roman" w:cs="Times New Roman"/>
        </w:rPr>
        <w:lastRenderedPageBreak/>
        <w:t>Rumus yang digunakan adalah sebagai berikut:</w:t>
      </w:r>
    </w:p>
    <w:p w14:paraId="4EAAABB6" w14:textId="77777777" w:rsidR="00685089" w:rsidRPr="00685089" w:rsidRDefault="00685089" w:rsidP="00685089">
      <w:pPr>
        <w:spacing w:after="0" w:line="360" w:lineRule="auto"/>
        <w:ind w:firstLine="709"/>
        <w:rPr>
          <w:rFonts w:ascii="Times New Roman" w:eastAsiaTheme="minorEastAsia" w:hAnsi="Times New Roman" w:cs="Times New Roman"/>
          <w:lang w:val="fi-FI"/>
        </w:rPr>
      </w:pPr>
      <w:r w:rsidRPr="00685089">
        <w:rPr>
          <w:rFonts w:ascii="Times New Roman" w:hAnsi="Times New Roman" w:cs="Times New Roman"/>
          <w:lang w:val="fi-FI"/>
        </w:rPr>
        <w:t xml:space="preserve">TK = </w:t>
      </w:r>
      <m:oMath>
        <m:f>
          <m:fPr>
            <m:ctrlPr>
              <w:rPr>
                <w:rFonts w:ascii="Cambria Math" w:hAnsi="Cambria Math" w:cs="Times New Roman"/>
              </w:rPr>
            </m:ctrlPr>
          </m:fPr>
          <m:num>
            <m:r>
              <m:rPr>
                <m:sty m:val="p"/>
              </m:rPr>
              <w:rPr>
                <w:rFonts w:ascii="Cambria Math" w:hAnsi="Cambria Math" w:cs="Times New Roman"/>
                <w:lang w:val="fi-FI"/>
              </w:rPr>
              <m:t>⅀</m:t>
            </m:r>
            <m:r>
              <m:rPr>
                <m:sty m:val="p"/>
              </m:rPr>
              <w:rPr>
                <w:rFonts w:ascii="Cambria Math" w:hAnsi="Cambria Math" w:cs="Times New Roman"/>
              </w:rPr>
              <m:t>s</m:t>
            </m:r>
          </m:num>
          <m:den>
            <m:r>
              <m:rPr>
                <m:sty m:val="p"/>
              </m:rPr>
              <w:rPr>
                <w:rFonts w:ascii="Cambria Math" w:hAnsi="Cambria Math" w:cs="Times New Roman"/>
              </w:rPr>
              <m:t>n</m:t>
            </m:r>
          </m:den>
        </m:f>
        <m:r>
          <m:rPr>
            <m:sty m:val="p"/>
          </m:rPr>
          <w:rPr>
            <w:rFonts w:ascii="Cambria Math" w:hAnsi="Cambria Math" w:cs="Times New Roman"/>
          </w:rPr>
          <m:t>x</m:t>
        </m:r>
        <m:r>
          <m:rPr>
            <m:sty m:val="p"/>
          </m:rPr>
          <w:rPr>
            <w:rFonts w:ascii="Cambria Math" w:hAnsi="Cambria Math" w:cs="Times New Roman"/>
            <w:lang w:val="fi-FI"/>
          </w:rPr>
          <m:t xml:space="preserve"> 100</m:t>
        </m:r>
        <m:r>
          <w:rPr>
            <w:rFonts w:ascii="Cambria Math" w:hAnsi="Cambria Math" w:cs="Times New Roman"/>
            <w:lang w:val="fi-FI"/>
          </w:rPr>
          <m:t>%</m:t>
        </m:r>
      </m:oMath>
      <w:r w:rsidRPr="00685089">
        <w:rPr>
          <w:rFonts w:ascii="Times New Roman" w:hAnsi="Times New Roman" w:cs="Times New Roman"/>
          <w:lang w:val="fi-FI"/>
        </w:rPr>
        <w:t xml:space="preserve">     </w:t>
      </w:r>
    </w:p>
    <w:p w14:paraId="048A372B" w14:textId="77777777" w:rsidR="00685089" w:rsidRPr="00685089" w:rsidRDefault="00685089" w:rsidP="00510756">
      <w:pPr>
        <w:spacing w:after="0" w:line="240" w:lineRule="auto"/>
        <w:rPr>
          <w:rFonts w:ascii="Times New Roman" w:hAnsi="Times New Roman" w:cs="Times New Roman"/>
        </w:rPr>
      </w:pPr>
      <w:r w:rsidRPr="00685089">
        <w:rPr>
          <w:rFonts w:ascii="Times New Roman" w:hAnsi="Times New Roman" w:cs="Times New Roman"/>
        </w:rPr>
        <w:t>Keterangan:</w:t>
      </w:r>
    </w:p>
    <w:p w14:paraId="45731C20" w14:textId="77777777" w:rsidR="00685089" w:rsidRPr="00685089" w:rsidRDefault="00685089" w:rsidP="00510756">
      <w:pPr>
        <w:spacing w:after="0" w:line="240" w:lineRule="auto"/>
        <w:rPr>
          <w:rFonts w:ascii="Times New Roman" w:hAnsi="Times New Roman" w:cs="Times New Roman"/>
          <w:lang w:val="fi-FI"/>
        </w:rPr>
      </w:pPr>
      <w:r w:rsidRPr="00685089">
        <w:rPr>
          <w:rFonts w:ascii="Times New Roman" w:hAnsi="Times New Roman" w:cs="Times New Roman"/>
          <w:lang w:val="fi-FI"/>
        </w:rPr>
        <w:t xml:space="preserve">TK </w:t>
      </w:r>
      <w:r w:rsidRPr="00685089">
        <w:rPr>
          <w:rFonts w:ascii="Times New Roman" w:hAnsi="Times New Roman" w:cs="Times New Roman"/>
          <w:lang w:val="fi-FI"/>
        </w:rPr>
        <w:tab/>
        <w:t>= tingkat kesukaran</w:t>
      </w:r>
    </w:p>
    <w:p w14:paraId="6C0AD79B" w14:textId="77777777" w:rsidR="00685089" w:rsidRPr="00685089" w:rsidRDefault="00685089" w:rsidP="00510756">
      <w:pPr>
        <w:spacing w:after="0" w:line="240" w:lineRule="auto"/>
        <w:rPr>
          <w:rFonts w:ascii="Times New Roman" w:hAnsi="Times New Roman" w:cs="Times New Roman"/>
        </w:rPr>
      </w:pPr>
      <w:r w:rsidRPr="00685089">
        <w:rPr>
          <w:rFonts w:ascii="Times New Roman" w:hAnsi="Times New Roman" w:cs="Times New Roman"/>
        </w:rPr>
        <w:t>⅀ s</w:t>
      </w:r>
      <w:r w:rsidRPr="00685089">
        <w:rPr>
          <w:rFonts w:ascii="Times New Roman" w:hAnsi="Times New Roman" w:cs="Times New Roman"/>
        </w:rPr>
        <w:tab/>
        <w:t>= jumlah salah</w:t>
      </w:r>
    </w:p>
    <w:p w14:paraId="76FE494B" w14:textId="77777777" w:rsidR="00685089" w:rsidRPr="00685089" w:rsidRDefault="00685089" w:rsidP="00510756">
      <w:pPr>
        <w:spacing w:after="0" w:line="240" w:lineRule="auto"/>
        <w:rPr>
          <w:rFonts w:ascii="Times New Roman" w:hAnsi="Times New Roman" w:cs="Times New Roman"/>
        </w:rPr>
      </w:pPr>
      <w:r w:rsidRPr="00685089">
        <w:rPr>
          <w:rFonts w:ascii="Times New Roman" w:hAnsi="Times New Roman" w:cs="Times New Roman"/>
          <w:i/>
        </w:rPr>
        <w:t>n</w:t>
      </w:r>
      <w:r w:rsidRPr="00685089">
        <w:rPr>
          <w:rFonts w:ascii="Times New Roman" w:hAnsi="Times New Roman" w:cs="Times New Roman"/>
          <w:i/>
        </w:rPr>
        <w:tab/>
      </w:r>
      <w:r w:rsidRPr="00685089">
        <w:rPr>
          <w:rFonts w:ascii="Times New Roman" w:hAnsi="Times New Roman" w:cs="Times New Roman"/>
        </w:rPr>
        <w:t>= jumlah siswa</w:t>
      </w:r>
    </w:p>
    <w:p w14:paraId="144EC958" w14:textId="77777777" w:rsidR="00685089" w:rsidRPr="00685089" w:rsidRDefault="00685089" w:rsidP="00685089">
      <w:pPr>
        <w:spacing w:after="0" w:line="360" w:lineRule="auto"/>
        <w:ind w:left="284"/>
        <w:rPr>
          <w:rFonts w:ascii="Times New Roman" w:hAnsi="Times New Roman" w:cs="Times New Roman"/>
        </w:rPr>
      </w:pPr>
    </w:p>
    <w:p w14:paraId="7A05B5F9" w14:textId="77777777" w:rsidR="00510756" w:rsidRDefault="00685089" w:rsidP="00192B30">
      <w:pPr>
        <w:spacing w:after="0" w:line="360" w:lineRule="auto"/>
        <w:ind w:firstLine="709"/>
        <w:jc w:val="both"/>
        <w:rPr>
          <w:rFonts w:ascii="Times New Roman" w:hAnsi="Times New Roman" w:cs="Times New Roman"/>
        </w:rPr>
      </w:pPr>
      <w:r w:rsidRPr="00685089">
        <w:rPr>
          <w:rFonts w:ascii="Times New Roman" w:hAnsi="Times New Roman" w:cs="Times New Roman"/>
        </w:rPr>
        <w:t xml:space="preserve">Hasil perhitungan tingkat kesukaran pada tiap butir item soal kemudian diklasifikasikan sesuai dengan kriteria pada </w:t>
      </w:r>
    </w:p>
    <w:p w14:paraId="2D8EFBA1" w14:textId="43960C50" w:rsidR="00685089" w:rsidRPr="00685089" w:rsidRDefault="00510756" w:rsidP="00510756">
      <w:pPr>
        <w:spacing w:after="0" w:line="360" w:lineRule="auto"/>
        <w:jc w:val="both"/>
        <w:rPr>
          <w:rFonts w:ascii="Times New Roman" w:hAnsi="Times New Roman" w:cs="Times New Roman"/>
        </w:rPr>
      </w:pPr>
      <w:r>
        <w:rPr>
          <w:rFonts w:ascii="Times New Roman" w:hAnsi="Times New Roman" w:cs="Times New Roman"/>
        </w:rPr>
        <w:t xml:space="preserve">Tabel </w:t>
      </w:r>
      <w:r w:rsidR="00685089" w:rsidRPr="00685089">
        <w:rPr>
          <w:rFonts w:ascii="Times New Roman" w:hAnsi="Times New Roman" w:cs="Times New Roman"/>
        </w:rPr>
        <w:t>3 sebagai berikut.</w:t>
      </w:r>
    </w:p>
    <w:p w14:paraId="61580DFA" w14:textId="77777777" w:rsidR="00685089" w:rsidRPr="00510756" w:rsidRDefault="00685089" w:rsidP="00510756">
      <w:pPr>
        <w:spacing w:after="0" w:line="240" w:lineRule="auto"/>
        <w:rPr>
          <w:rFonts w:ascii="Times New Roman" w:hAnsi="Times New Roman" w:cs="Times New Roman"/>
          <w:sz w:val="20"/>
          <w:szCs w:val="20"/>
        </w:rPr>
      </w:pPr>
    </w:p>
    <w:p w14:paraId="0A1D1C65" w14:textId="1F504531" w:rsidR="00685089" w:rsidRPr="00510756" w:rsidRDefault="00510756" w:rsidP="00510756">
      <w:pPr>
        <w:spacing w:after="0" w:line="240" w:lineRule="auto"/>
        <w:rPr>
          <w:rFonts w:ascii="Times New Roman" w:hAnsi="Times New Roman" w:cs="Times New Roman"/>
          <w:sz w:val="20"/>
          <w:szCs w:val="20"/>
          <w:lang w:val="de-LU"/>
        </w:rPr>
      </w:pPr>
      <w:r w:rsidRPr="00510756">
        <w:rPr>
          <w:rFonts w:ascii="Times New Roman" w:hAnsi="Times New Roman" w:cs="Times New Roman"/>
          <w:b/>
          <w:sz w:val="20"/>
          <w:szCs w:val="20"/>
          <w:lang w:val="de-LU"/>
        </w:rPr>
        <w:t xml:space="preserve">Tabel </w:t>
      </w:r>
      <w:r w:rsidR="00685089" w:rsidRPr="00510756">
        <w:rPr>
          <w:rFonts w:ascii="Times New Roman" w:hAnsi="Times New Roman" w:cs="Times New Roman"/>
          <w:b/>
          <w:sz w:val="20"/>
          <w:szCs w:val="20"/>
          <w:lang w:val="de-LU"/>
        </w:rPr>
        <w:t xml:space="preserve">3 </w:t>
      </w:r>
      <w:r w:rsidR="00685089" w:rsidRPr="00510756">
        <w:rPr>
          <w:rFonts w:ascii="Times New Roman" w:hAnsi="Times New Roman" w:cs="Times New Roman"/>
          <w:b/>
          <w:sz w:val="20"/>
          <w:szCs w:val="20"/>
          <w:lang w:val="de-LU"/>
        </w:rPr>
        <w:tab/>
      </w:r>
      <w:r w:rsidR="00685089" w:rsidRPr="00510756">
        <w:rPr>
          <w:rFonts w:ascii="Times New Roman" w:hAnsi="Times New Roman" w:cs="Times New Roman"/>
          <w:sz w:val="20"/>
          <w:szCs w:val="20"/>
          <w:lang w:val="de-LU"/>
        </w:rPr>
        <w:t>Kriteria Tingkat Kesukaran</w:t>
      </w:r>
    </w:p>
    <w:tbl>
      <w:tblPr>
        <w:tblStyle w:val="LightShading1"/>
        <w:tblW w:w="3828" w:type="dxa"/>
        <w:jc w:val="center"/>
        <w:tblLook w:val="04A0" w:firstRow="1" w:lastRow="0" w:firstColumn="1" w:lastColumn="0" w:noHBand="0" w:noVBand="1"/>
      </w:tblPr>
      <w:tblGrid>
        <w:gridCol w:w="1933"/>
        <w:gridCol w:w="1895"/>
      </w:tblGrid>
      <w:tr w:rsidR="00685089" w:rsidRPr="00510756" w14:paraId="531BC697" w14:textId="77777777" w:rsidTr="00510756">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bottom w:val="single" w:sz="4" w:space="0" w:color="auto"/>
            </w:tcBorders>
            <w:shd w:val="clear" w:color="auto" w:fill="auto"/>
            <w:hideMark/>
          </w:tcPr>
          <w:p w14:paraId="19D709BD" w14:textId="77777777" w:rsidR="00685089" w:rsidRPr="00510756" w:rsidRDefault="00685089" w:rsidP="00510756">
            <w:pPr>
              <w:pStyle w:val="ListParagraph"/>
              <w:ind w:left="0"/>
              <w:jc w:val="center"/>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Kriteria</w:t>
            </w:r>
          </w:p>
        </w:tc>
        <w:tc>
          <w:tcPr>
            <w:tcW w:w="1895" w:type="dxa"/>
            <w:tcBorders>
              <w:top w:val="single" w:sz="4" w:space="0" w:color="auto"/>
              <w:bottom w:val="single" w:sz="4" w:space="0" w:color="auto"/>
            </w:tcBorders>
            <w:shd w:val="clear" w:color="auto" w:fill="auto"/>
            <w:hideMark/>
          </w:tcPr>
          <w:p w14:paraId="699D503B" w14:textId="77777777" w:rsidR="00685089" w:rsidRPr="00510756" w:rsidRDefault="00685089" w:rsidP="0051075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Klasifikasi</w:t>
            </w:r>
          </w:p>
        </w:tc>
      </w:tr>
      <w:tr w:rsidR="00685089" w:rsidRPr="00510756" w14:paraId="2392F05E" w14:textId="77777777" w:rsidTr="0051075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bottom w:val="nil"/>
            </w:tcBorders>
            <w:shd w:val="clear" w:color="auto" w:fill="auto"/>
          </w:tcPr>
          <w:p w14:paraId="6B9E82EB" w14:textId="77777777" w:rsidR="00685089" w:rsidRPr="00510756" w:rsidRDefault="00685089" w:rsidP="00510756">
            <w:pPr>
              <w:ind w:left="88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0  - &lt;25%</w:t>
            </w:r>
          </w:p>
        </w:tc>
        <w:tc>
          <w:tcPr>
            <w:tcW w:w="1895" w:type="dxa"/>
            <w:tcBorders>
              <w:top w:val="single" w:sz="4" w:space="0" w:color="auto"/>
              <w:bottom w:val="nil"/>
            </w:tcBorders>
            <w:shd w:val="clear" w:color="auto" w:fill="auto"/>
          </w:tcPr>
          <w:p w14:paraId="3B115913" w14:textId="77777777" w:rsidR="00685089" w:rsidRPr="00510756" w:rsidRDefault="00685089" w:rsidP="0051075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 xml:space="preserve">Sukar </w:t>
            </w:r>
          </w:p>
        </w:tc>
      </w:tr>
      <w:tr w:rsidR="00685089" w:rsidRPr="00510756" w14:paraId="2AB1130D" w14:textId="77777777" w:rsidTr="00510756">
        <w:trPr>
          <w:trHeight w:val="256"/>
          <w:jc w:val="center"/>
        </w:trPr>
        <w:tc>
          <w:tcPr>
            <w:cnfStyle w:val="001000000000" w:firstRow="0" w:lastRow="0" w:firstColumn="1" w:lastColumn="0" w:oddVBand="0" w:evenVBand="0" w:oddHBand="0" w:evenHBand="0" w:firstRowFirstColumn="0" w:firstRowLastColumn="0" w:lastRowFirstColumn="0" w:lastRowLastColumn="0"/>
            <w:tcW w:w="1933" w:type="dxa"/>
            <w:tcBorders>
              <w:top w:val="nil"/>
              <w:left w:val="nil"/>
              <w:bottom w:val="nil"/>
              <w:right w:val="nil"/>
            </w:tcBorders>
            <w:shd w:val="clear" w:color="auto" w:fill="auto"/>
          </w:tcPr>
          <w:p w14:paraId="571BFE0B" w14:textId="77777777" w:rsidR="00685089" w:rsidRPr="00510756" w:rsidRDefault="00685089" w:rsidP="00510756">
            <w:pPr>
              <w:pStyle w:val="ListParagraph"/>
              <w:ind w:left="88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25 -  75%</w:t>
            </w:r>
          </w:p>
        </w:tc>
        <w:tc>
          <w:tcPr>
            <w:tcW w:w="1895" w:type="dxa"/>
            <w:tcBorders>
              <w:top w:val="nil"/>
              <w:left w:val="nil"/>
              <w:bottom w:val="nil"/>
              <w:right w:val="nil"/>
            </w:tcBorders>
            <w:shd w:val="clear" w:color="auto" w:fill="auto"/>
          </w:tcPr>
          <w:p w14:paraId="67EDD92A" w14:textId="77777777" w:rsidR="00685089" w:rsidRPr="00510756" w:rsidRDefault="00685089" w:rsidP="0051075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 xml:space="preserve">Sedang </w:t>
            </w:r>
          </w:p>
        </w:tc>
      </w:tr>
      <w:tr w:rsidR="00685089" w:rsidRPr="00510756" w14:paraId="07E4F99D" w14:textId="77777777" w:rsidTr="0051075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933" w:type="dxa"/>
            <w:tcBorders>
              <w:top w:val="nil"/>
              <w:bottom w:val="single" w:sz="4" w:space="0" w:color="auto"/>
            </w:tcBorders>
            <w:shd w:val="clear" w:color="auto" w:fill="auto"/>
          </w:tcPr>
          <w:p w14:paraId="663497B0" w14:textId="77777777" w:rsidR="00685089" w:rsidRPr="00510756" w:rsidRDefault="00685089" w:rsidP="00510756">
            <w:pPr>
              <w:pStyle w:val="ListParagraph"/>
              <w:ind w:left="88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 xml:space="preserve">      &gt;75%</w:t>
            </w:r>
          </w:p>
        </w:tc>
        <w:tc>
          <w:tcPr>
            <w:tcW w:w="1895" w:type="dxa"/>
            <w:tcBorders>
              <w:top w:val="nil"/>
              <w:bottom w:val="single" w:sz="4" w:space="0" w:color="auto"/>
            </w:tcBorders>
            <w:shd w:val="clear" w:color="auto" w:fill="auto"/>
          </w:tcPr>
          <w:p w14:paraId="0AAC1D19" w14:textId="77777777" w:rsidR="00685089" w:rsidRPr="00510756" w:rsidRDefault="00685089" w:rsidP="0051075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Mudah</w:t>
            </w:r>
          </w:p>
        </w:tc>
      </w:tr>
    </w:tbl>
    <w:p w14:paraId="7648B1FB" w14:textId="77777777" w:rsidR="00685089" w:rsidRPr="00192B30" w:rsidRDefault="00685089" w:rsidP="00192B30">
      <w:pPr>
        <w:spacing w:after="0" w:line="240" w:lineRule="auto"/>
        <w:rPr>
          <w:rFonts w:ascii="Times New Roman" w:eastAsiaTheme="minorEastAsia" w:hAnsi="Times New Roman" w:cs="Times New Roman"/>
          <w:sz w:val="20"/>
          <w:szCs w:val="20"/>
          <w:lang w:val="fi-FI"/>
        </w:rPr>
      </w:pPr>
      <w:r w:rsidRPr="00192B30">
        <w:rPr>
          <w:rFonts w:ascii="Times New Roman" w:hAnsi="Times New Roman" w:cs="Times New Roman"/>
          <w:sz w:val="20"/>
          <w:szCs w:val="20"/>
        </w:rPr>
        <w:t xml:space="preserve">Sumber: </w:t>
      </w:r>
      <w:r w:rsidRPr="00192B30">
        <w:rPr>
          <w:rFonts w:ascii="Times New Roman" w:eastAsiaTheme="minorEastAsia" w:hAnsi="Times New Roman" w:cs="Times New Roman"/>
          <w:sz w:val="20"/>
          <w:szCs w:val="20"/>
          <w:lang w:val="fi-FI"/>
        </w:rPr>
        <w:t>Purwanto, 2005</w:t>
      </w:r>
    </w:p>
    <w:p w14:paraId="5DE0E1FE" w14:textId="77777777" w:rsidR="00685089" w:rsidRPr="00192B30" w:rsidRDefault="00685089" w:rsidP="00192B30">
      <w:pPr>
        <w:spacing w:after="0" w:line="240" w:lineRule="auto"/>
        <w:ind w:firstLine="902"/>
        <w:rPr>
          <w:rFonts w:ascii="Times New Roman" w:hAnsi="Times New Roman" w:cs="Times New Roman"/>
          <w:sz w:val="20"/>
          <w:szCs w:val="20"/>
        </w:rPr>
      </w:pPr>
    </w:p>
    <w:p w14:paraId="174AB833" w14:textId="77777777" w:rsidR="00685089" w:rsidRPr="00685089" w:rsidRDefault="00685089" w:rsidP="00192B30">
      <w:pPr>
        <w:pStyle w:val="ListParagraph"/>
        <w:spacing w:after="0" w:line="360" w:lineRule="auto"/>
        <w:ind w:left="0" w:firstLine="709"/>
        <w:jc w:val="both"/>
        <w:rPr>
          <w:rFonts w:ascii="Times New Roman" w:hAnsi="Times New Roman" w:cs="Times New Roman"/>
          <w:lang w:val="de-LU"/>
        </w:rPr>
      </w:pPr>
      <w:r w:rsidRPr="00685089">
        <w:rPr>
          <w:rFonts w:ascii="Times New Roman" w:hAnsi="Times New Roman" w:cs="Times New Roman"/>
          <w:lang w:val="de-LU"/>
        </w:rPr>
        <w:t>Cara menganalisis daya beda yaitu menggunakan cara sampel dengan mengambil 27% dari kelompok atas, dan 27% dari kelompok bawah dari seluruh populasi, kemudian dihitung dengan menggunakan rumus sebagai berikut.</w:t>
      </w:r>
    </w:p>
    <w:p w14:paraId="332B7AB7" w14:textId="7A74B04A" w:rsidR="00685089" w:rsidRPr="00685089" w:rsidRDefault="00685089" w:rsidP="00510756">
      <w:pPr>
        <w:pStyle w:val="ListParagraph"/>
        <w:spacing w:after="0" w:line="360" w:lineRule="auto"/>
        <w:ind w:left="709"/>
        <w:rPr>
          <w:rFonts w:ascii="Times New Roman" w:eastAsiaTheme="minorEastAsia" w:hAnsi="Times New Roman" w:cs="Times New Roman"/>
          <w:lang w:val="fi-FI"/>
        </w:rPr>
      </w:pPr>
      <w:r w:rsidRPr="00685089">
        <w:rPr>
          <w:rFonts w:ascii="Times New Roman" w:hAnsi="Times New Roman" w:cs="Times New Roman"/>
          <w:lang w:val="de-LU"/>
        </w:rPr>
        <w:t xml:space="preserve">DB = </w:t>
      </w:r>
      <m:oMath>
        <m:f>
          <m:fPr>
            <m:ctrlPr>
              <w:rPr>
                <w:rFonts w:ascii="Cambria Math" w:hAnsi="Cambria Math" w:cs="Times New Roman"/>
              </w:rPr>
            </m:ctrlPr>
          </m:fPr>
          <m:num>
            <m:r>
              <m:rPr>
                <m:sty m:val="p"/>
              </m:rPr>
              <w:rPr>
                <w:rFonts w:ascii="Cambria Math" w:hAnsi="Cambria Math" w:cs="Times New Roman"/>
                <w:lang w:val="de-LU"/>
              </w:rPr>
              <m:t>⅀</m:t>
            </m:r>
            <m:r>
              <m:rPr>
                <m:sty m:val="p"/>
              </m:rPr>
              <w:rPr>
                <w:rFonts w:ascii="Cambria Math" w:hAnsi="Cambria Math" w:cs="Times New Roman"/>
              </w:rPr>
              <m:t>Skb</m:t>
            </m:r>
            <m:r>
              <m:rPr>
                <m:sty m:val="p"/>
              </m:rPr>
              <w:rPr>
                <w:rFonts w:ascii="Cambria Math" w:hAnsi="Cambria Math" w:cs="Times New Roman"/>
                <w:lang w:val="de-LU"/>
              </w:rPr>
              <m:t>-⅀</m:t>
            </m:r>
            <m:r>
              <m:rPr>
                <m:sty m:val="p"/>
              </m:rPr>
              <w:rPr>
                <w:rFonts w:ascii="Cambria Math" w:hAnsi="Cambria Math" w:cs="Times New Roman"/>
              </w:rPr>
              <m:t>Ska</m:t>
            </m:r>
          </m:num>
          <m:den>
            <m:f>
              <m:fPr>
                <m:ctrlPr>
                  <w:rPr>
                    <w:rFonts w:ascii="Cambria Math" w:hAnsi="Cambria Math" w:cs="Times New Roman"/>
                  </w:rPr>
                </m:ctrlPr>
              </m:fPr>
              <m:num>
                <m:r>
                  <m:rPr>
                    <m:sty m:val="p"/>
                  </m:rPr>
                  <w:rPr>
                    <w:rFonts w:ascii="Cambria Math" w:hAnsi="Cambria Math" w:cs="Times New Roman"/>
                    <w:lang w:val="de-LU"/>
                  </w:rPr>
                  <m:t>1</m:t>
                </m:r>
              </m:num>
              <m:den>
                <m:r>
                  <m:rPr>
                    <m:sty m:val="p"/>
                  </m:rPr>
                  <w:rPr>
                    <w:rFonts w:ascii="Cambria Math" w:hAnsi="Cambria Math" w:cs="Times New Roman"/>
                    <w:lang w:val="de-LU"/>
                  </w:rPr>
                  <m:t>2</m:t>
                </m:r>
              </m:den>
            </m:f>
            <m:r>
              <m:rPr>
                <m:sty m:val="p"/>
              </m:rPr>
              <w:rPr>
                <w:rFonts w:ascii="Cambria Math" w:hAnsi="Cambria Math" w:cs="Times New Roman"/>
                <w:lang w:val="de-LU"/>
              </w:rPr>
              <m:t xml:space="preserve"> Sm(</m:t>
            </m:r>
            <m:r>
              <m:rPr>
                <m:sty m:val="p"/>
              </m:rPr>
              <w:rPr>
                <w:rFonts w:ascii="Cambria Math" w:hAnsi="Cambria Math" w:cs="Times New Roman"/>
              </w:rPr>
              <m:t>nka</m:t>
            </m:r>
            <m:r>
              <m:rPr>
                <m:sty m:val="p"/>
              </m:rPr>
              <w:rPr>
                <w:rFonts w:ascii="Cambria Math" w:hAnsi="Cambria Math" w:cs="Times New Roman"/>
                <w:lang w:val="de-LU"/>
              </w:rPr>
              <m:t>+</m:t>
            </m:r>
            <m:r>
              <m:rPr>
                <m:sty m:val="p"/>
              </m:rPr>
              <w:rPr>
                <w:rFonts w:ascii="Cambria Math" w:hAnsi="Cambria Math" w:cs="Times New Roman"/>
              </w:rPr>
              <m:t>nkb</m:t>
            </m:r>
            <m:r>
              <m:rPr>
                <m:sty m:val="p"/>
              </m:rPr>
              <w:rPr>
                <w:rFonts w:ascii="Cambria Math" w:hAnsi="Cambria Math" w:cs="Times New Roman"/>
                <w:lang w:val="de-LU"/>
              </w:rPr>
              <m:t>)</m:t>
            </m:r>
          </m:den>
        </m:f>
      </m:oMath>
    </w:p>
    <w:p w14:paraId="260F9566" w14:textId="77777777" w:rsidR="00685089" w:rsidRPr="00685089" w:rsidRDefault="00685089" w:rsidP="00192B30">
      <w:pPr>
        <w:pStyle w:val="ListParagraph"/>
        <w:spacing w:after="0" w:line="240" w:lineRule="auto"/>
        <w:ind w:left="0"/>
        <w:rPr>
          <w:rFonts w:ascii="Times New Roman" w:hAnsi="Times New Roman" w:cs="Times New Roman"/>
          <w:lang w:val="id-ID"/>
        </w:rPr>
      </w:pPr>
      <w:r w:rsidRPr="00685089">
        <w:rPr>
          <w:rFonts w:ascii="Times New Roman" w:hAnsi="Times New Roman" w:cs="Times New Roman"/>
          <w:lang w:val="id-ID"/>
        </w:rPr>
        <w:t>Keterangan:</w:t>
      </w:r>
    </w:p>
    <w:p w14:paraId="3EE33881"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 xml:space="preserve">DB </w:t>
      </w:r>
      <w:r w:rsidRPr="00685089">
        <w:rPr>
          <w:rFonts w:ascii="Times New Roman" w:hAnsi="Times New Roman" w:cs="Times New Roman"/>
          <w:lang w:val="de-LU"/>
        </w:rPr>
        <w:tab/>
        <w:t>= daya beda</w:t>
      </w:r>
    </w:p>
    <w:p w14:paraId="2DFB8D86"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⅀Ska</w:t>
      </w:r>
      <w:r w:rsidRPr="00685089">
        <w:rPr>
          <w:rFonts w:ascii="Times New Roman" w:hAnsi="Times New Roman" w:cs="Times New Roman"/>
          <w:lang w:val="de-LU"/>
        </w:rPr>
        <w:tab/>
        <w:t>= jumlah kesalahan kelompok atas</w:t>
      </w:r>
    </w:p>
    <w:p w14:paraId="26710D4C"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⅀Skb</w:t>
      </w:r>
      <w:r w:rsidRPr="00685089">
        <w:rPr>
          <w:rFonts w:ascii="Times New Roman" w:hAnsi="Times New Roman" w:cs="Times New Roman"/>
          <w:lang w:val="de-LU"/>
        </w:rPr>
        <w:tab/>
        <w:t>= jumlah kesalahan kelompok bawah</w:t>
      </w:r>
    </w:p>
    <w:p w14:paraId="5A17D840"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Sm</w:t>
      </w:r>
      <w:r w:rsidRPr="00685089">
        <w:rPr>
          <w:rFonts w:ascii="Times New Roman" w:hAnsi="Times New Roman" w:cs="Times New Roman"/>
          <w:lang w:val="de-LU"/>
        </w:rPr>
        <w:tab/>
        <w:t>= jumlah kesalahan kelompok bawah</w:t>
      </w:r>
    </w:p>
    <w:p w14:paraId="5FCFFF91"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nka</w:t>
      </w:r>
      <w:r w:rsidRPr="00685089">
        <w:rPr>
          <w:rFonts w:ascii="Times New Roman" w:hAnsi="Times New Roman" w:cs="Times New Roman"/>
          <w:lang w:val="de-LU"/>
        </w:rPr>
        <w:tab/>
        <w:t>= jumlah siswa kelompok atas</w:t>
      </w:r>
    </w:p>
    <w:p w14:paraId="498C423B" w14:textId="77777777" w:rsidR="00685089" w:rsidRPr="00685089" w:rsidRDefault="00685089" w:rsidP="00192B30">
      <w:pPr>
        <w:pStyle w:val="ListParagraph"/>
        <w:spacing w:after="0" w:line="240" w:lineRule="auto"/>
        <w:ind w:left="0"/>
        <w:rPr>
          <w:rFonts w:ascii="Times New Roman" w:hAnsi="Times New Roman" w:cs="Times New Roman"/>
          <w:lang w:val="de-LU"/>
        </w:rPr>
      </w:pPr>
      <w:r w:rsidRPr="00685089">
        <w:rPr>
          <w:rFonts w:ascii="Times New Roman" w:hAnsi="Times New Roman" w:cs="Times New Roman"/>
          <w:lang w:val="de-LU"/>
        </w:rPr>
        <w:t>nkb</w:t>
      </w:r>
      <w:r w:rsidRPr="00685089">
        <w:rPr>
          <w:rFonts w:ascii="Times New Roman" w:hAnsi="Times New Roman" w:cs="Times New Roman"/>
          <w:lang w:val="de-LU"/>
        </w:rPr>
        <w:tab/>
        <w:t>= jumlah siswa kelompok bawah</w:t>
      </w:r>
    </w:p>
    <w:p w14:paraId="24D5A222" w14:textId="77777777" w:rsidR="00685089" w:rsidRPr="00685089" w:rsidRDefault="00685089" w:rsidP="00685089">
      <w:pPr>
        <w:pStyle w:val="ListParagraph"/>
        <w:spacing w:after="0" w:line="360" w:lineRule="auto"/>
        <w:ind w:left="706"/>
        <w:rPr>
          <w:rFonts w:ascii="Times New Roman" w:hAnsi="Times New Roman" w:cs="Times New Roman"/>
          <w:b/>
          <w:lang w:val="de-LU"/>
        </w:rPr>
      </w:pPr>
    </w:p>
    <w:p w14:paraId="32B9BDE1" w14:textId="32D292B3" w:rsidR="00685089" w:rsidRPr="00685089" w:rsidRDefault="00685089" w:rsidP="00192B30">
      <w:pPr>
        <w:spacing w:after="0" w:line="360" w:lineRule="auto"/>
        <w:ind w:firstLine="990"/>
        <w:jc w:val="both"/>
        <w:rPr>
          <w:rFonts w:ascii="Times New Roman" w:hAnsi="Times New Roman" w:cs="Times New Roman"/>
          <w:lang w:val="de-LU"/>
        </w:rPr>
      </w:pPr>
      <w:r w:rsidRPr="00685089">
        <w:rPr>
          <w:rFonts w:ascii="Times New Roman" w:hAnsi="Times New Roman" w:cs="Times New Roman"/>
          <w:lang w:val="de-LU"/>
        </w:rPr>
        <w:t>Hasil perhitungan dari daya beda pada tiap butir item soal kemudian diklasifikasikan sesu</w:t>
      </w:r>
      <w:r w:rsidR="00510756">
        <w:rPr>
          <w:rFonts w:ascii="Times New Roman" w:hAnsi="Times New Roman" w:cs="Times New Roman"/>
          <w:lang w:val="de-LU"/>
        </w:rPr>
        <w:t xml:space="preserve">ai dengan kriteria pada Tabel </w:t>
      </w:r>
      <w:r w:rsidRPr="00685089">
        <w:rPr>
          <w:rFonts w:ascii="Times New Roman" w:hAnsi="Times New Roman" w:cs="Times New Roman"/>
          <w:lang w:val="de-LU"/>
        </w:rPr>
        <w:t>4 sebagai berikut.</w:t>
      </w:r>
    </w:p>
    <w:p w14:paraId="1AB63E2D" w14:textId="77777777" w:rsidR="00685089" w:rsidRPr="00510756" w:rsidRDefault="00685089" w:rsidP="00510756">
      <w:pPr>
        <w:spacing w:after="0" w:line="240" w:lineRule="auto"/>
        <w:ind w:firstLine="994"/>
        <w:rPr>
          <w:rFonts w:ascii="Times New Roman" w:hAnsi="Times New Roman" w:cs="Times New Roman"/>
          <w:sz w:val="20"/>
          <w:szCs w:val="20"/>
          <w:lang w:val="de-LU"/>
        </w:rPr>
      </w:pPr>
    </w:p>
    <w:p w14:paraId="5C7C0B3A" w14:textId="7A6BA3A2" w:rsidR="00685089" w:rsidRPr="00510756" w:rsidRDefault="00510756" w:rsidP="00510756">
      <w:pPr>
        <w:spacing w:after="0" w:line="240" w:lineRule="auto"/>
        <w:rPr>
          <w:rFonts w:ascii="Times New Roman" w:hAnsi="Times New Roman" w:cs="Times New Roman"/>
          <w:sz w:val="20"/>
          <w:szCs w:val="20"/>
          <w:lang w:val="de-LU"/>
        </w:rPr>
      </w:pPr>
      <w:r w:rsidRPr="00510756">
        <w:rPr>
          <w:rFonts w:ascii="Times New Roman" w:hAnsi="Times New Roman" w:cs="Times New Roman"/>
          <w:b/>
          <w:sz w:val="20"/>
          <w:szCs w:val="20"/>
          <w:lang w:val="de-LU"/>
        </w:rPr>
        <w:lastRenderedPageBreak/>
        <w:t xml:space="preserve">Tabel </w:t>
      </w:r>
      <w:r w:rsidR="00685089" w:rsidRPr="00510756">
        <w:rPr>
          <w:rFonts w:ascii="Times New Roman" w:hAnsi="Times New Roman" w:cs="Times New Roman"/>
          <w:b/>
          <w:sz w:val="20"/>
          <w:szCs w:val="20"/>
          <w:lang w:val="de-LU"/>
        </w:rPr>
        <w:t xml:space="preserve">4 </w:t>
      </w:r>
      <w:r w:rsidR="00685089" w:rsidRPr="00510756">
        <w:rPr>
          <w:rFonts w:ascii="Times New Roman" w:hAnsi="Times New Roman" w:cs="Times New Roman"/>
          <w:b/>
          <w:sz w:val="20"/>
          <w:szCs w:val="20"/>
          <w:lang w:val="de-LU"/>
        </w:rPr>
        <w:tab/>
      </w:r>
      <w:r w:rsidR="00685089" w:rsidRPr="00510756">
        <w:rPr>
          <w:rFonts w:ascii="Times New Roman" w:hAnsi="Times New Roman" w:cs="Times New Roman"/>
          <w:sz w:val="20"/>
          <w:szCs w:val="20"/>
          <w:lang w:val="de-LU"/>
        </w:rPr>
        <w:t>Kriteria Daya Beda</w:t>
      </w:r>
    </w:p>
    <w:tbl>
      <w:tblPr>
        <w:tblStyle w:val="LightShading1"/>
        <w:tblW w:w="3544" w:type="dxa"/>
        <w:jc w:val="center"/>
        <w:tblLook w:val="04A0" w:firstRow="1" w:lastRow="0" w:firstColumn="1" w:lastColumn="0" w:noHBand="0" w:noVBand="1"/>
      </w:tblPr>
      <w:tblGrid>
        <w:gridCol w:w="1843"/>
        <w:gridCol w:w="1701"/>
      </w:tblGrid>
      <w:tr w:rsidR="00685089" w:rsidRPr="00510756" w14:paraId="7B540F3C" w14:textId="77777777" w:rsidTr="00510756">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shd w:val="clear" w:color="auto" w:fill="auto"/>
            <w:hideMark/>
          </w:tcPr>
          <w:p w14:paraId="1DC7A9D5" w14:textId="77777777" w:rsidR="00685089" w:rsidRPr="00510756" w:rsidRDefault="00685089" w:rsidP="00510756">
            <w:pPr>
              <w:pStyle w:val="ListParagraph"/>
              <w:ind w:left="0"/>
              <w:jc w:val="center"/>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Kriteria</w:t>
            </w:r>
          </w:p>
        </w:tc>
        <w:tc>
          <w:tcPr>
            <w:tcW w:w="1701" w:type="dxa"/>
            <w:tcBorders>
              <w:top w:val="single" w:sz="4" w:space="0" w:color="auto"/>
              <w:bottom w:val="single" w:sz="4" w:space="0" w:color="auto"/>
            </w:tcBorders>
            <w:shd w:val="clear" w:color="auto" w:fill="auto"/>
            <w:hideMark/>
          </w:tcPr>
          <w:p w14:paraId="0FCB0A3A" w14:textId="77777777" w:rsidR="00685089" w:rsidRPr="00510756" w:rsidRDefault="00685089" w:rsidP="0051075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Klasifikasi</w:t>
            </w:r>
          </w:p>
        </w:tc>
      </w:tr>
      <w:tr w:rsidR="00685089" w:rsidRPr="00510756" w14:paraId="57ECD398" w14:textId="77777777" w:rsidTr="00510756">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nil"/>
            </w:tcBorders>
            <w:shd w:val="clear" w:color="auto" w:fill="auto"/>
            <w:hideMark/>
          </w:tcPr>
          <w:p w14:paraId="62D96B87" w14:textId="77777777" w:rsidR="00685089" w:rsidRPr="00510756" w:rsidRDefault="00685089" w:rsidP="00510756">
            <w:pPr>
              <w:pStyle w:val="ListParagraph"/>
              <w:ind w:left="70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0,7   – 1,00</w:t>
            </w:r>
          </w:p>
        </w:tc>
        <w:tc>
          <w:tcPr>
            <w:tcW w:w="1701" w:type="dxa"/>
            <w:tcBorders>
              <w:top w:val="single" w:sz="4" w:space="0" w:color="auto"/>
              <w:bottom w:val="nil"/>
            </w:tcBorders>
            <w:shd w:val="clear" w:color="auto" w:fill="auto"/>
            <w:hideMark/>
          </w:tcPr>
          <w:p w14:paraId="49FF0843" w14:textId="77777777" w:rsidR="00685089" w:rsidRPr="00510756" w:rsidRDefault="00685089" w:rsidP="0051075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Baik sekali</w:t>
            </w:r>
          </w:p>
        </w:tc>
      </w:tr>
      <w:tr w:rsidR="00685089" w:rsidRPr="00510756" w14:paraId="45BE2C93" w14:textId="77777777" w:rsidTr="00510756">
        <w:trPr>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shd w:val="clear" w:color="auto" w:fill="auto"/>
            <w:hideMark/>
          </w:tcPr>
          <w:p w14:paraId="337E6595" w14:textId="77777777" w:rsidR="00685089" w:rsidRPr="00510756" w:rsidRDefault="00685089" w:rsidP="00510756">
            <w:pPr>
              <w:pStyle w:val="ListParagraph"/>
              <w:ind w:left="70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0,40 – 0,69</w:t>
            </w:r>
          </w:p>
        </w:tc>
        <w:tc>
          <w:tcPr>
            <w:tcW w:w="1701" w:type="dxa"/>
            <w:tcBorders>
              <w:top w:val="nil"/>
              <w:left w:val="nil"/>
              <w:bottom w:val="nil"/>
              <w:right w:val="nil"/>
            </w:tcBorders>
            <w:shd w:val="clear" w:color="auto" w:fill="auto"/>
            <w:hideMark/>
          </w:tcPr>
          <w:p w14:paraId="130BC62B" w14:textId="77777777" w:rsidR="00685089" w:rsidRPr="00510756" w:rsidRDefault="00685089" w:rsidP="0051075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Baik</w:t>
            </w:r>
          </w:p>
        </w:tc>
      </w:tr>
      <w:tr w:rsidR="00685089" w:rsidRPr="00510756" w14:paraId="7CC4A807" w14:textId="77777777" w:rsidTr="00510756">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shd w:val="clear" w:color="auto" w:fill="auto"/>
            <w:hideMark/>
          </w:tcPr>
          <w:p w14:paraId="2BC0CBC9" w14:textId="77777777" w:rsidR="00685089" w:rsidRPr="00510756" w:rsidRDefault="00685089" w:rsidP="00510756">
            <w:pPr>
              <w:pStyle w:val="ListParagraph"/>
              <w:ind w:left="70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0,20 – 0,39</w:t>
            </w:r>
          </w:p>
        </w:tc>
        <w:tc>
          <w:tcPr>
            <w:tcW w:w="1701" w:type="dxa"/>
            <w:tcBorders>
              <w:top w:val="nil"/>
              <w:bottom w:val="nil"/>
            </w:tcBorders>
            <w:shd w:val="clear" w:color="auto" w:fill="auto"/>
            <w:hideMark/>
          </w:tcPr>
          <w:p w14:paraId="1E56A355" w14:textId="77777777" w:rsidR="00685089" w:rsidRPr="00510756" w:rsidRDefault="00685089" w:rsidP="0051075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Cukup</w:t>
            </w:r>
          </w:p>
        </w:tc>
      </w:tr>
      <w:tr w:rsidR="00685089" w:rsidRPr="00510756" w14:paraId="3A764A13" w14:textId="77777777" w:rsidTr="00510756">
        <w:trPr>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shd w:val="clear" w:color="auto" w:fill="auto"/>
            <w:hideMark/>
          </w:tcPr>
          <w:p w14:paraId="1F6EFE92" w14:textId="77777777" w:rsidR="00685089" w:rsidRPr="00510756" w:rsidRDefault="00685089" w:rsidP="00510756">
            <w:pPr>
              <w:pStyle w:val="ListParagraph"/>
              <w:ind w:left="706"/>
              <w:rPr>
                <w:rFonts w:ascii="Times New Roman" w:hAnsi="Times New Roman" w:cs="Times New Roman"/>
                <w:b w:val="0"/>
                <w:color w:val="auto"/>
                <w:sz w:val="20"/>
                <w:szCs w:val="20"/>
              </w:rPr>
            </w:pPr>
            <w:r w:rsidRPr="00510756">
              <w:rPr>
                <w:rFonts w:ascii="Times New Roman" w:hAnsi="Times New Roman" w:cs="Times New Roman"/>
                <w:b w:val="0"/>
                <w:color w:val="auto"/>
                <w:sz w:val="20"/>
                <w:szCs w:val="20"/>
              </w:rPr>
              <w:t>0,00 – 0,19</w:t>
            </w:r>
          </w:p>
        </w:tc>
        <w:tc>
          <w:tcPr>
            <w:tcW w:w="1701" w:type="dxa"/>
            <w:tcBorders>
              <w:top w:val="nil"/>
              <w:left w:val="nil"/>
              <w:bottom w:val="nil"/>
              <w:right w:val="nil"/>
            </w:tcBorders>
            <w:shd w:val="clear" w:color="auto" w:fill="auto"/>
            <w:hideMark/>
          </w:tcPr>
          <w:p w14:paraId="0028DB6B" w14:textId="77777777" w:rsidR="00685089" w:rsidRPr="00510756" w:rsidRDefault="00685089" w:rsidP="0051075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Jelek</w:t>
            </w:r>
          </w:p>
        </w:tc>
      </w:tr>
      <w:tr w:rsidR="00685089" w:rsidRPr="00510756" w14:paraId="75CBD00F" w14:textId="77777777" w:rsidTr="00510756">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auto"/>
            </w:tcBorders>
            <w:shd w:val="clear" w:color="auto" w:fill="auto"/>
            <w:hideMark/>
          </w:tcPr>
          <w:p w14:paraId="67048934" w14:textId="77777777" w:rsidR="00685089" w:rsidRPr="00510756" w:rsidRDefault="00685089" w:rsidP="00510756">
            <w:pPr>
              <w:pStyle w:val="ListParagraph"/>
              <w:ind w:left="706"/>
              <w:rPr>
                <w:rFonts w:ascii="Times New Roman" w:hAnsi="Times New Roman" w:cs="Times New Roman"/>
                <w:b w:val="0"/>
                <w:color w:val="auto"/>
                <w:sz w:val="20"/>
                <w:szCs w:val="20"/>
                <w:lang w:val="id-ID"/>
              </w:rPr>
            </w:pPr>
            <w:r w:rsidRPr="00510756">
              <w:rPr>
                <w:rFonts w:ascii="Times New Roman" w:hAnsi="Times New Roman" w:cs="Times New Roman"/>
                <w:b w:val="0"/>
                <w:color w:val="auto"/>
                <w:sz w:val="20"/>
                <w:szCs w:val="20"/>
              </w:rPr>
              <w:t xml:space="preserve">   Negati</w:t>
            </w:r>
            <w:r w:rsidRPr="00510756">
              <w:rPr>
                <w:rFonts w:ascii="Times New Roman" w:hAnsi="Times New Roman" w:cs="Times New Roman"/>
                <w:b w:val="0"/>
                <w:color w:val="auto"/>
                <w:sz w:val="20"/>
                <w:szCs w:val="20"/>
                <w:lang w:val="id-ID"/>
              </w:rPr>
              <w:t>f</w:t>
            </w:r>
          </w:p>
        </w:tc>
        <w:tc>
          <w:tcPr>
            <w:tcW w:w="1701" w:type="dxa"/>
            <w:tcBorders>
              <w:top w:val="nil"/>
              <w:bottom w:val="single" w:sz="4" w:space="0" w:color="auto"/>
            </w:tcBorders>
            <w:shd w:val="clear" w:color="auto" w:fill="auto"/>
            <w:hideMark/>
          </w:tcPr>
          <w:p w14:paraId="34107100" w14:textId="77777777" w:rsidR="00685089" w:rsidRPr="00510756" w:rsidRDefault="00685089" w:rsidP="0051075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10756">
              <w:rPr>
                <w:rFonts w:ascii="Times New Roman" w:hAnsi="Times New Roman" w:cs="Times New Roman"/>
                <w:color w:val="auto"/>
                <w:sz w:val="20"/>
                <w:szCs w:val="20"/>
              </w:rPr>
              <w:t>Jelek</w:t>
            </w:r>
          </w:p>
        </w:tc>
      </w:tr>
    </w:tbl>
    <w:p w14:paraId="26F9BF18" w14:textId="77777777" w:rsidR="00685089" w:rsidRPr="00510756" w:rsidRDefault="00685089" w:rsidP="00510756">
      <w:pPr>
        <w:spacing w:after="0" w:line="240" w:lineRule="auto"/>
        <w:rPr>
          <w:rFonts w:ascii="Times New Roman" w:eastAsiaTheme="minorEastAsia" w:hAnsi="Times New Roman" w:cs="Times New Roman"/>
          <w:sz w:val="20"/>
          <w:szCs w:val="20"/>
          <w:lang w:val="fi-FI"/>
        </w:rPr>
      </w:pPr>
      <w:r w:rsidRPr="00510756">
        <w:rPr>
          <w:rFonts w:ascii="Times New Roman" w:hAnsi="Times New Roman" w:cs="Times New Roman"/>
          <w:sz w:val="20"/>
          <w:szCs w:val="20"/>
        </w:rPr>
        <w:t xml:space="preserve">Sumber: </w:t>
      </w:r>
      <w:r w:rsidRPr="00510756">
        <w:rPr>
          <w:rFonts w:ascii="Times New Roman" w:eastAsiaTheme="minorEastAsia" w:hAnsi="Times New Roman" w:cs="Times New Roman"/>
          <w:sz w:val="20"/>
          <w:szCs w:val="20"/>
          <w:lang w:val="fi-FI"/>
        </w:rPr>
        <w:t>Purwanto, 2005</w:t>
      </w:r>
    </w:p>
    <w:p w14:paraId="5624C812" w14:textId="77777777" w:rsidR="00685089" w:rsidRPr="00192B30" w:rsidRDefault="00685089" w:rsidP="00192B30">
      <w:pPr>
        <w:spacing w:after="0" w:line="240" w:lineRule="auto"/>
        <w:ind w:firstLine="907"/>
        <w:rPr>
          <w:rFonts w:ascii="Times New Roman" w:eastAsiaTheme="minorEastAsia" w:hAnsi="Times New Roman" w:cs="Times New Roman"/>
          <w:sz w:val="20"/>
          <w:szCs w:val="20"/>
          <w:lang w:val="fi-FI"/>
        </w:rPr>
      </w:pPr>
    </w:p>
    <w:p w14:paraId="5C1C37E6" w14:textId="3B36E8A4" w:rsidR="00685089" w:rsidRPr="00685089" w:rsidRDefault="00685089" w:rsidP="00192B30">
      <w:pPr>
        <w:spacing w:after="0" w:line="360" w:lineRule="auto"/>
        <w:ind w:firstLine="990"/>
        <w:jc w:val="both"/>
        <w:rPr>
          <w:rFonts w:ascii="Times New Roman" w:hAnsi="Times New Roman" w:cs="Times New Roman"/>
        </w:rPr>
      </w:pPr>
      <w:r w:rsidRPr="00685089">
        <w:rPr>
          <w:rFonts w:ascii="Times New Roman" w:hAnsi="Times New Roman" w:cs="Times New Roman"/>
        </w:rPr>
        <w:t xml:space="preserve">Pengujian reliabilitas soal esai dalam penelitian ini menggunakan analisis </w:t>
      </w:r>
      <w:r w:rsidRPr="00685089">
        <w:rPr>
          <w:rFonts w:ascii="Times New Roman" w:hAnsi="Times New Roman" w:cs="Times New Roman"/>
          <w:i/>
        </w:rPr>
        <w:t>Alpha Cronbach</w:t>
      </w:r>
      <w:r w:rsidRPr="00685089">
        <w:rPr>
          <w:rFonts w:ascii="Times New Roman" w:hAnsi="Times New Roman" w:cs="Times New Roman"/>
        </w:rPr>
        <w:t xml:space="preserve"> melalui program </w:t>
      </w:r>
      <w:r w:rsidRPr="00685089">
        <w:rPr>
          <w:rFonts w:ascii="Times New Roman" w:hAnsi="Times New Roman" w:cs="Times New Roman"/>
          <w:i/>
        </w:rPr>
        <w:t>SPSS 25.00 for windows</w:t>
      </w:r>
      <w:r w:rsidRPr="00685089">
        <w:rPr>
          <w:rFonts w:ascii="Times New Roman" w:hAnsi="Times New Roman" w:cs="Times New Roman"/>
        </w:rPr>
        <w:t>.  Tingkat reliabilitas instrumen disesuaikan kriteria reliabilitas dapat</w:t>
      </w:r>
      <w:r w:rsidR="00192B30">
        <w:rPr>
          <w:rFonts w:ascii="Times New Roman" w:hAnsi="Times New Roman" w:cs="Times New Roman"/>
        </w:rPr>
        <w:t xml:space="preserve"> dilihat pada Tabel </w:t>
      </w:r>
      <w:r w:rsidRPr="00685089">
        <w:rPr>
          <w:rFonts w:ascii="Times New Roman" w:hAnsi="Times New Roman" w:cs="Times New Roman"/>
        </w:rPr>
        <w:t>5 sebagai berikut.</w:t>
      </w:r>
    </w:p>
    <w:p w14:paraId="419958D5" w14:textId="77777777" w:rsidR="00685089" w:rsidRPr="00192B30" w:rsidRDefault="00685089" w:rsidP="00F36733">
      <w:pPr>
        <w:spacing w:after="0" w:line="240" w:lineRule="auto"/>
        <w:ind w:firstLine="992"/>
        <w:rPr>
          <w:rFonts w:ascii="Times New Roman" w:hAnsi="Times New Roman" w:cs="Times New Roman"/>
          <w:sz w:val="20"/>
          <w:szCs w:val="20"/>
        </w:rPr>
      </w:pPr>
    </w:p>
    <w:p w14:paraId="32F1BAE5" w14:textId="77777777" w:rsidR="00685089" w:rsidRPr="00192B30" w:rsidRDefault="00685089" w:rsidP="00192B30">
      <w:pPr>
        <w:spacing w:after="0" w:line="240" w:lineRule="auto"/>
        <w:contextualSpacing/>
        <w:rPr>
          <w:rFonts w:ascii="Times New Roman" w:hAnsi="Times New Roman" w:cs="Times New Roman"/>
          <w:sz w:val="20"/>
          <w:szCs w:val="20"/>
        </w:rPr>
      </w:pPr>
      <w:r w:rsidRPr="00192B30">
        <w:rPr>
          <w:rFonts w:ascii="Times New Roman" w:hAnsi="Times New Roman" w:cs="Times New Roman"/>
          <w:b/>
          <w:sz w:val="20"/>
          <w:szCs w:val="20"/>
        </w:rPr>
        <w:t xml:space="preserve">Tabel 1.5 </w:t>
      </w:r>
      <w:r w:rsidRPr="00192B30">
        <w:rPr>
          <w:rFonts w:ascii="Times New Roman" w:hAnsi="Times New Roman" w:cs="Times New Roman"/>
          <w:b/>
          <w:sz w:val="20"/>
          <w:szCs w:val="20"/>
        </w:rPr>
        <w:tab/>
      </w:r>
      <w:r w:rsidRPr="00192B30">
        <w:rPr>
          <w:rFonts w:ascii="Times New Roman" w:hAnsi="Times New Roman" w:cs="Times New Roman"/>
          <w:sz w:val="20"/>
          <w:szCs w:val="20"/>
        </w:rPr>
        <w:t>Kriteria Reliabilitas</w:t>
      </w:r>
    </w:p>
    <w:tbl>
      <w:tblPr>
        <w:tblStyle w:val="LightShading1"/>
        <w:tblW w:w="3686" w:type="dxa"/>
        <w:tblLook w:val="04A0" w:firstRow="1" w:lastRow="0" w:firstColumn="1" w:lastColumn="0" w:noHBand="0" w:noVBand="1"/>
      </w:tblPr>
      <w:tblGrid>
        <w:gridCol w:w="2127"/>
        <w:gridCol w:w="1559"/>
      </w:tblGrid>
      <w:tr w:rsidR="00192B30" w:rsidRPr="00192B30" w14:paraId="5FA3F78E" w14:textId="77777777" w:rsidTr="00192B30">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auto"/>
            <w:hideMark/>
          </w:tcPr>
          <w:p w14:paraId="7E9BC305" w14:textId="77777777" w:rsidR="00685089" w:rsidRPr="00192B30" w:rsidRDefault="00685089" w:rsidP="00192B30">
            <w:pPr>
              <w:pStyle w:val="ListParagraph"/>
              <w:ind w:left="0"/>
              <w:jc w:val="center"/>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Nilai Reliabilitas</w:t>
            </w:r>
          </w:p>
        </w:tc>
        <w:tc>
          <w:tcPr>
            <w:tcW w:w="1559" w:type="dxa"/>
            <w:tcBorders>
              <w:top w:val="single" w:sz="4" w:space="0" w:color="auto"/>
              <w:bottom w:val="single" w:sz="4" w:space="0" w:color="auto"/>
            </w:tcBorders>
            <w:shd w:val="clear" w:color="auto" w:fill="auto"/>
            <w:hideMark/>
          </w:tcPr>
          <w:p w14:paraId="3895A33C" w14:textId="77777777" w:rsidR="00685089" w:rsidRPr="00192B30" w:rsidRDefault="00685089" w:rsidP="00192B3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Kriteria</w:t>
            </w:r>
          </w:p>
        </w:tc>
      </w:tr>
      <w:tr w:rsidR="00192B30" w:rsidRPr="00192B30" w14:paraId="1C595E56" w14:textId="77777777" w:rsidTr="00192B3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il"/>
            </w:tcBorders>
            <w:shd w:val="clear" w:color="auto" w:fill="auto"/>
          </w:tcPr>
          <w:p w14:paraId="305CFCB8" w14:textId="77777777" w:rsidR="00685089" w:rsidRPr="00192B30" w:rsidRDefault="00685089" w:rsidP="00192B30">
            <w:pPr>
              <w:jc w:val="center"/>
              <w:rPr>
                <w:rFonts w:ascii="Times New Roman" w:hAnsi="Times New Roman" w:cs="Times New Roman"/>
                <w:b w:val="0"/>
                <w:sz w:val="20"/>
                <w:szCs w:val="20"/>
              </w:rPr>
            </w:pPr>
            <w:r w:rsidRPr="00192B30">
              <w:rPr>
                <w:rFonts w:ascii="Times New Roman" w:hAnsi="Times New Roman" w:cs="Times New Roman"/>
                <w:b w:val="0"/>
                <w:sz w:val="20"/>
                <w:szCs w:val="20"/>
              </w:rPr>
              <w:t>0,800-1,000</w:t>
            </w:r>
          </w:p>
        </w:tc>
        <w:tc>
          <w:tcPr>
            <w:tcW w:w="1559" w:type="dxa"/>
            <w:tcBorders>
              <w:top w:val="single" w:sz="4" w:space="0" w:color="auto"/>
              <w:bottom w:val="nil"/>
            </w:tcBorders>
            <w:shd w:val="clear" w:color="auto" w:fill="auto"/>
            <w:hideMark/>
          </w:tcPr>
          <w:p w14:paraId="7A57FB87" w14:textId="77777777" w:rsidR="00685089" w:rsidRPr="00192B30" w:rsidRDefault="00685089" w:rsidP="00192B3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92B30">
              <w:rPr>
                <w:rFonts w:ascii="Times New Roman" w:hAnsi="Times New Roman" w:cs="Times New Roman"/>
                <w:color w:val="auto"/>
                <w:sz w:val="20"/>
                <w:szCs w:val="20"/>
              </w:rPr>
              <w:t>Sangat reliabel</w:t>
            </w:r>
          </w:p>
        </w:tc>
      </w:tr>
      <w:tr w:rsidR="00192B30" w:rsidRPr="00192B30" w14:paraId="3874B697" w14:textId="77777777" w:rsidTr="00192B30">
        <w:trPr>
          <w:trHeight w:val="260"/>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shd w:val="clear" w:color="auto" w:fill="auto"/>
          </w:tcPr>
          <w:p w14:paraId="2B84B91F" w14:textId="77777777" w:rsidR="00685089" w:rsidRPr="00192B30" w:rsidRDefault="00685089" w:rsidP="00192B30">
            <w:pPr>
              <w:pStyle w:val="ListParagraph"/>
              <w:ind w:left="0"/>
              <w:jc w:val="center"/>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0,600-0,799</w:t>
            </w:r>
          </w:p>
        </w:tc>
        <w:tc>
          <w:tcPr>
            <w:tcW w:w="1559" w:type="dxa"/>
            <w:tcBorders>
              <w:top w:val="nil"/>
              <w:left w:val="nil"/>
              <w:bottom w:val="nil"/>
              <w:right w:val="nil"/>
            </w:tcBorders>
            <w:shd w:val="clear" w:color="auto" w:fill="auto"/>
            <w:hideMark/>
          </w:tcPr>
          <w:p w14:paraId="1DBEB6BA" w14:textId="77777777" w:rsidR="00685089" w:rsidRPr="00192B30" w:rsidRDefault="00685089" w:rsidP="00192B3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92B30">
              <w:rPr>
                <w:rFonts w:ascii="Times New Roman" w:hAnsi="Times New Roman" w:cs="Times New Roman"/>
                <w:color w:val="auto"/>
                <w:sz w:val="20"/>
                <w:szCs w:val="20"/>
              </w:rPr>
              <w:t>Reliabel</w:t>
            </w:r>
          </w:p>
        </w:tc>
      </w:tr>
      <w:tr w:rsidR="00192B30" w:rsidRPr="00192B30" w14:paraId="0BB93FEB" w14:textId="77777777" w:rsidTr="00192B3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auto"/>
          </w:tcPr>
          <w:p w14:paraId="708DA175" w14:textId="77777777" w:rsidR="00685089" w:rsidRPr="00192B30" w:rsidRDefault="00685089" w:rsidP="00192B30">
            <w:pPr>
              <w:pStyle w:val="ListParagraph"/>
              <w:ind w:left="0"/>
              <w:jc w:val="center"/>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0,400-0,599</w:t>
            </w:r>
          </w:p>
        </w:tc>
        <w:tc>
          <w:tcPr>
            <w:tcW w:w="1559" w:type="dxa"/>
            <w:tcBorders>
              <w:top w:val="nil"/>
              <w:bottom w:val="nil"/>
            </w:tcBorders>
            <w:shd w:val="clear" w:color="auto" w:fill="auto"/>
            <w:hideMark/>
          </w:tcPr>
          <w:p w14:paraId="04780735" w14:textId="77777777" w:rsidR="00685089" w:rsidRPr="00192B30" w:rsidRDefault="00685089" w:rsidP="00192B3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92B30">
              <w:rPr>
                <w:rFonts w:ascii="Times New Roman" w:hAnsi="Times New Roman" w:cs="Times New Roman"/>
                <w:color w:val="auto"/>
                <w:sz w:val="20"/>
                <w:szCs w:val="20"/>
              </w:rPr>
              <w:t>Cukup reliabel</w:t>
            </w:r>
          </w:p>
        </w:tc>
      </w:tr>
      <w:tr w:rsidR="00192B30" w:rsidRPr="00192B30" w14:paraId="2199EE0D" w14:textId="77777777" w:rsidTr="00192B30">
        <w:trPr>
          <w:trHeight w:val="260"/>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shd w:val="clear" w:color="auto" w:fill="auto"/>
          </w:tcPr>
          <w:p w14:paraId="5CD5CEAB" w14:textId="77777777" w:rsidR="00685089" w:rsidRPr="00192B30" w:rsidRDefault="00685089" w:rsidP="00192B30">
            <w:pPr>
              <w:pStyle w:val="ListParagraph"/>
              <w:ind w:left="0"/>
              <w:jc w:val="center"/>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0,200-0,399</w:t>
            </w:r>
          </w:p>
        </w:tc>
        <w:tc>
          <w:tcPr>
            <w:tcW w:w="1559" w:type="dxa"/>
            <w:tcBorders>
              <w:top w:val="nil"/>
              <w:left w:val="nil"/>
              <w:bottom w:val="nil"/>
              <w:right w:val="nil"/>
            </w:tcBorders>
            <w:shd w:val="clear" w:color="auto" w:fill="auto"/>
            <w:hideMark/>
          </w:tcPr>
          <w:p w14:paraId="11666E16" w14:textId="77777777" w:rsidR="00685089" w:rsidRPr="00192B30" w:rsidRDefault="00685089" w:rsidP="00192B3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92B30">
              <w:rPr>
                <w:rFonts w:ascii="Times New Roman" w:hAnsi="Times New Roman" w:cs="Times New Roman"/>
                <w:color w:val="auto"/>
                <w:sz w:val="20"/>
                <w:szCs w:val="20"/>
              </w:rPr>
              <w:t>Kurang reliabel</w:t>
            </w:r>
          </w:p>
        </w:tc>
      </w:tr>
      <w:tr w:rsidR="00192B30" w:rsidRPr="00192B30" w14:paraId="7159C2DE" w14:textId="77777777" w:rsidTr="00192B3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shd w:val="clear" w:color="auto" w:fill="auto"/>
          </w:tcPr>
          <w:p w14:paraId="294E3B12" w14:textId="77777777" w:rsidR="00685089" w:rsidRPr="00192B30" w:rsidRDefault="00685089" w:rsidP="00192B30">
            <w:pPr>
              <w:pStyle w:val="ListParagraph"/>
              <w:ind w:left="0"/>
              <w:jc w:val="center"/>
              <w:rPr>
                <w:rFonts w:ascii="Times New Roman" w:hAnsi="Times New Roman" w:cs="Times New Roman"/>
                <w:b w:val="0"/>
                <w:color w:val="auto"/>
                <w:sz w:val="20"/>
                <w:szCs w:val="20"/>
              </w:rPr>
            </w:pPr>
            <w:r w:rsidRPr="00192B30">
              <w:rPr>
                <w:rFonts w:ascii="Times New Roman" w:hAnsi="Times New Roman" w:cs="Times New Roman"/>
                <w:b w:val="0"/>
                <w:color w:val="auto"/>
                <w:sz w:val="20"/>
                <w:szCs w:val="20"/>
              </w:rPr>
              <w:t>0,000-0,199</w:t>
            </w:r>
          </w:p>
        </w:tc>
        <w:tc>
          <w:tcPr>
            <w:tcW w:w="1559" w:type="dxa"/>
            <w:tcBorders>
              <w:top w:val="nil"/>
              <w:bottom w:val="single" w:sz="4" w:space="0" w:color="auto"/>
            </w:tcBorders>
            <w:shd w:val="clear" w:color="auto" w:fill="auto"/>
            <w:hideMark/>
          </w:tcPr>
          <w:p w14:paraId="393CECEB" w14:textId="77777777" w:rsidR="00685089" w:rsidRPr="00192B30" w:rsidRDefault="00685089" w:rsidP="00192B3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92B30">
              <w:rPr>
                <w:rFonts w:ascii="Times New Roman" w:hAnsi="Times New Roman" w:cs="Times New Roman"/>
                <w:color w:val="auto"/>
                <w:sz w:val="20"/>
                <w:szCs w:val="20"/>
              </w:rPr>
              <w:t>Tidak reliabel</w:t>
            </w:r>
          </w:p>
        </w:tc>
      </w:tr>
    </w:tbl>
    <w:p w14:paraId="1B95B423" w14:textId="77777777" w:rsidR="00685089" w:rsidRPr="00192B30" w:rsidRDefault="00685089" w:rsidP="00192B30">
      <w:pPr>
        <w:spacing w:after="0" w:line="240" w:lineRule="auto"/>
        <w:rPr>
          <w:rFonts w:ascii="Times New Roman" w:eastAsiaTheme="minorEastAsia" w:hAnsi="Times New Roman" w:cs="Times New Roman"/>
          <w:sz w:val="20"/>
          <w:szCs w:val="20"/>
          <w:lang w:val="fi-FI"/>
        </w:rPr>
      </w:pPr>
      <w:r w:rsidRPr="00192B30">
        <w:rPr>
          <w:rFonts w:ascii="Times New Roman" w:hAnsi="Times New Roman" w:cs="Times New Roman"/>
          <w:sz w:val="20"/>
          <w:szCs w:val="20"/>
        </w:rPr>
        <w:t xml:space="preserve">Sumber: </w:t>
      </w:r>
      <w:r w:rsidRPr="00192B30">
        <w:rPr>
          <w:rFonts w:ascii="Times New Roman" w:eastAsiaTheme="minorEastAsia" w:hAnsi="Times New Roman" w:cs="Times New Roman"/>
          <w:sz w:val="20"/>
          <w:szCs w:val="20"/>
          <w:lang w:val="fi-FI"/>
        </w:rPr>
        <w:t>Purwanto, 2005</w:t>
      </w:r>
    </w:p>
    <w:p w14:paraId="592C755C" w14:textId="77777777" w:rsidR="00685089" w:rsidRPr="00192B30" w:rsidRDefault="00685089" w:rsidP="00192B30">
      <w:pPr>
        <w:spacing w:after="0" w:line="240" w:lineRule="auto"/>
        <w:ind w:firstLine="907"/>
        <w:rPr>
          <w:rFonts w:ascii="Times New Roman" w:eastAsiaTheme="minorEastAsia" w:hAnsi="Times New Roman" w:cs="Times New Roman"/>
          <w:sz w:val="20"/>
          <w:szCs w:val="20"/>
          <w:lang w:val="fi-FI"/>
        </w:rPr>
      </w:pPr>
    </w:p>
    <w:p w14:paraId="199F31AD" w14:textId="77777777" w:rsidR="00685089" w:rsidRPr="00685089" w:rsidRDefault="00685089" w:rsidP="00192B30">
      <w:pPr>
        <w:spacing w:after="0" w:line="360" w:lineRule="auto"/>
        <w:ind w:firstLine="720"/>
        <w:jc w:val="both"/>
        <w:rPr>
          <w:rFonts w:ascii="Times New Roman" w:hAnsi="Times New Roman" w:cs="Times New Roman"/>
          <w:lang w:val="en-ID"/>
        </w:rPr>
      </w:pPr>
      <w:r w:rsidRPr="00685089">
        <w:rPr>
          <w:rFonts w:ascii="Times New Roman" w:hAnsi="Times New Roman" w:cs="Times New Roman"/>
          <w:lang w:val="en-ID"/>
        </w:rPr>
        <w:t xml:space="preserve">Penelitian ini menguji hipotesis dengan uji t menggunakan bantuan SPSS 25.0 </w:t>
      </w:r>
      <w:r w:rsidRPr="00685089">
        <w:rPr>
          <w:rFonts w:ascii="Times New Roman" w:hAnsi="Times New Roman" w:cs="Times New Roman"/>
          <w:i/>
          <w:lang w:val="en-ID"/>
        </w:rPr>
        <w:t>for window</w:t>
      </w:r>
      <w:r w:rsidRPr="00685089">
        <w:rPr>
          <w:rFonts w:ascii="Times New Roman" w:hAnsi="Times New Roman" w:cs="Times New Roman"/>
          <w:lang w:val="en-ID"/>
        </w:rPr>
        <w:t>. Tingkat signifikan α= 95%. H</w:t>
      </w:r>
      <w:r w:rsidRPr="00685089">
        <w:rPr>
          <w:rFonts w:ascii="Times New Roman" w:hAnsi="Times New Roman" w:cs="Times New Roman"/>
          <w:vertAlign w:val="subscript"/>
          <w:lang w:val="en-ID"/>
        </w:rPr>
        <w:t>0</w:t>
      </w:r>
      <w:r w:rsidRPr="00685089">
        <w:rPr>
          <w:rFonts w:ascii="Times New Roman" w:hAnsi="Times New Roman" w:cs="Times New Roman"/>
          <w:lang w:val="en-ID"/>
        </w:rPr>
        <w:t xml:space="preserve"> diterima apabila t </w:t>
      </w:r>
      <w:r w:rsidRPr="00685089">
        <w:rPr>
          <w:rFonts w:ascii="Times New Roman" w:hAnsi="Times New Roman" w:cs="Times New Roman"/>
          <w:vertAlign w:val="subscript"/>
          <w:lang w:val="en-ID"/>
        </w:rPr>
        <w:t>hitung</w:t>
      </w:r>
      <w:r w:rsidRPr="00685089">
        <w:rPr>
          <w:rFonts w:ascii="Times New Roman" w:hAnsi="Times New Roman" w:cs="Times New Roman"/>
          <w:lang w:val="en-ID"/>
        </w:rPr>
        <w:t xml:space="preserve"> &lt; t </w:t>
      </w:r>
      <w:r w:rsidRPr="00685089">
        <w:rPr>
          <w:rFonts w:ascii="Times New Roman" w:hAnsi="Times New Roman" w:cs="Times New Roman"/>
          <w:vertAlign w:val="subscript"/>
          <w:lang w:val="en-ID"/>
        </w:rPr>
        <w:t>tabel</w:t>
      </w:r>
      <w:r w:rsidRPr="00685089">
        <w:rPr>
          <w:rFonts w:ascii="Times New Roman" w:hAnsi="Times New Roman" w:cs="Times New Roman"/>
          <w:lang w:val="en-ID"/>
        </w:rPr>
        <w:t>, dan H</w:t>
      </w:r>
      <w:r w:rsidRPr="00685089">
        <w:rPr>
          <w:rFonts w:ascii="Times New Roman" w:hAnsi="Times New Roman" w:cs="Times New Roman"/>
          <w:vertAlign w:val="subscript"/>
          <w:lang w:val="en-ID"/>
        </w:rPr>
        <w:t>0</w:t>
      </w:r>
      <w:r w:rsidRPr="00685089">
        <w:rPr>
          <w:rFonts w:ascii="Times New Roman" w:hAnsi="Times New Roman" w:cs="Times New Roman"/>
          <w:lang w:val="en-ID"/>
        </w:rPr>
        <w:t xml:space="preserve"> ditolak apabila t </w:t>
      </w:r>
      <w:r w:rsidRPr="00685089">
        <w:rPr>
          <w:rFonts w:ascii="Times New Roman" w:hAnsi="Times New Roman" w:cs="Times New Roman"/>
          <w:vertAlign w:val="subscript"/>
          <w:lang w:val="en-ID"/>
        </w:rPr>
        <w:t>hitung</w:t>
      </w:r>
      <w:r w:rsidRPr="00685089">
        <w:rPr>
          <w:rFonts w:ascii="Times New Roman" w:hAnsi="Times New Roman" w:cs="Times New Roman"/>
          <w:lang w:val="en-ID"/>
        </w:rPr>
        <w:t xml:space="preserve"> &gt; t </w:t>
      </w:r>
      <w:r w:rsidRPr="00685089">
        <w:rPr>
          <w:rFonts w:ascii="Times New Roman" w:hAnsi="Times New Roman" w:cs="Times New Roman"/>
          <w:vertAlign w:val="subscript"/>
          <w:lang w:val="en-ID"/>
        </w:rPr>
        <w:t>tabel</w:t>
      </w:r>
      <w:r w:rsidRPr="00685089">
        <w:rPr>
          <w:rFonts w:ascii="Times New Roman" w:hAnsi="Times New Roman" w:cs="Times New Roman"/>
          <w:lang w:val="en-ID"/>
        </w:rPr>
        <w:t>. Dan H</w:t>
      </w:r>
      <w:r w:rsidRPr="00685089">
        <w:rPr>
          <w:rFonts w:ascii="Times New Roman" w:hAnsi="Times New Roman" w:cs="Times New Roman"/>
          <w:vertAlign w:val="subscript"/>
          <w:lang w:val="en-ID"/>
        </w:rPr>
        <w:t>1</w:t>
      </w:r>
      <w:r w:rsidRPr="00685089">
        <w:rPr>
          <w:rFonts w:ascii="Times New Roman" w:hAnsi="Times New Roman" w:cs="Times New Roman"/>
          <w:lang w:val="en-ID"/>
        </w:rPr>
        <w:t xml:space="preserve"> diterima apabila nilai siginifikan &lt;0</w:t>
      </w:r>
      <w:proofErr w:type="gramStart"/>
      <w:r w:rsidRPr="00685089">
        <w:rPr>
          <w:rFonts w:ascii="Times New Roman" w:hAnsi="Times New Roman" w:cs="Times New Roman"/>
          <w:lang w:val="en-ID"/>
        </w:rPr>
        <w:t>,05</w:t>
      </w:r>
      <w:proofErr w:type="gramEnd"/>
      <w:r w:rsidRPr="00685089">
        <w:rPr>
          <w:rFonts w:ascii="Times New Roman" w:hAnsi="Times New Roman" w:cs="Times New Roman"/>
          <w:lang w:val="en-ID"/>
        </w:rPr>
        <w:t xml:space="preserve"> dan t </w:t>
      </w:r>
      <w:r w:rsidRPr="00685089">
        <w:rPr>
          <w:rFonts w:ascii="Times New Roman" w:hAnsi="Times New Roman" w:cs="Times New Roman"/>
          <w:vertAlign w:val="subscript"/>
          <w:lang w:val="en-ID"/>
        </w:rPr>
        <w:t>hitung</w:t>
      </w:r>
      <w:r w:rsidRPr="00685089">
        <w:rPr>
          <w:rFonts w:ascii="Times New Roman" w:hAnsi="Times New Roman" w:cs="Times New Roman"/>
          <w:lang w:val="en-ID"/>
        </w:rPr>
        <w:t xml:space="preserve"> &gt; t </w:t>
      </w:r>
      <w:r w:rsidRPr="00685089">
        <w:rPr>
          <w:rFonts w:ascii="Times New Roman" w:hAnsi="Times New Roman" w:cs="Times New Roman"/>
          <w:vertAlign w:val="subscript"/>
          <w:lang w:val="en-ID"/>
        </w:rPr>
        <w:t>tabel</w:t>
      </w:r>
    </w:p>
    <w:p w14:paraId="779A4409" w14:textId="77777777" w:rsidR="00FE3F33" w:rsidRPr="00D772AB" w:rsidRDefault="00FE3F33" w:rsidP="008C0C80">
      <w:pPr>
        <w:spacing w:after="0" w:line="360" w:lineRule="auto"/>
        <w:ind w:firstLine="567"/>
        <w:jc w:val="both"/>
        <w:rPr>
          <w:rFonts w:ascii="Times New Roman" w:hAnsi="Times New Roman" w:cs="Times New Roman"/>
        </w:rPr>
      </w:pPr>
    </w:p>
    <w:p w14:paraId="2DE5B8B8" w14:textId="77777777" w:rsidR="00455E88" w:rsidRPr="00D772AB" w:rsidRDefault="00455E88" w:rsidP="008C0C80">
      <w:pPr>
        <w:spacing w:after="0" w:line="360" w:lineRule="auto"/>
        <w:rPr>
          <w:rFonts w:ascii="Times New Roman" w:hAnsi="Times New Roman" w:cs="Times New Roman"/>
          <w:b/>
          <w:lang w:val="en-US"/>
        </w:rPr>
      </w:pPr>
      <w:r w:rsidRPr="00D772AB">
        <w:rPr>
          <w:rFonts w:ascii="Times New Roman" w:hAnsi="Times New Roman" w:cs="Times New Roman"/>
          <w:b/>
        </w:rPr>
        <w:t>PEMBAHASAN</w:t>
      </w:r>
    </w:p>
    <w:p w14:paraId="4FC71C4E" w14:textId="77777777" w:rsidR="00192B30" w:rsidRPr="00192B30" w:rsidRDefault="00192B30" w:rsidP="00192B30">
      <w:pPr>
        <w:spacing w:after="0" w:line="360" w:lineRule="auto"/>
        <w:ind w:firstLine="720"/>
        <w:jc w:val="both"/>
        <w:rPr>
          <w:rFonts w:ascii="Times New Roman" w:hAnsi="Times New Roman" w:cs="Times New Roman"/>
          <w:lang w:val="en-ID"/>
        </w:rPr>
      </w:pPr>
      <w:r w:rsidRPr="00192B30">
        <w:rPr>
          <w:rFonts w:ascii="Times New Roman" w:hAnsi="Times New Roman" w:cs="Times New Roman"/>
          <w:lang w:val="en-ID"/>
        </w:rPr>
        <w:t xml:space="preserve">Tes kemampuan pemecahan masalah yang </w:t>
      </w:r>
      <w:proofErr w:type="gramStart"/>
      <w:r w:rsidRPr="00192B30">
        <w:rPr>
          <w:rFonts w:ascii="Times New Roman" w:hAnsi="Times New Roman" w:cs="Times New Roman"/>
          <w:lang w:val="en-ID"/>
        </w:rPr>
        <w:t>akan</w:t>
      </w:r>
      <w:proofErr w:type="gramEnd"/>
      <w:r w:rsidRPr="00192B30">
        <w:rPr>
          <w:rFonts w:ascii="Times New Roman" w:hAnsi="Times New Roman" w:cs="Times New Roman"/>
          <w:lang w:val="en-ID"/>
        </w:rPr>
        <w:t xml:space="preserve"> digunakan untuk penelitian ini sebelumnya diujicobakan terlebih dahulu. Uji instrumennya meliputi validitas, tingkat kesukaran, daya </w:t>
      </w:r>
      <w:proofErr w:type="gramStart"/>
      <w:r w:rsidRPr="00192B30">
        <w:rPr>
          <w:rFonts w:ascii="Times New Roman" w:hAnsi="Times New Roman" w:cs="Times New Roman"/>
          <w:lang w:val="en-ID"/>
        </w:rPr>
        <w:t>beda</w:t>
      </w:r>
      <w:proofErr w:type="gramEnd"/>
      <w:r w:rsidRPr="00192B30">
        <w:rPr>
          <w:rFonts w:ascii="Times New Roman" w:hAnsi="Times New Roman" w:cs="Times New Roman"/>
          <w:lang w:val="en-ID"/>
        </w:rPr>
        <w:t>, dan reliabilitas. Hasil ujicoba dapat dilihat pada Gambar 1.1 di bawah ini.</w:t>
      </w:r>
    </w:p>
    <w:p w14:paraId="2495CA68" w14:textId="77777777" w:rsidR="00192B30" w:rsidRPr="0034465D" w:rsidRDefault="00192B30" w:rsidP="00192B30">
      <w:pPr>
        <w:rPr>
          <w:rFonts w:cstheme="minorHAnsi"/>
          <w:lang w:val="en-ID"/>
        </w:rPr>
      </w:pPr>
    </w:p>
    <w:p w14:paraId="6B1999BA" w14:textId="168E751B" w:rsidR="00192B30" w:rsidRPr="00192B30" w:rsidRDefault="00192B30" w:rsidP="00192B30">
      <w:pPr>
        <w:ind w:firstLine="426"/>
        <w:jc w:val="both"/>
        <w:rPr>
          <w:rFonts w:cstheme="minorHAnsi"/>
          <w:lang w:val="en-ID"/>
        </w:rPr>
      </w:pPr>
      <w:r w:rsidRPr="001D3680">
        <w:rPr>
          <w:noProof/>
          <w:lang w:val="en-US"/>
        </w:rPr>
        <w:lastRenderedPageBreak/>
        <w:drawing>
          <wp:inline distT="0" distB="0" distL="0" distR="0" wp14:anchorId="487853A1" wp14:editId="3034BE1A">
            <wp:extent cx="29527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2B645D" w14:textId="77777777" w:rsidR="00192B30" w:rsidRPr="00192B30" w:rsidRDefault="00192B30" w:rsidP="00192B30">
      <w:pPr>
        <w:spacing w:after="0" w:line="240" w:lineRule="auto"/>
        <w:rPr>
          <w:rFonts w:ascii="Times New Roman" w:hAnsi="Times New Roman" w:cs="Times New Roman"/>
          <w:sz w:val="20"/>
          <w:szCs w:val="20"/>
          <w:lang w:val="en-ID"/>
        </w:rPr>
      </w:pPr>
      <w:r w:rsidRPr="00192B30">
        <w:rPr>
          <w:rFonts w:ascii="Times New Roman" w:hAnsi="Times New Roman" w:cs="Times New Roman"/>
          <w:b/>
          <w:sz w:val="20"/>
          <w:szCs w:val="20"/>
          <w:lang w:val="en-ID"/>
        </w:rPr>
        <w:t>Gambar 1</w:t>
      </w:r>
      <w:r w:rsidRPr="00192B30">
        <w:rPr>
          <w:rFonts w:ascii="Times New Roman" w:hAnsi="Times New Roman" w:cs="Times New Roman"/>
          <w:b/>
          <w:sz w:val="20"/>
          <w:szCs w:val="20"/>
          <w:lang w:val="en-ID"/>
        </w:rPr>
        <w:tab/>
      </w:r>
      <w:r w:rsidRPr="00192B30">
        <w:rPr>
          <w:rFonts w:ascii="Times New Roman" w:hAnsi="Times New Roman" w:cs="Times New Roman"/>
          <w:sz w:val="20"/>
          <w:szCs w:val="20"/>
          <w:lang w:val="en-ID"/>
        </w:rPr>
        <w:t>Hasil Ujicoba Validitas, Tingkat Kesukaran, dan Daya Beda Soal</w:t>
      </w:r>
    </w:p>
    <w:p w14:paraId="2BB61DED" w14:textId="77777777" w:rsidR="00192B30" w:rsidRPr="00F36733" w:rsidRDefault="00192B30" w:rsidP="00F36733">
      <w:pPr>
        <w:spacing w:after="0" w:line="240" w:lineRule="auto"/>
        <w:jc w:val="both"/>
        <w:rPr>
          <w:rFonts w:ascii="Times New Roman" w:hAnsi="Times New Roman" w:cs="Times New Roman"/>
          <w:sz w:val="20"/>
          <w:szCs w:val="20"/>
          <w:lang w:val="en-ID"/>
        </w:rPr>
      </w:pPr>
    </w:p>
    <w:p w14:paraId="04A6D449" w14:textId="77777777" w:rsidR="00192B30" w:rsidRPr="00192B30" w:rsidRDefault="00192B30" w:rsidP="00192B30">
      <w:pPr>
        <w:spacing w:after="0" w:line="360" w:lineRule="auto"/>
        <w:ind w:firstLine="720"/>
        <w:jc w:val="both"/>
        <w:rPr>
          <w:rFonts w:ascii="Times New Roman" w:hAnsi="Times New Roman" w:cs="Times New Roman"/>
          <w:lang w:val="en-ID"/>
        </w:rPr>
      </w:pPr>
      <w:r w:rsidRPr="00192B30">
        <w:rPr>
          <w:rFonts w:ascii="Times New Roman" w:hAnsi="Times New Roman" w:cs="Times New Roman"/>
          <w:lang w:val="en-ID"/>
        </w:rPr>
        <w:t>Berdasarkan gambar di atas, menunjukkan bahwa soal nomor 1 berkriteria valid sebesar 0</w:t>
      </w:r>
      <w:proofErr w:type="gramStart"/>
      <w:r w:rsidRPr="00192B30">
        <w:rPr>
          <w:rFonts w:ascii="Times New Roman" w:hAnsi="Times New Roman" w:cs="Times New Roman"/>
          <w:lang w:val="en-ID"/>
        </w:rPr>
        <w:t>,60</w:t>
      </w:r>
      <w:proofErr w:type="gramEnd"/>
      <w:r w:rsidRPr="00192B30">
        <w:rPr>
          <w:rFonts w:ascii="Times New Roman" w:hAnsi="Times New Roman" w:cs="Times New Roman"/>
          <w:lang w:val="en-ID"/>
        </w:rPr>
        <w:t xml:space="preserve">, tingkat kesukaran berkriteria mudah sebesar 0,89, dan daya beda berkriteria cukup sebesar 0,2. Soal nomor 2 sampai no 4 validitasnya berkriteria valid, tingkat kesukaran berkriteria sedang, dan daya </w:t>
      </w:r>
      <w:proofErr w:type="gramStart"/>
      <w:r w:rsidRPr="00192B30">
        <w:rPr>
          <w:rFonts w:ascii="Times New Roman" w:hAnsi="Times New Roman" w:cs="Times New Roman"/>
          <w:lang w:val="en-ID"/>
        </w:rPr>
        <w:t>beda</w:t>
      </w:r>
      <w:proofErr w:type="gramEnd"/>
      <w:r w:rsidRPr="00192B30">
        <w:rPr>
          <w:rFonts w:ascii="Times New Roman" w:hAnsi="Times New Roman" w:cs="Times New Roman"/>
          <w:lang w:val="en-ID"/>
        </w:rPr>
        <w:t xml:space="preserve"> berkriteria cukup. Soal nomor 5 validitasnya sebesar 0</w:t>
      </w:r>
      <w:proofErr w:type="gramStart"/>
      <w:r w:rsidRPr="00192B30">
        <w:rPr>
          <w:rFonts w:ascii="Times New Roman" w:hAnsi="Times New Roman" w:cs="Times New Roman"/>
          <w:lang w:val="en-ID"/>
        </w:rPr>
        <w:t>,6</w:t>
      </w:r>
      <w:proofErr w:type="gramEnd"/>
      <w:r w:rsidRPr="00192B30">
        <w:rPr>
          <w:rFonts w:ascii="Times New Roman" w:hAnsi="Times New Roman" w:cs="Times New Roman"/>
          <w:lang w:val="en-ID"/>
        </w:rPr>
        <w:t xml:space="preserve"> berkriteria valid, tingkat kesukaran sebesar 0,24 berkriteria sukar, dan daya beda sebesar 0,2 berkriteria cukup. Reliabilitas seesar 0</w:t>
      </w:r>
      <w:proofErr w:type="gramStart"/>
      <w:r w:rsidRPr="00192B30">
        <w:rPr>
          <w:rFonts w:ascii="Times New Roman" w:hAnsi="Times New Roman" w:cs="Times New Roman"/>
          <w:lang w:val="en-ID"/>
        </w:rPr>
        <w:t>,75</w:t>
      </w:r>
      <w:proofErr w:type="gramEnd"/>
      <w:r w:rsidRPr="00192B30">
        <w:rPr>
          <w:rFonts w:ascii="Times New Roman" w:hAnsi="Times New Roman" w:cs="Times New Roman"/>
          <w:lang w:val="en-ID"/>
        </w:rPr>
        <w:t xml:space="preserve"> berkriteria baik. Kesimpulannya tes kemampuan pemecahan masalah ini dapat digunakan sebagai alat untuk menguji penelitian ini tanpa ada revisi.</w:t>
      </w:r>
    </w:p>
    <w:p w14:paraId="0F2A9711" w14:textId="0D01EF36" w:rsidR="00192B30" w:rsidRPr="00192B30" w:rsidRDefault="00192B30" w:rsidP="00192B30">
      <w:pPr>
        <w:spacing w:after="0" w:line="360" w:lineRule="auto"/>
        <w:ind w:firstLine="720"/>
        <w:jc w:val="both"/>
        <w:rPr>
          <w:rFonts w:ascii="Times New Roman" w:hAnsi="Times New Roman" w:cs="Times New Roman"/>
          <w:lang w:val="en-ID"/>
        </w:rPr>
      </w:pPr>
      <w:r w:rsidRPr="00192B30">
        <w:rPr>
          <w:rFonts w:ascii="Times New Roman" w:hAnsi="Times New Roman" w:cs="Times New Roman"/>
          <w:lang w:val="en-ID"/>
        </w:rPr>
        <w:t xml:space="preserve">Tahapan pendekatan </w:t>
      </w:r>
      <w:r w:rsidRPr="00192B30">
        <w:rPr>
          <w:rFonts w:ascii="Times New Roman" w:hAnsi="Times New Roman" w:cs="Times New Roman"/>
          <w:i/>
          <w:lang w:val="en-ID"/>
        </w:rPr>
        <w:t xml:space="preserve">reciprocal teaching </w:t>
      </w:r>
      <w:r w:rsidRPr="00192B30">
        <w:rPr>
          <w:rFonts w:ascii="Times New Roman" w:hAnsi="Times New Roman" w:cs="Times New Roman"/>
          <w:lang w:val="en-ID"/>
        </w:rPr>
        <w:t xml:space="preserve">dalam penelitian ini ada 4, yaitu merangkum, mengajukan pertanyaan, mengkonfirmasi, dan memprediksi. Pelaksanaan pendekatan </w:t>
      </w:r>
      <w:r w:rsidRPr="00192B30">
        <w:rPr>
          <w:rFonts w:ascii="Times New Roman" w:hAnsi="Times New Roman" w:cs="Times New Roman"/>
          <w:i/>
          <w:lang w:val="en-ID"/>
        </w:rPr>
        <w:t xml:space="preserve">reciprocal teaching </w:t>
      </w:r>
      <w:r w:rsidRPr="00192B30">
        <w:rPr>
          <w:rFonts w:ascii="Times New Roman" w:hAnsi="Times New Roman" w:cs="Times New Roman"/>
          <w:lang w:val="en-ID"/>
        </w:rPr>
        <w:t xml:space="preserve">di kelas eksperimen dicatat dalam lembar observasi. Hasil observasi pendekatan </w:t>
      </w:r>
      <w:r w:rsidRPr="00192B30">
        <w:rPr>
          <w:rFonts w:ascii="Times New Roman" w:hAnsi="Times New Roman" w:cs="Times New Roman"/>
          <w:i/>
          <w:lang w:val="en-ID"/>
        </w:rPr>
        <w:lastRenderedPageBreak/>
        <w:t xml:space="preserve">reciprocal teaching </w:t>
      </w:r>
      <w:r w:rsidRPr="00192B30">
        <w:rPr>
          <w:rFonts w:ascii="Times New Roman" w:hAnsi="Times New Roman" w:cs="Times New Roman"/>
          <w:lang w:val="en-ID"/>
        </w:rPr>
        <w:t xml:space="preserve">dapat dilihat di gambar 1.2 </w:t>
      </w:r>
      <w:r w:rsidRPr="001D3680">
        <w:rPr>
          <w:noProof/>
          <w:lang w:val="en-US"/>
        </w:rPr>
        <w:drawing>
          <wp:anchor distT="0" distB="0" distL="114300" distR="114300" simplePos="0" relativeHeight="251661312" behindDoc="0" locked="0" layoutInCell="1" allowOverlap="1" wp14:anchorId="11D9230C" wp14:editId="6A7A09DC">
            <wp:simplePos x="0" y="0"/>
            <wp:positionH relativeFrom="margin">
              <wp:align>left</wp:align>
            </wp:positionH>
            <wp:positionV relativeFrom="paragraph">
              <wp:posOffset>568325</wp:posOffset>
            </wp:positionV>
            <wp:extent cx="2409825" cy="23907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192B30">
        <w:rPr>
          <w:rFonts w:ascii="Times New Roman" w:hAnsi="Times New Roman" w:cs="Times New Roman"/>
          <w:lang w:val="en-ID"/>
        </w:rPr>
        <w:t>di bawah ini.</w:t>
      </w:r>
    </w:p>
    <w:p w14:paraId="29B27DD8" w14:textId="34758302" w:rsidR="00192B30" w:rsidRDefault="00192B30" w:rsidP="00192B30">
      <w:pPr>
        <w:rPr>
          <w:rFonts w:ascii="Times New Roman" w:hAnsi="Times New Roman" w:cs="Times New Roman"/>
          <w:sz w:val="20"/>
          <w:szCs w:val="20"/>
          <w:lang w:val="en-ID"/>
        </w:rPr>
      </w:pPr>
      <w:r w:rsidRPr="00192B30">
        <w:rPr>
          <w:rFonts w:ascii="Times New Roman" w:hAnsi="Times New Roman" w:cs="Times New Roman"/>
          <w:sz w:val="20"/>
          <w:szCs w:val="20"/>
          <w:lang w:val="en-ID"/>
        </w:rPr>
        <w:br w:type="textWrapping" w:clear="all"/>
      </w:r>
      <w:r w:rsidRPr="00192B30">
        <w:rPr>
          <w:rFonts w:ascii="Times New Roman" w:hAnsi="Times New Roman" w:cs="Times New Roman"/>
          <w:b/>
          <w:sz w:val="20"/>
          <w:szCs w:val="20"/>
          <w:lang w:val="en-ID"/>
        </w:rPr>
        <w:t xml:space="preserve">Gambar 2 </w:t>
      </w:r>
      <w:r w:rsidRPr="00192B30">
        <w:rPr>
          <w:rFonts w:ascii="Times New Roman" w:hAnsi="Times New Roman" w:cs="Times New Roman"/>
          <w:b/>
          <w:sz w:val="20"/>
          <w:szCs w:val="20"/>
          <w:lang w:val="en-ID"/>
        </w:rPr>
        <w:tab/>
      </w:r>
      <w:r w:rsidRPr="00192B30">
        <w:rPr>
          <w:rFonts w:ascii="Times New Roman" w:hAnsi="Times New Roman" w:cs="Times New Roman"/>
          <w:sz w:val="20"/>
          <w:szCs w:val="20"/>
          <w:lang w:val="en-ID"/>
        </w:rPr>
        <w:t xml:space="preserve">Prosentase Hasil Observasi Pendekatan </w:t>
      </w:r>
      <w:r w:rsidRPr="00192B30">
        <w:rPr>
          <w:rFonts w:ascii="Times New Roman" w:hAnsi="Times New Roman" w:cs="Times New Roman"/>
          <w:i/>
          <w:sz w:val="20"/>
          <w:szCs w:val="20"/>
          <w:lang w:val="en-ID"/>
        </w:rPr>
        <w:t>Reciprocal Teaching</w:t>
      </w:r>
      <w:r w:rsidRPr="00192B30">
        <w:rPr>
          <w:rFonts w:ascii="Times New Roman" w:hAnsi="Times New Roman" w:cs="Times New Roman"/>
          <w:sz w:val="20"/>
          <w:szCs w:val="20"/>
          <w:lang w:val="en-ID"/>
        </w:rPr>
        <w:t xml:space="preserve"> di Kelas Eksperimen</w:t>
      </w:r>
    </w:p>
    <w:p w14:paraId="1B2FC343" w14:textId="77777777" w:rsidR="00192B30" w:rsidRPr="00192B30" w:rsidRDefault="00192B30" w:rsidP="00192B30">
      <w:pPr>
        <w:spacing w:after="0" w:line="360" w:lineRule="auto"/>
        <w:rPr>
          <w:rFonts w:ascii="Times New Roman" w:hAnsi="Times New Roman" w:cs="Times New Roman"/>
          <w:sz w:val="20"/>
          <w:szCs w:val="20"/>
          <w:lang w:val="en-ID"/>
        </w:rPr>
      </w:pPr>
    </w:p>
    <w:p w14:paraId="3923CD5C" w14:textId="77777777" w:rsidR="00192B30" w:rsidRPr="00192B30" w:rsidRDefault="00192B30" w:rsidP="00192B30">
      <w:pPr>
        <w:spacing w:after="0" w:line="360" w:lineRule="auto"/>
        <w:ind w:firstLine="720"/>
        <w:jc w:val="both"/>
        <w:rPr>
          <w:rFonts w:ascii="Times New Roman" w:hAnsi="Times New Roman" w:cs="Times New Roman"/>
          <w:lang w:val="en-ID"/>
        </w:rPr>
      </w:pPr>
      <w:r w:rsidRPr="00192B30">
        <w:rPr>
          <w:rFonts w:ascii="Times New Roman" w:hAnsi="Times New Roman" w:cs="Times New Roman"/>
          <w:lang w:val="en-ID"/>
        </w:rPr>
        <w:t xml:space="preserve">Berdasarkan prosentase hasil observasi pada kelas eksperimen dengan menerapkan pendekatan </w:t>
      </w:r>
      <w:r w:rsidRPr="00192B30">
        <w:rPr>
          <w:rFonts w:ascii="Times New Roman" w:hAnsi="Times New Roman" w:cs="Times New Roman"/>
          <w:i/>
          <w:lang w:val="en-ID"/>
        </w:rPr>
        <w:t>reciprocal teaching</w:t>
      </w:r>
      <w:r w:rsidRPr="00192B30">
        <w:rPr>
          <w:rFonts w:ascii="Times New Roman" w:hAnsi="Times New Roman" w:cs="Times New Roman"/>
          <w:lang w:val="en-ID"/>
        </w:rPr>
        <w:t xml:space="preserve"> menunjukkan prosentasi yang tinggi. Siswa berperan aktif dalam setiap tahapan pendekatan </w:t>
      </w:r>
      <w:r w:rsidRPr="00192B30">
        <w:rPr>
          <w:rFonts w:ascii="Times New Roman" w:hAnsi="Times New Roman" w:cs="Times New Roman"/>
          <w:i/>
          <w:lang w:val="en-ID"/>
        </w:rPr>
        <w:t>reciprocal teaching</w:t>
      </w:r>
      <w:r w:rsidRPr="00192B30">
        <w:rPr>
          <w:rFonts w:ascii="Times New Roman" w:hAnsi="Times New Roman" w:cs="Times New Roman"/>
          <w:lang w:val="en-ID"/>
        </w:rPr>
        <w:t xml:space="preserve">. Tahapan </w:t>
      </w:r>
      <w:r w:rsidRPr="00192B30">
        <w:rPr>
          <w:rFonts w:ascii="Times New Roman" w:hAnsi="Times New Roman" w:cs="Times New Roman"/>
          <w:i/>
          <w:lang w:val="en-ID"/>
        </w:rPr>
        <w:t xml:space="preserve">reciprocal teaching </w:t>
      </w:r>
      <w:r w:rsidRPr="00192B30">
        <w:rPr>
          <w:rFonts w:ascii="Times New Roman" w:hAnsi="Times New Roman" w:cs="Times New Roman"/>
          <w:lang w:val="en-ID"/>
        </w:rPr>
        <w:t>dalam penelitian ini ada 4, yaitu merangkum sebesar 85%, mengajukan pertanyaan sebesar 82% dan mengkonfirmasi dan memprediksi masing-masing sebesar 80%. Siswa belum terbiasa melakukan tahapan konfirmasi dan prediksi, sehingga nilainya lebih rendah disbanding dengan tahapan merangkum dan mengajukan pertanyaan.</w:t>
      </w:r>
    </w:p>
    <w:p w14:paraId="2D8A1944" w14:textId="77777777" w:rsidR="00192B30" w:rsidRPr="00192B30" w:rsidRDefault="00192B30" w:rsidP="00192B30">
      <w:pPr>
        <w:spacing w:after="0" w:line="360" w:lineRule="auto"/>
        <w:ind w:firstLine="720"/>
        <w:jc w:val="both"/>
        <w:rPr>
          <w:rFonts w:ascii="Times New Roman" w:hAnsi="Times New Roman" w:cs="Times New Roman"/>
          <w:lang w:val="en-ID"/>
        </w:rPr>
      </w:pPr>
      <w:r w:rsidRPr="00192B30">
        <w:rPr>
          <w:rFonts w:ascii="Times New Roman" w:hAnsi="Times New Roman" w:cs="Times New Roman"/>
          <w:lang w:val="en-ID"/>
        </w:rPr>
        <w:t xml:space="preserve">Indikator kemampuan pemecahan masalah dalam penelitian ini meliputi memahami, merencanakan, memecahkan, dan meriview. Pencapain indikator hasil </w:t>
      </w:r>
      <w:r w:rsidRPr="00192B30">
        <w:rPr>
          <w:rFonts w:ascii="Times New Roman" w:hAnsi="Times New Roman" w:cs="Times New Roman"/>
          <w:lang w:val="en-ID"/>
        </w:rPr>
        <w:lastRenderedPageBreak/>
        <w:t>kemampuan</w:t>
      </w:r>
      <w:r w:rsidRPr="00192B30">
        <w:rPr>
          <w:rFonts w:ascii="Times New Roman" w:hAnsi="Times New Roman" w:cs="Times New Roman"/>
          <w:i/>
          <w:lang w:val="en-ID"/>
        </w:rPr>
        <w:t xml:space="preserve"> </w:t>
      </w:r>
      <w:r w:rsidRPr="00192B30">
        <w:rPr>
          <w:rFonts w:ascii="Times New Roman" w:hAnsi="Times New Roman" w:cs="Times New Roman"/>
          <w:lang w:val="en-ID"/>
        </w:rPr>
        <w:t>pemecahan masalah pada kelas eksperimen dan kontrol dapat disajikan dalam Gambar 1.3 sebagai berikut.</w:t>
      </w:r>
    </w:p>
    <w:p w14:paraId="381EA8DB" w14:textId="119731FF" w:rsidR="00192B30" w:rsidRDefault="00192B30" w:rsidP="00192B30">
      <w:pPr>
        <w:rPr>
          <w:lang w:val="en-ID"/>
        </w:rPr>
      </w:pPr>
      <w:r w:rsidRPr="001D3680">
        <w:rPr>
          <w:noProof/>
          <w:lang w:val="en-US"/>
        </w:rPr>
        <w:drawing>
          <wp:anchor distT="0" distB="0" distL="114300" distR="114300" simplePos="0" relativeHeight="251662336" behindDoc="0" locked="0" layoutInCell="1" allowOverlap="1" wp14:anchorId="07A10A45" wp14:editId="63C07595">
            <wp:simplePos x="0" y="0"/>
            <wp:positionH relativeFrom="column">
              <wp:posOffset>127000</wp:posOffset>
            </wp:positionH>
            <wp:positionV relativeFrom="paragraph">
              <wp:posOffset>179070</wp:posOffset>
            </wp:positionV>
            <wp:extent cx="3020060" cy="1731645"/>
            <wp:effectExtent l="0" t="0" r="8890" b="190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B4098CD" w14:textId="77777777" w:rsidR="00192B30" w:rsidRPr="00192B30" w:rsidRDefault="00192B30" w:rsidP="00192B30">
      <w:pPr>
        <w:spacing w:after="0" w:line="240" w:lineRule="auto"/>
        <w:rPr>
          <w:rFonts w:ascii="Times New Roman" w:hAnsi="Times New Roman" w:cs="Times New Roman"/>
          <w:b/>
          <w:sz w:val="20"/>
          <w:szCs w:val="20"/>
          <w:lang w:val="en-ID"/>
        </w:rPr>
      </w:pPr>
      <w:r w:rsidRPr="00192B30">
        <w:rPr>
          <w:rFonts w:ascii="Times New Roman" w:hAnsi="Times New Roman" w:cs="Times New Roman"/>
          <w:b/>
          <w:sz w:val="20"/>
          <w:szCs w:val="20"/>
          <w:lang w:val="en-ID"/>
        </w:rPr>
        <w:t xml:space="preserve">Gambar 3 </w:t>
      </w:r>
      <w:r w:rsidRPr="00192B30">
        <w:rPr>
          <w:rFonts w:ascii="Times New Roman" w:hAnsi="Times New Roman" w:cs="Times New Roman"/>
          <w:b/>
          <w:sz w:val="20"/>
          <w:szCs w:val="20"/>
          <w:lang w:val="en-ID"/>
        </w:rPr>
        <w:tab/>
      </w:r>
      <w:r w:rsidRPr="00192B30">
        <w:rPr>
          <w:rFonts w:ascii="Times New Roman" w:hAnsi="Times New Roman" w:cs="Times New Roman"/>
          <w:sz w:val="20"/>
          <w:szCs w:val="20"/>
          <w:lang w:val="en-ID"/>
        </w:rPr>
        <w:t>Prosentasi Pencapaian Indikator Pemecahan Masalah</w:t>
      </w:r>
    </w:p>
    <w:p w14:paraId="4832AFA3" w14:textId="77777777" w:rsidR="00192B30" w:rsidRPr="00F36733" w:rsidRDefault="00192B30" w:rsidP="00F36733">
      <w:pPr>
        <w:spacing w:after="0" w:line="360" w:lineRule="auto"/>
        <w:rPr>
          <w:rFonts w:ascii="Times New Roman" w:hAnsi="Times New Roman" w:cs="Times New Roman"/>
          <w:lang w:val="en-ID"/>
        </w:rPr>
      </w:pPr>
    </w:p>
    <w:p w14:paraId="5B88DEC6" w14:textId="5BE93371" w:rsidR="00192B30" w:rsidRPr="00F36733" w:rsidRDefault="00192B30" w:rsidP="00F36733">
      <w:pPr>
        <w:spacing w:after="0" w:line="360" w:lineRule="auto"/>
        <w:ind w:firstLine="720"/>
        <w:jc w:val="both"/>
        <w:rPr>
          <w:rFonts w:ascii="Times New Roman" w:hAnsi="Times New Roman" w:cs="Times New Roman"/>
          <w:lang w:val="en-ID"/>
        </w:rPr>
      </w:pPr>
      <w:r w:rsidRPr="00F36733">
        <w:rPr>
          <w:rFonts w:ascii="Times New Roman" w:hAnsi="Times New Roman" w:cs="Times New Roman"/>
          <w:lang w:val="en-ID"/>
        </w:rPr>
        <w:t>Berdasarkan pencapain indikator pemecahan masalah secara keseluruhan, kelas ekserimen lebih tinggi daripada kelas kontrol. Rata-rata ketercapaian seluruh indikator pemecahan masalah pada kelas eksperimen sebesar 83</w:t>
      </w:r>
      <w:proofErr w:type="gramStart"/>
      <w:r w:rsidRPr="00F36733">
        <w:rPr>
          <w:rFonts w:ascii="Times New Roman" w:hAnsi="Times New Roman" w:cs="Times New Roman"/>
          <w:lang w:val="en-ID"/>
        </w:rPr>
        <w:t>,75</w:t>
      </w:r>
      <w:proofErr w:type="gramEnd"/>
      <w:r w:rsidRPr="00F36733">
        <w:rPr>
          <w:rFonts w:ascii="Times New Roman" w:hAnsi="Times New Roman" w:cs="Times New Roman"/>
          <w:lang w:val="en-ID"/>
        </w:rPr>
        <w:t>%. Sedangkan kelas kontrol rata-rata ketercapaian seluruh indikator pemecahan masalah sebesar 65%. Hal tersebut dapat menunjukkan bahwa kelas eksperimen lebih tinggi sebesar 18</w:t>
      </w:r>
      <w:proofErr w:type="gramStart"/>
      <w:r w:rsidRPr="00F36733">
        <w:rPr>
          <w:rFonts w:ascii="Times New Roman" w:hAnsi="Times New Roman" w:cs="Times New Roman"/>
          <w:lang w:val="en-ID"/>
        </w:rPr>
        <w:t>,75</w:t>
      </w:r>
      <w:proofErr w:type="gramEnd"/>
      <w:r w:rsidRPr="00F36733">
        <w:rPr>
          <w:rFonts w:ascii="Times New Roman" w:hAnsi="Times New Roman" w:cs="Times New Roman"/>
          <w:lang w:val="en-ID"/>
        </w:rPr>
        <w:t xml:space="preserve">% dari kelas kontrol. Penerapan pendekatan </w:t>
      </w:r>
      <w:r w:rsidRPr="00F36733">
        <w:rPr>
          <w:rFonts w:ascii="Times New Roman" w:hAnsi="Times New Roman" w:cs="Times New Roman"/>
          <w:i/>
          <w:lang w:val="en-ID"/>
        </w:rPr>
        <w:t xml:space="preserve">reciprocal teaching </w:t>
      </w:r>
      <w:r w:rsidRPr="00F36733">
        <w:rPr>
          <w:rFonts w:ascii="Times New Roman" w:hAnsi="Times New Roman" w:cs="Times New Roman"/>
          <w:lang w:val="en-ID"/>
        </w:rPr>
        <w:t>lebih baik daripada menerapkan pendekatan ceramah, diskusi dan penugasan dalam pencapaian kemampuan pemecahan masalah. Hal tersebut juga dapat ditunjukkan pada perolehan rata-rata nilai</w:t>
      </w:r>
      <w:r w:rsidRPr="00F36733">
        <w:rPr>
          <w:rFonts w:ascii="Times New Roman" w:hAnsi="Times New Roman" w:cs="Times New Roman"/>
          <w:i/>
          <w:lang w:val="en-ID"/>
        </w:rPr>
        <w:t xml:space="preserve"> pretest</w:t>
      </w:r>
      <w:r w:rsidRPr="00F36733">
        <w:rPr>
          <w:rFonts w:ascii="Times New Roman" w:hAnsi="Times New Roman" w:cs="Times New Roman"/>
          <w:lang w:val="en-ID"/>
        </w:rPr>
        <w:t xml:space="preserve"> dan </w:t>
      </w:r>
      <w:r w:rsidRPr="00F36733">
        <w:rPr>
          <w:rFonts w:ascii="Times New Roman" w:hAnsi="Times New Roman" w:cs="Times New Roman"/>
          <w:i/>
          <w:lang w:val="en-ID"/>
        </w:rPr>
        <w:t>posttest</w:t>
      </w:r>
      <w:r w:rsidRPr="00F36733">
        <w:rPr>
          <w:rFonts w:ascii="Times New Roman" w:hAnsi="Times New Roman" w:cs="Times New Roman"/>
          <w:lang w:val="en-ID"/>
        </w:rPr>
        <w:t xml:space="preserve"> kelas eksperimen lebih tinggi daripada kontrol. Lebih lengka</w:t>
      </w:r>
      <w:r w:rsidR="00F36733">
        <w:rPr>
          <w:rFonts w:ascii="Times New Roman" w:hAnsi="Times New Roman" w:cs="Times New Roman"/>
          <w:lang w:val="en-ID"/>
        </w:rPr>
        <w:t xml:space="preserve">pnya dapat dilihat pada Tabel </w:t>
      </w:r>
      <w:r w:rsidRPr="00F36733">
        <w:rPr>
          <w:rFonts w:ascii="Times New Roman" w:hAnsi="Times New Roman" w:cs="Times New Roman"/>
          <w:lang w:val="en-ID"/>
        </w:rPr>
        <w:t>6 di bawah ini.</w:t>
      </w:r>
    </w:p>
    <w:p w14:paraId="2CD7349D" w14:textId="77777777" w:rsidR="00192B30" w:rsidRDefault="00192B30" w:rsidP="00192B30">
      <w:pPr>
        <w:ind w:firstLine="720"/>
        <w:jc w:val="both"/>
        <w:rPr>
          <w:rFonts w:cstheme="minorHAnsi"/>
          <w:lang w:val="en-ID"/>
        </w:rPr>
      </w:pPr>
    </w:p>
    <w:p w14:paraId="570A26FA" w14:textId="77777777" w:rsidR="00192B30" w:rsidRPr="0034465D" w:rsidRDefault="00192B30" w:rsidP="00192B30">
      <w:pPr>
        <w:ind w:firstLine="720"/>
        <w:jc w:val="both"/>
        <w:rPr>
          <w:rFonts w:cstheme="minorHAnsi"/>
          <w:lang w:val="en-ID"/>
        </w:rPr>
      </w:pPr>
    </w:p>
    <w:p w14:paraId="3B862AA6" w14:textId="77777777" w:rsidR="00192B30" w:rsidRPr="003E09EA" w:rsidRDefault="00192B30" w:rsidP="00F36733">
      <w:pPr>
        <w:spacing w:after="0" w:line="240" w:lineRule="auto"/>
        <w:jc w:val="both"/>
        <w:rPr>
          <w:rFonts w:ascii="Times New Roman" w:hAnsi="Times New Roman" w:cs="Times New Roman"/>
          <w:color w:val="000000"/>
          <w:sz w:val="20"/>
          <w:szCs w:val="20"/>
        </w:rPr>
      </w:pPr>
      <w:r w:rsidRPr="003E09EA">
        <w:rPr>
          <w:rFonts w:ascii="Times New Roman" w:hAnsi="Times New Roman" w:cs="Times New Roman"/>
          <w:b/>
          <w:color w:val="000000"/>
          <w:sz w:val="20"/>
          <w:szCs w:val="20"/>
        </w:rPr>
        <w:lastRenderedPageBreak/>
        <w:t>Tabel 6</w:t>
      </w:r>
      <w:r w:rsidRPr="003E09EA">
        <w:rPr>
          <w:rFonts w:ascii="Times New Roman" w:hAnsi="Times New Roman" w:cs="Times New Roman"/>
          <w:color w:val="000000"/>
          <w:sz w:val="20"/>
          <w:szCs w:val="20"/>
        </w:rPr>
        <w:tab/>
        <w:t xml:space="preserve"> Nilai </w:t>
      </w:r>
      <w:r w:rsidRPr="003E09EA">
        <w:rPr>
          <w:rFonts w:ascii="Times New Roman" w:hAnsi="Times New Roman" w:cs="Times New Roman"/>
          <w:i/>
          <w:color w:val="000000"/>
          <w:sz w:val="20"/>
          <w:szCs w:val="20"/>
        </w:rPr>
        <w:t>Pretest</w:t>
      </w:r>
      <w:r w:rsidRPr="003E09EA">
        <w:rPr>
          <w:rFonts w:ascii="Times New Roman" w:hAnsi="Times New Roman" w:cs="Times New Roman"/>
          <w:color w:val="000000"/>
          <w:sz w:val="20"/>
          <w:szCs w:val="20"/>
        </w:rPr>
        <w:t xml:space="preserve"> dan </w:t>
      </w:r>
      <w:r w:rsidRPr="003E09EA">
        <w:rPr>
          <w:rFonts w:ascii="Times New Roman" w:hAnsi="Times New Roman" w:cs="Times New Roman"/>
          <w:i/>
          <w:color w:val="000000"/>
          <w:sz w:val="20"/>
          <w:szCs w:val="20"/>
        </w:rPr>
        <w:t>Posttest</w:t>
      </w:r>
      <w:r w:rsidRPr="003E09EA">
        <w:rPr>
          <w:rFonts w:ascii="Times New Roman" w:hAnsi="Times New Roman" w:cs="Times New Roman"/>
          <w:color w:val="000000"/>
          <w:sz w:val="20"/>
          <w:szCs w:val="20"/>
        </w:rPr>
        <w:t xml:space="preserve"> pada kelas eksperimen dan kontrol</w:t>
      </w:r>
    </w:p>
    <w:tbl>
      <w:tblPr>
        <w:tblW w:w="4126" w:type="dxa"/>
        <w:tblLook w:val="04A0" w:firstRow="1" w:lastRow="0" w:firstColumn="1" w:lastColumn="0" w:noHBand="0" w:noVBand="1"/>
      </w:tblPr>
      <w:tblGrid>
        <w:gridCol w:w="828"/>
        <w:gridCol w:w="416"/>
        <w:gridCol w:w="666"/>
        <w:gridCol w:w="666"/>
        <w:gridCol w:w="416"/>
        <w:gridCol w:w="666"/>
        <w:gridCol w:w="666"/>
      </w:tblGrid>
      <w:tr w:rsidR="00192B30" w:rsidRPr="003E09EA" w14:paraId="554FF0B5" w14:textId="77777777" w:rsidTr="00F36733">
        <w:trPr>
          <w:trHeight w:val="291"/>
        </w:trPr>
        <w:tc>
          <w:tcPr>
            <w:tcW w:w="790" w:type="dxa"/>
            <w:vMerge w:val="restart"/>
            <w:tcBorders>
              <w:top w:val="single" w:sz="4" w:space="0" w:color="auto"/>
            </w:tcBorders>
            <w:shd w:val="clear" w:color="auto" w:fill="auto"/>
            <w:noWrap/>
            <w:vAlign w:val="bottom"/>
            <w:hideMark/>
          </w:tcPr>
          <w:p w14:paraId="251EF660"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Tes</w:t>
            </w:r>
          </w:p>
        </w:tc>
        <w:tc>
          <w:tcPr>
            <w:tcW w:w="1668" w:type="dxa"/>
            <w:gridSpan w:val="3"/>
            <w:tcBorders>
              <w:top w:val="single" w:sz="4" w:space="0" w:color="auto"/>
              <w:bottom w:val="single" w:sz="4" w:space="0" w:color="auto"/>
            </w:tcBorders>
            <w:shd w:val="clear" w:color="auto" w:fill="auto"/>
            <w:noWrap/>
            <w:vAlign w:val="bottom"/>
            <w:hideMark/>
          </w:tcPr>
          <w:p w14:paraId="2FDE9313"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eksperimen</w:t>
            </w:r>
          </w:p>
        </w:tc>
        <w:tc>
          <w:tcPr>
            <w:tcW w:w="1668" w:type="dxa"/>
            <w:gridSpan w:val="3"/>
            <w:tcBorders>
              <w:top w:val="single" w:sz="4" w:space="0" w:color="auto"/>
              <w:bottom w:val="single" w:sz="4" w:space="0" w:color="auto"/>
            </w:tcBorders>
            <w:shd w:val="clear" w:color="auto" w:fill="auto"/>
            <w:noWrap/>
            <w:vAlign w:val="bottom"/>
            <w:hideMark/>
          </w:tcPr>
          <w:p w14:paraId="08BCFD59"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Kontrol</w:t>
            </w:r>
          </w:p>
        </w:tc>
      </w:tr>
      <w:tr w:rsidR="00F36733" w:rsidRPr="003E09EA" w14:paraId="2D5268C0" w14:textId="77777777" w:rsidTr="00F36733">
        <w:trPr>
          <w:trHeight w:val="291"/>
        </w:trPr>
        <w:tc>
          <w:tcPr>
            <w:tcW w:w="790" w:type="dxa"/>
            <w:vMerge/>
            <w:tcBorders>
              <w:bottom w:val="single" w:sz="4" w:space="0" w:color="auto"/>
            </w:tcBorders>
            <w:vAlign w:val="center"/>
            <w:hideMark/>
          </w:tcPr>
          <w:p w14:paraId="76D2447D" w14:textId="77777777" w:rsidR="00192B30" w:rsidRPr="003E09EA" w:rsidRDefault="00192B30" w:rsidP="00F36733">
            <w:pPr>
              <w:spacing w:after="0" w:line="240" w:lineRule="auto"/>
              <w:rPr>
                <w:rFonts w:ascii="Times New Roman" w:hAnsi="Times New Roman" w:cs="Times New Roman"/>
                <w:color w:val="000000"/>
                <w:sz w:val="20"/>
                <w:szCs w:val="20"/>
              </w:rPr>
            </w:pPr>
          </w:p>
        </w:tc>
        <w:tc>
          <w:tcPr>
            <w:tcW w:w="397" w:type="dxa"/>
            <w:tcBorders>
              <w:top w:val="single" w:sz="4" w:space="0" w:color="auto"/>
              <w:bottom w:val="single" w:sz="4" w:space="0" w:color="auto"/>
            </w:tcBorders>
            <w:shd w:val="clear" w:color="auto" w:fill="auto"/>
            <w:noWrap/>
            <w:vAlign w:val="bottom"/>
            <w:hideMark/>
          </w:tcPr>
          <w:p w14:paraId="7B9A6F76"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N</w:t>
            </w:r>
          </w:p>
        </w:tc>
        <w:tc>
          <w:tcPr>
            <w:tcW w:w="635" w:type="dxa"/>
            <w:tcBorders>
              <w:top w:val="single" w:sz="4" w:space="0" w:color="auto"/>
              <w:bottom w:val="single" w:sz="4" w:space="0" w:color="auto"/>
            </w:tcBorders>
            <w:shd w:val="clear" w:color="auto" w:fill="auto"/>
            <w:noWrap/>
            <w:vAlign w:val="bottom"/>
            <w:hideMark/>
          </w:tcPr>
          <w:p w14:paraId="6EB2EC0A"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X</w:t>
            </w:r>
          </w:p>
        </w:tc>
        <w:tc>
          <w:tcPr>
            <w:tcW w:w="635" w:type="dxa"/>
            <w:tcBorders>
              <w:top w:val="single" w:sz="4" w:space="0" w:color="auto"/>
              <w:bottom w:val="single" w:sz="4" w:space="0" w:color="auto"/>
            </w:tcBorders>
            <w:shd w:val="clear" w:color="auto" w:fill="auto"/>
            <w:noWrap/>
            <w:vAlign w:val="bottom"/>
            <w:hideMark/>
          </w:tcPr>
          <w:p w14:paraId="6116244E"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S</w:t>
            </w:r>
          </w:p>
        </w:tc>
        <w:tc>
          <w:tcPr>
            <w:tcW w:w="397" w:type="dxa"/>
            <w:tcBorders>
              <w:top w:val="single" w:sz="4" w:space="0" w:color="auto"/>
              <w:bottom w:val="single" w:sz="4" w:space="0" w:color="auto"/>
            </w:tcBorders>
            <w:shd w:val="clear" w:color="auto" w:fill="auto"/>
            <w:noWrap/>
            <w:vAlign w:val="bottom"/>
            <w:hideMark/>
          </w:tcPr>
          <w:p w14:paraId="297BBB19"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N</w:t>
            </w:r>
          </w:p>
        </w:tc>
        <w:tc>
          <w:tcPr>
            <w:tcW w:w="635" w:type="dxa"/>
            <w:tcBorders>
              <w:top w:val="single" w:sz="4" w:space="0" w:color="auto"/>
              <w:bottom w:val="single" w:sz="4" w:space="0" w:color="auto"/>
            </w:tcBorders>
            <w:shd w:val="clear" w:color="auto" w:fill="auto"/>
            <w:noWrap/>
            <w:vAlign w:val="bottom"/>
            <w:hideMark/>
          </w:tcPr>
          <w:p w14:paraId="0AC5841A"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X</w:t>
            </w:r>
          </w:p>
        </w:tc>
        <w:tc>
          <w:tcPr>
            <w:tcW w:w="635" w:type="dxa"/>
            <w:tcBorders>
              <w:top w:val="single" w:sz="4" w:space="0" w:color="auto"/>
              <w:bottom w:val="single" w:sz="4" w:space="0" w:color="auto"/>
            </w:tcBorders>
            <w:shd w:val="clear" w:color="auto" w:fill="auto"/>
            <w:noWrap/>
            <w:vAlign w:val="bottom"/>
            <w:hideMark/>
          </w:tcPr>
          <w:p w14:paraId="5669A100"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S</w:t>
            </w:r>
          </w:p>
        </w:tc>
      </w:tr>
      <w:tr w:rsidR="00F36733" w:rsidRPr="003E09EA" w14:paraId="60925352" w14:textId="77777777" w:rsidTr="00F36733">
        <w:trPr>
          <w:trHeight w:val="291"/>
        </w:trPr>
        <w:tc>
          <w:tcPr>
            <w:tcW w:w="790" w:type="dxa"/>
            <w:tcBorders>
              <w:top w:val="single" w:sz="4" w:space="0" w:color="auto"/>
            </w:tcBorders>
            <w:shd w:val="clear" w:color="auto" w:fill="auto"/>
            <w:noWrap/>
            <w:vAlign w:val="bottom"/>
            <w:hideMark/>
          </w:tcPr>
          <w:p w14:paraId="4D8948DE" w14:textId="77777777" w:rsidR="00192B30" w:rsidRPr="003E09EA" w:rsidRDefault="00192B30" w:rsidP="00F36733">
            <w:pPr>
              <w:spacing w:after="0" w:line="240" w:lineRule="auto"/>
              <w:rPr>
                <w:rFonts w:ascii="Times New Roman" w:hAnsi="Times New Roman" w:cs="Times New Roman"/>
                <w:color w:val="000000"/>
                <w:sz w:val="20"/>
                <w:szCs w:val="20"/>
              </w:rPr>
            </w:pPr>
            <w:r w:rsidRPr="003E09EA">
              <w:rPr>
                <w:rFonts w:ascii="Times New Roman" w:hAnsi="Times New Roman" w:cs="Times New Roman"/>
                <w:color w:val="000000"/>
                <w:sz w:val="20"/>
                <w:szCs w:val="20"/>
              </w:rPr>
              <w:t>pretest</w:t>
            </w:r>
          </w:p>
        </w:tc>
        <w:tc>
          <w:tcPr>
            <w:tcW w:w="397" w:type="dxa"/>
            <w:tcBorders>
              <w:top w:val="single" w:sz="4" w:space="0" w:color="auto"/>
            </w:tcBorders>
            <w:shd w:val="clear" w:color="auto" w:fill="auto"/>
            <w:noWrap/>
            <w:vAlign w:val="bottom"/>
            <w:hideMark/>
          </w:tcPr>
          <w:p w14:paraId="26BD528E"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35</w:t>
            </w:r>
          </w:p>
        </w:tc>
        <w:tc>
          <w:tcPr>
            <w:tcW w:w="635" w:type="dxa"/>
            <w:tcBorders>
              <w:top w:val="single" w:sz="4" w:space="0" w:color="auto"/>
            </w:tcBorders>
            <w:shd w:val="clear" w:color="auto" w:fill="auto"/>
            <w:noWrap/>
            <w:vAlign w:val="bottom"/>
            <w:hideMark/>
          </w:tcPr>
          <w:p w14:paraId="4814C643"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44,03</w:t>
            </w:r>
          </w:p>
        </w:tc>
        <w:tc>
          <w:tcPr>
            <w:tcW w:w="635" w:type="dxa"/>
            <w:tcBorders>
              <w:top w:val="single" w:sz="4" w:space="0" w:color="auto"/>
            </w:tcBorders>
            <w:shd w:val="clear" w:color="auto" w:fill="auto"/>
            <w:noWrap/>
            <w:vAlign w:val="bottom"/>
            <w:hideMark/>
          </w:tcPr>
          <w:p w14:paraId="6006C66A"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14,03</w:t>
            </w:r>
          </w:p>
        </w:tc>
        <w:tc>
          <w:tcPr>
            <w:tcW w:w="397" w:type="dxa"/>
            <w:tcBorders>
              <w:top w:val="single" w:sz="4" w:space="0" w:color="auto"/>
            </w:tcBorders>
            <w:shd w:val="clear" w:color="auto" w:fill="auto"/>
            <w:noWrap/>
            <w:vAlign w:val="bottom"/>
            <w:hideMark/>
          </w:tcPr>
          <w:p w14:paraId="7EF6B4AF"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35</w:t>
            </w:r>
          </w:p>
        </w:tc>
        <w:tc>
          <w:tcPr>
            <w:tcW w:w="635" w:type="dxa"/>
            <w:tcBorders>
              <w:top w:val="single" w:sz="4" w:space="0" w:color="auto"/>
            </w:tcBorders>
            <w:shd w:val="clear" w:color="auto" w:fill="auto"/>
            <w:noWrap/>
            <w:vAlign w:val="bottom"/>
            <w:hideMark/>
          </w:tcPr>
          <w:p w14:paraId="597E9828"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38,35</w:t>
            </w:r>
          </w:p>
        </w:tc>
        <w:tc>
          <w:tcPr>
            <w:tcW w:w="635" w:type="dxa"/>
            <w:tcBorders>
              <w:top w:val="single" w:sz="4" w:space="0" w:color="auto"/>
            </w:tcBorders>
            <w:shd w:val="clear" w:color="auto" w:fill="auto"/>
            <w:noWrap/>
            <w:vAlign w:val="bottom"/>
            <w:hideMark/>
          </w:tcPr>
          <w:p w14:paraId="68A016A9"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12,68</w:t>
            </w:r>
          </w:p>
        </w:tc>
      </w:tr>
      <w:tr w:rsidR="00F36733" w:rsidRPr="003E09EA" w14:paraId="3B13AA5E" w14:textId="77777777" w:rsidTr="00F36733">
        <w:trPr>
          <w:trHeight w:val="291"/>
        </w:trPr>
        <w:tc>
          <w:tcPr>
            <w:tcW w:w="790" w:type="dxa"/>
            <w:tcBorders>
              <w:bottom w:val="single" w:sz="4" w:space="0" w:color="auto"/>
            </w:tcBorders>
            <w:shd w:val="clear" w:color="auto" w:fill="auto"/>
            <w:noWrap/>
            <w:vAlign w:val="bottom"/>
            <w:hideMark/>
          </w:tcPr>
          <w:p w14:paraId="68934947" w14:textId="77777777" w:rsidR="00192B30" w:rsidRPr="003E09EA" w:rsidRDefault="00192B30" w:rsidP="00F36733">
            <w:pPr>
              <w:spacing w:after="0" w:line="240" w:lineRule="auto"/>
              <w:rPr>
                <w:rFonts w:ascii="Times New Roman" w:hAnsi="Times New Roman" w:cs="Times New Roman"/>
                <w:color w:val="000000"/>
                <w:sz w:val="20"/>
                <w:szCs w:val="20"/>
              </w:rPr>
            </w:pPr>
            <w:r w:rsidRPr="003E09EA">
              <w:rPr>
                <w:rFonts w:ascii="Times New Roman" w:hAnsi="Times New Roman" w:cs="Times New Roman"/>
                <w:color w:val="000000"/>
                <w:sz w:val="20"/>
                <w:szCs w:val="20"/>
              </w:rPr>
              <w:t>posttest</w:t>
            </w:r>
          </w:p>
        </w:tc>
        <w:tc>
          <w:tcPr>
            <w:tcW w:w="397" w:type="dxa"/>
            <w:tcBorders>
              <w:bottom w:val="single" w:sz="4" w:space="0" w:color="auto"/>
            </w:tcBorders>
            <w:shd w:val="clear" w:color="auto" w:fill="auto"/>
            <w:noWrap/>
            <w:vAlign w:val="bottom"/>
            <w:hideMark/>
          </w:tcPr>
          <w:p w14:paraId="756F167C"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35</w:t>
            </w:r>
          </w:p>
        </w:tc>
        <w:tc>
          <w:tcPr>
            <w:tcW w:w="635" w:type="dxa"/>
            <w:tcBorders>
              <w:bottom w:val="single" w:sz="4" w:space="0" w:color="auto"/>
            </w:tcBorders>
            <w:shd w:val="clear" w:color="auto" w:fill="auto"/>
            <w:noWrap/>
            <w:vAlign w:val="bottom"/>
            <w:hideMark/>
          </w:tcPr>
          <w:p w14:paraId="41BE9041"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81,81</w:t>
            </w:r>
          </w:p>
        </w:tc>
        <w:tc>
          <w:tcPr>
            <w:tcW w:w="635" w:type="dxa"/>
            <w:tcBorders>
              <w:bottom w:val="single" w:sz="4" w:space="0" w:color="auto"/>
            </w:tcBorders>
            <w:shd w:val="clear" w:color="auto" w:fill="auto"/>
            <w:noWrap/>
            <w:vAlign w:val="bottom"/>
            <w:hideMark/>
          </w:tcPr>
          <w:p w14:paraId="46B0D52B"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15,55</w:t>
            </w:r>
          </w:p>
        </w:tc>
        <w:tc>
          <w:tcPr>
            <w:tcW w:w="397" w:type="dxa"/>
            <w:tcBorders>
              <w:bottom w:val="single" w:sz="4" w:space="0" w:color="auto"/>
            </w:tcBorders>
            <w:shd w:val="clear" w:color="auto" w:fill="auto"/>
            <w:noWrap/>
            <w:vAlign w:val="bottom"/>
            <w:hideMark/>
          </w:tcPr>
          <w:p w14:paraId="08EEBE5F"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35</w:t>
            </w:r>
          </w:p>
        </w:tc>
        <w:tc>
          <w:tcPr>
            <w:tcW w:w="635" w:type="dxa"/>
            <w:tcBorders>
              <w:bottom w:val="single" w:sz="4" w:space="0" w:color="auto"/>
            </w:tcBorders>
            <w:shd w:val="clear" w:color="auto" w:fill="auto"/>
            <w:noWrap/>
            <w:vAlign w:val="bottom"/>
            <w:hideMark/>
          </w:tcPr>
          <w:p w14:paraId="4A09FDA1"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63,61</w:t>
            </w:r>
          </w:p>
        </w:tc>
        <w:tc>
          <w:tcPr>
            <w:tcW w:w="635" w:type="dxa"/>
            <w:tcBorders>
              <w:bottom w:val="single" w:sz="4" w:space="0" w:color="auto"/>
            </w:tcBorders>
            <w:shd w:val="clear" w:color="auto" w:fill="auto"/>
            <w:noWrap/>
            <w:vAlign w:val="bottom"/>
            <w:hideMark/>
          </w:tcPr>
          <w:p w14:paraId="7C53EF63" w14:textId="77777777" w:rsidR="00192B30" w:rsidRPr="003E09EA" w:rsidRDefault="00192B30" w:rsidP="00F36733">
            <w:pPr>
              <w:spacing w:after="0" w:line="240" w:lineRule="auto"/>
              <w:jc w:val="center"/>
              <w:rPr>
                <w:rFonts w:ascii="Times New Roman" w:hAnsi="Times New Roman" w:cs="Times New Roman"/>
                <w:color w:val="000000"/>
                <w:sz w:val="20"/>
                <w:szCs w:val="20"/>
              </w:rPr>
            </w:pPr>
            <w:r w:rsidRPr="003E09EA">
              <w:rPr>
                <w:rFonts w:ascii="Times New Roman" w:hAnsi="Times New Roman" w:cs="Times New Roman"/>
                <w:color w:val="000000"/>
                <w:sz w:val="20"/>
                <w:szCs w:val="20"/>
              </w:rPr>
              <w:t>12,28</w:t>
            </w:r>
          </w:p>
        </w:tc>
      </w:tr>
    </w:tbl>
    <w:p w14:paraId="7C7BA64C" w14:textId="77777777" w:rsidR="00192B30" w:rsidRPr="00F36733" w:rsidRDefault="00192B30" w:rsidP="00F36733">
      <w:pPr>
        <w:spacing w:after="0" w:line="360" w:lineRule="auto"/>
        <w:jc w:val="both"/>
        <w:rPr>
          <w:rFonts w:ascii="Times New Roman" w:hAnsi="Times New Roman" w:cs="Times New Roman"/>
          <w:color w:val="000000"/>
          <w:sz w:val="20"/>
          <w:szCs w:val="20"/>
        </w:rPr>
      </w:pPr>
      <w:r w:rsidRPr="003E09EA">
        <w:rPr>
          <w:rFonts w:ascii="Times New Roman" w:hAnsi="Times New Roman" w:cs="Times New Roman"/>
          <w:color w:val="000000"/>
          <w:sz w:val="20"/>
          <w:szCs w:val="20"/>
        </w:rPr>
        <w:tab/>
      </w:r>
    </w:p>
    <w:p w14:paraId="2EA79CC2" w14:textId="77777777" w:rsidR="00192B30" w:rsidRPr="00F36733" w:rsidRDefault="00192B30"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 xml:space="preserve">Berdasarkan rata-rata nilai </w:t>
      </w:r>
      <w:r w:rsidRPr="00F36733">
        <w:rPr>
          <w:rFonts w:ascii="Times New Roman" w:hAnsi="Times New Roman" w:cs="Times New Roman"/>
          <w:i/>
          <w:color w:val="000000"/>
        </w:rPr>
        <w:t>pretest</w:t>
      </w:r>
      <w:r w:rsidRPr="00F36733">
        <w:rPr>
          <w:rFonts w:ascii="Times New Roman" w:hAnsi="Times New Roman" w:cs="Times New Roman"/>
          <w:color w:val="000000"/>
        </w:rPr>
        <w:t xml:space="preserve"> terdapat peningkatan sebesar 5,68. Rata-rata nilai </w:t>
      </w:r>
      <w:r w:rsidRPr="00F36733">
        <w:rPr>
          <w:rFonts w:ascii="Times New Roman" w:hAnsi="Times New Roman" w:cs="Times New Roman"/>
          <w:i/>
          <w:color w:val="000000"/>
        </w:rPr>
        <w:t>pretest</w:t>
      </w:r>
      <w:r w:rsidRPr="00F36733">
        <w:rPr>
          <w:rFonts w:ascii="Times New Roman" w:hAnsi="Times New Roman" w:cs="Times New Roman"/>
          <w:color w:val="000000"/>
        </w:rPr>
        <w:t xml:space="preserve"> pada kelas eksperimen sebesar 44,03 dan kontrol sebesar 38,35 . Rata-rata nilai </w:t>
      </w:r>
      <w:r w:rsidRPr="00F36733">
        <w:rPr>
          <w:rFonts w:ascii="Times New Roman" w:hAnsi="Times New Roman" w:cs="Times New Roman"/>
          <w:i/>
          <w:color w:val="000000"/>
        </w:rPr>
        <w:t>posttest</w:t>
      </w:r>
      <w:r w:rsidRPr="00F36733">
        <w:rPr>
          <w:rFonts w:ascii="Times New Roman" w:hAnsi="Times New Roman" w:cs="Times New Roman"/>
          <w:color w:val="000000"/>
        </w:rPr>
        <w:t xml:space="preserve"> kelas eksperimen sebesar 81,81 dan kontrol sebesar 63,61. Hal tersebut menunjukkan bahwa rata-rata nilai </w:t>
      </w:r>
      <w:r w:rsidRPr="00F36733">
        <w:rPr>
          <w:rFonts w:ascii="Times New Roman" w:hAnsi="Times New Roman" w:cs="Times New Roman"/>
          <w:i/>
          <w:color w:val="000000"/>
        </w:rPr>
        <w:t>posttest</w:t>
      </w:r>
      <w:r w:rsidRPr="00F36733">
        <w:rPr>
          <w:rFonts w:ascii="Times New Roman" w:hAnsi="Times New Roman" w:cs="Times New Roman"/>
          <w:color w:val="000000"/>
        </w:rPr>
        <w:t xml:space="preserve"> lebih tinggi dengan selisih sebesar 18,2. Terdapat peningkatan yang signifikan sebesar 37,78 di kelas eksperimen dari </w:t>
      </w:r>
      <w:r w:rsidRPr="00F36733">
        <w:rPr>
          <w:rFonts w:ascii="Times New Roman" w:hAnsi="Times New Roman" w:cs="Times New Roman"/>
          <w:i/>
          <w:color w:val="000000"/>
        </w:rPr>
        <w:t>pretest</w:t>
      </w:r>
      <w:r w:rsidRPr="00F36733">
        <w:rPr>
          <w:rFonts w:ascii="Times New Roman" w:hAnsi="Times New Roman" w:cs="Times New Roman"/>
          <w:color w:val="000000"/>
        </w:rPr>
        <w:t xml:space="preserve"> sebesar 44,03 menjadi </w:t>
      </w:r>
      <w:r w:rsidRPr="00F36733">
        <w:rPr>
          <w:rFonts w:ascii="Times New Roman" w:hAnsi="Times New Roman" w:cs="Times New Roman"/>
          <w:i/>
          <w:color w:val="000000"/>
        </w:rPr>
        <w:t>posttest</w:t>
      </w:r>
      <w:r w:rsidRPr="00F36733">
        <w:rPr>
          <w:rFonts w:ascii="Times New Roman" w:hAnsi="Times New Roman" w:cs="Times New Roman"/>
          <w:color w:val="000000"/>
        </w:rPr>
        <w:t xml:space="preserve"> sebesar 81,81. Sedangkan kelas kontrol dari </w:t>
      </w:r>
      <w:r w:rsidRPr="00F36733">
        <w:rPr>
          <w:rFonts w:ascii="Times New Roman" w:hAnsi="Times New Roman" w:cs="Times New Roman"/>
          <w:i/>
          <w:color w:val="000000"/>
        </w:rPr>
        <w:t>pretest</w:t>
      </w:r>
      <w:r w:rsidRPr="00F36733">
        <w:rPr>
          <w:rFonts w:ascii="Times New Roman" w:hAnsi="Times New Roman" w:cs="Times New Roman"/>
          <w:color w:val="000000"/>
        </w:rPr>
        <w:t xml:space="preserve"> sebesar 38,35 menjadi </w:t>
      </w:r>
      <w:r w:rsidRPr="00F36733">
        <w:rPr>
          <w:rFonts w:ascii="Times New Roman" w:hAnsi="Times New Roman" w:cs="Times New Roman"/>
          <w:i/>
          <w:color w:val="000000"/>
        </w:rPr>
        <w:t>posttest</w:t>
      </w:r>
      <w:r w:rsidRPr="00F36733">
        <w:rPr>
          <w:rFonts w:ascii="Times New Roman" w:hAnsi="Times New Roman" w:cs="Times New Roman"/>
          <w:color w:val="000000"/>
        </w:rPr>
        <w:t xml:space="preserve"> sebesar 63,61, meningkat sebesar 25,26.</w:t>
      </w:r>
    </w:p>
    <w:p w14:paraId="6F358EB9" w14:textId="77777777" w:rsidR="00192B30" w:rsidRPr="00F36733" w:rsidRDefault="00192B30"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Hasil analisis data penelitian melalui uji t, menunjukkan angka signifikan sebesar 0,01. Hal tersebut menunjukkan bahwa H</w:t>
      </w:r>
      <w:r w:rsidRPr="00F36733">
        <w:rPr>
          <w:rFonts w:ascii="Times New Roman" w:hAnsi="Times New Roman" w:cs="Times New Roman"/>
          <w:color w:val="000000"/>
          <w:vertAlign w:val="subscript"/>
        </w:rPr>
        <w:t>0</w:t>
      </w:r>
      <w:r w:rsidRPr="00F36733">
        <w:rPr>
          <w:rFonts w:ascii="Times New Roman" w:hAnsi="Times New Roman" w:cs="Times New Roman"/>
          <w:color w:val="000000"/>
        </w:rPr>
        <w:t xml:space="preserve"> ditolak karena nilai signifikan 0,01 &lt; 0,05 dan t </w:t>
      </w:r>
      <w:r w:rsidRPr="00F36733">
        <w:rPr>
          <w:rFonts w:ascii="Times New Roman" w:hAnsi="Times New Roman" w:cs="Times New Roman"/>
          <w:color w:val="000000"/>
          <w:vertAlign w:val="subscript"/>
        </w:rPr>
        <w:t>hitung</w:t>
      </w:r>
      <w:r w:rsidRPr="00F36733">
        <w:rPr>
          <w:rFonts w:ascii="Times New Roman" w:hAnsi="Times New Roman" w:cs="Times New Roman"/>
          <w:color w:val="000000"/>
        </w:rPr>
        <w:t xml:space="preserve"> sebesar 12,705 lebih besar dari t </w:t>
      </w:r>
      <w:r w:rsidRPr="00F36733">
        <w:rPr>
          <w:rFonts w:ascii="Times New Roman" w:hAnsi="Times New Roman" w:cs="Times New Roman"/>
          <w:color w:val="000000"/>
          <w:vertAlign w:val="subscript"/>
        </w:rPr>
        <w:t>table</w:t>
      </w:r>
      <w:r w:rsidRPr="00F36733">
        <w:rPr>
          <w:rFonts w:ascii="Times New Roman" w:hAnsi="Times New Roman" w:cs="Times New Roman"/>
          <w:color w:val="000000"/>
        </w:rPr>
        <w:t xml:space="preserve"> sebesar 1,697. Dan H</w:t>
      </w:r>
      <w:r w:rsidRPr="00F36733">
        <w:rPr>
          <w:rFonts w:ascii="Times New Roman" w:hAnsi="Times New Roman" w:cs="Times New Roman"/>
          <w:color w:val="000000"/>
          <w:vertAlign w:val="subscript"/>
        </w:rPr>
        <w:t>1</w:t>
      </w:r>
      <w:r w:rsidRPr="00F36733">
        <w:rPr>
          <w:rFonts w:ascii="Times New Roman" w:hAnsi="Times New Roman" w:cs="Times New Roman"/>
          <w:color w:val="000000"/>
        </w:rPr>
        <w:t xml:space="preserve"> diterima karena nilai signifikan 0,01 &lt; 0,05 dan 12,705 &gt; t tabel 1,697. Hasil analisis tersebut menunjukkan bahwa terdapat pengaruh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terhadap kemampuan pemecahan masalah IPS SD.</w:t>
      </w:r>
    </w:p>
    <w:p w14:paraId="03097C20" w14:textId="77777777" w:rsidR="00F36733" w:rsidRPr="00F36733" w:rsidRDefault="00F36733" w:rsidP="00F36733">
      <w:pPr>
        <w:spacing w:after="0" w:line="360" w:lineRule="auto"/>
        <w:ind w:firstLine="720"/>
        <w:jc w:val="both"/>
        <w:rPr>
          <w:rFonts w:ascii="Times New Roman" w:hAnsi="Times New Roman" w:cs="Times New Roman"/>
          <w:color w:val="000000"/>
        </w:rPr>
      </w:pPr>
      <w:r w:rsidRPr="00F36733">
        <w:rPr>
          <w:rFonts w:ascii="Times New Roman" w:eastAsia="Bookman Old Style" w:hAnsi="Times New Roman" w:cs="Times New Roman"/>
          <w:spacing w:val="1"/>
          <w:lang w:val="en-ID"/>
        </w:rPr>
        <w:t xml:space="preserve">Hasil penelitian ini menunjukkan bahwa ada peningkatan </w:t>
      </w:r>
      <w:r w:rsidRPr="00F36733">
        <w:rPr>
          <w:rFonts w:ascii="Times New Roman" w:hAnsi="Times New Roman" w:cs="Times New Roman"/>
          <w:color w:val="000000"/>
        </w:rPr>
        <w:t xml:space="preserve">kemampuan pemecahan masalah IPS siswa menerapkan </w:t>
      </w:r>
      <w:r w:rsidRPr="00F36733">
        <w:rPr>
          <w:rFonts w:ascii="Times New Roman" w:eastAsia="Bookman Old Style" w:hAnsi="Times New Roman" w:cs="Times New Roman"/>
          <w:spacing w:val="1"/>
          <w:lang w:val="en-ID"/>
        </w:rPr>
        <w:t>pendekatan</w:t>
      </w:r>
      <w:r w:rsidRPr="00F36733">
        <w:rPr>
          <w:rFonts w:ascii="Times New Roman" w:hAnsi="Times New Roman" w:cs="Times New Roman"/>
          <w:color w:val="000000"/>
        </w:rPr>
        <w:t xml:space="preserve">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lebih baik </w:t>
      </w:r>
      <w:r w:rsidRPr="00F36733">
        <w:rPr>
          <w:rFonts w:ascii="Times New Roman" w:hAnsi="Times New Roman" w:cs="Times New Roman"/>
          <w:color w:val="000000"/>
        </w:rPr>
        <w:lastRenderedPageBreak/>
        <w:t xml:space="preserve">daripada siswa yang menerapkan pendekatan konvensional.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 xml:space="preserve">memberikan efek positif kepada siswa, karena selama pembelajaran siswa merasa senang. Selama diberikan perlakuan siswa sangat antusias dalam belajar menggunakan strategi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w:t>
      </w:r>
      <w:r w:rsidRPr="00F36733">
        <w:rPr>
          <w:rFonts w:ascii="Times New Roman" w:hAnsi="Times New Roman" w:cs="Times New Roman"/>
          <w:color w:val="000000"/>
        </w:rPr>
        <w:fldChar w:fldCharType="begin" w:fldLock="1"/>
      </w:r>
      <w:r w:rsidRPr="00F36733">
        <w:rPr>
          <w:rFonts w:ascii="Times New Roman" w:hAnsi="Times New Roman" w:cs="Times New Roman"/>
          <w:color w:val="000000"/>
        </w:rPr>
        <w:instrText>ADDIN CSL_CITATION {"citationItems":[{"id":"ITEM-1","itemData":{"abstract":"Tujuan penelitian ini adalah untuk memperoleh data mengenai keefektifan model pembelajaran Reciprocal Teaching dalam kemampuan membaca memahami siswa. Jenis penelitian ini adalah True Eksperimen (Two group pre-tes,post-tes). Populasi penelitian adalah 195 siswa dari enam kelas di kelas XI IPA SMA Negeri 11 Makassar. Sampel dalam penelitian ini dipilih secara acak (Random Sampling). Data dianalasis dengan menggunakan analisis Uji- t. Hasil analisis data menunjukkan bahwa th 3,47 &gt; tt 1,997 pada taraf alpha 0,05. Hasil penelitian menunjukkan bahwa model pembelajaran Reciprocal Teaching efektif dalam kemampuan membaca memahami bahasa Jerman siswa. Kata","author":[{"dropping-particle":"","family":"Sriyani Ketong, Burhanuddin","given":"dan Wahyu Kurniati Asri","non-dropping-particle":"","parse-names":false,"suffix":""}],"container-title":"Eralingua: Jurnal Pendidikan Bahasa Asing dan Sastra","id":"ITEM-1","issue":"1","issued":{"date-parts":[["2018"]]},"page":"45-54","title":"KEEFEKTIFAN MODEL PEMBELAJARAN RECIPROCAL TEACHING DALAM KEMAMPUAN MEMBACA MEMAHAMI SISWA KELAS XI IPA SMA NEGERI 11 MAKASSAR","type":"article-journal","volume":"2"},"uris":["http://www.mendeley.com/documents/?uuid=6b41003e-a8f7-4956-8efc-bbea997b144c"]}],"mendeley":{"formattedCitation":"(Sriyani Ketong, Burhanuddin, 2018)","plainTextFormattedCitation":"(Sriyani Ketong, Burhanuddin, 2018)","previouslyFormattedCitation":"(Sriyani Ketong, Burhanuddin, 2018)"},"properties":{"noteIndex":0},"schema":"https://github.com/citation-style-language/schema/raw/master/csl-citation.json"}</w:instrText>
      </w:r>
      <w:r w:rsidRPr="00F36733">
        <w:rPr>
          <w:rFonts w:ascii="Times New Roman" w:hAnsi="Times New Roman" w:cs="Times New Roman"/>
          <w:color w:val="000000"/>
        </w:rPr>
        <w:fldChar w:fldCharType="separate"/>
      </w:r>
      <w:r w:rsidRPr="00F36733">
        <w:rPr>
          <w:rFonts w:ascii="Times New Roman" w:hAnsi="Times New Roman" w:cs="Times New Roman"/>
          <w:noProof/>
          <w:color w:val="000000"/>
        </w:rPr>
        <w:t>(Sriyani Ketong, Burhanuddin, 2018)</w:t>
      </w:r>
      <w:r w:rsidRPr="00F36733">
        <w:rPr>
          <w:rFonts w:ascii="Times New Roman" w:hAnsi="Times New Roman" w:cs="Times New Roman"/>
          <w:color w:val="000000"/>
        </w:rPr>
        <w:fldChar w:fldCharType="end"/>
      </w:r>
      <w:r w:rsidRPr="00F36733">
        <w:rPr>
          <w:rFonts w:ascii="Times New Roman" w:hAnsi="Times New Roman" w:cs="Times New Roman"/>
          <w:color w:val="000000"/>
        </w:rPr>
        <w:t xml:space="preserve">. Pembelajaran yang menyenangkan dan tidak membebani siswa akan memberikan pembelajaran bermakna.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lebih efektif daripada pendekatan ceramah dan diskusi ditinjau dari kemampuan pemecahan masalah.</w:t>
      </w:r>
    </w:p>
    <w:p w14:paraId="1DEB8BA1" w14:textId="77777777" w:rsidR="00F36733" w:rsidRPr="00F36733" w:rsidRDefault="00F36733"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 xml:space="preserve">Adapun yang melatarbelakangi peningkatan kemampuan pemecahan masalah, disebabkan oleh tahapan-tahapan dalam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 xml:space="preserve">sejalan dengan indikator kemampuan pemecahan masalah. Tahapan-tahapan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 xml:space="preserve">yaitu tahap merangkum, siswa secara mandiri mencatat poin-poin yang penting dari materi yang disajikan guru yaitu sumber daya alam dan pemanfaatannya. </w:t>
      </w:r>
      <w:r w:rsidRPr="00F36733">
        <w:rPr>
          <w:rFonts w:ascii="Times New Roman" w:hAnsi="Times New Roman" w:cs="Times New Roman"/>
          <w:i/>
          <w:color w:val="000000"/>
        </w:rPr>
        <w:t>Independent character, students do learning activities independently in class if they are doing independent assignments from the teacher</w:t>
      </w:r>
      <w:r w:rsidRPr="00F36733">
        <w:rPr>
          <w:rFonts w:ascii="Times New Roman" w:hAnsi="Times New Roman" w:cs="Times New Roman"/>
          <w:color w:val="000000"/>
        </w:rPr>
        <w:t xml:space="preserve"> </w:t>
      </w:r>
      <w:r w:rsidRPr="00F36733">
        <w:rPr>
          <w:rFonts w:ascii="Times New Roman" w:hAnsi="Times New Roman" w:cs="Times New Roman"/>
          <w:color w:val="000000"/>
        </w:rPr>
        <w:fldChar w:fldCharType="begin" w:fldLock="1"/>
      </w:r>
      <w:r w:rsidRPr="00F36733">
        <w:rPr>
          <w:rFonts w:ascii="Times New Roman" w:hAnsi="Times New Roman" w:cs="Times New Roman"/>
          <w:color w:val="000000"/>
        </w:rPr>
        <w:instrText>ADDIN CSL_CITATION {"citationItems":[{"id":"ITEM-1","itemData":{"DOI":"https://doi.org/10.26618/jed.v5i1.2966","abstract":"The main problem of this study is that the students encounter a moral decadence which requires the integration support of character education in learning and anticipates various barriers to the integration of character education in learning. The purpose of this study was to identify various factors supporting and inhibiting character education specifically on social studies learning at primary schools. The research method used descriptive qualitative at SD Inpres 34 Bungung Katammu, Bantaeng Regency. In choosing the research informant,the researcher used purposive sampling, namely the principal, teachers, students and parents. Data collection technique used observation, depth- interview and documentation. Techniques of data analyzis were data reduction, data display and drawing conclusion. The technique of data validity was done through triangulation of sources, time and techniques. Based on the research findingsfrom various researchers, there has been no research which evaluates character education in learning of social study at primary schools which includes input, process and output of learning in high grade. The Factors in supporting and inhibiting character education at SD 34 Bungung Katammung consist of two aspects, namely internal and external. Supporting factors include teachers, principals (internal), parents (external) and inhibiting factors include teachers, principals (internal) and parents (external).","author":[{"dropping-particle":"","family":"Kanji","given":"Hasnah","non-dropping-particle":"","parse-names":false,"suffix":""},{"dropping-particle":"","family":"Nursalam","given":"","non-dropping-particle":"","parse-names":false,"suffix":""},{"dropping-particle":"","family":"Nawir","given":"Muhammad","non-dropping-particle":"","parse-names":false,"suffix":""},{"dropping-particle":"","family":"Suardi","given":"","non-dropping-particle":"","parse-names":false,"suffix":""}],"container-title":"JED (Jurnal Etika Demokrasi) Pendidikan Pancasila dan Kewarganegaraan","id":"ITEM-1","issue":"1","issued":{"date-parts":[["2020"]]},"page":"1-14","title":"Supporting and Inhibiting Factors of Character Education in Learning Social Studies at Primary Schools","type":"article-journal","volume":"5"},"uris":["http://www.mendeley.com/documents/?uuid=26982fb8-601c-4585-aac7-607572f89c24"]}],"mendeley":{"formattedCitation":"(Kanji et al., 2020)","plainTextFormattedCitation":"(Kanji et al., 2020)","previouslyFormattedCitation":"(Kanji et al., 2020)"},"properties":{"noteIndex":0},"schema":"https://github.com/citation-style-language/schema/raw/master/csl-citation.json"}</w:instrText>
      </w:r>
      <w:r w:rsidRPr="00F36733">
        <w:rPr>
          <w:rFonts w:ascii="Times New Roman" w:hAnsi="Times New Roman" w:cs="Times New Roman"/>
          <w:color w:val="000000"/>
        </w:rPr>
        <w:fldChar w:fldCharType="separate"/>
      </w:r>
      <w:r w:rsidRPr="00F36733">
        <w:rPr>
          <w:rFonts w:ascii="Times New Roman" w:hAnsi="Times New Roman" w:cs="Times New Roman"/>
          <w:noProof/>
          <w:color w:val="000000"/>
        </w:rPr>
        <w:t>(Kanji et al., 2020)</w:t>
      </w:r>
      <w:r w:rsidRPr="00F36733">
        <w:rPr>
          <w:rFonts w:ascii="Times New Roman" w:hAnsi="Times New Roman" w:cs="Times New Roman"/>
          <w:color w:val="000000"/>
        </w:rPr>
        <w:fldChar w:fldCharType="end"/>
      </w:r>
      <w:r w:rsidRPr="00F36733">
        <w:rPr>
          <w:rFonts w:ascii="Times New Roman" w:hAnsi="Times New Roman" w:cs="Times New Roman"/>
          <w:color w:val="000000"/>
        </w:rPr>
        <w:t xml:space="preserve">. Pada tahapan ini siswa berperan aktif untuk menjelaskan poin-poin penting yang sudah dicatatnya dengan menggunakan bahasanya sendiri. Sejalan dengan penelitian </w:t>
      </w:r>
      <w:r w:rsidRPr="00F36733">
        <w:rPr>
          <w:rFonts w:ascii="Times New Roman" w:hAnsi="Times New Roman" w:cs="Times New Roman"/>
          <w:color w:val="000000"/>
        </w:rPr>
        <w:fldChar w:fldCharType="begin" w:fldLock="1"/>
      </w:r>
      <w:r w:rsidRPr="00F36733">
        <w:rPr>
          <w:rFonts w:ascii="Times New Roman" w:hAnsi="Times New Roman" w:cs="Times New Roman"/>
          <w:color w:val="000000"/>
        </w:rPr>
        <w:instrText>ADDIN CSL_CITATION {"citationItems":[{"id":"ITEM-1","itemData":{"DOI":"http://dx.doi.org/10.30738/union.v7i2.4539","abstract":"Penelitian ini bertujuan untuk mengetahui apakah peningkatan kemampuan pemecahan masalah matematis siswa yang memperoleh model pembelajaran Reciprocal Teaching lebih baik dari pada kemampuan pemecahan masalah matematis siswa yang memperoleh model pembelajaran konvensional, untuk mengetahui bagaimana sikap siswa terhadap pembelajaran matematika dengan memperoleh model pembelajaran Reciprocal Teaching, dan untuk mengetahui hambatan siswa dalam menyelesaikan soal-soal kemampuan pemecahan masalah matematis. Metode yang digunakan adalah eksperimen kuasi dengan desain penelitian Nonequivalent Control Group Design. Berdasarkan hasil analisis data, peningkatan kemampuan pemecahan masalah matematis siswa yang memperoleh model pembelajaran Reciprocal Teaching lebih baik dari peningkatan kemampuan pemecahan masalah matematis siswa yang memperoleh model pembelajaran konvensional, sikap siswa pada umumnya positif terhadap model Reciprocal Teaching, dan hambatan yang dihadapi siswa untuk menyelesaikan soal-soal kemampuan pemecahan masalah matematis adalah soal-soal yang diberikan terlalu sulit dipahami.","author":[{"dropping-particle":"","family":"Ramadhani","given":"Sri Wulan Syifa’ana dan Sendi","non-dropping-particle":"","parse-names":false,"suffix":""}],"container-title":"UNION: Jurnal Pendidikan Matematika","id":"ITEM-1","issue":"2","issued":{"date-parts":[["2019"]]},"page":"263-273","title":"Penerapan Model Pembelajaran Reciprocal Teaching untuk Meningkatkan Kemampuan Pemecahan Masalah Matematis Siswa","type":"article-journal","volume":"7"},"uris":["http://www.mendeley.com/documents/?uuid=1a363eaa-e379-4dba-b461-998fa1f90d8f"]}],"mendeley":{"formattedCitation":"(Ramadhani, 2019)","plainTextFormattedCitation":"(Ramadhani, 2019)","previouslyFormattedCitation":"(Ramadhani, 2019)"},"properties":{"noteIndex":0},"schema":"https://github.com/citation-style-language/schema/raw/master/csl-citation.json"}</w:instrText>
      </w:r>
      <w:r w:rsidRPr="00F36733">
        <w:rPr>
          <w:rFonts w:ascii="Times New Roman" w:hAnsi="Times New Roman" w:cs="Times New Roman"/>
          <w:color w:val="000000"/>
        </w:rPr>
        <w:fldChar w:fldCharType="separate"/>
      </w:r>
      <w:r w:rsidRPr="00F36733">
        <w:rPr>
          <w:rFonts w:ascii="Times New Roman" w:hAnsi="Times New Roman" w:cs="Times New Roman"/>
          <w:noProof/>
          <w:color w:val="000000"/>
        </w:rPr>
        <w:t>(Ramadhani, 2019)</w:t>
      </w:r>
      <w:r w:rsidRPr="00F36733">
        <w:rPr>
          <w:rFonts w:ascii="Times New Roman" w:hAnsi="Times New Roman" w:cs="Times New Roman"/>
          <w:color w:val="000000"/>
        </w:rPr>
        <w:fldChar w:fldCharType="end"/>
      </w:r>
      <w:r w:rsidRPr="00F36733">
        <w:rPr>
          <w:rFonts w:ascii="Times New Roman" w:hAnsi="Times New Roman" w:cs="Times New Roman"/>
          <w:color w:val="000000"/>
        </w:rPr>
        <w:t xml:space="preserve"> Penerapan model pembelajaran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menjadikan siswa tidak pasif menerima materi yang disampaikan namun </w:t>
      </w:r>
      <w:r w:rsidRPr="00F36733">
        <w:rPr>
          <w:rFonts w:ascii="Times New Roman" w:hAnsi="Times New Roman" w:cs="Times New Roman"/>
          <w:color w:val="000000"/>
        </w:rPr>
        <w:lastRenderedPageBreak/>
        <w:t>juga aktif dalam membangun atau mengkontruksikan pengetahuannya, sehingga pembelajaran akan lebih bermakna dan lebih diingat oleh siswa. Kemampuan berkomunikasi menyampaikan materi kepada teman-temannya menjadi pengalaman baru untuk siswa.  Hal ini sesuai dengan indikator kemampuan pemecahan masalah: memahami.</w:t>
      </w:r>
    </w:p>
    <w:p w14:paraId="70585536" w14:textId="77777777" w:rsidR="00F36733" w:rsidRPr="00F36733" w:rsidRDefault="00F36733"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Tahapan mengajukan pertanyaan, pada tahapan ini siswa bertugas mengajukan pertanyaan terkait dengan materi sumber daya alam dan pemanfaatannya. Guru membimbing siswa untuk menggunakan pertanyaan mulai dari level rendah sampai tinggi. Siswa mempersiapkan diri dalam berkomunikasi dengan teman-temannya di kelas, sehingga dapat mengajukan pertanyaan dengan kreatif. Hal tersebut sesuai dengan indikator kemampuan pemecahan masalah: merencanakan. Setiap kelompok bahkan individu memiliki peran aktif dalam kegiatan bertanya, sehingga menimbulkan komunikasi dua arah. Pembelajaran tersebut menjadi terasa lebih hidup dan tidak membosankan, sehingga siswa termotivasi untuk berkontribusi mengajukan pertanyaan.</w:t>
      </w:r>
    </w:p>
    <w:p w14:paraId="07C9F287" w14:textId="77777777" w:rsidR="00F36733" w:rsidRPr="00F36733" w:rsidRDefault="00F36733"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 xml:space="preserve">Tahapan berikutnya adalah mengkonfirmasi, pada tahapan ini siswa bertugas untuk mengkonfirmasi dengan cara menjelaskan kembali ilmu dan informasi yang diperolehnya, agar siswa menguasai konsep yang sudah dipelajarinya. Siswa secara kreatif menemukan permasalahan dalam sumber daya alam dan pemanfaatannya. Dari permasalahan </w:t>
      </w:r>
      <w:r w:rsidRPr="00F36733">
        <w:rPr>
          <w:rFonts w:ascii="Times New Roman" w:hAnsi="Times New Roman" w:cs="Times New Roman"/>
          <w:color w:val="000000"/>
        </w:rPr>
        <w:lastRenderedPageBreak/>
        <w:t xml:space="preserve">tersebut, siswa melakukan observasi untuk memecahkan permasalahan dengan inovasi baru. Pemecahan masalah yang dikonfirmasi siswa tidak hanya konsep, tapi bisa diaplikasikan dalam kehidupan sehari-hari. Sejalan dengan penelitian </w:t>
      </w:r>
      <w:r w:rsidRPr="00F36733">
        <w:rPr>
          <w:rFonts w:ascii="Times New Roman" w:hAnsi="Times New Roman" w:cs="Times New Roman"/>
          <w:color w:val="000000"/>
        </w:rPr>
        <w:fldChar w:fldCharType="begin" w:fldLock="1"/>
      </w:r>
      <w:r w:rsidRPr="00F36733">
        <w:rPr>
          <w:rFonts w:ascii="Times New Roman" w:hAnsi="Times New Roman" w:cs="Times New Roman"/>
          <w:color w:val="000000"/>
        </w:rPr>
        <w:instrText>ADDIN CSL_CITATION {"citationItems":[{"id":"ITEM-1","itemData":{"DOI":"http://dx.doi.org/10.30738/union.v7i2.4539","abstract":"Penelitian ini bertujuan untuk mengetahui apakah peningkatan kemampuan pemecahan masalah matematis siswa yang memperoleh model pembelajaran Reciprocal Teaching lebih baik dari pada kemampuan pemecahan masalah matematis siswa yang memperoleh model pembelajaran konvensional, untuk mengetahui bagaimana sikap siswa terhadap pembelajaran matematika dengan memperoleh model pembelajaran Reciprocal Teaching, dan untuk mengetahui hambatan siswa dalam menyelesaikan soal-soal kemampuan pemecahan masalah matematis. Metode yang digunakan adalah eksperimen kuasi dengan desain penelitian Nonequivalent Control Group Design. Berdasarkan hasil analisis data, peningkatan kemampuan pemecahan masalah matematis siswa yang memperoleh model pembelajaran Reciprocal Teaching lebih baik dari peningkatan kemampuan pemecahan masalah matematis siswa yang memperoleh model pembelajaran konvensional, sikap siswa pada umumnya positif terhadap model Reciprocal Teaching, dan hambatan yang dihadapi siswa untuk menyelesaikan soal-soal kemampuan pemecahan masalah matematis adalah soal-soal yang diberikan terlalu sulit dipahami.","author":[{"dropping-particle":"","family":"Ramadhani","given":"Sri Wulan Syifa’ana dan Sendi","non-dropping-particle":"","parse-names":false,"suffix":""}],"container-title":"UNION: Jurnal Pendidikan Matematika","id":"ITEM-1","issue":"2","issued":{"date-parts":[["2019"]]},"page":"263-273","title":"Penerapan Model Pembelajaran Reciprocal Teaching untuk Meningkatkan Kemampuan Pemecahan Masalah Matematis Siswa","type":"article-journal","volume":"7"},"uris":["http://www.mendeley.com/documents/?uuid=1a363eaa-e379-4dba-b461-998fa1f90d8f"]}],"mendeley":{"formattedCitation":"(Ramadhani, 2019)","manualFormatting":"Ramadhani (2019)","plainTextFormattedCitation":"(Ramadhani, 2019)","previouslyFormattedCitation":"(Ramadhani, 2019)"},"properties":{"noteIndex":0},"schema":"https://github.com/citation-style-language/schema/raw/master/csl-citation.json"}</w:instrText>
      </w:r>
      <w:r w:rsidRPr="00F36733">
        <w:rPr>
          <w:rFonts w:ascii="Times New Roman" w:hAnsi="Times New Roman" w:cs="Times New Roman"/>
          <w:color w:val="000000"/>
        </w:rPr>
        <w:fldChar w:fldCharType="separate"/>
      </w:r>
      <w:r w:rsidRPr="00F36733">
        <w:rPr>
          <w:rFonts w:ascii="Times New Roman" w:hAnsi="Times New Roman" w:cs="Times New Roman"/>
          <w:noProof/>
          <w:color w:val="000000"/>
        </w:rPr>
        <w:t>Ramadhani (2019)</w:t>
      </w:r>
      <w:r w:rsidRPr="00F36733">
        <w:rPr>
          <w:rFonts w:ascii="Times New Roman" w:hAnsi="Times New Roman" w:cs="Times New Roman"/>
          <w:color w:val="000000"/>
        </w:rPr>
        <w:fldChar w:fldCharType="end"/>
      </w:r>
      <w:r w:rsidRPr="00F36733">
        <w:rPr>
          <w:rFonts w:ascii="Times New Roman" w:hAnsi="Times New Roman" w:cs="Times New Roman"/>
          <w:color w:val="000000"/>
        </w:rPr>
        <w:t xml:space="preserve"> Pendekatan Reciprocal Teaching merupakan konsep baru dalam pembelajaran yang dapat merancang siswa untuk belajar mandiri, kreatif, dan lebih aktif dalam mengikuti kegiatan pembelajaran juga dapat membantu memecahkan kebutuhan yang sering dihadapi dalam penggunaan model pembelajaran yang sudah lama. Tahapan mengkonfirmasi sesuai dengan indikator pemecahan masalah: memecahkan masalah.</w:t>
      </w:r>
    </w:p>
    <w:p w14:paraId="6969ECE6" w14:textId="77777777" w:rsidR="00F36733" w:rsidRPr="00F36733" w:rsidRDefault="00F36733" w:rsidP="00F36733">
      <w:pPr>
        <w:spacing w:after="0" w:line="360" w:lineRule="auto"/>
        <w:ind w:firstLine="720"/>
        <w:jc w:val="both"/>
        <w:rPr>
          <w:rFonts w:ascii="Times New Roman" w:hAnsi="Times New Roman" w:cs="Times New Roman"/>
          <w:color w:val="000000"/>
        </w:rPr>
      </w:pPr>
      <w:r w:rsidRPr="00F36733">
        <w:rPr>
          <w:rFonts w:ascii="Times New Roman" w:hAnsi="Times New Roman" w:cs="Times New Roman"/>
          <w:color w:val="000000"/>
        </w:rPr>
        <w:t xml:space="preserve">Tahapan terakhir yaitu memprediksi, siswa bertugas membantu kelompoknya untuk mengkaitkan materi sumber daya alam dan pemanfaatannya dengan mengnyajikan prediksi. Siswa dapat menguraikan ide sesuai dengan pemahaman yang dimilikinya. Kegiatan memprediksi sesuai dengan indikator pemecahan masalah: mereview. peserta didik berperan sebagai guru menyampaikan hasil prediksi yang diperoleh kelompoknya untuk ditelaah bersama – sama sehingga peserta didik dapat mengkontruksi pengetahuannya </w:t>
      </w:r>
      <w:r w:rsidRPr="00F36733">
        <w:rPr>
          <w:rFonts w:ascii="Times New Roman" w:hAnsi="Times New Roman" w:cs="Times New Roman"/>
          <w:color w:val="000000"/>
        </w:rPr>
        <w:fldChar w:fldCharType="begin" w:fldLock="1"/>
      </w:r>
      <w:r w:rsidRPr="00F36733">
        <w:rPr>
          <w:rFonts w:ascii="Times New Roman" w:hAnsi="Times New Roman" w:cs="Times New Roman"/>
          <w:color w:val="000000"/>
        </w:rPr>
        <w:instrText>ADDIN CSL_CITATION {"citationItems":[{"id":"ITEM-1","itemData":{"ISBN":"9786029250398","abstract":"Penelitian ini bertujuan untuk mengetahui pengaruh penggunaan model pembelajaran reciprocal teaching terhadap kemampuan pemecahan masalah matematik peserta didik dan mengetahui motivasi belajar peserta didik dengan menggunakan model pembelajaran reciprocal teaching. Penelitian ini menggunakan metode eksperimen. Untuk memperoleh data digunakan tes dan angket dengan instrumen penelitian berupa soal tes kemampuan pemecahan masalah matematik dan angket motivasi belajar. Populasi dalam penelitian ini seluruh peserta didik MTS Bahrul Ulum Tasikmalaya tahun pelajaran 2013/2014. Sampel digunakan dalam penelitian diambil secara random menurut kelas, terpilih kelas VII A sebanyak 31 peserta didik sebagai kelas kontrol dan kelas VII B yang terdiri dari 34 peserta didik sebagai kelas eksperimen. Berdasarkan hasil penelitian, pengolahan data, analisis data, dan pengujian hipotesis diperoleh kesimpulan terdapat pengaruh positif penggunaan model pembelajaran reciprocal teaching terhadap kemampuan pemecahan masalah matematik peserta didik, dan peserta didik memiliki motivasi tinggi terhadap pembelajaran dengan menggunakan model pembelajaran reciprocal teaching","author":[{"dropping-particle":"","family":"NURHASANAH","given":"NONENG","non-dropping-particle":"","parse-names":false,"suffix":""}],"container-title":"Prosiding Seminar Nasional &amp; Call For Papers 2019","id":"ITEM-1","issued":{"date-parts":[["2019"]]},"page":"457-462","title":"PENGARUH PEMBELAJARAN MATEMATIKA DENGAN MENGGUNAKAN MODEL RECIPROCAL TEACHING TERHADAP KEMAMPUAN PEMECAHAN MASALAH MATEMATIK PESERTA DIDIK (Penelitian Terhadap Peserta Didik Kelas VII MTS Bahrul Ulum Tasikmalaya Tahun Pelajaran 2013/2014)","type":"paper-conference"},"uris":["http://www.mendeley.com/documents/?uuid=b584e357-2970-4704-b015-8717bd987f59"]}],"mendeley":{"formattedCitation":"(NURHASANAH, 2019)","manualFormatting":"(Nurhasanah, 2019)","plainTextFormattedCitation":"(NURHASANAH, 2019)","previouslyFormattedCitation":"(NURHASANAH, 2019)"},"properties":{"noteIndex":0},"schema":"https://github.com/citation-style-language/schema/raw/master/csl-citation.json"}</w:instrText>
      </w:r>
      <w:r w:rsidRPr="00F36733">
        <w:rPr>
          <w:rFonts w:ascii="Times New Roman" w:hAnsi="Times New Roman" w:cs="Times New Roman"/>
          <w:color w:val="000000"/>
        </w:rPr>
        <w:fldChar w:fldCharType="separate"/>
      </w:r>
      <w:r w:rsidRPr="00F36733">
        <w:rPr>
          <w:rFonts w:ascii="Times New Roman" w:hAnsi="Times New Roman" w:cs="Times New Roman"/>
          <w:noProof/>
          <w:color w:val="000000"/>
        </w:rPr>
        <w:t>(Nurhasanah, 2019)</w:t>
      </w:r>
      <w:r w:rsidRPr="00F36733">
        <w:rPr>
          <w:rFonts w:ascii="Times New Roman" w:hAnsi="Times New Roman" w:cs="Times New Roman"/>
          <w:color w:val="000000"/>
        </w:rPr>
        <w:fldChar w:fldCharType="end"/>
      </w:r>
      <w:r w:rsidRPr="00F36733">
        <w:rPr>
          <w:rFonts w:ascii="Times New Roman" w:hAnsi="Times New Roman" w:cs="Times New Roman"/>
          <w:color w:val="000000"/>
        </w:rPr>
        <w:t>.</w:t>
      </w:r>
    </w:p>
    <w:p w14:paraId="152457A5" w14:textId="0DD54090" w:rsidR="00FE3F33" w:rsidRPr="00F36733" w:rsidRDefault="00F36733" w:rsidP="00F36733">
      <w:pPr>
        <w:spacing w:after="0" w:line="360" w:lineRule="auto"/>
        <w:ind w:firstLine="720"/>
        <w:jc w:val="both"/>
        <w:rPr>
          <w:rFonts w:ascii="Times New Roman" w:hAnsi="Times New Roman" w:cs="Times New Roman"/>
          <w:lang w:val="en-ID"/>
        </w:rPr>
      </w:pPr>
      <w:r w:rsidRPr="00F36733">
        <w:rPr>
          <w:rFonts w:ascii="Times New Roman" w:hAnsi="Times New Roman" w:cs="Times New Roman"/>
          <w:lang w:val="en-ID"/>
        </w:rPr>
        <w:t xml:space="preserve">Berdasarkan temuan dalam penelitian ini terdapat beberapa hambatan, yaitu terbatasnya waktu, kurangnya persiapan guru dan siswa masih malu-malu dan belum terbiasa menyampaikan pemahamannya </w:t>
      </w:r>
      <w:r w:rsidRPr="00F36733">
        <w:rPr>
          <w:rFonts w:ascii="Times New Roman" w:hAnsi="Times New Roman" w:cs="Times New Roman"/>
          <w:lang w:val="en-ID"/>
        </w:rPr>
        <w:lastRenderedPageBreak/>
        <w:t xml:space="preserve">kepada teman-temannya. Hambatan tersebut bisa diatasi dengan guru dapat mengatur menejemen waktu, sehingga semua tahapan pendekatan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dapat terlaksana dengan maksimal. </w:t>
      </w:r>
      <w:r w:rsidRPr="00F36733">
        <w:rPr>
          <w:rFonts w:ascii="Times New Roman" w:hAnsi="Times New Roman" w:cs="Times New Roman"/>
          <w:lang w:val="en-ID"/>
        </w:rPr>
        <w:t xml:space="preserve">Guru </w:t>
      </w:r>
      <w:proofErr w:type="gramStart"/>
      <w:r w:rsidRPr="00F36733">
        <w:rPr>
          <w:rFonts w:ascii="Times New Roman" w:hAnsi="Times New Roman" w:cs="Times New Roman"/>
          <w:lang w:val="en-ID"/>
        </w:rPr>
        <w:t>menyiapkan</w:t>
      </w:r>
      <w:proofErr w:type="gramEnd"/>
      <w:r w:rsidRPr="00F36733">
        <w:rPr>
          <w:rFonts w:ascii="Times New Roman" w:hAnsi="Times New Roman" w:cs="Times New Roman"/>
          <w:lang w:val="en-ID"/>
        </w:rPr>
        <w:t xml:space="preserve"> perlengkapan pembelajaran dengan matang dengan menyusun RPP, dan menyiapkan bahan serta media pembelajaran yang diperlukan. Guru </w:t>
      </w:r>
      <w:proofErr w:type="gramStart"/>
      <w:r w:rsidRPr="00F36733">
        <w:rPr>
          <w:rFonts w:ascii="Times New Roman" w:hAnsi="Times New Roman" w:cs="Times New Roman"/>
          <w:lang w:val="en-ID"/>
        </w:rPr>
        <w:t>menerapkan</w:t>
      </w:r>
      <w:proofErr w:type="gramEnd"/>
      <w:r w:rsidRPr="00F36733">
        <w:rPr>
          <w:rFonts w:ascii="Times New Roman" w:hAnsi="Times New Roman" w:cs="Times New Roman"/>
          <w:lang w:val="en-ID"/>
        </w:rPr>
        <w:t xml:space="preserve"> metode atau model pembelajaran yang mengaktifkan siswa, sehingga siswa terbiasa untuk melakukan pembelajaran secara mandiri dan percaya diri.</w:t>
      </w:r>
    </w:p>
    <w:p w14:paraId="491A955A" w14:textId="77777777" w:rsidR="00F36733" w:rsidRPr="00F36733" w:rsidRDefault="00F36733" w:rsidP="00F36733">
      <w:pPr>
        <w:spacing w:after="0" w:line="360" w:lineRule="auto"/>
        <w:ind w:firstLine="720"/>
        <w:jc w:val="both"/>
        <w:rPr>
          <w:rFonts w:ascii="Times New Roman" w:hAnsi="Times New Roman" w:cs="Times New Roman"/>
          <w:lang w:val="en-ID"/>
        </w:rPr>
      </w:pPr>
    </w:p>
    <w:p w14:paraId="4187F115" w14:textId="77777777" w:rsidR="00455E88" w:rsidRPr="00D772AB" w:rsidRDefault="00455E88" w:rsidP="008C0C80">
      <w:pPr>
        <w:spacing w:after="0" w:line="360" w:lineRule="auto"/>
        <w:rPr>
          <w:rFonts w:ascii="Times New Roman" w:eastAsia="Arial" w:hAnsi="Times New Roman" w:cs="Times New Roman"/>
          <w:b/>
          <w:lang w:val="en-US"/>
        </w:rPr>
      </w:pPr>
      <w:r w:rsidRPr="00D772AB">
        <w:rPr>
          <w:rFonts w:ascii="Times New Roman" w:eastAsia="Arial" w:hAnsi="Times New Roman" w:cs="Times New Roman"/>
          <w:b/>
          <w:lang w:val="en-US"/>
        </w:rPr>
        <w:t>KES</w:t>
      </w:r>
      <w:r w:rsidR="001424C9" w:rsidRPr="00D772AB">
        <w:rPr>
          <w:rFonts w:ascii="Times New Roman" w:eastAsia="Arial" w:hAnsi="Times New Roman" w:cs="Times New Roman"/>
          <w:b/>
          <w:lang w:val="en-US"/>
        </w:rPr>
        <w:t>I</w:t>
      </w:r>
      <w:r w:rsidRPr="00D772AB">
        <w:rPr>
          <w:rFonts w:ascii="Times New Roman" w:eastAsia="Arial" w:hAnsi="Times New Roman" w:cs="Times New Roman"/>
          <w:b/>
          <w:lang w:val="en-US"/>
        </w:rPr>
        <w:t>MPULAN</w:t>
      </w:r>
    </w:p>
    <w:p w14:paraId="4B48802B" w14:textId="77777777" w:rsidR="00F36733" w:rsidRPr="00F36733" w:rsidRDefault="00F36733" w:rsidP="00F36733">
      <w:pPr>
        <w:widowControl w:val="0"/>
        <w:autoSpaceDE w:val="0"/>
        <w:autoSpaceDN w:val="0"/>
        <w:spacing w:after="0" w:line="360" w:lineRule="auto"/>
        <w:ind w:firstLine="720"/>
        <w:jc w:val="both"/>
        <w:rPr>
          <w:rFonts w:ascii="Times New Roman" w:hAnsi="Times New Roman" w:cs="Times New Roman"/>
          <w:color w:val="000000"/>
        </w:rPr>
      </w:pPr>
      <w:r w:rsidRPr="00F36733">
        <w:rPr>
          <w:rFonts w:ascii="Times New Roman" w:hAnsi="Times New Roman" w:cs="Times New Roman"/>
        </w:rPr>
        <w:t xml:space="preserve">Hasil penelitian ini terdapat pengaruh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terhadap kemampuan pemecahan masalah IPS SD. Hal tersebut ditunjukkan dari H0 ditolak, dan H1 diterima dengan nilai signifikasi 0,01 &lt; 0,05 dan t </w:t>
      </w:r>
      <w:r w:rsidRPr="00F36733">
        <w:rPr>
          <w:rFonts w:ascii="Times New Roman" w:hAnsi="Times New Roman" w:cs="Times New Roman"/>
          <w:color w:val="000000"/>
          <w:vertAlign w:val="subscript"/>
        </w:rPr>
        <w:t>hitung</w:t>
      </w:r>
      <w:r w:rsidRPr="00F36733">
        <w:rPr>
          <w:rFonts w:ascii="Times New Roman" w:hAnsi="Times New Roman" w:cs="Times New Roman"/>
          <w:color w:val="000000"/>
        </w:rPr>
        <w:t xml:space="preserve"> 12,705 &gt; t </w:t>
      </w:r>
      <w:r w:rsidRPr="00F36733">
        <w:rPr>
          <w:rFonts w:ascii="Times New Roman" w:hAnsi="Times New Roman" w:cs="Times New Roman"/>
          <w:color w:val="000000"/>
          <w:vertAlign w:val="subscript"/>
        </w:rPr>
        <w:t>tabel</w:t>
      </w:r>
      <w:r w:rsidRPr="00F36733">
        <w:rPr>
          <w:rFonts w:ascii="Times New Roman" w:hAnsi="Times New Roman" w:cs="Times New Roman"/>
          <w:color w:val="000000"/>
        </w:rPr>
        <w:t xml:space="preserve"> 1,697. Pendekatan </w:t>
      </w:r>
      <w:r w:rsidRPr="00F36733">
        <w:rPr>
          <w:rFonts w:ascii="Times New Roman" w:hAnsi="Times New Roman" w:cs="Times New Roman"/>
          <w:i/>
          <w:color w:val="000000"/>
        </w:rPr>
        <w:t>reciprocal teaching</w:t>
      </w:r>
      <w:r w:rsidRPr="00F36733">
        <w:rPr>
          <w:rFonts w:ascii="Times New Roman" w:hAnsi="Times New Roman" w:cs="Times New Roman"/>
          <w:color w:val="000000"/>
        </w:rPr>
        <w:t xml:space="preserve"> dapat meningkatkan kemampuan pemecahan masalah, dikarenakan tahapan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 xml:space="preserve">sejalan dengan indikator pemecahan masalah </w:t>
      </w:r>
      <w:r w:rsidRPr="00F36733">
        <w:rPr>
          <w:rFonts w:ascii="Times New Roman" w:hAnsi="Times New Roman" w:cs="Times New Roman"/>
          <w:i/>
          <w:color w:val="000000"/>
        </w:rPr>
        <w:t xml:space="preserve">. </w:t>
      </w:r>
      <w:r w:rsidRPr="00F36733">
        <w:rPr>
          <w:rFonts w:ascii="Times New Roman" w:hAnsi="Times New Roman" w:cs="Times New Roman"/>
          <w:color w:val="000000"/>
        </w:rPr>
        <w:t xml:space="preserve">penelitian ini juga menemukan hambatan dalam pendekatan </w:t>
      </w:r>
      <w:r w:rsidRPr="00F36733">
        <w:rPr>
          <w:rFonts w:ascii="Times New Roman" w:hAnsi="Times New Roman" w:cs="Times New Roman"/>
          <w:i/>
          <w:color w:val="000000"/>
        </w:rPr>
        <w:t xml:space="preserve">reciprocal teaching </w:t>
      </w:r>
      <w:r w:rsidRPr="00F36733">
        <w:rPr>
          <w:rFonts w:ascii="Times New Roman" w:hAnsi="Times New Roman" w:cs="Times New Roman"/>
          <w:color w:val="000000"/>
        </w:rPr>
        <w:t>yaitu terbatasnya waktu, kurangnya persiapan guru, dan siswa masih malu dalam bertanya dan menyampaikan pendapat kepada teman-temannya.</w:t>
      </w:r>
    </w:p>
    <w:p w14:paraId="23EE839D" w14:textId="77777777" w:rsidR="00555F5F" w:rsidRDefault="00555F5F" w:rsidP="00F36733">
      <w:pPr>
        <w:pStyle w:val="ListParagraph"/>
        <w:spacing w:after="0" w:line="360" w:lineRule="auto"/>
        <w:ind w:left="0"/>
        <w:jc w:val="both"/>
        <w:rPr>
          <w:rFonts w:ascii="Times New Roman" w:hAnsi="Times New Roman" w:cs="Times New Roman"/>
          <w:b/>
        </w:rPr>
      </w:pPr>
    </w:p>
    <w:p w14:paraId="2A28B6C7" w14:textId="3CFBD386" w:rsidR="00455E88" w:rsidRDefault="00455E88" w:rsidP="00CC75A3">
      <w:pPr>
        <w:pStyle w:val="ListParagraph"/>
        <w:spacing w:after="0" w:line="360" w:lineRule="auto"/>
        <w:ind w:left="0"/>
        <w:jc w:val="both"/>
        <w:rPr>
          <w:rFonts w:ascii="Times New Roman" w:hAnsi="Times New Roman" w:cs="Times New Roman"/>
          <w:b/>
        </w:rPr>
      </w:pPr>
      <w:r w:rsidRPr="00D772AB">
        <w:rPr>
          <w:rFonts w:ascii="Times New Roman" w:hAnsi="Times New Roman" w:cs="Times New Roman"/>
          <w:b/>
        </w:rPr>
        <w:t>DAFTAR PUSTAKA</w:t>
      </w:r>
    </w:p>
    <w:p w14:paraId="0D5C3B16"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spacing w:val="-4"/>
          <w:sz w:val="20"/>
          <w:szCs w:val="20"/>
        </w:rPr>
        <w:fldChar w:fldCharType="begin" w:fldLock="1"/>
      </w:r>
      <w:r w:rsidRPr="00F36733">
        <w:rPr>
          <w:rFonts w:ascii="Times New Roman" w:hAnsi="Times New Roman" w:cs="Times New Roman"/>
          <w:spacing w:val="-4"/>
          <w:sz w:val="20"/>
          <w:szCs w:val="20"/>
        </w:rPr>
        <w:instrText xml:space="preserve">ADDIN Mendeley Bibliography CSL_BIBLIOGRAPHY </w:instrText>
      </w:r>
      <w:r w:rsidRPr="00F36733">
        <w:rPr>
          <w:rFonts w:ascii="Times New Roman" w:hAnsi="Times New Roman" w:cs="Times New Roman"/>
          <w:spacing w:val="-4"/>
          <w:sz w:val="20"/>
          <w:szCs w:val="20"/>
        </w:rPr>
        <w:fldChar w:fldCharType="separate"/>
      </w:r>
      <w:r w:rsidRPr="00F36733">
        <w:rPr>
          <w:rFonts w:ascii="Times New Roman" w:hAnsi="Times New Roman" w:cs="Times New Roman"/>
          <w:noProof/>
          <w:sz w:val="20"/>
          <w:szCs w:val="20"/>
        </w:rPr>
        <w:t xml:space="preserve">Ayu, S. M. (2016). Penerapan Model Pembelajaran Reciprocal Teaching Untuk Meningkatkan </w:t>
      </w:r>
      <w:r w:rsidRPr="00F36733">
        <w:rPr>
          <w:rFonts w:ascii="Times New Roman" w:hAnsi="Times New Roman" w:cs="Times New Roman"/>
          <w:noProof/>
          <w:sz w:val="20"/>
          <w:szCs w:val="20"/>
        </w:rPr>
        <w:lastRenderedPageBreak/>
        <w:t xml:space="preserve">Keaktifan Siswa Dalam Proses Pembelajaran. </w:t>
      </w:r>
      <w:r w:rsidRPr="00F36733">
        <w:rPr>
          <w:rFonts w:ascii="Times New Roman" w:hAnsi="Times New Roman" w:cs="Times New Roman"/>
          <w:i/>
          <w:iCs/>
          <w:noProof/>
          <w:sz w:val="20"/>
          <w:szCs w:val="20"/>
        </w:rPr>
        <w:t>SEMINAR NASIONAL PENDIDIKAN (SNP) 2016, ISSN: 2503-4855</w:t>
      </w:r>
      <w:r w:rsidRPr="00F36733">
        <w:rPr>
          <w:rFonts w:ascii="Times New Roman" w:hAnsi="Times New Roman" w:cs="Times New Roman"/>
          <w:noProof/>
          <w:sz w:val="20"/>
          <w:szCs w:val="20"/>
        </w:rPr>
        <w:t>, 105–110. Retrieved from https://publikasiilmiah.ums.ac.id/bitstream/handle/11617/7276/artikel 11.pdf?sequence=1&amp;isAllowed=y</w:t>
      </w:r>
    </w:p>
    <w:p w14:paraId="15523309" w14:textId="77777777" w:rsidR="00F36733" w:rsidRP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p>
    <w:p w14:paraId="26536554"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Handayani, D. (2017). </w:t>
      </w:r>
      <w:r w:rsidRPr="00F36733">
        <w:rPr>
          <w:rFonts w:ascii="Times New Roman" w:hAnsi="Times New Roman" w:cs="Times New Roman"/>
          <w:i/>
          <w:iCs/>
          <w:noProof/>
          <w:sz w:val="20"/>
          <w:szCs w:val="20"/>
        </w:rPr>
        <w:t>PENGARUH MODEL PROBLEM BASED LEARNING TERHADAP KEMAMPUAN PEMECAHAN MASALAH MATEMATIS SISWA DI KELAS VIII MTs. S AL-WASHLIYAH TAHUN AJARAN 2016/2017</w:t>
      </w:r>
      <w:r w:rsidRPr="00F36733">
        <w:rPr>
          <w:rFonts w:ascii="Times New Roman" w:hAnsi="Times New Roman" w:cs="Times New Roman"/>
          <w:noProof/>
          <w:sz w:val="20"/>
          <w:szCs w:val="20"/>
        </w:rPr>
        <w:t>. UNIVERSITAS ISLAM NEGERI SUMATERA UTARA. Retrieved from http://repository.uinsu.ac.id/3121/1/PDF.pdf</w:t>
      </w:r>
    </w:p>
    <w:p w14:paraId="7E7A8EAA" w14:textId="77777777" w:rsidR="00F36733" w:rsidRP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p>
    <w:p w14:paraId="6863130B"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Kanji, H., Nursalam, Nawir, M., &amp; Suardi. (2019). Evaluasi Integrasi Pendidikan Karakter dalam Pembelajaran Ilmu Pengetahuan Sosial di Sekolah Dasar. </w:t>
      </w:r>
      <w:r w:rsidRPr="00F36733">
        <w:rPr>
          <w:rFonts w:ascii="Times New Roman" w:hAnsi="Times New Roman" w:cs="Times New Roman"/>
          <w:i/>
          <w:iCs/>
          <w:noProof/>
          <w:sz w:val="20"/>
          <w:szCs w:val="20"/>
        </w:rPr>
        <w:t>JED (Jurnal Etika Demokrasi) Pendidikan Pancasila Dan Kewarganegaraan</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4</w:t>
      </w:r>
      <w:r w:rsidRPr="00F36733">
        <w:rPr>
          <w:rFonts w:ascii="Times New Roman" w:hAnsi="Times New Roman" w:cs="Times New Roman"/>
          <w:noProof/>
          <w:sz w:val="20"/>
          <w:szCs w:val="20"/>
        </w:rPr>
        <w:t>(2), 56–63. https://doi.org/ht https://doi.org/10.26618/jed.v4i2.2386</w:t>
      </w:r>
    </w:p>
    <w:p w14:paraId="3EC017FA"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3BDE6A6F"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Kanji, H., Nursalam, Nawir, M., &amp; Suardi. (2020). Supporting and Inhibiting Factors of Character Education in Learning Social Studies at Primary Schools. </w:t>
      </w:r>
      <w:r w:rsidRPr="00F36733">
        <w:rPr>
          <w:rFonts w:ascii="Times New Roman" w:hAnsi="Times New Roman" w:cs="Times New Roman"/>
          <w:i/>
          <w:iCs/>
          <w:noProof/>
          <w:sz w:val="20"/>
          <w:szCs w:val="20"/>
        </w:rPr>
        <w:t>JED (Jurnal Etika Demokrasi) Pendidikan Pancasila Dan Kewarganegaraan</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5</w:t>
      </w:r>
      <w:r w:rsidRPr="00F36733">
        <w:rPr>
          <w:rFonts w:ascii="Times New Roman" w:hAnsi="Times New Roman" w:cs="Times New Roman"/>
          <w:noProof/>
          <w:sz w:val="20"/>
          <w:szCs w:val="20"/>
        </w:rPr>
        <w:t>(1), 1–14. https://doi.org/https://doi.org/10.26618/jed.v5i1.2966</w:t>
      </w:r>
    </w:p>
    <w:p w14:paraId="36E3ACF2" w14:textId="77777777" w:rsidR="00F36733" w:rsidRP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p>
    <w:p w14:paraId="5EA5EB34"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Larasati, D. A. (2020a). PENGARUH MEDIA PETA BERBASIS KONSTRUKTIVISTIK TERHADAP HASIL BELAJAR IPS SISWA SEKOLAH DASAR. </w:t>
      </w:r>
      <w:r w:rsidRPr="00F36733">
        <w:rPr>
          <w:rFonts w:ascii="Times New Roman" w:hAnsi="Times New Roman" w:cs="Times New Roman"/>
          <w:i/>
          <w:iCs/>
          <w:noProof/>
          <w:sz w:val="20"/>
          <w:szCs w:val="20"/>
        </w:rPr>
        <w:t>Jurnal Elementaria Edukasia</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3</w:t>
      </w:r>
      <w:r w:rsidRPr="00F36733">
        <w:rPr>
          <w:rFonts w:ascii="Times New Roman" w:hAnsi="Times New Roman" w:cs="Times New Roman"/>
          <w:noProof/>
          <w:sz w:val="20"/>
          <w:szCs w:val="20"/>
        </w:rPr>
        <w:t>(1), 73–83. https://doi.org/http http://dx.doi.org/10.31949/jee.v3i1.2091</w:t>
      </w:r>
    </w:p>
    <w:p w14:paraId="576E969B"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1E3D23A7"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Larasati, D. A. (2020b). PENGARUH MODEL DISCOVERY LEARNING BERBASIS HIGHER ORDER THINKING SKILL TERHADAP KEMAMPUAN BERPIKIR KRITIS. </w:t>
      </w:r>
      <w:r w:rsidRPr="00F36733">
        <w:rPr>
          <w:rFonts w:ascii="Times New Roman" w:hAnsi="Times New Roman" w:cs="Times New Roman"/>
          <w:i/>
          <w:iCs/>
          <w:noProof/>
          <w:sz w:val="20"/>
          <w:szCs w:val="20"/>
        </w:rPr>
        <w:t>VOX EDUKASI: Jurnal Ilmiah Ilmu Pendidikan</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11</w:t>
      </w:r>
      <w:r w:rsidRPr="00F36733">
        <w:rPr>
          <w:rFonts w:ascii="Times New Roman" w:hAnsi="Times New Roman" w:cs="Times New Roman"/>
          <w:noProof/>
          <w:sz w:val="20"/>
          <w:szCs w:val="20"/>
        </w:rPr>
        <w:t>(1), 39–47. https://doi.org/10.31932/ve.v11i1.684</w:t>
      </w:r>
    </w:p>
    <w:p w14:paraId="48949837"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2A8D7784"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Made, N., Wardani, A., Suniasih, N. W., &amp; Sujana, W. (2019). Korelasi Antara Konsep Diri dengan Kemampuan Pemecahan Masalah IPS. </w:t>
      </w:r>
      <w:r w:rsidRPr="00F36733">
        <w:rPr>
          <w:rFonts w:ascii="Times New Roman" w:hAnsi="Times New Roman" w:cs="Times New Roman"/>
          <w:i/>
          <w:iCs/>
          <w:noProof/>
          <w:sz w:val="20"/>
          <w:szCs w:val="20"/>
        </w:rPr>
        <w:t>TSCJ</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2</w:t>
      </w:r>
      <w:r w:rsidRPr="00F36733">
        <w:rPr>
          <w:rFonts w:ascii="Times New Roman" w:hAnsi="Times New Roman" w:cs="Times New Roman"/>
          <w:noProof/>
          <w:sz w:val="20"/>
          <w:szCs w:val="20"/>
        </w:rPr>
        <w:t>(1), 37–46.</w:t>
      </w:r>
    </w:p>
    <w:p w14:paraId="483D9219"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102EBF20"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Masfuah, S., &amp; Pratiwi, I. A. (2013). PENINGKATAN KEMAMPUAN PEMECAHAN MASALAH SISWA MELALUI PEMBELAJARAN PROBLEM BASED </w:t>
      </w:r>
      <w:r w:rsidRPr="00F36733">
        <w:rPr>
          <w:rFonts w:ascii="Times New Roman" w:hAnsi="Times New Roman" w:cs="Times New Roman"/>
          <w:noProof/>
          <w:sz w:val="20"/>
          <w:szCs w:val="20"/>
        </w:rPr>
        <w:lastRenderedPageBreak/>
        <w:t xml:space="preserve">LEARNING BERBASIS SOCIO SCIENTIFIC ISSUES. </w:t>
      </w:r>
      <w:r w:rsidRPr="00F36733">
        <w:rPr>
          <w:rFonts w:ascii="Times New Roman" w:hAnsi="Times New Roman" w:cs="Times New Roman"/>
          <w:i/>
          <w:iCs/>
          <w:noProof/>
          <w:sz w:val="20"/>
          <w:szCs w:val="20"/>
        </w:rPr>
        <w:t>EDUKASI</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10</w:t>
      </w:r>
      <w:r w:rsidRPr="00F36733">
        <w:rPr>
          <w:rFonts w:ascii="Times New Roman" w:hAnsi="Times New Roman" w:cs="Times New Roman"/>
          <w:noProof/>
          <w:sz w:val="20"/>
          <w:szCs w:val="20"/>
        </w:rPr>
        <w:t>(2), 179–190.</w:t>
      </w:r>
    </w:p>
    <w:p w14:paraId="448F3BEF" w14:textId="77777777" w:rsidR="00F36733" w:rsidRP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p>
    <w:p w14:paraId="6C66DCA1"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Nur, S., &amp; Sudarsono. (2018). Implementasi Pendidikan Demokrasi Dalam Pembelajaran IPS STUDY KASUS SMA Negeri 6 Takalar. </w:t>
      </w:r>
      <w:r w:rsidRPr="00F36733">
        <w:rPr>
          <w:rFonts w:ascii="Times New Roman" w:hAnsi="Times New Roman" w:cs="Times New Roman"/>
          <w:i/>
          <w:iCs/>
          <w:noProof/>
          <w:sz w:val="20"/>
          <w:szCs w:val="20"/>
        </w:rPr>
        <w:t>Equilibrium: Jurnal Pendidikan Sosiologi</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VI</w:t>
      </w:r>
      <w:r w:rsidRPr="00F36733">
        <w:rPr>
          <w:rFonts w:ascii="Times New Roman" w:hAnsi="Times New Roman" w:cs="Times New Roman"/>
          <w:noProof/>
          <w:sz w:val="20"/>
          <w:szCs w:val="20"/>
        </w:rPr>
        <w:t>(1), 95–103.</w:t>
      </w:r>
    </w:p>
    <w:p w14:paraId="45FB0BA7"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412AFA8F" w14:textId="77777777" w:rsid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NURHASANAH, N. (2019). PENGARUH PEMBELAJARAN MATEMATIKA DENGAN MENGGUNAKAN MODEL RECIPROCAL TEACHING TERHADAP KEMAMPUAN PEMECAHAN MASALAH MATEMATIK PESERTA DIDIK (Penelitian Terhadap Peserta Didik Kelas VII MTS Bahrul Ulum Tasikmalaya Tahun Pelajaran 2013/2014). In </w:t>
      </w:r>
      <w:r w:rsidRPr="00F36733">
        <w:rPr>
          <w:rFonts w:ascii="Times New Roman" w:hAnsi="Times New Roman" w:cs="Times New Roman"/>
          <w:i/>
          <w:iCs/>
          <w:noProof/>
          <w:sz w:val="20"/>
          <w:szCs w:val="20"/>
        </w:rPr>
        <w:t>Prosiding Seminar Nasional &amp; Call For Papers 2019</w:t>
      </w:r>
      <w:r w:rsidRPr="00F36733">
        <w:rPr>
          <w:rFonts w:ascii="Times New Roman" w:hAnsi="Times New Roman" w:cs="Times New Roman"/>
          <w:noProof/>
          <w:sz w:val="20"/>
          <w:szCs w:val="20"/>
        </w:rPr>
        <w:t xml:space="preserve"> (pp. 457–462). Retrieved from http://jurnal.unsil.ac.id/index.php/sncp/article/view/1077</w:t>
      </w:r>
    </w:p>
    <w:p w14:paraId="42C754D9" w14:textId="77777777" w:rsidR="009E5D7D" w:rsidRDefault="009E5D7D" w:rsidP="00F36733">
      <w:pPr>
        <w:widowControl w:val="0"/>
        <w:autoSpaceDE w:val="0"/>
        <w:autoSpaceDN w:val="0"/>
        <w:adjustRightInd w:val="0"/>
        <w:spacing w:after="0" w:line="240" w:lineRule="auto"/>
        <w:jc w:val="both"/>
        <w:rPr>
          <w:rFonts w:ascii="Times New Roman" w:hAnsi="Times New Roman" w:cs="Times New Roman"/>
          <w:noProof/>
          <w:sz w:val="20"/>
          <w:szCs w:val="20"/>
        </w:rPr>
      </w:pPr>
    </w:p>
    <w:p w14:paraId="740EE55E" w14:textId="66B0E9D9" w:rsidR="009E5D7D" w:rsidRPr="009E5D7D" w:rsidRDefault="009E5D7D" w:rsidP="00F36733">
      <w:pPr>
        <w:widowControl w:val="0"/>
        <w:autoSpaceDE w:val="0"/>
        <w:autoSpaceDN w:val="0"/>
        <w:adjustRightInd w:val="0"/>
        <w:spacing w:after="0" w:line="240" w:lineRule="auto"/>
        <w:jc w:val="both"/>
        <w:rPr>
          <w:rFonts w:ascii="Times New Roman" w:hAnsi="Times New Roman" w:cs="Times New Roman"/>
          <w:noProof/>
          <w:sz w:val="20"/>
          <w:szCs w:val="20"/>
          <w:lang w:val="en-ID"/>
        </w:rPr>
      </w:pPr>
      <w:r>
        <w:rPr>
          <w:rFonts w:ascii="Times New Roman" w:hAnsi="Times New Roman" w:cs="Times New Roman"/>
          <w:noProof/>
          <w:sz w:val="20"/>
          <w:szCs w:val="20"/>
          <w:lang w:val="en-ID"/>
        </w:rPr>
        <w:t>Purwanto, Edi. (2005). Evaluasi Hasil Belajar Bidang Studi Pendidikan Geografi. Malang: UMPress.</w:t>
      </w:r>
    </w:p>
    <w:p w14:paraId="4AFAD89D" w14:textId="77777777" w:rsidR="00F36733" w:rsidRPr="00F36733" w:rsidRDefault="00F36733"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28DB1359" w14:textId="77777777" w:rsidR="00F36733" w:rsidRDefault="00F36733" w:rsidP="009E5D7D">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Ramadhani, S. W. S. dan S. (2019). Penerapan Model Pembelajaran Reciprocal Teaching untuk Meningkatkan Kemampuan Pemecahan Masalah Matematis Siswa. </w:t>
      </w:r>
      <w:r w:rsidRPr="00F36733">
        <w:rPr>
          <w:rFonts w:ascii="Times New Roman" w:hAnsi="Times New Roman" w:cs="Times New Roman"/>
          <w:i/>
          <w:iCs/>
          <w:noProof/>
          <w:sz w:val="20"/>
          <w:szCs w:val="20"/>
        </w:rPr>
        <w:t>UNION: Jurnal Pendidikan Matematika</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7</w:t>
      </w:r>
      <w:r w:rsidRPr="00F36733">
        <w:rPr>
          <w:rFonts w:ascii="Times New Roman" w:hAnsi="Times New Roman" w:cs="Times New Roman"/>
          <w:noProof/>
          <w:sz w:val="20"/>
          <w:szCs w:val="20"/>
        </w:rPr>
        <w:t>(2), 263–273. https://doi.org/http://dx.doi.org/10.30738/union.v7i2.4539</w:t>
      </w:r>
    </w:p>
    <w:p w14:paraId="0A9CFBA3" w14:textId="77777777" w:rsidR="009E5D7D" w:rsidRPr="00F36733" w:rsidRDefault="009E5D7D"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7781F72C" w14:textId="77777777" w:rsidR="00F36733" w:rsidRDefault="00F36733" w:rsidP="009E5D7D">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Sriyani Ketong, Burhanuddin,  dan W. K. A. (2018). KEEFEKTIFAN MODEL PEMBELAJARAN RECIPROCAL TEACHING DALAM KEMAMPUAN MEMBACA MEMAHAMI SISWA KELAS XI IPA SMA NEGERI 11 MAKASSAR. </w:t>
      </w:r>
      <w:r w:rsidRPr="00F36733">
        <w:rPr>
          <w:rFonts w:ascii="Times New Roman" w:hAnsi="Times New Roman" w:cs="Times New Roman"/>
          <w:i/>
          <w:iCs/>
          <w:noProof/>
          <w:sz w:val="20"/>
          <w:szCs w:val="20"/>
        </w:rPr>
        <w:t>Eralingua: Jurnal Pendidikan Bahasa Asing Dan Sastra</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2</w:t>
      </w:r>
      <w:r w:rsidRPr="00F36733">
        <w:rPr>
          <w:rFonts w:ascii="Times New Roman" w:hAnsi="Times New Roman" w:cs="Times New Roman"/>
          <w:noProof/>
          <w:sz w:val="20"/>
          <w:szCs w:val="20"/>
        </w:rPr>
        <w:t>(1), 45–54.</w:t>
      </w:r>
    </w:p>
    <w:p w14:paraId="436E492C" w14:textId="77777777" w:rsidR="009E5D7D" w:rsidRPr="00F36733" w:rsidRDefault="009E5D7D"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4FF45BE1" w14:textId="77777777" w:rsidR="00F36733" w:rsidRDefault="00F36733" w:rsidP="009E5D7D">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Sugandi, A. I. (2019). Penerapan Reciprocal Teaching Terhadap Kemampuan Berpikir Kreatif dan Self Concept Matematik Siswa SMP. </w:t>
      </w:r>
      <w:r w:rsidRPr="00F36733">
        <w:rPr>
          <w:rFonts w:ascii="Times New Roman" w:hAnsi="Times New Roman" w:cs="Times New Roman"/>
          <w:i/>
          <w:iCs/>
          <w:noProof/>
          <w:sz w:val="20"/>
          <w:szCs w:val="20"/>
        </w:rPr>
        <w:t>Jurnal Analisa</w:t>
      </w:r>
      <w:r w:rsidRPr="00F36733">
        <w:rPr>
          <w:rFonts w:ascii="Times New Roman" w:hAnsi="Times New Roman" w:cs="Times New Roman"/>
          <w:noProof/>
          <w:sz w:val="20"/>
          <w:szCs w:val="20"/>
        </w:rPr>
        <w:t xml:space="preserve">, </w:t>
      </w:r>
      <w:r w:rsidRPr="00F36733">
        <w:rPr>
          <w:rFonts w:ascii="Times New Roman" w:hAnsi="Times New Roman" w:cs="Times New Roman"/>
          <w:i/>
          <w:iCs/>
          <w:noProof/>
          <w:sz w:val="20"/>
          <w:szCs w:val="20"/>
        </w:rPr>
        <w:t>5</w:t>
      </w:r>
      <w:r w:rsidRPr="00F36733">
        <w:rPr>
          <w:rFonts w:ascii="Times New Roman" w:hAnsi="Times New Roman" w:cs="Times New Roman"/>
          <w:noProof/>
          <w:sz w:val="20"/>
          <w:szCs w:val="20"/>
        </w:rPr>
        <w:t>(2), 161–170. https://doi.org/10.15575/ja.v5i2.6350</w:t>
      </w:r>
    </w:p>
    <w:p w14:paraId="78F9F639" w14:textId="77777777" w:rsidR="009E5D7D" w:rsidRPr="00F36733" w:rsidRDefault="009E5D7D" w:rsidP="00F36733">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6C759B2E" w14:textId="77777777" w:rsidR="00F36733" w:rsidRDefault="00F36733" w:rsidP="009E5D7D">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 xml:space="preserve">Syamsiani. (2018). </w:t>
      </w:r>
      <w:r w:rsidRPr="00F36733">
        <w:rPr>
          <w:rFonts w:ascii="Times New Roman" w:hAnsi="Times New Roman" w:cs="Times New Roman"/>
          <w:i/>
          <w:iCs/>
          <w:noProof/>
          <w:sz w:val="20"/>
          <w:szCs w:val="20"/>
        </w:rPr>
        <w:t>PENGARUH PEMBELAJARAN RECIPROCAL TEACHING BERBANTU PETA PIKIRAN TERHADAP HASIL BELAJAR DAN KEMAMPUAN MENULIS ARTIKEL DALAM PEMBELAJARAN IPS SISWA KELAS VI SDN 1 DADAPREJO KOTA BATU PROVINSI JAWA TIMUR</w:t>
      </w:r>
      <w:r w:rsidRPr="00F36733">
        <w:rPr>
          <w:rFonts w:ascii="Times New Roman" w:hAnsi="Times New Roman" w:cs="Times New Roman"/>
          <w:noProof/>
          <w:sz w:val="20"/>
          <w:szCs w:val="20"/>
        </w:rPr>
        <w:t xml:space="preserve">. UNIVERSITAS ISLAM NEGERI MAULANA MALIK IBRAHIM </w:t>
      </w:r>
      <w:r w:rsidRPr="00F36733">
        <w:rPr>
          <w:rFonts w:ascii="Times New Roman" w:hAnsi="Times New Roman" w:cs="Times New Roman"/>
          <w:noProof/>
          <w:sz w:val="20"/>
          <w:szCs w:val="20"/>
        </w:rPr>
        <w:lastRenderedPageBreak/>
        <w:t>MALANG. Retrieved from http://etheses.uin-malang.ac.id/12135/1/15761010.pdf</w:t>
      </w:r>
    </w:p>
    <w:p w14:paraId="2C082564" w14:textId="77777777" w:rsidR="009E5D7D" w:rsidRPr="00F36733" w:rsidRDefault="009E5D7D" w:rsidP="009E5D7D">
      <w:pPr>
        <w:widowControl w:val="0"/>
        <w:autoSpaceDE w:val="0"/>
        <w:autoSpaceDN w:val="0"/>
        <w:adjustRightInd w:val="0"/>
        <w:spacing w:after="0" w:line="240" w:lineRule="auto"/>
        <w:jc w:val="both"/>
        <w:rPr>
          <w:rFonts w:ascii="Times New Roman" w:hAnsi="Times New Roman" w:cs="Times New Roman"/>
          <w:noProof/>
          <w:sz w:val="20"/>
          <w:szCs w:val="20"/>
        </w:rPr>
      </w:pPr>
    </w:p>
    <w:p w14:paraId="76CF28BF" w14:textId="77777777" w:rsidR="00F36733" w:rsidRPr="00F36733" w:rsidRDefault="00F36733" w:rsidP="00F36733">
      <w:pPr>
        <w:widowControl w:val="0"/>
        <w:autoSpaceDE w:val="0"/>
        <w:autoSpaceDN w:val="0"/>
        <w:adjustRightInd w:val="0"/>
        <w:spacing w:after="0" w:line="240" w:lineRule="auto"/>
        <w:jc w:val="both"/>
        <w:rPr>
          <w:rFonts w:ascii="Times New Roman" w:hAnsi="Times New Roman" w:cs="Times New Roman"/>
          <w:noProof/>
          <w:sz w:val="20"/>
          <w:szCs w:val="20"/>
        </w:rPr>
      </w:pPr>
      <w:r w:rsidRPr="00F36733">
        <w:rPr>
          <w:rFonts w:ascii="Times New Roman" w:hAnsi="Times New Roman" w:cs="Times New Roman"/>
          <w:noProof/>
          <w:sz w:val="20"/>
          <w:szCs w:val="20"/>
        </w:rPr>
        <w:t>Tan, H. (2019). Kemampuan Pemecahan Masalah Matematika. Retrieved from https://www.researchgate.net/publication/333089920_kemampuan_pemecahan_masalah_matematika</w:t>
      </w:r>
    </w:p>
    <w:p w14:paraId="64596BA4" w14:textId="045B1D1A" w:rsidR="00F36733" w:rsidRPr="00F36733" w:rsidRDefault="00F36733" w:rsidP="00F36733">
      <w:pPr>
        <w:pStyle w:val="ListParagraph"/>
        <w:spacing w:after="0" w:line="240" w:lineRule="auto"/>
        <w:ind w:left="0"/>
        <w:jc w:val="both"/>
        <w:rPr>
          <w:rFonts w:ascii="Times New Roman" w:hAnsi="Times New Roman" w:cs="Times New Roman"/>
          <w:b/>
          <w:sz w:val="20"/>
          <w:szCs w:val="20"/>
        </w:rPr>
      </w:pPr>
      <w:r w:rsidRPr="00F36733">
        <w:rPr>
          <w:rFonts w:ascii="Times New Roman" w:hAnsi="Times New Roman" w:cs="Times New Roman"/>
          <w:spacing w:val="-4"/>
          <w:sz w:val="20"/>
          <w:szCs w:val="20"/>
          <w:lang w:val="id-ID"/>
        </w:rPr>
        <w:fldChar w:fldCharType="end"/>
      </w:r>
    </w:p>
    <w:p w14:paraId="2254B57C" w14:textId="77777777" w:rsidR="00837BA2" w:rsidRPr="00D772AB" w:rsidRDefault="00837BA2" w:rsidP="00D772AB">
      <w:pPr>
        <w:spacing w:after="0" w:line="240" w:lineRule="auto"/>
        <w:ind w:left="567" w:hanging="567"/>
        <w:jc w:val="both"/>
        <w:rPr>
          <w:rFonts w:ascii="Times New Roman" w:hAnsi="Times New Roman" w:cs="Times New Roman"/>
          <w:shd w:val="clear" w:color="auto" w:fill="FFFFFF"/>
          <w:lang w:val="en-US"/>
        </w:rPr>
      </w:pPr>
    </w:p>
    <w:sectPr w:rsidR="00837BA2" w:rsidRPr="00D772AB" w:rsidSect="0085731E">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A759" w14:textId="77777777" w:rsidR="00224E6C" w:rsidRDefault="00224E6C" w:rsidP="00615CD4">
      <w:pPr>
        <w:spacing w:after="0" w:line="240" w:lineRule="auto"/>
      </w:pPr>
      <w:r>
        <w:separator/>
      </w:r>
    </w:p>
  </w:endnote>
  <w:endnote w:type="continuationSeparator" w:id="0">
    <w:p w14:paraId="5812740E" w14:textId="77777777" w:rsidR="00224E6C" w:rsidRDefault="00224E6C"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Antiqua">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7E33E0D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D302D8">
          <w:rPr>
            <w:rFonts w:ascii="Times New Roman" w:hAnsi="Times New Roman" w:cs="Times New Roman"/>
            <w:noProof/>
          </w:rPr>
          <w:t>12</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885FD" w14:textId="77777777" w:rsidR="00224E6C" w:rsidRDefault="00224E6C" w:rsidP="00615CD4">
      <w:pPr>
        <w:spacing w:after="0" w:line="240" w:lineRule="auto"/>
      </w:pPr>
      <w:bookmarkStart w:id="0" w:name="_Hlk30673087"/>
      <w:bookmarkEnd w:id="0"/>
      <w:r>
        <w:separator/>
      </w:r>
    </w:p>
  </w:footnote>
  <w:footnote w:type="continuationSeparator" w:id="0">
    <w:p w14:paraId="1C3E177D" w14:textId="77777777" w:rsidR="00224E6C" w:rsidRDefault="00224E6C"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margin"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9E2EE4">
      <w:trPr>
        <w:trHeight w:val="851"/>
      </w:trPr>
      <w:tc>
        <w:tcPr>
          <w:tcW w:w="3686" w:type="dxa"/>
          <w:vAlign w:val="center"/>
        </w:tcPr>
        <w:p w14:paraId="1487BEF3" w14:textId="61612530" w:rsidR="006A3B10" w:rsidRPr="003E60AF" w:rsidRDefault="006A3B10" w:rsidP="009E2EE4">
          <w:pPr>
            <w:pStyle w:val="Title"/>
            <w:rPr>
              <w:color w:val="000000" w:themeColor="text1"/>
            </w:rPr>
          </w:pPr>
        </w:p>
      </w:tc>
      <w:tc>
        <w:tcPr>
          <w:tcW w:w="6061" w:type="dxa"/>
        </w:tcPr>
        <w:p w14:paraId="720E5D56" w14:textId="12DB4315" w:rsidR="006A3B10" w:rsidRPr="00BE1680" w:rsidRDefault="00ED4CF5" w:rsidP="009E2EE4">
          <w:pPr>
            <w:pStyle w:val="Header"/>
            <w:tabs>
              <w:tab w:val="clear" w:pos="4680"/>
              <w:tab w:val="left" w:pos="3969"/>
            </w:tabs>
            <w:jc w:val="right"/>
            <w:rPr>
              <w:color w:val="000000" w:themeColor="text1"/>
              <w:lang w:val="en-US"/>
            </w:rPr>
          </w:pPr>
          <w:r>
            <w:rPr>
              <w:rFonts w:ascii="Poor Richard" w:eastAsia="Times New Roman" w:hAnsi="Poor Richard" w:cs="Times New Roman"/>
              <w:b/>
              <w:noProof/>
              <w:color w:val="0070C0"/>
              <w:sz w:val="30"/>
              <w:szCs w:val="30"/>
              <w:lang w:val="en-US"/>
            </w:rPr>
            <mc:AlternateContent>
              <mc:Choice Requires="wps">
                <w:drawing>
                  <wp:anchor distT="91440" distB="91440" distL="114300" distR="114300" simplePos="0" relativeHeight="251661312" behindDoc="0" locked="0" layoutInCell="1" allowOverlap="1" wp14:anchorId="72697209" wp14:editId="5EB55D19">
                    <wp:simplePos x="0" y="0"/>
                    <wp:positionH relativeFrom="page">
                      <wp:posOffset>1562735</wp:posOffset>
                    </wp:positionH>
                    <wp:positionV relativeFrom="paragraph">
                      <wp:posOffset>466354</wp:posOffset>
                    </wp:positionV>
                    <wp:extent cx="1591310" cy="57658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26FFA" w14:textId="77777777" w:rsidR="00A0230F" w:rsidRPr="009E3129" w:rsidRDefault="00A0230F" w:rsidP="00A0230F">
                                <w:pPr>
                                  <w:pBdr>
                                    <w:top w:val="single" w:sz="24" w:space="8" w:color="4F81BD" w:themeColor="accent1"/>
                                    <w:bottom w:val="single" w:sz="24" w:space="8" w:color="4F81BD" w:themeColor="accent1"/>
                                  </w:pBdr>
                                  <w:spacing w:after="0"/>
                                  <w:jc w:val="center"/>
                                  <w:rPr>
                                    <w:rFonts w:ascii="Bookman Old Style" w:hAnsi="Bookman Old Style"/>
                                    <w:b/>
                                    <w:bCs/>
                                    <w:color w:val="0070C0"/>
                                    <w:sz w:val="12"/>
                                    <w:szCs w:val="12"/>
                                    <w:lang w:val="en-US"/>
                                  </w:rPr>
                                </w:pPr>
                                <w:r w:rsidRPr="009E3129">
                                  <w:rPr>
                                    <w:rFonts w:ascii="Bookman Old Style" w:hAnsi="Bookman Old Style"/>
                                    <w:b/>
                                    <w:bCs/>
                                    <w:color w:val="0070C0"/>
                                    <w:sz w:val="12"/>
                                    <w:szCs w:val="12"/>
                                    <w:lang w:val="en-US"/>
                                  </w:rPr>
                                  <w:t>ISSN p-2540-8763 / e-2615-4374</w:t>
                                </w:r>
                              </w:p>
                              <w:p w14:paraId="570ECAEC" w14:textId="285277B5" w:rsidR="00A0230F" w:rsidRPr="009E3129" w:rsidRDefault="004C55F2" w:rsidP="00A0230F">
                                <w:pPr>
                                  <w:pBdr>
                                    <w:top w:val="single" w:sz="24" w:space="8" w:color="4F81BD" w:themeColor="accent1"/>
                                    <w:bottom w:val="single" w:sz="24" w:space="8" w:color="4F81BD" w:themeColor="accent1"/>
                                  </w:pBdr>
                                  <w:spacing w:after="0"/>
                                  <w:jc w:val="center"/>
                                  <w:rPr>
                                    <w:b/>
                                    <w:bCs/>
                                    <w:color w:val="0070C0"/>
                                    <w:sz w:val="16"/>
                                    <w:szCs w:val="16"/>
                                    <w:lang w:val="en-US"/>
                                  </w:rPr>
                                </w:pPr>
                                <w:r w:rsidRPr="009E3129">
                                  <w:rPr>
                                    <w:rFonts w:ascii="Bookman Old Style" w:hAnsi="Bookman Old Style"/>
                                    <w:b/>
                                    <w:bCs/>
                                    <w:color w:val="0070C0"/>
                                    <w:sz w:val="12"/>
                                    <w:szCs w:val="12"/>
                                    <w:lang w:val="en-US"/>
                                  </w:rPr>
                                  <w:t>V</w:t>
                                </w:r>
                                <w:r w:rsidR="00A0230F" w:rsidRPr="009E3129">
                                  <w:rPr>
                                    <w:rFonts w:ascii="Bookman Old Style" w:hAnsi="Bookman Old Style"/>
                                    <w:b/>
                                    <w:bCs/>
                                    <w:color w:val="0070C0"/>
                                    <w:sz w:val="12"/>
                                    <w:szCs w:val="12"/>
                                    <w:lang w:val="en-US"/>
                                  </w:rPr>
                                  <w:t>ol. 5 N</w:t>
                                </w:r>
                                <w:r w:rsidRPr="009E3129">
                                  <w:rPr>
                                    <w:rFonts w:ascii="Bookman Old Style" w:hAnsi="Bookman Old Style"/>
                                    <w:b/>
                                    <w:bCs/>
                                    <w:color w:val="0070C0"/>
                                    <w:sz w:val="12"/>
                                    <w:szCs w:val="12"/>
                                    <w:lang w:val="en-US"/>
                                  </w:rPr>
                                  <w:t>umber</w:t>
                                </w:r>
                                <w:r w:rsidR="00B57726">
                                  <w:rPr>
                                    <w:rFonts w:ascii="Bookman Old Style" w:hAnsi="Bookman Old Style"/>
                                    <w:b/>
                                    <w:bCs/>
                                    <w:color w:val="0070C0"/>
                                    <w:sz w:val="12"/>
                                    <w:szCs w:val="12"/>
                                    <w:lang w:val="en-US"/>
                                  </w:rPr>
                                  <w:t xml:space="preserve"> 2</w:t>
                                </w:r>
                                <w:r w:rsidRPr="009E3129">
                                  <w:rPr>
                                    <w:rFonts w:ascii="Bookman Old Style" w:hAnsi="Bookman Old Style"/>
                                    <w:b/>
                                    <w:bCs/>
                                    <w:color w:val="0070C0"/>
                                    <w:sz w:val="12"/>
                                    <w:szCs w:val="12"/>
                                    <w:lang w:val="en-US"/>
                                  </w:rPr>
                                  <w:t>,</w:t>
                                </w:r>
                                <w:r w:rsidR="00B57726">
                                  <w:rPr>
                                    <w:rFonts w:ascii="Bookman Old Style" w:hAnsi="Bookman Old Style"/>
                                    <w:b/>
                                    <w:bCs/>
                                    <w:color w:val="0070C0"/>
                                    <w:sz w:val="12"/>
                                    <w:szCs w:val="12"/>
                                    <w:lang w:val="en-US"/>
                                  </w:rPr>
                                  <w:t xml:space="preserve"> June</w:t>
                                </w:r>
                                <w:r w:rsidR="00A0230F" w:rsidRPr="009E3129">
                                  <w:rPr>
                                    <w:rFonts w:ascii="Bookman Old Style" w:hAnsi="Bookman Old Style"/>
                                    <w:b/>
                                    <w:bCs/>
                                    <w:color w:val="0070C0"/>
                                    <w:sz w:val="12"/>
                                    <w:szCs w:val="12"/>
                                    <w:lang w:val="en-US"/>
                                  </w:rPr>
                                  <w:t xml:space="preserve">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697209" id="_x0000_t202" coordsize="21600,21600" o:spt="202" path="m,l,21600r21600,l21600,xe">
                    <v:stroke joinstyle="miter"/>
                    <v:path gradientshapeok="t" o:connecttype="rect"/>
                  </v:shapetype>
                  <v:shape id="Text Box 2" o:spid="_x0000_s1026" type="#_x0000_t202" style="position:absolute;left:0;text-align:left;margin-left:123.05pt;margin-top:36.7pt;width:125.3pt;height:45.4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6gt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" filled="f" stroked="f">
                    <v:textbox style="mso-fit-shape-to-text:t">
                      <w:txbxContent>
                        <w:p w14:paraId="70826FFA" w14:textId="77777777" w:rsidR="00A0230F" w:rsidRPr="009E3129" w:rsidRDefault="00A0230F" w:rsidP="00A0230F">
                          <w:pPr>
                            <w:pBdr>
                              <w:top w:val="single" w:sz="24" w:space="8" w:color="4F81BD" w:themeColor="accent1"/>
                              <w:bottom w:val="single" w:sz="24" w:space="8" w:color="4F81BD" w:themeColor="accent1"/>
                            </w:pBdr>
                            <w:spacing w:after="0"/>
                            <w:jc w:val="center"/>
                            <w:rPr>
                              <w:rFonts w:ascii="Bookman Old Style" w:hAnsi="Bookman Old Style"/>
                              <w:b/>
                              <w:bCs/>
                              <w:color w:val="0070C0"/>
                              <w:sz w:val="12"/>
                              <w:szCs w:val="12"/>
                              <w:lang w:val="en-US"/>
                            </w:rPr>
                          </w:pPr>
                          <w:r w:rsidRPr="009E3129">
                            <w:rPr>
                              <w:rFonts w:ascii="Bookman Old Style" w:hAnsi="Bookman Old Style"/>
                              <w:b/>
                              <w:bCs/>
                              <w:color w:val="0070C0"/>
                              <w:sz w:val="12"/>
                              <w:szCs w:val="12"/>
                              <w:lang w:val="en-US"/>
                            </w:rPr>
                            <w:t>ISSN p-2540-8763 / e-2615-4374</w:t>
                          </w:r>
                        </w:p>
                        <w:p w14:paraId="570ECAEC" w14:textId="285277B5" w:rsidR="00A0230F" w:rsidRPr="009E3129" w:rsidRDefault="004C55F2" w:rsidP="00A0230F">
                          <w:pPr>
                            <w:pBdr>
                              <w:top w:val="single" w:sz="24" w:space="8" w:color="4F81BD" w:themeColor="accent1"/>
                              <w:bottom w:val="single" w:sz="24" w:space="8" w:color="4F81BD" w:themeColor="accent1"/>
                            </w:pBdr>
                            <w:spacing w:after="0"/>
                            <w:jc w:val="center"/>
                            <w:rPr>
                              <w:b/>
                              <w:bCs/>
                              <w:color w:val="0070C0"/>
                              <w:sz w:val="16"/>
                              <w:szCs w:val="16"/>
                              <w:lang w:val="en-US"/>
                            </w:rPr>
                          </w:pPr>
                          <w:r w:rsidRPr="009E3129">
                            <w:rPr>
                              <w:rFonts w:ascii="Bookman Old Style" w:hAnsi="Bookman Old Style"/>
                              <w:b/>
                              <w:bCs/>
                              <w:color w:val="0070C0"/>
                              <w:sz w:val="12"/>
                              <w:szCs w:val="12"/>
                              <w:lang w:val="en-US"/>
                            </w:rPr>
                            <w:t>V</w:t>
                          </w:r>
                          <w:r w:rsidR="00A0230F" w:rsidRPr="009E3129">
                            <w:rPr>
                              <w:rFonts w:ascii="Bookman Old Style" w:hAnsi="Bookman Old Style"/>
                              <w:b/>
                              <w:bCs/>
                              <w:color w:val="0070C0"/>
                              <w:sz w:val="12"/>
                              <w:szCs w:val="12"/>
                              <w:lang w:val="en-US"/>
                            </w:rPr>
                            <w:t>ol. 5 N</w:t>
                          </w:r>
                          <w:r w:rsidRPr="009E3129">
                            <w:rPr>
                              <w:rFonts w:ascii="Bookman Old Style" w:hAnsi="Bookman Old Style"/>
                              <w:b/>
                              <w:bCs/>
                              <w:color w:val="0070C0"/>
                              <w:sz w:val="12"/>
                              <w:szCs w:val="12"/>
                              <w:lang w:val="en-US"/>
                            </w:rPr>
                            <w:t>umber</w:t>
                          </w:r>
                          <w:r w:rsidR="00B57726">
                            <w:rPr>
                              <w:rFonts w:ascii="Bookman Old Style" w:hAnsi="Bookman Old Style"/>
                              <w:b/>
                              <w:bCs/>
                              <w:color w:val="0070C0"/>
                              <w:sz w:val="12"/>
                              <w:szCs w:val="12"/>
                              <w:lang w:val="en-US"/>
                            </w:rPr>
                            <w:t xml:space="preserve"> 2</w:t>
                          </w:r>
                          <w:r w:rsidRPr="009E3129">
                            <w:rPr>
                              <w:rFonts w:ascii="Bookman Old Style" w:hAnsi="Bookman Old Style"/>
                              <w:b/>
                              <w:bCs/>
                              <w:color w:val="0070C0"/>
                              <w:sz w:val="12"/>
                              <w:szCs w:val="12"/>
                              <w:lang w:val="en-US"/>
                            </w:rPr>
                            <w:t>,</w:t>
                          </w:r>
                          <w:r w:rsidR="00B57726">
                            <w:rPr>
                              <w:rFonts w:ascii="Bookman Old Style" w:hAnsi="Bookman Old Style"/>
                              <w:b/>
                              <w:bCs/>
                              <w:color w:val="0070C0"/>
                              <w:sz w:val="12"/>
                              <w:szCs w:val="12"/>
                              <w:lang w:val="en-US"/>
                            </w:rPr>
                            <w:t xml:space="preserve"> June</w:t>
                          </w:r>
                          <w:r w:rsidR="00A0230F" w:rsidRPr="009E3129">
                            <w:rPr>
                              <w:rFonts w:ascii="Bookman Old Style" w:hAnsi="Bookman Old Style"/>
                              <w:b/>
                              <w:bCs/>
                              <w:color w:val="0070C0"/>
                              <w:sz w:val="12"/>
                              <w:szCs w:val="12"/>
                              <w:lang w:val="en-US"/>
                            </w:rPr>
                            <w:t xml:space="preserve"> 2020</w:t>
                          </w:r>
                        </w:p>
                      </w:txbxContent>
                    </v:textbox>
                    <w10:wrap type="topAndBottom" anchorx="page"/>
                  </v:shape>
                </w:pict>
              </mc:Fallback>
            </mc:AlternateContent>
          </w:r>
        </w:p>
      </w:tc>
    </w:tr>
  </w:tbl>
  <w:p w14:paraId="534D4402" w14:textId="68F3211E" w:rsidR="006A3B10" w:rsidRDefault="006A3B10" w:rsidP="009E2EE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27D0F"/>
    <w:multiLevelType w:val="hybridMultilevel"/>
    <w:tmpl w:val="DAA46252"/>
    <w:lvl w:ilvl="0" w:tplc="3809000F">
      <w:start w:val="1"/>
      <w:numFmt w:val="decimal"/>
      <w:lvlText w:val="%1."/>
      <w:lvlJc w:val="left"/>
      <w:pPr>
        <w:ind w:left="3054" w:hanging="360"/>
      </w:pPr>
      <w:rPr>
        <w:rFonts w:hint="default"/>
      </w:rPr>
    </w:lvl>
    <w:lvl w:ilvl="1" w:tplc="38090019" w:tentative="1">
      <w:start w:val="1"/>
      <w:numFmt w:val="lowerLetter"/>
      <w:lvlText w:val="%2."/>
      <w:lvlJc w:val="left"/>
      <w:pPr>
        <w:ind w:left="3774" w:hanging="360"/>
      </w:pPr>
    </w:lvl>
    <w:lvl w:ilvl="2" w:tplc="3809001B" w:tentative="1">
      <w:start w:val="1"/>
      <w:numFmt w:val="lowerRoman"/>
      <w:lvlText w:val="%3."/>
      <w:lvlJc w:val="right"/>
      <w:pPr>
        <w:ind w:left="4494" w:hanging="180"/>
      </w:pPr>
    </w:lvl>
    <w:lvl w:ilvl="3" w:tplc="3809000F" w:tentative="1">
      <w:start w:val="1"/>
      <w:numFmt w:val="decimal"/>
      <w:lvlText w:val="%4."/>
      <w:lvlJc w:val="left"/>
      <w:pPr>
        <w:ind w:left="5214" w:hanging="360"/>
      </w:pPr>
    </w:lvl>
    <w:lvl w:ilvl="4" w:tplc="38090019" w:tentative="1">
      <w:start w:val="1"/>
      <w:numFmt w:val="lowerLetter"/>
      <w:lvlText w:val="%5."/>
      <w:lvlJc w:val="left"/>
      <w:pPr>
        <w:ind w:left="5934" w:hanging="360"/>
      </w:pPr>
    </w:lvl>
    <w:lvl w:ilvl="5" w:tplc="3809001B" w:tentative="1">
      <w:start w:val="1"/>
      <w:numFmt w:val="lowerRoman"/>
      <w:lvlText w:val="%6."/>
      <w:lvlJc w:val="right"/>
      <w:pPr>
        <w:ind w:left="6654" w:hanging="180"/>
      </w:pPr>
    </w:lvl>
    <w:lvl w:ilvl="6" w:tplc="3809000F" w:tentative="1">
      <w:start w:val="1"/>
      <w:numFmt w:val="decimal"/>
      <w:lvlText w:val="%7."/>
      <w:lvlJc w:val="left"/>
      <w:pPr>
        <w:ind w:left="7374" w:hanging="360"/>
      </w:pPr>
    </w:lvl>
    <w:lvl w:ilvl="7" w:tplc="38090019" w:tentative="1">
      <w:start w:val="1"/>
      <w:numFmt w:val="lowerLetter"/>
      <w:lvlText w:val="%8."/>
      <w:lvlJc w:val="left"/>
      <w:pPr>
        <w:ind w:left="8094" w:hanging="360"/>
      </w:pPr>
    </w:lvl>
    <w:lvl w:ilvl="8" w:tplc="3809001B" w:tentative="1">
      <w:start w:val="1"/>
      <w:numFmt w:val="lowerRoman"/>
      <w:lvlText w:val="%9."/>
      <w:lvlJc w:val="right"/>
      <w:pPr>
        <w:ind w:left="8814" w:hanging="180"/>
      </w:pPr>
    </w:lvl>
  </w:abstractNum>
  <w:abstractNum w:abstractNumId="8">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0"/>
  </w:num>
  <w:num w:numId="3">
    <w:abstractNumId w:val="0"/>
  </w:num>
  <w:num w:numId="4">
    <w:abstractNumId w:val="19"/>
  </w:num>
  <w:num w:numId="5">
    <w:abstractNumId w:val="1"/>
  </w:num>
  <w:num w:numId="6">
    <w:abstractNumId w:val="16"/>
  </w:num>
  <w:num w:numId="7">
    <w:abstractNumId w:val="13"/>
  </w:num>
  <w:num w:numId="8">
    <w:abstractNumId w:val="17"/>
  </w:num>
  <w:num w:numId="9">
    <w:abstractNumId w:val="5"/>
  </w:num>
  <w:num w:numId="10">
    <w:abstractNumId w:val="4"/>
  </w:num>
  <w:num w:numId="11">
    <w:abstractNumId w:val="15"/>
  </w:num>
  <w:num w:numId="12">
    <w:abstractNumId w:val="11"/>
  </w:num>
  <w:num w:numId="13">
    <w:abstractNumId w:val="14"/>
  </w:num>
  <w:num w:numId="14">
    <w:abstractNumId w:val="20"/>
  </w:num>
  <w:num w:numId="15">
    <w:abstractNumId w:val="9"/>
  </w:num>
  <w:num w:numId="16">
    <w:abstractNumId w:val="18"/>
  </w:num>
  <w:num w:numId="17">
    <w:abstractNumId w:val="3"/>
  </w:num>
  <w:num w:numId="18">
    <w:abstractNumId w:val="6"/>
  </w:num>
  <w:num w:numId="19">
    <w:abstractNumId w:val="2"/>
  </w:num>
  <w:num w:numId="20">
    <w:abstractNumId w:val="8"/>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44A2F"/>
    <w:rsid w:val="00051016"/>
    <w:rsid w:val="00055568"/>
    <w:rsid w:val="0006163D"/>
    <w:rsid w:val="0006314D"/>
    <w:rsid w:val="000822DF"/>
    <w:rsid w:val="00083C57"/>
    <w:rsid w:val="000D0200"/>
    <w:rsid w:val="000E19FB"/>
    <w:rsid w:val="000F783B"/>
    <w:rsid w:val="00102B90"/>
    <w:rsid w:val="0010698A"/>
    <w:rsid w:val="00113B1B"/>
    <w:rsid w:val="001144A1"/>
    <w:rsid w:val="00120480"/>
    <w:rsid w:val="001320DA"/>
    <w:rsid w:val="001424C9"/>
    <w:rsid w:val="001769E3"/>
    <w:rsid w:val="0018470E"/>
    <w:rsid w:val="00192B30"/>
    <w:rsid w:val="001A5127"/>
    <w:rsid w:val="001C154F"/>
    <w:rsid w:val="001D49F9"/>
    <w:rsid w:val="001E69B1"/>
    <w:rsid w:val="001E7DBF"/>
    <w:rsid w:val="001E7DD7"/>
    <w:rsid w:val="002012D1"/>
    <w:rsid w:val="00207E10"/>
    <w:rsid w:val="00211444"/>
    <w:rsid w:val="00217A63"/>
    <w:rsid w:val="00224E6C"/>
    <w:rsid w:val="0023665D"/>
    <w:rsid w:val="00246D8C"/>
    <w:rsid w:val="00274F1F"/>
    <w:rsid w:val="00290D79"/>
    <w:rsid w:val="002919FA"/>
    <w:rsid w:val="002975AE"/>
    <w:rsid w:val="002D5137"/>
    <w:rsid w:val="002E572E"/>
    <w:rsid w:val="002E5A3A"/>
    <w:rsid w:val="0030735D"/>
    <w:rsid w:val="0031146C"/>
    <w:rsid w:val="00321612"/>
    <w:rsid w:val="00324E95"/>
    <w:rsid w:val="00357C94"/>
    <w:rsid w:val="00380176"/>
    <w:rsid w:val="0039288F"/>
    <w:rsid w:val="003929B4"/>
    <w:rsid w:val="003B3034"/>
    <w:rsid w:val="003B66D3"/>
    <w:rsid w:val="003C6CCC"/>
    <w:rsid w:val="003D49CC"/>
    <w:rsid w:val="003E0E2A"/>
    <w:rsid w:val="003E60AF"/>
    <w:rsid w:val="003E7E73"/>
    <w:rsid w:val="00401D43"/>
    <w:rsid w:val="0040744F"/>
    <w:rsid w:val="0043136A"/>
    <w:rsid w:val="0043740F"/>
    <w:rsid w:val="00453C8F"/>
    <w:rsid w:val="00455E88"/>
    <w:rsid w:val="00457895"/>
    <w:rsid w:val="00474492"/>
    <w:rsid w:val="00475204"/>
    <w:rsid w:val="004A4E0C"/>
    <w:rsid w:val="004A5DA1"/>
    <w:rsid w:val="004B5EF9"/>
    <w:rsid w:val="004C11B2"/>
    <w:rsid w:val="004C2C85"/>
    <w:rsid w:val="004C55F2"/>
    <w:rsid w:val="004C628D"/>
    <w:rsid w:val="004D284C"/>
    <w:rsid w:val="004D368C"/>
    <w:rsid w:val="004E0F3A"/>
    <w:rsid w:val="004E19C2"/>
    <w:rsid w:val="004E1E3B"/>
    <w:rsid w:val="004E69D3"/>
    <w:rsid w:val="004F53E6"/>
    <w:rsid w:val="004F618D"/>
    <w:rsid w:val="004F6D30"/>
    <w:rsid w:val="00510756"/>
    <w:rsid w:val="00525D91"/>
    <w:rsid w:val="00537010"/>
    <w:rsid w:val="00555F5F"/>
    <w:rsid w:val="00556485"/>
    <w:rsid w:val="00557673"/>
    <w:rsid w:val="00584255"/>
    <w:rsid w:val="005870C0"/>
    <w:rsid w:val="0059590C"/>
    <w:rsid w:val="005B16B1"/>
    <w:rsid w:val="005B370A"/>
    <w:rsid w:val="005B5729"/>
    <w:rsid w:val="006057B2"/>
    <w:rsid w:val="00615CD4"/>
    <w:rsid w:val="00642DE1"/>
    <w:rsid w:val="00644A1C"/>
    <w:rsid w:val="00644D5C"/>
    <w:rsid w:val="006553CA"/>
    <w:rsid w:val="00663BD8"/>
    <w:rsid w:val="00685089"/>
    <w:rsid w:val="00685763"/>
    <w:rsid w:val="00691FF6"/>
    <w:rsid w:val="006A3B10"/>
    <w:rsid w:val="006B1BF1"/>
    <w:rsid w:val="006B21CC"/>
    <w:rsid w:val="006C4F29"/>
    <w:rsid w:val="006D31CE"/>
    <w:rsid w:val="007023FF"/>
    <w:rsid w:val="00711304"/>
    <w:rsid w:val="00730E32"/>
    <w:rsid w:val="00731D1F"/>
    <w:rsid w:val="00733B67"/>
    <w:rsid w:val="007343FA"/>
    <w:rsid w:val="00734D71"/>
    <w:rsid w:val="00740C95"/>
    <w:rsid w:val="00744C21"/>
    <w:rsid w:val="00750F0B"/>
    <w:rsid w:val="00755650"/>
    <w:rsid w:val="00762B96"/>
    <w:rsid w:val="00764CB7"/>
    <w:rsid w:val="007668C3"/>
    <w:rsid w:val="0077075C"/>
    <w:rsid w:val="00771764"/>
    <w:rsid w:val="007725D7"/>
    <w:rsid w:val="00775F8A"/>
    <w:rsid w:val="00782534"/>
    <w:rsid w:val="00783531"/>
    <w:rsid w:val="00786C48"/>
    <w:rsid w:val="007A63EE"/>
    <w:rsid w:val="007B0767"/>
    <w:rsid w:val="007E416E"/>
    <w:rsid w:val="00802B4D"/>
    <w:rsid w:val="008124DB"/>
    <w:rsid w:val="00815D8C"/>
    <w:rsid w:val="0082016C"/>
    <w:rsid w:val="008209AF"/>
    <w:rsid w:val="008276F8"/>
    <w:rsid w:val="00830AD7"/>
    <w:rsid w:val="00833CC4"/>
    <w:rsid w:val="00837716"/>
    <w:rsid w:val="00837BA2"/>
    <w:rsid w:val="008527EB"/>
    <w:rsid w:val="008532FE"/>
    <w:rsid w:val="0085731E"/>
    <w:rsid w:val="00875078"/>
    <w:rsid w:val="008B168D"/>
    <w:rsid w:val="008C0C80"/>
    <w:rsid w:val="008F5969"/>
    <w:rsid w:val="009070B6"/>
    <w:rsid w:val="0092161A"/>
    <w:rsid w:val="00927B2A"/>
    <w:rsid w:val="00927CC1"/>
    <w:rsid w:val="009342B2"/>
    <w:rsid w:val="009411F2"/>
    <w:rsid w:val="009527E1"/>
    <w:rsid w:val="009659BC"/>
    <w:rsid w:val="0097271A"/>
    <w:rsid w:val="00975B07"/>
    <w:rsid w:val="00982709"/>
    <w:rsid w:val="00993D7F"/>
    <w:rsid w:val="009A33D2"/>
    <w:rsid w:val="009B786A"/>
    <w:rsid w:val="009C3082"/>
    <w:rsid w:val="009E13ED"/>
    <w:rsid w:val="009E1C26"/>
    <w:rsid w:val="009E2EE4"/>
    <w:rsid w:val="009E3129"/>
    <w:rsid w:val="009E5D7D"/>
    <w:rsid w:val="00A0230F"/>
    <w:rsid w:val="00A06F73"/>
    <w:rsid w:val="00A07765"/>
    <w:rsid w:val="00A155B6"/>
    <w:rsid w:val="00A17C7F"/>
    <w:rsid w:val="00A311C1"/>
    <w:rsid w:val="00A5233B"/>
    <w:rsid w:val="00A75CE7"/>
    <w:rsid w:val="00A82E05"/>
    <w:rsid w:val="00AB5660"/>
    <w:rsid w:val="00AD363E"/>
    <w:rsid w:val="00B12570"/>
    <w:rsid w:val="00B258E4"/>
    <w:rsid w:val="00B57726"/>
    <w:rsid w:val="00B62EE1"/>
    <w:rsid w:val="00B64091"/>
    <w:rsid w:val="00B74781"/>
    <w:rsid w:val="00B80652"/>
    <w:rsid w:val="00B83176"/>
    <w:rsid w:val="00B83D38"/>
    <w:rsid w:val="00BA1CD6"/>
    <w:rsid w:val="00BA6A28"/>
    <w:rsid w:val="00BA744A"/>
    <w:rsid w:val="00BC0419"/>
    <w:rsid w:val="00BD48DF"/>
    <w:rsid w:val="00BD4D17"/>
    <w:rsid w:val="00BE1680"/>
    <w:rsid w:val="00BF3D2E"/>
    <w:rsid w:val="00C05DB6"/>
    <w:rsid w:val="00C0723E"/>
    <w:rsid w:val="00C178FD"/>
    <w:rsid w:val="00C3089C"/>
    <w:rsid w:val="00C41654"/>
    <w:rsid w:val="00C43C4E"/>
    <w:rsid w:val="00C51304"/>
    <w:rsid w:val="00C73BA3"/>
    <w:rsid w:val="00C94EDF"/>
    <w:rsid w:val="00C973A5"/>
    <w:rsid w:val="00CA04F1"/>
    <w:rsid w:val="00CA19EF"/>
    <w:rsid w:val="00CA39CC"/>
    <w:rsid w:val="00CB5288"/>
    <w:rsid w:val="00CC75A3"/>
    <w:rsid w:val="00D056CB"/>
    <w:rsid w:val="00D228C9"/>
    <w:rsid w:val="00D22E01"/>
    <w:rsid w:val="00D3027C"/>
    <w:rsid w:val="00D302D8"/>
    <w:rsid w:val="00D32896"/>
    <w:rsid w:val="00D42468"/>
    <w:rsid w:val="00D57EA2"/>
    <w:rsid w:val="00D65C77"/>
    <w:rsid w:val="00D749B0"/>
    <w:rsid w:val="00D772AB"/>
    <w:rsid w:val="00DA301F"/>
    <w:rsid w:val="00DC7B75"/>
    <w:rsid w:val="00DD5D85"/>
    <w:rsid w:val="00DE21EF"/>
    <w:rsid w:val="00DE5565"/>
    <w:rsid w:val="00DF2C91"/>
    <w:rsid w:val="00E034D1"/>
    <w:rsid w:val="00E128B6"/>
    <w:rsid w:val="00E14CE4"/>
    <w:rsid w:val="00E16D00"/>
    <w:rsid w:val="00E8458D"/>
    <w:rsid w:val="00E94F30"/>
    <w:rsid w:val="00EA09A4"/>
    <w:rsid w:val="00EB4D55"/>
    <w:rsid w:val="00ED2B8E"/>
    <w:rsid w:val="00ED3EA6"/>
    <w:rsid w:val="00ED4CF5"/>
    <w:rsid w:val="00EE450F"/>
    <w:rsid w:val="00F054BF"/>
    <w:rsid w:val="00F160F8"/>
    <w:rsid w:val="00F26094"/>
    <w:rsid w:val="00F31E6E"/>
    <w:rsid w:val="00F357F5"/>
    <w:rsid w:val="00F36556"/>
    <w:rsid w:val="00F36733"/>
    <w:rsid w:val="00F40ECC"/>
    <w:rsid w:val="00F57AAE"/>
    <w:rsid w:val="00F649FE"/>
    <w:rsid w:val="00F72935"/>
    <w:rsid w:val="00FB70A2"/>
    <w:rsid w:val="00FC3152"/>
    <w:rsid w:val="00FD20B4"/>
    <w:rsid w:val="00FE3AD6"/>
    <w:rsid w:val="00FE3F33"/>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4">
    <w:name w:val="heading 4"/>
    <w:basedOn w:val="Normal"/>
    <w:next w:val="Normal"/>
    <w:link w:val="Heading4Char"/>
    <w:uiPriority w:val="9"/>
    <w:semiHidden/>
    <w:unhideWhenUsed/>
    <w:qFormat/>
    <w:rsid w:val="00F3673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semiHidden/>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3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 w:type="character" w:customStyle="1" w:styleId="ShortAbstract">
    <w:name w:val="Short Abstract"/>
    <w:rsid w:val="00F40ECC"/>
    <w:rPr>
      <w:rFonts w:ascii="Times New Roman" w:eastAsia="Times New Roman" w:hAnsi="Times New Roman"/>
      <w:sz w:val="20"/>
    </w:rPr>
  </w:style>
  <w:style w:type="table" w:customStyle="1" w:styleId="LightShading1">
    <w:name w:val="Light Shading1"/>
    <w:basedOn w:val="TableNormal"/>
    <w:uiPriority w:val="60"/>
    <w:rsid w:val="006850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F36733"/>
    <w:rPr>
      <w:rFonts w:asciiTheme="majorHAnsi" w:eastAsiaTheme="majorEastAsia" w:hAnsiTheme="majorHAnsi" w:cstheme="majorBidi"/>
      <w:i/>
      <w:iCs/>
      <w:color w:val="365F91" w:themeColor="accent1" w:themeShade="B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YAS%20AGE\Documents\data%20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YAS%20AGE\Documents\data%20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Validitas,</a:t>
            </a:r>
            <a:r>
              <a:rPr lang="en-US" sz="1000" baseline="0"/>
              <a:t> Tingkat Kesukaran, Daya Beda</a:t>
            </a:r>
            <a:endParaRPr lang="en-US" sz="10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RT.xlsx]Sheet1'!$B$18</c:f>
              <c:strCache>
                <c:ptCount val="1"/>
                <c:pt idx="0">
                  <c:v>Validitas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 RT.xlsx]Sheet1'!$A$19:$A$23</c:f>
              <c:strCache>
                <c:ptCount val="5"/>
                <c:pt idx="0">
                  <c:v>Soal 1</c:v>
                </c:pt>
                <c:pt idx="1">
                  <c:v>Soal 2</c:v>
                </c:pt>
                <c:pt idx="2">
                  <c:v>Soal 3</c:v>
                </c:pt>
                <c:pt idx="3">
                  <c:v>Soal 4</c:v>
                </c:pt>
                <c:pt idx="4">
                  <c:v>Soal 5</c:v>
                </c:pt>
              </c:strCache>
            </c:strRef>
          </c:cat>
          <c:val>
            <c:numRef>
              <c:f>'[data RT.xlsx]Sheet1'!$B$19:$B$23</c:f>
              <c:numCache>
                <c:formatCode>0.00</c:formatCode>
                <c:ptCount val="5"/>
                <c:pt idx="0">
                  <c:v>0.60199999999999998</c:v>
                </c:pt>
                <c:pt idx="1">
                  <c:v>0.61499999999999999</c:v>
                </c:pt>
                <c:pt idx="2">
                  <c:v>0.73</c:v>
                </c:pt>
                <c:pt idx="3">
                  <c:v>0.72</c:v>
                </c:pt>
                <c:pt idx="4">
                  <c:v>0.6</c:v>
                </c:pt>
              </c:numCache>
            </c:numRef>
          </c:val>
        </c:ser>
        <c:ser>
          <c:idx val="1"/>
          <c:order val="1"/>
          <c:tx>
            <c:strRef>
              <c:f>'[data RT.xlsx]Sheet1'!$C$18</c:f>
              <c:strCache>
                <c:ptCount val="1"/>
                <c:pt idx="0">
                  <c:v>Tingkat Kesukaran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 RT.xlsx]Sheet1'!$A$19:$A$23</c:f>
              <c:strCache>
                <c:ptCount val="5"/>
                <c:pt idx="0">
                  <c:v>Soal 1</c:v>
                </c:pt>
                <c:pt idx="1">
                  <c:v>Soal 2</c:v>
                </c:pt>
                <c:pt idx="2">
                  <c:v>Soal 3</c:v>
                </c:pt>
                <c:pt idx="3">
                  <c:v>Soal 4</c:v>
                </c:pt>
                <c:pt idx="4">
                  <c:v>Soal 5</c:v>
                </c:pt>
              </c:strCache>
            </c:strRef>
          </c:cat>
          <c:val>
            <c:numRef>
              <c:f>'[data RT.xlsx]Sheet1'!$C$19:$C$23</c:f>
              <c:numCache>
                <c:formatCode>General</c:formatCode>
                <c:ptCount val="5"/>
                <c:pt idx="0">
                  <c:v>0.89</c:v>
                </c:pt>
                <c:pt idx="1">
                  <c:v>0.41</c:v>
                </c:pt>
                <c:pt idx="2">
                  <c:v>0.51</c:v>
                </c:pt>
                <c:pt idx="3">
                  <c:v>0.5</c:v>
                </c:pt>
                <c:pt idx="4">
                  <c:v>0.24</c:v>
                </c:pt>
              </c:numCache>
            </c:numRef>
          </c:val>
        </c:ser>
        <c:ser>
          <c:idx val="2"/>
          <c:order val="2"/>
          <c:tx>
            <c:strRef>
              <c:f>'[data RT.xlsx]Sheet1'!$D$18</c:f>
              <c:strCache>
                <c:ptCount val="1"/>
                <c:pt idx="0">
                  <c:v>Daya Beda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 RT.xlsx]Sheet1'!$A$19:$A$23</c:f>
              <c:strCache>
                <c:ptCount val="5"/>
                <c:pt idx="0">
                  <c:v>Soal 1</c:v>
                </c:pt>
                <c:pt idx="1">
                  <c:v>Soal 2</c:v>
                </c:pt>
                <c:pt idx="2">
                  <c:v>Soal 3</c:v>
                </c:pt>
                <c:pt idx="3">
                  <c:v>Soal 4</c:v>
                </c:pt>
                <c:pt idx="4">
                  <c:v>Soal 5</c:v>
                </c:pt>
              </c:strCache>
            </c:strRef>
          </c:cat>
          <c:val>
            <c:numRef>
              <c:f>'[data RT.xlsx]Sheet1'!$D$19:$D$23</c:f>
              <c:numCache>
                <c:formatCode>General</c:formatCode>
                <c:ptCount val="5"/>
                <c:pt idx="0">
                  <c:v>0.2</c:v>
                </c:pt>
                <c:pt idx="1">
                  <c:v>0.3</c:v>
                </c:pt>
                <c:pt idx="2">
                  <c:v>0.3</c:v>
                </c:pt>
                <c:pt idx="3">
                  <c:v>0.26</c:v>
                </c:pt>
                <c:pt idx="4">
                  <c:v>0.2</c:v>
                </c:pt>
              </c:numCache>
            </c:numRef>
          </c:val>
        </c:ser>
        <c:dLbls>
          <c:showLegendKey val="0"/>
          <c:showVal val="0"/>
          <c:showCatName val="0"/>
          <c:showSerName val="0"/>
          <c:showPercent val="0"/>
          <c:showBubbleSize val="0"/>
        </c:dLbls>
        <c:gapWidth val="219"/>
        <c:overlap val="-27"/>
        <c:axId val="204736080"/>
        <c:axId val="204738432"/>
      </c:barChart>
      <c:catAx>
        <c:axId val="20473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38432"/>
        <c:crosses val="autoZero"/>
        <c:auto val="1"/>
        <c:lblAlgn val="ctr"/>
        <c:lblOffset val="100"/>
        <c:noMultiLvlLbl val="0"/>
      </c:catAx>
      <c:valAx>
        <c:axId val="20473843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36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Prosentase</a:t>
            </a:r>
            <a:r>
              <a:rPr lang="en-US" sz="800" baseline="0">
                <a:latin typeface="Times New Roman" panose="02020603050405020304" pitchFamily="18" charset="0"/>
                <a:cs typeface="Times New Roman" panose="02020603050405020304" pitchFamily="18" charset="0"/>
              </a:rPr>
              <a:t> </a:t>
            </a:r>
            <a:r>
              <a:rPr lang="en-US" sz="800">
                <a:latin typeface="Times New Roman" panose="02020603050405020304" pitchFamily="18" charset="0"/>
                <a:cs typeface="Times New Roman" panose="02020603050405020304" pitchFamily="18" charset="0"/>
              </a:rPr>
              <a:t>Hasil Observasi pendekatan </a:t>
            </a:r>
            <a:r>
              <a:rPr lang="en-US" sz="800" i="1">
                <a:latin typeface="Times New Roman" panose="02020603050405020304" pitchFamily="18" charset="0"/>
                <a:cs typeface="Times New Roman" panose="02020603050405020304" pitchFamily="18" charset="0"/>
              </a:rPr>
              <a:t>Reciprocal Teaching </a:t>
            </a:r>
            <a:r>
              <a:rPr lang="en-US" sz="800">
                <a:latin typeface="Times New Roman" panose="02020603050405020304" pitchFamily="18" charset="0"/>
                <a:cs typeface="Times New Roman" panose="02020603050405020304" pitchFamily="18" charset="0"/>
              </a:rPr>
              <a:t>di kelas Eksperimen</a:t>
            </a:r>
          </a:p>
        </c:rich>
      </c:tx>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6301081008941677E-2"/>
          <c:y val="0.21787234042553191"/>
          <c:w val="0.82757752118929795"/>
          <c:h val="0.405431172167308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Sheet1!$M$8:$M$11</c:f>
              <c:strCache>
                <c:ptCount val="4"/>
                <c:pt idx="0">
                  <c:v>merangkum</c:v>
                </c:pt>
                <c:pt idx="1">
                  <c:v>mengajukan pertanyaan</c:v>
                </c:pt>
                <c:pt idx="2">
                  <c:v>mengkonfirmasi</c:v>
                </c:pt>
                <c:pt idx="3">
                  <c:v>memprediksi</c:v>
                </c:pt>
              </c:strCache>
            </c:strRef>
          </c:cat>
          <c:val>
            <c:numRef>
              <c:f>Sheet1!$N$8:$N$11</c:f>
              <c:numCache>
                <c:formatCode>General</c:formatCode>
                <c:ptCount val="4"/>
                <c:pt idx="0">
                  <c:v>85</c:v>
                </c:pt>
                <c:pt idx="1">
                  <c:v>82</c:v>
                </c:pt>
                <c:pt idx="2">
                  <c:v>80</c:v>
                </c:pt>
                <c:pt idx="3">
                  <c:v>80</c:v>
                </c:pt>
              </c:numCache>
            </c:numRef>
          </c:val>
        </c:ser>
        <c:dLbls>
          <c:showLegendKey val="0"/>
          <c:showVal val="0"/>
          <c:showCatName val="0"/>
          <c:showSerName val="0"/>
          <c:showPercent val="0"/>
          <c:showBubbleSize val="0"/>
        </c:dLbls>
        <c:gapWidth val="219"/>
        <c:overlap val="-27"/>
        <c:axId val="204736472"/>
        <c:axId val="204734904"/>
      </c:barChart>
      <c:catAx>
        <c:axId val="20473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34904"/>
        <c:crosses val="autoZero"/>
        <c:auto val="1"/>
        <c:lblAlgn val="ctr"/>
        <c:lblOffset val="100"/>
        <c:noMultiLvlLbl val="0"/>
      </c:catAx>
      <c:valAx>
        <c:axId val="204734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36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Prosentase</a:t>
            </a:r>
            <a:r>
              <a:rPr lang="en-US" sz="800" baseline="0">
                <a:latin typeface="Times New Roman" panose="02020603050405020304" pitchFamily="18" charset="0"/>
                <a:cs typeface="Times New Roman" panose="02020603050405020304" pitchFamily="18" charset="0"/>
              </a:rPr>
              <a:t> </a:t>
            </a:r>
            <a:r>
              <a:rPr lang="en-US" sz="800">
                <a:latin typeface="Times New Roman" panose="02020603050405020304" pitchFamily="18" charset="0"/>
                <a:cs typeface="Times New Roman" panose="02020603050405020304" pitchFamily="18" charset="0"/>
              </a:rPr>
              <a:t>Pencapaian Indikator Pemecahan Masalah</a:t>
            </a:r>
          </a:p>
        </c:rich>
      </c:tx>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Sheet1!$N$1</c:f>
              <c:strCache>
                <c:ptCount val="1"/>
                <c:pt idx="0">
                  <c:v>eksperimen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Sheet1!$M$2:$M$5</c:f>
              <c:strCache>
                <c:ptCount val="4"/>
                <c:pt idx="0">
                  <c:v>memahami</c:v>
                </c:pt>
                <c:pt idx="1">
                  <c:v>merencanakan</c:v>
                </c:pt>
                <c:pt idx="2">
                  <c:v>memecahkan</c:v>
                </c:pt>
                <c:pt idx="3">
                  <c:v>mereview</c:v>
                </c:pt>
              </c:strCache>
            </c:strRef>
          </c:cat>
          <c:val>
            <c:numRef>
              <c:f>Sheet1!$N$2:$N$5</c:f>
              <c:numCache>
                <c:formatCode>General</c:formatCode>
                <c:ptCount val="4"/>
                <c:pt idx="0">
                  <c:v>90</c:v>
                </c:pt>
                <c:pt idx="1">
                  <c:v>85</c:v>
                </c:pt>
                <c:pt idx="2">
                  <c:v>80</c:v>
                </c:pt>
                <c:pt idx="3">
                  <c:v>80</c:v>
                </c:pt>
              </c:numCache>
            </c:numRef>
          </c:val>
        </c:ser>
        <c:ser>
          <c:idx val="1"/>
          <c:order val="1"/>
          <c:tx>
            <c:strRef>
              <c:f>Sheet1!$O$1</c:f>
              <c:strCache>
                <c:ptCount val="1"/>
                <c:pt idx="0">
                  <c:v>kontrol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Sheet1!$M$2:$M$5</c:f>
              <c:strCache>
                <c:ptCount val="4"/>
                <c:pt idx="0">
                  <c:v>memahami</c:v>
                </c:pt>
                <c:pt idx="1">
                  <c:v>merencanakan</c:v>
                </c:pt>
                <c:pt idx="2">
                  <c:v>memecahkan</c:v>
                </c:pt>
                <c:pt idx="3">
                  <c:v>mereview</c:v>
                </c:pt>
              </c:strCache>
            </c:strRef>
          </c:cat>
          <c:val>
            <c:numRef>
              <c:f>Sheet1!$O$2:$O$5</c:f>
              <c:numCache>
                <c:formatCode>General</c:formatCode>
                <c:ptCount val="4"/>
                <c:pt idx="0">
                  <c:v>70</c:v>
                </c:pt>
                <c:pt idx="1">
                  <c:v>65</c:v>
                </c:pt>
                <c:pt idx="2">
                  <c:v>60</c:v>
                </c:pt>
                <c:pt idx="3">
                  <c:v>65</c:v>
                </c:pt>
              </c:numCache>
            </c:numRef>
          </c:val>
        </c:ser>
        <c:dLbls>
          <c:showLegendKey val="0"/>
          <c:showVal val="0"/>
          <c:showCatName val="0"/>
          <c:showSerName val="0"/>
          <c:showPercent val="0"/>
          <c:showBubbleSize val="0"/>
        </c:dLbls>
        <c:gapWidth val="219"/>
        <c:overlap val="-27"/>
        <c:axId val="204738040"/>
        <c:axId val="207578056"/>
      </c:barChart>
      <c:catAx>
        <c:axId val="20473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578056"/>
        <c:crosses val="autoZero"/>
        <c:auto val="1"/>
        <c:lblAlgn val="ctr"/>
        <c:lblOffset val="100"/>
        <c:noMultiLvlLbl val="0"/>
      </c:catAx>
      <c:valAx>
        <c:axId val="207578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38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B03BF-4BFD-4EF5-98E0-6F342AB4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10788</Words>
  <Characters>61492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DIYAS AGE</cp:lastModifiedBy>
  <cp:revision>2</cp:revision>
  <cp:lastPrinted>2018-12-17T10:09:00Z</cp:lastPrinted>
  <dcterms:created xsi:type="dcterms:W3CDTF">2020-05-11T15:04:00Z</dcterms:created>
  <dcterms:modified xsi:type="dcterms:W3CDTF">2020-05-11T15:04:00Z</dcterms:modified>
</cp:coreProperties>
</file>