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AE2F" w14:textId="77777777" w:rsidR="00BE5661" w:rsidRPr="009D2FD4" w:rsidRDefault="009D2FD4" w:rsidP="009D2FD4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proofErr w:type="gramStart"/>
      <w:r w:rsidRPr="009D2FD4">
        <w:rPr>
          <w:rFonts w:ascii="Times New Roman" w:hAnsi="Times New Roman" w:cs="Times New Roman"/>
          <w:b/>
          <w:bCs/>
          <w:sz w:val="52"/>
          <w:szCs w:val="52"/>
          <w:u w:val="single"/>
        </w:rPr>
        <w:t>JURNAL  NASIONAL</w:t>
      </w:r>
      <w:proofErr w:type="gramEnd"/>
    </w:p>
    <w:p w14:paraId="5AEA3FED" w14:textId="77777777" w:rsidR="009D2FD4" w:rsidRDefault="009D2FD4" w:rsidP="009D2F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FD4">
        <w:rPr>
          <w:rFonts w:ascii="Times New Roman" w:hAnsi="Times New Roman" w:cs="Times New Roman"/>
          <w:sz w:val="24"/>
          <w:szCs w:val="24"/>
        </w:rPr>
        <w:t xml:space="preserve">PENGEMBANGAN EKONOMI KREATIF BERBASIS KAPITAL BUDAYA PADA BIDANG KULINER WILAYAH DESTINASI WISATA </w:t>
      </w:r>
      <w:r>
        <w:rPr>
          <w:rFonts w:ascii="Times New Roman" w:hAnsi="Times New Roman" w:cs="Times New Roman"/>
          <w:sz w:val="24"/>
          <w:szCs w:val="24"/>
        </w:rPr>
        <w:t>SUMATERA BARAT</w:t>
      </w:r>
    </w:p>
    <w:p w14:paraId="67A354DE" w14:textId="77777777" w:rsidR="009D2FD4" w:rsidRPr="009D2FD4" w:rsidRDefault="009D2FD4" w:rsidP="009D2FD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FFBA675" w14:textId="6DD3957F" w:rsidR="009D2FD4" w:rsidRPr="009D2FD4" w:rsidRDefault="009D2FD4" w:rsidP="009D2F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FD4">
        <w:rPr>
          <w:rFonts w:ascii="Times New Roman" w:hAnsi="Times New Roman" w:cs="Times New Roman"/>
          <w:sz w:val="24"/>
          <w:szCs w:val="24"/>
        </w:rPr>
        <w:t xml:space="preserve">STRATEGI PENGEMBANGAN EKONOMI KREATIF BERBASIS </w:t>
      </w:r>
      <w:r w:rsidR="00295BE5" w:rsidRPr="00295BE5">
        <w:rPr>
          <w:rFonts w:ascii="Times New Roman" w:hAnsi="Times New Roman" w:cs="Times New Roman"/>
          <w:sz w:val="24"/>
          <w:szCs w:val="24"/>
        </w:rPr>
        <w:t>HUMAN CAPITAL</w:t>
      </w:r>
      <w:r w:rsidR="00295BE5">
        <w:rPr>
          <w:rFonts w:ascii="Times New Roman" w:hAnsi="Times New Roman" w:cs="Times New Roman"/>
          <w:sz w:val="24"/>
          <w:szCs w:val="24"/>
        </w:rPr>
        <w:t xml:space="preserve"> </w:t>
      </w:r>
      <w:r w:rsidRPr="009D2FD4">
        <w:rPr>
          <w:rFonts w:ascii="Times New Roman" w:hAnsi="Times New Roman" w:cs="Times New Roman"/>
          <w:sz w:val="24"/>
          <w:szCs w:val="24"/>
        </w:rPr>
        <w:t>BIDANG KULINER DAN KRIYA DI WILAYAH DESTINASI WISATA SUMATERA BARAT</w:t>
      </w:r>
    </w:p>
    <w:sectPr w:rsidR="009D2FD4" w:rsidRPr="009D2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220AF"/>
    <w:multiLevelType w:val="hybridMultilevel"/>
    <w:tmpl w:val="46127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56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D4"/>
    <w:rsid w:val="00295BE5"/>
    <w:rsid w:val="009D2FD4"/>
    <w:rsid w:val="00BE5661"/>
    <w:rsid w:val="00F3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DFD7"/>
  <w15:chartTrackingRefBased/>
  <w15:docId w15:val="{42EB0243-FE4B-446F-AEC9-4D99434B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Irwan Irwan</dc:creator>
  <cp:keywords/>
  <dc:description/>
  <cp:lastModifiedBy>Irwan Irwan</cp:lastModifiedBy>
  <cp:revision>2</cp:revision>
  <dcterms:created xsi:type="dcterms:W3CDTF">2023-03-07T11:55:00Z</dcterms:created>
  <dcterms:modified xsi:type="dcterms:W3CDTF">2023-03-07T11:55:00Z</dcterms:modified>
</cp:coreProperties>
</file>