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3312D" w14:textId="77777777" w:rsidR="00FC3152" w:rsidRDefault="009E3129" w:rsidP="00FC3152">
      <w:pPr>
        <w:pStyle w:val="ListParagraph"/>
        <w:spacing w:after="0" w:line="240" w:lineRule="auto"/>
        <w:ind w:left="0"/>
        <w:jc w:val="center"/>
        <w:rPr>
          <w:rFonts w:ascii="Times New Roman" w:hAnsi="Times New Roman" w:cs="Times New Roman"/>
          <w:b/>
          <w:sz w:val="28"/>
          <w:szCs w:val="28"/>
        </w:rPr>
      </w:pPr>
      <w:r>
        <w:rPr>
          <w:rFonts w:ascii="Poor Richard" w:eastAsia="Times New Roman" w:hAnsi="Poor Richard" w:cs="Times New Roman"/>
          <w:b/>
          <w:noProof/>
          <w:color w:val="0070C0"/>
          <w:sz w:val="30"/>
          <w:szCs w:val="30"/>
        </w:rPr>
        <w:drawing>
          <wp:anchor distT="0" distB="0" distL="114300" distR="114300" simplePos="0" relativeHeight="251659264" behindDoc="0" locked="0" layoutInCell="1" allowOverlap="1" wp14:anchorId="2978FC3C" wp14:editId="4887A232">
            <wp:simplePos x="0" y="0"/>
            <wp:positionH relativeFrom="column">
              <wp:posOffset>63500</wp:posOffset>
            </wp:positionH>
            <wp:positionV relativeFrom="paragraph">
              <wp:posOffset>-963295</wp:posOffset>
            </wp:positionV>
            <wp:extent cx="1234440" cy="708025"/>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ED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708025"/>
                    </a:xfrm>
                    <a:prstGeom prst="rect">
                      <a:avLst/>
                    </a:prstGeom>
                  </pic:spPr>
                </pic:pic>
              </a:graphicData>
            </a:graphic>
            <wp14:sizeRelH relativeFrom="page">
              <wp14:pctWidth>0</wp14:pctWidth>
            </wp14:sizeRelH>
            <wp14:sizeRelV relativeFrom="page">
              <wp14:pctHeight>0</wp14:pctHeight>
            </wp14:sizeRelV>
          </wp:anchor>
        </w:drawing>
      </w:r>
      <w:r w:rsidR="00FC3152">
        <w:rPr>
          <w:rFonts w:ascii="Times New Roman" w:hAnsi="Times New Roman" w:cs="Times New Roman"/>
          <w:b/>
          <w:sz w:val="28"/>
          <w:szCs w:val="28"/>
        </w:rPr>
        <w:t xml:space="preserve">Pengaruh Reciprocal Teaching Terhadap </w:t>
      </w:r>
    </w:p>
    <w:p w14:paraId="7E12E2C1" w14:textId="24625CDF" w:rsidR="00FC3152" w:rsidRPr="00D32896" w:rsidRDefault="00FC3152" w:rsidP="00FC3152">
      <w:pPr>
        <w:pStyle w:val="ListParagraph"/>
        <w:spacing w:after="0" w:line="240" w:lineRule="auto"/>
        <w:ind w:left="0"/>
        <w:jc w:val="center"/>
        <w:rPr>
          <w:rFonts w:ascii="Times New Roman" w:hAnsi="Times New Roman" w:cs="Times New Roman"/>
          <w:b/>
          <w:sz w:val="28"/>
          <w:szCs w:val="28"/>
        </w:rPr>
      </w:pPr>
      <w:bookmarkStart w:id="1" w:name="_GoBack"/>
      <w:bookmarkEnd w:id="1"/>
      <w:r>
        <w:rPr>
          <w:rFonts w:ascii="Times New Roman" w:hAnsi="Times New Roman" w:cs="Times New Roman"/>
          <w:b/>
          <w:sz w:val="28"/>
          <w:szCs w:val="28"/>
        </w:rPr>
        <w:t>Kemampuan Pemecahan Masalah IPS SD</w:t>
      </w:r>
    </w:p>
    <w:p w14:paraId="3FF2CB93" w14:textId="182D16D0" w:rsidR="004E69D3" w:rsidRPr="00D772AB" w:rsidRDefault="004E69D3" w:rsidP="00D772AB">
      <w:pPr>
        <w:pStyle w:val="ListParagraph"/>
        <w:spacing w:after="0" w:line="240" w:lineRule="auto"/>
        <w:ind w:left="0"/>
        <w:jc w:val="center"/>
        <w:rPr>
          <w:rFonts w:cs="Times New Roman"/>
          <w:b/>
          <w:sz w:val="28"/>
          <w:szCs w:val="28"/>
        </w:rPr>
      </w:pPr>
    </w:p>
    <w:p w14:paraId="624B6D6C" w14:textId="5532941B" w:rsidR="006B21CC" w:rsidRPr="00D32896" w:rsidRDefault="00B57726" w:rsidP="00D772AB">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Diyas Age Larasati</w:t>
      </w:r>
    </w:p>
    <w:p w14:paraId="47C9B1BF" w14:textId="77777777" w:rsidR="00B57726" w:rsidRDefault="00F36556" w:rsidP="00D772AB">
      <w:pPr>
        <w:pStyle w:val="ListParagraph"/>
        <w:spacing w:after="0" w:line="240" w:lineRule="auto"/>
        <w:ind w:left="0"/>
        <w:jc w:val="center"/>
        <w:rPr>
          <w:rFonts w:ascii="Times New Roman" w:hAnsi="Times New Roman" w:cs="Times New Roman"/>
          <w:i/>
          <w:iCs/>
          <w:sz w:val="20"/>
          <w:szCs w:val="20"/>
        </w:rPr>
      </w:pPr>
      <w:r w:rsidRPr="00D772AB">
        <w:rPr>
          <w:rFonts w:ascii="Times New Roman" w:hAnsi="Times New Roman" w:cs="Times New Roman"/>
          <w:i/>
          <w:iCs/>
          <w:sz w:val="20"/>
          <w:szCs w:val="24"/>
        </w:rPr>
        <w:t xml:space="preserve">Program </w:t>
      </w:r>
      <w:r w:rsidRPr="00D772AB">
        <w:rPr>
          <w:rFonts w:ascii="Times New Roman" w:hAnsi="Times New Roman" w:cs="Times New Roman"/>
          <w:i/>
          <w:iCs/>
          <w:sz w:val="20"/>
          <w:szCs w:val="20"/>
        </w:rPr>
        <w:t xml:space="preserve">Studi Pendidikan </w:t>
      </w:r>
      <w:r w:rsidR="00B57726">
        <w:rPr>
          <w:rFonts w:ascii="Times New Roman" w:hAnsi="Times New Roman" w:cs="Times New Roman"/>
          <w:i/>
          <w:iCs/>
          <w:sz w:val="20"/>
          <w:szCs w:val="20"/>
        </w:rPr>
        <w:t>Guru Sekolah Dasar</w:t>
      </w:r>
      <w:r w:rsidRPr="00D772AB">
        <w:rPr>
          <w:rFonts w:ascii="Times New Roman" w:hAnsi="Times New Roman" w:cs="Times New Roman"/>
          <w:i/>
          <w:iCs/>
          <w:sz w:val="20"/>
          <w:szCs w:val="20"/>
        </w:rPr>
        <w:t xml:space="preserve"> Fakultas </w:t>
      </w:r>
      <w:r w:rsidR="00B57726">
        <w:rPr>
          <w:rFonts w:ascii="Times New Roman" w:hAnsi="Times New Roman" w:cs="Times New Roman"/>
          <w:i/>
          <w:iCs/>
          <w:sz w:val="20"/>
          <w:szCs w:val="20"/>
        </w:rPr>
        <w:t>Bahasa dan Sains</w:t>
      </w:r>
      <w:r w:rsidRPr="00D772AB">
        <w:rPr>
          <w:rFonts w:ascii="Times New Roman" w:hAnsi="Times New Roman" w:cs="Times New Roman"/>
          <w:i/>
          <w:iCs/>
          <w:sz w:val="20"/>
          <w:szCs w:val="20"/>
        </w:rPr>
        <w:t xml:space="preserve"> </w:t>
      </w:r>
    </w:p>
    <w:p w14:paraId="0B949FA2" w14:textId="1FB4CA80" w:rsidR="00644A1C" w:rsidRPr="00D772AB" w:rsidRDefault="00F36556" w:rsidP="00D772AB">
      <w:pPr>
        <w:pStyle w:val="ListParagraph"/>
        <w:spacing w:after="0" w:line="240" w:lineRule="auto"/>
        <w:ind w:left="0"/>
        <w:jc w:val="center"/>
        <w:rPr>
          <w:rFonts w:ascii="Times New Roman" w:hAnsi="Times New Roman" w:cs="Times New Roman"/>
          <w:sz w:val="20"/>
          <w:szCs w:val="24"/>
        </w:rPr>
      </w:pPr>
      <w:r w:rsidRPr="00D772AB">
        <w:rPr>
          <w:rStyle w:val="Emphasis"/>
          <w:rFonts w:ascii="Times New Roman" w:hAnsi="Times New Roman" w:cs="Times New Roman"/>
          <w:i w:val="0"/>
          <w:iCs w:val="0"/>
          <w:sz w:val="20"/>
          <w:szCs w:val="20"/>
        </w:rPr>
        <w:t xml:space="preserve">Universitas </w:t>
      </w:r>
      <w:r w:rsidR="00B57726">
        <w:rPr>
          <w:rStyle w:val="Emphasis"/>
          <w:rFonts w:ascii="Times New Roman" w:hAnsi="Times New Roman" w:cs="Times New Roman"/>
          <w:i w:val="0"/>
          <w:iCs w:val="0"/>
          <w:sz w:val="20"/>
          <w:szCs w:val="20"/>
        </w:rPr>
        <w:t>Wijaya Kusuma Surabaya</w:t>
      </w:r>
    </w:p>
    <w:p w14:paraId="5FBCCD83" w14:textId="67592D7D" w:rsidR="00644A1C" w:rsidRPr="00D772AB" w:rsidRDefault="00B57726" w:rsidP="00D772AB">
      <w:pPr>
        <w:pStyle w:val="ListParagraph"/>
        <w:spacing w:after="0" w:line="240" w:lineRule="auto"/>
        <w:ind w:left="0"/>
        <w:jc w:val="center"/>
        <w:rPr>
          <w:rFonts w:ascii="Times New Roman" w:hAnsi="Times New Roman" w:cs="Times New Roman"/>
          <w:i/>
          <w:sz w:val="20"/>
          <w:szCs w:val="20"/>
        </w:rPr>
      </w:pPr>
      <w:r w:rsidRPr="00B57726">
        <w:rPr>
          <w:rFonts w:ascii="Times New Roman" w:hAnsi="Times New Roman" w:cs="Times New Roman"/>
          <w:sz w:val="20"/>
          <w:szCs w:val="20"/>
        </w:rPr>
        <w:t>larasati_age@yahoo.co.id</w:t>
      </w:r>
    </w:p>
    <w:p w14:paraId="6924F540" w14:textId="3DCA1AEE" w:rsidR="00663BD8" w:rsidRDefault="00663BD8" w:rsidP="00D772AB">
      <w:pPr>
        <w:pStyle w:val="ListParagraph"/>
        <w:spacing w:after="0" w:line="240" w:lineRule="auto"/>
        <w:ind w:left="0"/>
        <w:jc w:val="center"/>
        <w:rPr>
          <w:rFonts w:ascii="Times New Roman" w:hAnsi="Times New Roman" w:cs="Times New Roman"/>
          <w:sz w:val="20"/>
          <w:szCs w:val="24"/>
        </w:rPr>
      </w:pPr>
    </w:p>
    <w:p w14:paraId="0DC56000" w14:textId="4F3C27BE" w:rsidR="00FE3F33" w:rsidRDefault="00FE3F33" w:rsidP="00D772AB">
      <w:pPr>
        <w:pStyle w:val="ListParagraph"/>
        <w:spacing w:after="0" w:line="240" w:lineRule="auto"/>
        <w:ind w:left="0"/>
        <w:jc w:val="center"/>
        <w:rPr>
          <w:rFonts w:ascii="Times New Roman" w:hAnsi="Times New Roman" w:cs="Times New Roman"/>
          <w:sz w:val="20"/>
          <w:szCs w:val="24"/>
        </w:rPr>
      </w:pPr>
    </w:p>
    <w:p w14:paraId="51CD7099" w14:textId="77777777" w:rsidR="00BA744A" w:rsidRDefault="00BA744A" w:rsidP="00D772AB">
      <w:pPr>
        <w:pStyle w:val="ListParagraph"/>
        <w:spacing w:after="0" w:line="240" w:lineRule="auto"/>
        <w:ind w:left="0"/>
        <w:jc w:val="center"/>
        <w:rPr>
          <w:rFonts w:ascii="Times New Roman" w:hAnsi="Times New Roman" w:cs="Times New Roman"/>
          <w:sz w:val="20"/>
          <w:szCs w:val="24"/>
        </w:rPr>
      </w:pPr>
    </w:p>
    <w:tbl>
      <w:tblPr>
        <w:tblStyle w:val="TableGrid"/>
        <w:tblW w:w="0" w:type="auto"/>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397"/>
      </w:tblGrid>
      <w:tr w:rsidR="00BA744A" w:rsidRPr="00BA744A" w14:paraId="5F376EEF" w14:textId="77777777" w:rsidTr="001B460D">
        <w:tc>
          <w:tcPr>
            <w:tcW w:w="9639" w:type="dxa"/>
          </w:tcPr>
          <w:p w14:paraId="1473ADC1" w14:textId="77777777" w:rsidR="00BA744A" w:rsidRPr="00BA744A" w:rsidRDefault="00BA744A" w:rsidP="001B460D">
            <w:pPr>
              <w:jc w:val="both"/>
              <w:rPr>
                <w:rFonts w:ascii="Times New Roman" w:eastAsia="Arial" w:hAnsi="Times New Roman" w:cs="Times New Roman"/>
                <w:b/>
                <w:color w:val="000000" w:themeColor="text1"/>
                <w:spacing w:val="-2"/>
                <w:sz w:val="20"/>
                <w:szCs w:val="24"/>
                <w:lang w:val="en-US"/>
              </w:rPr>
            </w:pPr>
          </w:p>
          <w:p w14:paraId="34DD72D2" w14:textId="19550DDD" w:rsidR="00BA744A" w:rsidRPr="00F40ECC" w:rsidRDefault="00BA744A" w:rsidP="00F40ECC">
            <w:pPr>
              <w:spacing w:before="19"/>
              <w:ind w:right="66"/>
              <w:jc w:val="both"/>
              <w:rPr>
                <w:rFonts w:cstheme="minorHAnsi"/>
                <w:i/>
              </w:rPr>
            </w:pPr>
            <w:r w:rsidRPr="00BA744A">
              <w:rPr>
                <w:rFonts w:ascii="Times New Roman" w:eastAsia="Times New Roman" w:hAnsi="Times New Roman" w:cs="Times New Roman"/>
                <w:b/>
                <w:color w:val="212121"/>
                <w:sz w:val="20"/>
                <w:szCs w:val="20"/>
              </w:rPr>
              <w:t>Abstract</w:t>
            </w:r>
            <w:r w:rsidRPr="00BA744A">
              <w:rPr>
                <w:rFonts w:ascii="Times New Roman" w:eastAsia="Times New Roman" w:hAnsi="Times New Roman" w:cs="Times New Roman"/>
                <w:color w:val="212121"/>
                <w:sz w:val="20"/>
                <w:szCs w:val="20"/>
              </w:rPr>
              <w:t>.</w:t>
            </w:r>
            <w:r w:rsidRPr="00BA744A">
              <w:rPr>
                <w:rFonts w:ascii="Times New Roman" w:eastAsia="Times New Roman" w:hAnsi="Times New Roman" w:cs="Times New Roman"/>
                <w:color w:val="212121"/>
                <w:sz w:val="20"/>
                <w:szCs w:val="20"/>
                <w:lang w:val="en-US"/>
              </w:rPr>
              <w:t xml:space="preserve"> </w:t>
            </w:r>
            <w:r w:rsidR="00F40ECC" w:rsidRPr="000D6E9F">
              <w:rPr>
                <w:rStyle w:val="ShortAbstract"/>
                <w:rFonts w:eastAsia="MS Mincho" w:cstheme="minorHAnsi"/>
                <w:i/>
                <w:color w:val="000000"/>
              </w:rPr>
              <w:t>The purpose of this study was to determine the effect of reciprocal teaching on IPS elementary problem solving skills. This research method was quasi-experimental using two randomized control group pretest-posttest design. Two classes were chosen, namely the experimental class by applying the reciprocal teaching approach and the control class using the lecture and discussion approach. The population of this research is class IV SDN Pakis V Surabaya, with sample class IV-A as the experimental class and class IV-B as the control class. Each class has 35 students. The instruments of this study used tests of problem solving abilities, observation sheets, and documentation. Essay-type problem ability tests with 5-item questions. Before being tested in research, the problem is firstly tested based on the level of validity, level of difficulty, different power, and reliability. The analysis technique in this study uses the t test formula with the help of SPSS 25.0 for window. Significant level α = 95%. H</w:t>
            </w:r>
            <w:r w:rsidR="00F40ECC" w:rsidRPr="000D6E9F">
              <w:rPr>
                <w:rStyle w:val="ShortAbstract"/>
                <w:rFonts w:eastAsia="MS Mincho" w:cstheme="minorHAnsi"/>
                <w:i/>
                <w:color w:val="000000"/>
                <w:vertAlign w:val="subscript"/>
              </w:rPr>
              <w:t>0</w:t>
            </w:r>
            <w:r w:rsidR="00F40ECC" w:rsidRPr="000D6E9F">
              <w:rPr>
                <w:rStyle w:val="ShortAbstract"/>
                <w:rFonts w:eastAsia="MS Mincho" w:cstheme="minorHAnsi"/>
                <w:i/>
                <w:color w:val="000000"/>
              </w:rPr>
              <w:t xml:space="preserve"> is accepted if t </w:t>
            </w:r>
            <w:r w:rsidR="00F40ECC" w:rsidRPr="000D6E9F">
              <w:rPr>
                <w:rStyle w:val="ShortAbstract"/>
                <w:rFonts w:eastAsia="MS Mincho" w:cstheme="minorHAnsi"/>
                <w:i/>
                <w:color w:val="000000"/>
                <w:vertAlign w:val="subscript"/>
              </w:rPr>
              <w:t>arithmetic</w:t>
            </w:r>
            <w:r w:rsidR="00F40ECC" w:rsidRPr="000D6E9F">
              <w:rPr>
                <w:rStyle w:val="ShortAbstract"/>
                <w:rFonts w:eastAsia="MS Mincho" w:cstheme="minorHAnsi"/>
                <w:i/>
                <w:color w:val="000000"/>
              </w:rPr>
              <w:t xml:space="preserve"> &lt;t </w:t>
            </w:r>
            <w:r w:rsidR="00F40ECC" w:rsidRPr="000D6E9F">
              <w:rPr>
                <w:rStyle w:val="ShortAbstract"/>
                <w:rFonts w:eastAsia="MS Mincho" w:cstheme="minorHAnsi"/>
                <w:i/>
                <w:color w:val="000000"/>
                <w:vertAlign w:val="subscript"/>
              </w:rPr>
              <w:t>table</w:t>
            </w:r>
            <w:r w:rsidR="00F40ECC" w:rsidRPr="000D6E9F">
              <w:rPr>
                <w:rStyle w:val="ShortAbstract"/>
                <w:rFonts w:eastAsia="MS Mincho" w:cstheme="minorHAnsi"/>
                <w:i/>
                <w:color w:val="000000"/>
              </w:rPr>
              <w:t>, and H</w:t>
            </w:r>
            <w:r w:rsidR="00F40ECC" w:rsidRPr="000D6E9F">
              <w:rPr>
                <w:rStyle w:val="ShortAbstract"/>
                <w:rFonts w:eastAsia="MS Mincho" w:cstheme="minorHAnsi"/>
                <w:i/>
                <w:color w:val="000000"/>
                <w:vertAlign w:val="subscript"/>
              </w:rPr>
              <w:t>0</w:t>
            </w:r>
            <w:r w:rsidR="00F40ECC" w:rsidRPr="000D6E9F">
              <w:rPr>
                <w:rStyle w:val="ShortAbstract"/>
                <w:rFonts w:eastAsia="MS Mincho" w:cstheme="minorHAnsi"/>
                <w:i/>
                <w:color w:val="000000"/>
              </w:rPr>
              <w:t xml:space="preserve"> is rejected if t </w:t>
            </w:r>
            <w:r w:rsidR="00F40ECC" w:rsidRPr="000D6E9F">
              <w:rPr>
                <w:rStyle w:val="ShortAbstract"/>
                <w:rFonts w:eastAsia="MS Mincho" w:cstheme="minorHAnsi"/>
                <w:i/>
                <w:color w:val="000000"/>
                <w:vertAlign w:val="subscript"/>
              </w:rPr>
              <w:t>arithmetic</w:t>
            </w:r>
            <w:r w:rsidR="00F40ECC" w:rsidRPr="000D6E9F">
              <w:rPr>
                <w:rStyle w:val="ShortAbstract"/>
                <w:rFonts w:eastAsia="MS Mincho" w:cstheme="minorHAnsi"/>
                <w:i/>
                <w:color w:val="000000"/>
              </w:rPr>
              <w:t xml:space="preserve">&gt; t </w:t>
            </w:r>
            <w:r w:rsidR="00F40ECC" w:rsidRPr="000D6E9F">
              <w:rPr>
                <w:rStyle w:val="ShortAbstract"/>
                <w:rFonts w:eastAsia="MS Mincho" w:cstheme="minorHAnsi"/>
                <w:i/>
                <w:color w:val="000000"/>
                <w:vertAlign w:val="subscript"/>
              </w:rPr>
              <w:t>table</w:t>
            </w:r>
            <w:r w:rsidR="00F40ECC" w:rsidRPr="000D6E9F">
              <w:rPr>
                <w:rStyle w:val="ShortAbstract"/>
                <w:rFonts w:eastAsia="MS Mincho" w:cstheme="minorHAnsi"/>
                <w:i/>
                <w:color w:val="000000"/>
              </w:rPr>
              <w:t>. And H</w:t>
            </w:r>
            <w:r w:rsidR="00F40ECC" w:rsidRPr="000D6E9F">
              <w:rPr>
                <w:rStyle w:val="ShortAbstract"/>
                <w:rFonts w:eastAsia="MS Mincho" w:cstheme="minorHAnsi"/>
                <w:i/>
                <w:color w:val="000000"/>
                <w:vertAlign w:val="subscript"/>
              </w:rPr>
              <w:t>1</w:t>
            </w:r>
            <w:r w:rsidR="00F40ECC" w:rsidRPr="000D6E9F">
              <w:rPr>
                <w:rStyle w:val="ShortAbstract"/>
                <w:rFonts w:eastAsia="MS Mincho" w:cstheme="minorHAnsi"/>
                <w:i/>
                <w:color w:val="000000"/>
              </w:rPr>
              <w:t xml:space="preserve"> is accepted if the significant value &lt;0.05 and t </w:t>
            </w:r>
            <w:r w:rsidR="00F40ECC" w:rsidRPr="000D6E9F">
              <w:rPr>
                <w:rStyle w:val="ShortAbstract"/>
                <w:rFonts w:eastAsia="MS Mincho" w:cstheme="minorHAnsi"/>
                <w:i/>
                <w:color w:val="000000"/>
                <w:vertAlign w:val="subscript"/>
              </w:rPr>
              <w:t>arithmetic</w:t>
            </w:r>
            <w:r w:rsidR="00F40ECC" w:rsidRPr="000D6E9F">
              <w:rPr>
                <w:rStyle w:val="ShortAbstract"/>
                <w:rFonts w:eastAsia="MS Mincho" w:cstheme="minorHAnsi"/>
                <w:i/>
                <w:color w:val="000000"/>
              </w:rPr>
              <w:t xml:space="preserve">&gt; t </w:t>
            </w:r>
            <w:r w:rsidR="00F40ECC" w:rsidRPr="000D6E9F">
              <w:rPr>
                <w:rStyle w:val="ShortAbstract"/>
                <w:rFonts w:eastAsia="MS Mincho" w:cstheme="minorHAnsi"/>
                <w:i/>
                <w:color w:val="000000"/>
                <w:vertAlign w:val="subscript"/>
              </w:rPr>
              <w:t>table</w:t>
            </w:r>
            <w:r w:rsidR="00F40ECC" w:rsidRPr="000D6E9F">
              <w:rPr>
                <w:rStyle w:val="ShortAbstract"/>
                <w:rFonts w:eastAsia="MS Mincho" w:cstheme="minorHAnsi"/>
                <w:i/>
                <w:color w:val="000000"/>
              </w:rPr>
              <w:t>. The results of the analysis of research data through the t test, showed a significant number of 0.01. This shows that H</w:t>
            </w:r>
            <w:r w:rsidR="00F40ECC" w:rsidRPr="000D6E9F">
              <w:rPr>
                <w:rStyle w:val="ShortAbstract"/>
                <w:rFonts w:eastAsia="MS Mincho" w:cstheme="minorHAnsi"/>
                <w:i/>
                <w:color w:val="000000"/>
                <w:vertAlign w:val="subscript"/>
              </w:rPr>
              <w:t>0</w:t>
            </w:r>
            <w:r w:rsidR="00F40ECC" w:rsidRPr="000D6E9F">
              <w:rPr>
                <w:rStyle w:val="ShortAbstract"/>
                <w:rFonts w:eastAsia="MS Mincho" w:cstheme="minorHAnsi"/>
                <w:i/>
                <w:color w:val="000000"/>
              </w:rPr>
              <w:t xml:space="preserve"> is rejected and H</w:t>
            </w:r>
            <w:r w:rsidR="00F40ECC" w:rsidRPr="000D6E9F">
              <w:rPr>
                <w:rStyle w:val="ShortAbstract"/>
                <w:rFonts w:eastAsia="MS Mincho" w:cstheme="minorHAnsi"/>
                <w:i/>
                <w:color w:val="000000"/>
                <w:vertAlign w:val="subscript"/>
              </w:rPr>
              <w:t>1</w:t>
            </w:r>
            <w:r w:rsidR="00F40ECC" w:rsidRPr="000D6E9F">
              <w:rPr>
                <w:rStyle w:val="ShortAbstract"/>
                <w:rFonts w:eastAsia="MS Mincho" w:cstheme="minorHAnsi"/>
                <w:i/>
                <w:color w:val="000000"/>
              </w:rPr>
              <w:t xml:space="preserve"> is accepted because significant values ​​of 0.01 &lt;0.05 and 12.705&gt; t table 1.697. The results of the analysis indicate that there is an effect of reciprocal teaching on the ability to solve social studies in elementary school.</w:t>
            </w:r>
          </w:p>
          <w:p w14:paraId="404C51BF" w14:textId="77777777" w:rsidR="00BA744A" w:rsidRDefault="00BA744A" w:rsidP="001B460D">
            <w:pPr>
              <w:jc w:val="both"/>
              <w:rPr>
                <w:rFonts w:ascii="Times New Roman" w:hAnsi="Times New Roman" w:cs="Times New Roman"/>
                <w:b/>
                <w:sz w:val="20"/>
                <w:szCs w:val="20"/>
                <w:lang w:val="en-US"/>
              </w:rPr>
            </w:pPr>
          </w:p>
          <w:p w14:paraId="2E8AB47D" w14:textId="66D6F04E" w:rsidR="00BA744A" w:rsidRPr="00BA744A" w:rsidRDefault="00BA744A" w:rsidP="001B460D">
            <w:pPr>
              <w:jc w:val="both"/>
              <w:rPr>
                <w:rFonts w:ascii="Times New Roman" w:hAnsi="Times New Roman" w:cs="Times New Roman"/>
                <w:i/>
                <w:iCs/>
                <w:sz w:val="20"/>
                <w:szCs w:val="20"/>
                <w:lang w:val="en-US"/>
              </w:rPr>
            </w:pPr>
            <w:r w:rsidRPr="00BA744A">
              <w:rPr>
                <w:rFonts w:ascii="Times New Roman" w:hAnsi="Times New Roman" w:cs="Times New Roman"/>
                <w:b/>
                <w:i/>
                <w:iCs/>
                <w:sz w:val="20"/>
                <w:szCs w:val="20"/>
                <w:lang w:val="en-US"/>
              </w:rPr>
              <w:t xml:space="preserve">Keywords: </w:t>
            </w:r>
            <w:r w:rsidR="00F40ECC" w:rsidRPr="00F40ECC">
              <w:rPr>
                <w:rFonts w:ascii="Times New Roman" w:eastAsia="Calibri" w:hAnsi="Times New Roman" w:cs="Times New Roman"/>
                <w:i/>
                <w:color w:val="202020"/>
                <w:sz w:val="20"/>
                <w:szCs w:val="20"/>
              </w:rPr>
              <w:t>Reciprocal Teaching, Problem Solving Ability, IPS</w:t>
            </w:r>
          </w:p>
          <w:p w14:paraId="1A3ADCDB" w14:textId="77777777" w:rsidR="00BA744A" w:rsidRPr="00BA744A" w:rsidRDefault="00BA744A" w:rsidP="001B460D">
            <w:pPr>
              <w:jc w:val="both"/>
              <w:rPr>
                <w:rFonts w:ascii="Times New Roman" w:hAnsi="Times New Roman" w:cs="Times New Roman"/>
                <w:sz w:val="24"/>
                <w:szCs w:val="24"/>
                <w:lang w:val="en-US"/>
              </w:rPr>
            </w:pPr>
          </w:p>
        </w:tc>
      </w:tr>
    </w:tbl>
    <w:p w14:paraId="6CA7BB8F" w14:textId="77777777" w:rsidR="00BA744A" w:rsidRPr="00BA744A" w:rsidRDefault="00BA744A" w:rsidP="00BA744A">
      <w:pPr>
        <w:spacing w:after="0" w:line="240" w:lineRule="auto"/>
        <w:jc w:val="both"/>
        <w:rPr>
          <w:rFonts w:ascii="Times New Roman" w:eastAsia="Arial" w:hAnsi="Times New Roman" w:cs="Times New Roman"/>
          <w:color w:val="000000" w:themeColor="text1"/>
          <w:sz w:val="24"/>
          <w:szCs w:val="24"/>
          <w:lang w:val="en-US"/>
        </w:rPr>
      </w:pPr>
    </w:p>
    <w:tbl>
      <w:tblPr>
        <w:tblStyle w:val="TableGrid"/>
        <w:tblW w:w="0" w:type="auto"/>
        <w:tblInd w:w="108"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8397"/>
      </w:tblGrid>
      <w:tr w:rsidR="00BA744A" w:rsidRPr="00BA744A" w14:paraId="650F17E4" w14:textId="77777777" w:rsidTr="001B460D">
        <w:tc>
          <w:tcPr>
            <w:tcW w:w="9639" w:type="dxa"/>
          </w:tcPr>
          <w:p w14:paraId="79D35D00" w14:textId="77777777" w:rsidR="00BA744A" w:rsidRPr="00BA744A" w:rsidRDefault="00BA744A" w:rsidP="001B460D">
            <w:pPr>
              <w:jc w:val="both"/>
              <w:rPr>
                <w:rFonts w:ascii="Times New Roman" w:eastAsia="Arial" w:hAnsi="Times New Roman" w:cs="Times New Roman"/>
                <w:b/>
                <w:color w:val="000000" w:themeColor="text1"/>
                <w:spacing w:val="-2"/>
                <w:sz w:val="20"/>
                <w:szCs w:val="24"/>
                <w:lang w:val="en-US"/>
              </w:rPr>
            </w:pPr>
          </w:p>
          <w:p w14:paraId="3CA3B32D" w14:textId="284A26BB" w:rsidR="00BA744A" w:rsidRPr="00F40ECC" w:rsidRDefault="00BA744A" w:rsidP="001B460D">
            <w:pPr>
              <w:jc w:val="both"/>
              <w:rPr>
                <w:rFonts w:ascii="Times New Roman" w:hAnsi="Times New Roman" w:cs="Times New Roman"/>
                <w:sz w:val="20"/>
                <w:szCs w:val="20"/>
                <w:lang w:val="en-ID"/>
              </w:rPr>
            </w:pPr>
            <w:r w:rsidRPr="00BA744A">
              <w:rPr>
                <w:rFonts w:ascii="Times New Roman" w:eastAsia="Arial" w:hAnsi="Times New Roman" w:cs="Times New Roman"/>
                <w:b/>
                <w:color w:val="000000" w:themeColor="text1"/>
                <w:spacing w:val="-2"/>
                <w:sz w:val="20"/>
                <w:szCs w:val="20"/>
              </w:rPr>
              <w:t>Abstrak.</w:t>
            </w:r>
            <w:r w:rsidR="00F40ECC">
              <w:rPr>
                <w:rFonts w:ascii="Times New Roman" w:eastAsia="Arial" w:hAnsi="Times New Roman" w:cs="Times New Roman"/>
                <w:b/>
                <w:color w:val="000000" w:themeColor="text1"/>
                <w:spacing w:val="-2"/>
                <w:sz w:val="20"/>
                <w:szCs w:val="20"/>
                <w:lang w:val="en-ID"/>
              </w:rPr>
              <w:t xml:space="preserve"> </w:t>
            </w:r>
            <w:r w:rsidR="00F40ECC" w:rsidRPr="00F40ECC">
              <w:rPr>
                <w:rFonts w:ascii="Times New Roman" w:eastAsia="Calibri" w:hAnsi="Times New Roman" w:cs="Times New Roman"/>
                <w:i/>
                <w:color w:val="202020"/>
                <w:sz w:val="20"/>
                <w:szCs w:val="20"/>
                <w:lang w:val="en-ID"/>
              </w:rPr>
              <w:t xml:space="preserve">Tujuan penelitian ini untuk mengetahui pengaruh </w:t>
            </w:r>
            <w:r w:rsidR="00F40ECC" w:rsidRPr="00F40ECC">
              <w:rPr>
                <w:rFonts w:ascii="Times New Roman" w:hAnsi="Times New Roman" w:cs="Times New Roman"/>
                <w:i/>
                <w:sz w:val="20"/>
                <w:szCs w:val="20"/>
                <w:lang w:val="en-ID"/>
              </w:rPr>
              <w:t>reciprocal teaching</w:t>
            </w:r>
            <w:r w:rsidR="00F40ECC" w:rsidRPr="00F40ECC">
              <w:rPr>
                <w:rStyle w:val="ShortAbstract"/>
                <w:rFonts w:eastAsia="MS Mincho" w:cs="Times New Roman"/>
                <w:i/>
                <w:color w:val="000000"/>
                <w:szCs w:val="20"/>
              </w:rPr>
              <w:t xml:space="preserve"> terhadap kemampuan pemecahan masalah IPS SD. Metode penelitian ini kuasi eksperimen dengan menggunakan </w:t>
            </w:r>
            <w:r w:rsidR="00F40ECC" w:rsidRPr="00F40ECC">
              <w:rPr>
                <w:rFonts w:ascii="Times New Roman" w:hAnsi="Times New Roman" w:cs="Times New Roman"/>
                <w:i/>
                <w:sz w:val="20"/>
                <w:szCs w:val="20"/>
                <w:lang w:val="en-ID"/>
              </w:rPr>
              <w:t>two randomized control group pretes-posttest design</w:t>
            </w:r>
            <w:r w:rsidR="00F40ECC" w:rsidRPr="00F40ECC">
              <w:rPr>
                <w:rStyle w:val="ShortAbstract"/>
                <w:rFonts w:eastAsia="MS Mincho" w:cs="Times New Roman"/>
                <w:i/>
                <w:color w:val="000000"/>
                <w:szCs w:val="20"/>
              </w:rPr>
              <w:t xml:space="preserve">. Dipilih secara acara dua kelas, yaitu kelas eksperimen dengan menerapkan pendekatan </w:t>
            </w:r>
            <w:r w:rsidR="00F40ECC" w:rsidRPr="00F40ECC">
              <w:rPr>
                <w:rFonts w:ascii="Times New Roman" w:hAnsi="Times New Roman" w:cs="Times New Roman"/>
                <w:i/>
                <w:sz w:val="20"/>
                <w:szCs w:val="20"/>
                <w:lang w:val="en-ID"/>
              </w:rPr>
              <w:t>reciprocal teaching</w:t>
            </w:r>
            <w:r w:rsidR="00F40ECC" w:rsidRPr="00F40ECC">
              <w:rPr>
                <w:rStyle w:val="ShortAbstract"/>
                <w:rFonts w:eastAsia="MS Mincho" w:cs="Times New Roman"/>
                <w:i/>
                <w:color w:val="000000"/>
                <w:szCs w:val="20"/>
              </w:rPr>
              <w:t xml:space="preserve"> dan kelas kontrol dengan menggunakan pendekatan ceramah dan diskusi. Populasi penelitian ini kelas IV SDN Pakis V Surabaya, dengan sampel Kelas IV-A sebagai kelas eksperimen dan kelas IV-B sebagai kelas kontrol. Masing-masing kelas berjumlah 35 siswa. Intrumen penelitian ini menggunakan tes kemampuan pemecahan masalah, lembar observasi, dan dokumentasi. Tes kemampuan masalah berjenis esai dengan 5butir soal. Sebelum diujikan dalam penelitian, terlebih dahulu soal tersebut diuji berdasarkan tingkat validitas, tingkat kesukaran, daya beda, dan reliabilitas. Teknik analisis</w:t>
            </w:r>
            <w:r w:rsidR="00F40ECC" w:rsidRPr="00F40ECC">
              <w:rPr>
                <w:rFonts w:ascii="Times New Roman" w:hAnsi="Times New Roman" w:cs="Times New Roman"/>
                <w:i/>
                <w:sz w:val="20"/>
                <w:szCs w:val="20"/>
                <w:lang w:val="en-ID"/>
              </w:rPr>
              <w:t xml:space="preserve"> dalam penelitian ini menggunakan rumus uji t dengan bantuan SPSS 25.0 for window. Tingkat signifikan α= 95%. H</w:t>
            </w:r>
            <w:r w:rsidR="00F40ECC" w:rsidRPr="00F40ECC">
              <w:rPr>
                <w:rFonts w:ascii="Times New Roman" w:hAnsi="Times New Roman" w:cs="Times New Roman"/>
                <w:i/>
                <w:sz w:val="20"/>
                <w:szCs w:val="20"/>
                <w:vertAlign w:val="subscript"/>
                <w:lang w:val="en-ID"/>
              </w:rPr>
              <w:t>0</w:t>
            </w:r>
            <w:r w:rsidR="00F40ECC" w:rsidRPr="00F40ECC">
              <w:rPr>
                <w:rFonts w:ascii="Times New Roman" w:hAnsi="Times New Roman" w:cs="Times New Roman"/>
                <w:i/>
                <w:sz w:val="20"/>
                <w:szCs w:val="20"/>
                <w:lang w:val="en-ID"/>
              </w:rPr>
              <w:t xml:space="preserve"> diterima apabila t </w:t>
            </w:r>
            <w:r w:rsidR="00F40ECC" w:rsidRPr="00F40ECC">
              <w:rPr>
                <w:rFonts w:ascii="Times New Roman" w:hAnsi="Times New Roman" w:cs="Times New Roman"/>
                <w:i/>
                <w:sz w:val="20"/>
                <w:szCs w:val="20"/>
                <w:vertAlign w:val="subscript"/>
                <w:lang w:val="en-ID"/>
              </w:rPr>
              <w:t>hitung</w:t>
            </w:r>
            <w:r w:rsidR="00F40ECC" w:rsidRPr="00F40ECC">
              <w:rPr>
                <w:rFonts w:ascii="Times New Roman" w:hAnsi="Times New Roman" w:cs="Times New Roman"/>
                <w:i/>
                <w:sz w:val="20"/>
                <w:szCs w:val="20"/>
                <w:lang w:val="en-ID"/>
              </w:rPr>
              <w:t xml:space="preserve"> &lt; t </w:t>
            </w:r>
            <w:r w:rsidR="00F40ECC" w:rsidRPr="00F40ECC">
              <w:rPr>
                <w:rFonts w:ascii="Times New Roman" w:hAnsi="Times New Roman" w:cs="Times New Roman"/>
                <w:i/>
                <w:sz w:val="20"/>
                <w:szCs w:val="20"/>
                <w:vertAlign w:val="subscript"/>
                <w:lang w:val="en-ID"/>
              </w:rPr>
              <w:t>tabel</w:t>
            </w:r>
            <w:r w:rsidR="00F40ECC" w:rsidRPr="00F40ECC">
              <w:rPr>
                <w:rFonts w:ascii="Times New Roman" w:hAnsi="Times New Roman" w:cs="Times New Roman"/>
                <w:i/>
                <w:sz w:val="20"/>
                <w:szCs w:val="20"/>
                <w:lang w:val="en-ID"/>
              </w:rPr>
              <w:t>, dan H</w:t>
            </w:r>
            <w:r w:rsidR="00F40ECC" w:rsidRPr="00F40ECC">
              <w:rPr>
                <w:rFonts w:ascii="Times New Roman" w:hAnsi="Times New Roman" w:cs="Times New Roman"/>
                <w:i/>
                <w:sz w:val="20"/>
                <w:szCs w:val="20"/>
                <w:vertAlign w:val="subscript"/>
                <w:lang w:val="en-ID"/>
              </w:rPr>
              <w:t>0</w:t>
            </w:r>
            <w:r w:rsidR="00F40ECC" w:rsidRPr="00F40ECC">
              <w:rPr>
                <w:rFonts w:ascii="Times New Roman" w:hAnsi="Times New Roman" w:cs="Times New Roman"/>
                <w:i/>
                <w:sz w:val="20"/>
                <w:szCs w:val="20"/>
                <w:lang w:val="en-ID"/>
              </w:rPr>
              <w:t xml:space="preserve"> ditolak apabila t </w:t>
            </w:r>
            <w:r w:rsidR="00F40ECC" w:rsidRPr="00F40ECC">
              <w:rPr>
                <w:rFonts w:ascii="Times New Roman" w:hAnsi="Times New Roman" w:cs="Times New Roman"/>
                <w:i/>
                <w:sz w:val="20"/>
                <w:szCs w:val="20"/>
                <w:vertAlign w:val="subscript"/>
                <w:lang w:val="en-ID"/>
              </w:rPr>
              <w:t>hitung</w:t>
            </w:r>
            <w:r w:rsidR="00F40ECC" w:rsidRPr="00F40ECC">
              <w:rPr>
                <w:rFonts w:ascii="Times New Roman" w:hAnsi="Times New Roman" w:cs="Times New Roman"/>
                <w:i/>
                <w:sz w:val="20"/>
                <w:szCs w:val="20"/>
                <w:lang w:val="en-ID"/>
              </w:rPr>
              <w:t xml:space="preserve"> &gt; t </w:t>
            </w:r>
            <w:r w:rsidR="00F40ECC" w:rsidRPr="00F40ECC">
              <w:rPr>
                <w:rFonts w:ascii="Times New Roman" w:hAnsi="Times New Roman" w:cs="Times New Roman"/>
                <w:i/>
                <w:sz w:val="20"/>
                <w:szCs w:val="20"/>
                <w:vertAlign w:val="subscript"/>
                <w:lang w:val="en-ID"/>
              </w:rPr>
              <w:t>tabel</w:t>
            </w:r>
            <w:r w:rsidR="00F40ECC" w:rsidRPr="00F40ECC">
              <w:rPr>
                <w:rFonts w:ascii="Times New Roman" w:hAnsi="Times New Roman" w:cs="Times New Roman"/>
                <w:i/>
                <w:sz w:val="20"/>
                <w:szCs w:val="20"/>
                <w:lang w:val="en-ID"/>
              </w:rPr>
              <w:t>. Dan H</w:t>
            </w:r>
            <w:r w:rsidR="00F40ECC" w:rsidRPr="00F40ECC">
              <w:rPr>
                <w:rFonts w:ascii="Times New Roman" w:hAnsi="Times New Roman" w:cs="Times New Roman"/>
                <w:i/>
                <w:sz w:val="20"/>
                <w:szCs w:val="20"/>
                <w:vertAlign w:val="subscript"/>
                <w:lang w:val="en-ID"/>
              </w:rPr>
              <w:t>1</w:t>
            </w:r>
            <w:r w:rsidR="00F40ECC" w:rsidRPr="00F40ECC">
              <w:rPr>
                <w:rFonts w:ascii="Times New Roman" w:hAnsi="Times New Roman" w:cs="Times New Roman"/>
                <w:i/>
                <w:sz w:val="20"/>
                <w:szCs w:val="20"/>
                <w:lang w:val="en-ID"/>
              </w:rPr>
              <w:t xml:space="preserve"> diterima apabila nilai siginifikan &lt;0</w:t>
            </w:r>
            <w:proofErr w:type="gramStart"/>
            <w:r w:rsidR="00F40ECC" w:rsidRPr="00F40ECC">
              <w:rPr>
                <w:rFonts w:ascii="Times New Roman" w:hAnsi="Times New Roman" w:cs="Times New Roman"/>
                <w:i/>
                <w:sz w:val="20"/>
                <w:szCs w:val="20"/>
                <w:lang w:val="en-ID"/>
              </w:rPr>
              <w:t>,05</w:t>
            </w:r>
            <w:proofErr w:type="gramEnd"/>
            <w:r w:rsidR="00F40ECC" w:rsidRPr="00F40ECC">
              <w:rPr>
                <w:rFonts w:ascii="Times New Roman" w:hAnsi="Times New Roman" w:cs="Times New Roman"/>
                <w:i/>
                <w:sz w:val="20"/>
                <w:szCs w:val="20"/>
                <w:lang w:val="en-ID"/>
              </w:rPr>
              <w:t xml:space="preserve"> dan t </w:t>
            </w:r>
            <w:r w:rsidR="00F40ECC" w:rsidRPr="00F40ECC">
              <w:rPr>
                <w:rFonts w:ascii="Times New Roman" w:hAnsi="Times New Roman" w:cs="Times New Roman"/>
                <w:i/>
                <w:sz w:val="20"/>
                <w:szCs w:val="20"/>
                <w:vertAlign w:val="subscript"/>
                <w:lang w:val="en-ID"/>
              </w:rPr>
              <w:t>hitung</w:t>
            </w:r>
            <w:r w:rsidR="00F40ECC" w:rsidRPr="00F40ECC">
              <w:rPr>
                <w:rFonts w:ascii="Times New Roman" w:hAnsi="Times New Roman" w:cs="Times New Roman"/>
                <w:i/>
                <w:sz w:val="20"/>
                <w:szCs w:val="20"/>
                <w:lang w:val="en-ID"/>
              </w:rPr>
              <w:t xml:space="preserve"> &gt; t </w:t>
            </w:r>
            <w:r w:rsidR="00F40ECC" w:rsidRPr="00F40ECC">
              <w:rPr>
                <w:rFonts w:ascii="Times New Roman" w:hAnsi="Times New Roman" w:cs="Times New Roman"/>
                <w:i/>
                <w:sz w:val="20"/>
                <w:szCs w:val="20"/>
                <w:vertAlign w:val="subscript"/>
                <w:lang w:val="en-ID"/>
              </w:rPr>
              <w:t>table</w:t>
            </w:r>
            <w:r w:rsidR="00F40ECC" w:rsidRPr="00F40ECC">
              <w:rPr>
                <w:rFonts w:ascii="Times New Roman" w:hAnsi="Times New Roman" w:cs="Times New Roman"/>
                <w:i/>
                <w:sz w:val="20"/>
                <w:szCs w:val="20"/>
                <w:lang w:val="en-ID"/>
              </w:rPr>
              <w:t xml:space="preserve">. </w:t>
            </w:r>
            <w:r w:rsidR="00F40ECC" w:rsidRPr="00F40ECC">
              <w:rPr>
                <w:rFonts w:ascii="Times New Roman" w:hAnsi="Times New Roman" w:cs="Times New Roman"/>
                <w:i/>
                <w:color w:val="000000"/>
                <w:sz w:val="20"/>
                <w:szCs w:val="20"/>
              </w:rPr>
              <w:t>Hasil analisis data penelitian melalui uji t, menunjukkan angka signifikan sebesar 0,01. Hal tersebut menunjukkan bahwa H</w:t>
            </w:r>
            <w:r w:rsidR="00F40ECC" w:rsidRPr="00F40ECC">
              <w:rPr>
                <w:rFonts w:ascii="Times New Roman" w:hAnsi="Times New Roman" w:cs="Times New Roman"/>
                <w:i/>
                <w:color w:val="000000"/>
                <w:sz w:val="20"/>
                <w:szCs w:val="20"/>
                <w:vertAlign w:val="subscript"/>
              </w:rPr>
              <w:t>0</w:t>
            </w:r>
            <w:r w:rsidR="00F40ECC" w:rsidRPr="00F40ECC">
              <w:rPr>
                <w:rFonts w:ascii="Times New Roman" w:hAnsi="Times New Roman" w:cs="Times New Roman"/>
                <w:i/>
                <w:color w:val="000000"/>
                <w:sz w:val="20"/>
                <w:szCs w:val="20"/>
              </w:rPr>
              <w:t xml:space="preserve"> ditolak dan H</w:t>
            </w:r>
            <w:r w:rsidR="00F40ECC" w:rsidRPr="00F40ECC">
              <w:rPr>
                <w:rFonts w:ascii="Times New Roman" w:hAnsi="Times New Roman" w:cs="Times New Roman"/>
                <w:i/>
                <w:color w:val="000000"/>
                <w:sz w:val="20"/>
                <w:szCs w:val="20"/>
                <w:vertAlign w:val="subscript"/>
              </w:rPr>
              <w:t>1</w:t>
            </w:r>
            <w:r w:rsidR="00F40ECC" w:rsidRPr="00F40ECC">
              <w:rPr>
                <w:rFonts w:ascii="Times New Roman" w:hAnsi="Times New Roman" w:cs="Times New Roman"/>
                <w:i/>
                <w:color w:val="000000"/>
                <w:sz w:val="20"/>
                <w:szCs w:val="20"/>
              </w:rPr>
              <w:t xml:space="preserve"> diterima karena nilai signifikan 0,01 &lt; 0,05 dan 12,705 &gt; t tabel 1,697. Hasil analisis tersebut menunjukkan bahwa terdapat pengaruh reciprocal teaching terhadap kemampuan pemecahan masalah IPS SD</w:t>
            </w:r>
            <w:r w:rsidR="00F40ECC" w:rsidRPr="00F40ECC">
              <w:rPr>
                <w:rFonts w:ascii="Times New Roman" w:hAnsi="Times New Roman" w:cs="Times New Roman"/>
                <w:i/>
                <w:color w:val="000000"/>
                <w:sz w:val="20"/>
                <w:szCs w:val="20"/>
                <w:lang w:val="en-ID"/>
              </w:rPr>
              <w:t>.</w:t>
            </w:r>
          </w:p>
          <w:p w14:paraId="63A712CF" w14:textId="77777777" w:rsidR="00BA744A" w:rsidRDefault="00BA744A" w:rsidP="001B460D">
            <w:pPr>
              <w:jc w:val="both"/>
              <w:rPr>
                <w:rFonts w:ascii="Times New Roman" w:hAnsi="Times New Roman" w:cs="Times New Roman"/>
                <w:b/>
                <w:sz w:val="20"/>
                <w:szCs w:val="24"/>
              </w:rPr>
            </w:pPr>
          </w:p>
          <w:p w14:paraId="6F1D87A8" w14:textId="301EA91A" w:rsidR="00BA744A" w:rsidRPr="00F40ECC" w:rsidRDefault="00BA744A" w:rsidP="001B460D">
            <w:pPr>
              <w:jc w:val="both"/>
              <w:rPr>
                <w:rFonts w:ascii="Times New Roman" w:hAnsi="Times New Roman" w:cs="Times New Roman"/>
                <w:b/>
                <w:i/>
                <w:iCs/>
                <w:sz w:val="20"/>
                <w:szCs w:val="24"/>
                <w:lang w:val="en-ID"/>
              </w:rPr>
            </w:pPr>
            <w:r w:rsidRPr="00BA744A">
              <w:rPr>
                <w:rFonts w:ascii="Times New Roman" w:hAnsi="Times New Roman" w:cs="Times New Roman"/>
                <w:b/>
                <w:i/>
                <w:iCs/>
                <w:sz w:val="20"/>
                <w:szCs w:val="24"/>
              </w:rPr>
              <w:t xml:space="preserve">Kata kunci:  </w:t>
            </w:r>
            <w:r w:rsidR="00F40ECC">
              <w:rPr>
                <w:rFonts w:ascii="Times New Roman" w:hAnsi="Times New Roman" w:cs="Times New Roman"/>
                <w:i/>
                <w:iCs/>
                <w:color w:val="000000"/>
                <w:sz w:val="20"/>
                <w:szCs w:val="20"/>
                <w:shd w:val="clear" w:color="auto" w:fill="FFFFFF"/>
                <w:lang w:val="en-ID"/>
              </w:rPr>
              <w:t>Reciprocal Teaching, Kemampuan Pemecahan Masalah, IPS</w:t>
            </w:r>
          </w:p>
          <w:p w14:paraId="5AEA2EB7" w14:textId="77777777" w:rsidR="00BA744A" w:rsidRPr="00BA744A" w:rsidRDefault="00BA744A" w:rsidP="001B460D">
            <w:pPr>
              <w:tabs>
                <w:tab w:val="left" w:pos="2565"/>
              </w:tabs>
              <w:jc w:val="both"/>
              <w:rPr>
                <w:rFonts w:ascii="Times New Roman" w:hAnsi="Times New Roman" w:cs="Times New Roman"/>
                <w:sz w:val="20"/>
                <w:szCs w:val="20"/>
                <w:lang w:val="en-US"/>
              </w:rPr>
            </w:pPr>
            <w:r w:rsidRPr="00BA744A">
              <w:rPr>
                <w:rFonts w:ascii="Times New Roman" w:hAnsi="Times New Roman" w:cs="Times New Roman"/>
                <w:sz w:val="20"/>
                <w:szCs w:val="20"/>
                <w:lang w:val="en-US"/>
              </w:rPr>
              <w:tab/>
            </w:r>
          </w:p>
        </w:tc>
      </w:tr>
    </w:tbl>
    <w:p w14:paraId="71995507" w14:textId="130F9BA2" w:rsidR="00F40ECC" w:rsidRDefault="00F40ECC" w:rsidP="00F40ECC">
      <w:pPr>
        <w:tabs>
          <w:tab w:val="left" w:pos="5040"/>
        </w:tabs>
        <w:rPr>
          <w:rFonts w:ascii="Times New Roman" w:eastAsia="Times New Roman" w:hAnsi="Times New Roman" w:cs="Times New Roman"/>
          <w:sz w:val="24"/>
          <w:szCs w:val="24"/>
          <w:lang w:val="en-US"/>
        </w:rPr>
      </w:pPr>
    </w:p>
    <w:p w14:paraId="5263FB65" w14:textId="10BA4EC4" w:rsidR="00615CD4" w:rsidRPr="00F40ECC" w:rsidRDefault="00615CD4" w:rsidP="00F40ECC">
      <w:pPr>
        <w:tabs>
          <w:tab w:val="left" w:pos="5040"/>
        </w:tabs>
        <w:rPr>
          <w:rFonts w:ascii="Times New Roman" w:eastAsia="Times New Roman" w:hAnsi="Times New Roman" w:cs="Times New Roman"/>
          <w:sz w:val="24"/>
          <w:szCs w:val="24"/>
          <w:lang w:val="en-US"/>
        </w:rPr>
        <w:sectPr w:rsidR="00615CD4" w:rsidRPr="00F40ECC" w:rsidSect="0006314D">
          <w:headerReference w:type="default" r:id="rId9"/>
          <w:footerReference w:type="default" r:id="rId10"/>
          <w:pgSz w:w="11907" w:h="16839" w:code="9"/>
          <w:pgMar w:top="284" w:right="1701" w:bottom="1701" w:left="1701" w:header="720" w:footer="862" w:gutter="0"/>
          <w:pgNumType w:start="1"/>
          <w:cols w:space="720"/>
          <w:docGrid w:linePitch="360"/>
        </w:sectPr>
      </w:pPr>
    </w:p>
    <w:p w14:paraId="45E308EA" w14:textId="77777777" w:rsidR="00455E88" w:rsidRPr="00D772AB" w:rsidRDefault="00455E88" w:rsidP="00CC75A3">
      <w:pPr>
        <w:spacing w:after="0" w:line="360" w:lineRule="auto"/>
        <w:contextualSpacing/>
        <w:rPr>
          <w:rFonts w:ascii="Times New Roman" w:eastAsia="Times New Roman" w:hAnsi="Times New Roman" w:cs="Times New Roman"/>
          <w:b/>
          <w:lang w:eastAsia="id-ID"/>
        </w:rPr>
      </w:pPr>
      <w:r w:rsidRPr="00D772AB">
        <w:rPr>
          <w:rFonts w:ascii="Times New Roman" w:eastAsia="Times New Roman" w:hAnsi="Times New Roman" w:cs="Times New Roman"/>
          <w:b/>
          <w:lang w:eastAsia="id-ID"/>
        </w:rPr>
        <w:lastRenderedPageBreak/>
        <w:t>PENDAHULUAN</w:t>
      </w:r>
    </w:p>
    <w:p w14:paraId="089069EF" w14:textId="77777777" w:rsidR="00F40ECC" w:rsidRPr="00F40ECC" w:rsidRDefault="00F40ECC" w:rsidP="00F40ECC">
      <w:pPr>
        <w:spacing w:after="0" w:line="360" w:lineRule="auto"/>
        <w:ind w:firstLine="720"/>
        <w:jc w:val="both"/>
        <w:rPr>
          <w:rFonts w:ascii="Times New Roman" w:hAnsi="Times New Roman" w:cs="Times New Roman"/>
          <w:lang w:val="en-ID"/>
        </w:rPr>
      </w:pPr>
      <w:r w:rsidRPr="00F40ECC">
        <w:rPr>
          <w:rFonts w:ascii="Times New Roman" w:hAnsi="Times New Roman" w:cs="Times New Roman"/>
          <w:lang w:val="en-ID"/>
        </w:rPr>
        <w:t xml:space="preserve">Pendidikan memiliki peranan penting dalam meningkatkan kualitas sumber daya manusia. Sejalan dengan </w:t>
      </w:r>
      <w:r w:rsidRPr="00F40ECC">
        <w:rPr>
          <w:rFonts w:ascii="Times New Roman" w:hAnsi="Times New Roman" w:cs="Times New Roman"/>
          <w:lang w:val="en-ID"/>
        </w:rPr>
        <w:fldChar w:fldCharType="begin" w:fldLock="1"/>
      </w:r>
      <w:r w:rsidRPr="00F40ECC">
        <w:rPr>
          <w:rFonts w:ascii="Times New Roman" w:hAnsi="Times New Roman" w:cs="Times New Roman"/>
          <w:lang w:val="en-ID"/>
        </w:rPr>
        <w:instrText>ADDIN CSL_CITATION {"citationItems":[{"id":"ITEM-1","itemData":{"abstract":"The objectives of this study are (1) To learn how to apply democratic education to social studies subjects at Takalar Public High School 6 (2) To find out whether the inhibiting factors are in the implementation of democratic education in the social studies learning process at Takalar 6 Public High School and (3) To Learning the supporting factors in learning democracy in the process of social studies learning at Takalar Public High School 6. This type of research is qualitative with naturalistic research. This research was conducted at Takalar Public High School 6. The data sources used are primary data sources in the form of interviews and secondary data sources in the form of documents. The population in the study was all students of class X IPS 1 Takalar Public High School 6. The research sample is class X IPS1. Data collection techniques used are interview, observation, and documentation techniques. The results of this study indicate that (1) Implementation of Democracy Education in Social Sciences Subjects at SMA 6 Takalar has been well implemented with the values of democracy that are instilled as partnerships, cooperation, freedom, consideration, freedom, group protection, others, self-confidence and awareness of the differences made through the method of discussion, lecture, question and answer, and assignment, (2) Supporting Factors in the Implementation of Democracy Education in Social Studies Learning Processes in Takalar Public High School 6, Supporting Facilities and Infrastructure that can be used by teachers between LCDs Other, Laptops, and some supporting reference books are supporting factors for the success of the learning process, and (3) Inhibiting Factors in Implementing Democracy Education in Social Studies Learning Processes at Takalar Public High School, namely individual differences, the choice of abilities between students becomes unavoidable , because every student has the ability different.","author":[{"dropping-particle":"","family":"Nur","given":"Syahban","non-dropping-particle":"","parse-names":false,"suffix":""},{"dropping-particle":"","family":"Sudarsono","given":"","non-dropping-particle":"","parse-names":false,"suffix":""}],"container-title":"Equilibrium: Jurnal Pendidikan Sosiologi","id":"ITEM-1","issue":"1","issued":{"date-parts":[["2018"]]},"page":"95-103","title":"Implementasi Pendidikan Demokrasi Dalam Pembelajaran IPS STUDY KASUS SMA Negeri 6 Takalar","type":"article-journal","volume":"VI"},"uris":["http://www.mendeley.com/documents/?uuid=ae9bb825-7f8f-492b-b487-55f4fc39d6cd"]}],"mendeley":{"formattedCitation":"(Nur &amp; Sudarsono, 2018)","manualFormatting":"Nur &amp; Sudarsono (2018)","plainTextFormattedCitation":"(Nur &amp; Sudarsono, 2018)","previouslyFormattedCitation":"(Nur &amp; Sudarsono, 2018)"},"properties":{"noteIndex":0},"schema":"https://github.com/citation-style-language/schema/raw/master/csl-citation.json"}</w:instrText>
      </w:r>
      <w:r w:rsidRPr="00F40ECC">
        <w:rPr>
          <w:rFonts w:ascii="Times New Roman" w:hAnsi="Times New Roman" w:cs="Times New Roman"/>
          <w:lang w:val="en-ID"/>
        </w:rPr>
        <w:fldChar w:fldCharType="separate"/>
      </w:r>
      <w:r w:rsidRPr="00F40ECC">
        <w:rPr>
          <w:rFonts w:ascii="Times New Roman" w:hAnsi="Times New Roman" w:cs="Times New Roman"/>
          <w:noProof/>
          <w:lang w:val="en-ID"/>
        </w:rPr>
        <w:t>Nur &amp; Sudarsono (2018)</w:t>
      </w:r>
      <w:r w:rsidRPr="00F40ECC">
        <w:rPr>
          <w:rFonts w:ascii="Times New Roman" w:hAnsi="Times New Roman" w:cs="Times New Roman"/>
          <w:lang w:val="en-ID"/>
        </w:rPr>
        <w:fldChar w:fldCharType="end"/>
      </w:r>
      <w:r w:rsidRPr="00F40ECC">
        <w:rPr>
          <w:rFonts w:ascii="Times New Roman" w:hAnsi="Times New Roman" w:cs="Times New Roman"/>
          <w:lang w:val="en-ID"/>
        </w:rPr>
        <w:t xml:space="preserve"> Pendidikan dewasa ini harus bisa berfungsi ikut membangun kapasitas bangsa sebagai manusia pembelajar, sehingga bisa andal dan percaya diri dalam peraturan global sekarang serta rancangan ke masa depan. Siswa dibekali ilmu pengetahuan, sikap, dan keterampilan untuk menghadapi tantangan global di masa depan. Diantaranya untuk mewujudkan hal tersebut melalui penerapan pendekatan pembelajaran, yaitu pendekatan </w:t>
      </w:r>
      <w:r w:rsidRPr="00F40ECC">
        <w:rPr>
          <w:rFonts w:ascii="Times New Roman" w:hAnsi="Times New Roman" w:cs="Times New Roman"/>
          <w:i/>
          <w:lang w:val="en-ID"/>
        </w:rPr>
        <w:t>reciprocal teaching.</w:t>
      </w:r>
    </w:p>
    <w:p w14:paraId="273C9B71" w14:textId="77777777" w:rsidR="00F40ECC" w:rsidRPr="00F40ECC" w:rsidRDefault="00F40ECC" w:rsidP="00F40ECC">
      <w:pPr>
        <w:widowControl w:val="0"/>
        <w:autoSpaceDE w:val="0"/>
        <w:autoSpaceDN w:val="0"/>
        <w:spacing w:after="0" w:line="360" w:lineRule="auto"/>
        <w:ind w:firstLine="720"/>
        <w:jc w:val="both"/>
        <w:rPr>
          <w:rFonts w:ascii="Times New Roman" w:hAnsi="Times New Roman" w:cs="Times New Roman"/>
          <w:lang w:val="en-ID"/>
        </w:rPr>
      </w:pPr>
      <w:r w:rsidRPr="00F40ECC">
        <w:rPr>
          <w:rFonts w:ascii="Times New Roman" w:hAnsi="Times New Roman" w:cs="Times New Roman"/>
          <w:i/>
          <w:lang w:val="en-ID"/>
        </w:rPr>
        <w:t>Reciprocal teaching</w:t>
      </w:r>
      <w:r w:rsidRPr="00F40ECC">
        <w:rPr>
          <w:rFonts w:ascii="Times New Roman" w:hAnsi="Times New Roman" w:cs="Times New Roman"/>
          <w:lang w:val="en-ID"/>
        </w:rPr>
        <w:t xml:space="preserve"> adalah suatu pendekatan yang bersifat konstruktivis bertujuan agar siswa mampu mengusai pembelajaran dengan baik dengan menggunakan empat pendekatan kognitif, yaitu mengklarifikasi, memprediksi, membuat pertanyaan, dan merangkum materi yang memfokuskan pada kerjasama sesama siswa pada kelompok kecil dan dalam kelompok besar yang melinbatkan guru dengan siswa </w:t>
      </w:r>
      <w:r w:rsidRPr="00F40ECC">
        <w:rPr>
          <w:rFonts w:ascii="Times New Roman" w:hAnsi="Times New Roman" w:cs="Times New Roman"/>
          <w:lang w:val="en-ID"/>
        </w:rPr>
        <w:fldChar w:fldCharType="begin" w:fldLock="1"/>
      </w:r>
      <w:r w:rsidRPr="00F40ECC">
        <w:rPr>
          <w:rFonts w:ascii="Times New Roman" w:hAnsi="Times New Roman" w:cs="Times New Roman"/>
          <w:lang w:val="en-ID"/>
        </w:rPr>
        <w:instrText>ADDIN CSL_CITATION {"citationItems":[{"id":"ITEM-1","itemData":{"DOI":"10.15575/ja.v5i2.6350","abstract":"The purpose of this study was to examine the effectiveness of using Reciprocal teaching in improving students’ mathematical creative thinking abilities. The method in this study is a quasi-experimental method. The population in this study were all State Junior High School students in the city of Cimahi, while the sample was selected grade VII from one of the Public Middle Schools in the city of Cimahi. The instrument in this study was a test in the form of a question description consisting of 5 questions to measure the ability to think creatively and non-test in the form of a Likert scale to measure self concept. Based on data processing, it was concluded that the reciprocal teaching approach is more effective than the usual approach in terms of students’ creative thinking abilities and self concept.","author":[{"dropping-particle":"","family":"Sugandi","given":"Asep Ikin","non-dropping-particle":"","parse-names":false,"suffix":""}],"container-title":"Jurnal Analisa","id":"ITEM-1","issue":"2","issued":{"date-parts":[["2019"]]},"page":"161-170","title":"Penerapan Reciprocal Teaching Terhadap Kemampuan Berpikir Kreatif dan Self Concept Matematik Siswa SMP","type":"article-journal","volume":"5"},"uris":["http://www.mendeley.com/documents/?uuid=d4e41cd6-17af-4b2e-8c0c-eaef9a5271a0"]}],"mendeley":{"formattedCitation":"(Sugandi, 2019)","plainTextFormattedCitation":"(Sugandi, 2019)","previouslyFormattedCitation":"(Sugandi, 2019)"},"properties":{"noteIndex":0},"schema":"https://github.com/citation-style-language/schema/raw/master/csl-citation.json"}</w:instrText>
      </w:r>
      <w:r w:rsidRPr="00F40ECC">
        <w:rPr>
          <w:rFonts w:ascii="Times New Roman" w:hAnsi="Times New Roman" w:cs="Times New Roman"/>
          <w:lang w:val="en-ID"/>
        </w:rPr>
        <w:fldChar w:fldCharType="separate"/>
      </w:r>
      <w:r w:rsidRPr="00F40ECC">
        <w:rPr>
          <w:rFonts w:ascii="Times New Roman" w:hAnsi="Times New Roman" w:cs="Times New Roman"/>
          <w:noProof/>
          <w:lang w:val="en-ID"/>
        </w:rPr>
        <w:t>(Sugandi, 2019)</w:t>
      </w:r>
      <w:r w:rsidRPr="00F40ECC">
        <w:rPr>
          <w:rFonts w:ascii="Times New Roman" w:hAnsi="Times New Roman" w:cs="Times New Roman"/>
          <w:lang w:val="en-ID"/>
        </w:rPr>
        <w:fldChar w:fldCharType="end"/>
      </w:r>
      <w:r w:rsidRPr="00F40ECC">
        <w:rPr>
          <w:rFonts w:ascii="Times New Roman" w:hAnsi="Times New Roman" w:cs="Times New Roman"/>
          <w:lang w:val="en-ID"/>
        </w:rPr>
        <w:t xml:space="preserve">. Pendekatan </w:t>
      </w:r>
      <w:r w:rsidRPr="00F40ECC">
        <w:rPr>
          <w:rFonts w:ascii="Times New Roman" w:hAnsi="Times New Roman" w:cs="Times New Roman"/>
          <w:i/>
          <w:lang w:val="en-ID"/>
        </w:rPr>
        <w:t>reciprocal teaching</w:t>
      </w:r>
      <w:r w:rsidRPr="00F40ECC">
        <w:rPr>
          <w:rFonts w:ascii="Times New Roman" w:hAnsi="Times New Roman" w:cs="Times New Roman"/>
          <w:lang w:val="en-ID"/>
        </w:rPr>
        <w:t xml:space="preserve"> termasuk pembelajaran konstruktivitik. Tahapan </w:t>
      </w:r>
      <w:r w:rsidRPr="00F40ECC">
        <w:rPr>
          <w:rFonts w:ascii="Times New Roman" w:hAnsi="Times New Roman" w:cs="Times New Roman"/>
          <w:i/>
          <w:lang w:val="en-ID"/>
        </w:rPr>
        <w:t>reciprocal teaching</w:t>
      </w:r>
      <w:r w:rsidRPr="00F40ECC">
        <w:rPr>
          <w:rFonts w:ascii="Times New Roman" w:hAnsi="Times New Roman" w:cs="Times New Roman"/>
          <w:lang w:val="en-ID"/>
        </w:rPr>
        <w:t xml:space="preserve"> mengkonstruksi atau membangun pengetahuan siswa berdasarkan </w:t>
      </w:r>
      <w:proofErr w:type="gramStart"/>
      <w:r w:rsidRPr="00F40ECC">
        <w:rPr>
          <w:rFonts w:ascii="Times New Roman" w:hAnsi="Times New Roman" w:cs="Times New Roman"/>
          <w:lang w:val="en-ID"/>
        </w:rPr>
        <w:t>apa</w:t>
      </w:r>
      <w:proofErr w:type="gramEnd"/>
      <w:r w:rsidRPr="00F40ECC">
        <w:rPr>
          <w:rFonts w:ascii="Times New Roman" w:hAnsi="Times New Roman" w:cs="Times New Roman"/>
          <w:lang w:val="en-ID"/>
        </w:rPr>
        <w:t xml:space="preserve"> yang dipelajarinya. Konstruksi pengetahuan siswa diwujudkan dalam pertanyaan-pertanyaan.</w:t>
      </w:r>
    </w:p>
    <w:p w14:paraId="5B23F892" w14:textId="77777777" w:rsidR="00F40ECC" w:rsidRPr="00F40ECC" w:rsidRDefault="00F40ECC" w:rsidP="00F40ECC">
      <w:pPr>
        <w:spacing w:after="0" w:line="360" w:lineRule="auto"/>
        <w:jc w:val="both"/>
        <w:rPr>
          <w:rFonts w:ascii="Times New Roman" w:hAnsi="Times New Roman" w:cs="Times New Roman"/>
          <w:lang w:val="en-ID"/>
        </w:rPr>
      </w:pPr>
      <w:r w:rsidRPr="00F40ECC">
        <w:rPr>
          <w:rFonts w:ascii="Times New Roman" w:hAnsi="Times New Roman" w:cs="Times New Roman"/>
          <w:lang w:val="en-ID"/>
        </w:rPr>
        <w:tab/>
        <w:t xml:space="preserve">Pendekatan </w:t>
      </w:r>
      <w:r w:rsidRPr="00F40ECC">
        <w:rPr>
          <w:rFonts w:ascii="Times New Roman" w:hAnsi="Times New Roman" w:cs="Times New Roman"/>
          <w:i/>
          <w:lang w:val="en-ID"/>
        </w:rPr>
        <w:t>reciprocal teaching</w:t>
      </w:r>
      <w:r w:rsidRPr="00F40ECC">
        <w:rPr>
          <w:rFonts w:ascii="Times New Roman" w:hAnsi="Times New Roman" w:cs="Times New Roman"/>
          <w:lang w:val="en-ID"/>
        </w:rPr>
        <w:t xml:space="preserve"> merupakan salah satu pendekatan yang </w:t>
      </w:r>
      <w:r w:rsidRPr="00F40ECC">
        <w:rPr>
          <w:rFonts w:ascii="Times New Roman" w:hAnsi="Times New Roman" w:cs="Times New Roman"/>
          <w:lang w:val="en-ID"/>
        </w:rPr>
        <w:lastRenderedPageBreak/>
        <w:t xml:space="preserve">memiliki manfaat agar tujuan pembelajaran tercapai melalui kegiatan belajar mandiri dan siswa mampu menjelaskan temuannya kepada pihak lain </w:t>
      </w:r>
      <w:r w:rsidRPr="00F40ECC">
        <w:rPr>
          <w:rFonts w:ascii="Times New Roman" w:hAnsi="Times New Roman" w:cs="Times New Roman"/>
          <w:lang w:val="en-ID"/>
        </w:rPr>
        <w:fldChar w:fldCharType="begin" w:fldLock="1"/>
      </w:r>
      <w:r w:rsidRPr="00F40ECC">
        <w:rPr>
          <w:rFonts w:ascii="Times New Roman" w:hAnsi="Times New Roman" w:cs="Times New Roman"/>
          <w:lang w:val="en-ID"/>
        </w:rPr>
        <w:instrText>ADDIN CSL_CITATION {"citationItems":[{"id":"ITEM-1","itemData":{"abstract":"Keberhasilan proses pembelajaran di sekolah ditentukan oleh berbagai faktor diantaranya peserta didik, guru, orang tua, dan lingkungan. Peserta didik adalah subjek dan objek dalam proses pembelajaran. Setiap aktivitas yang dilakukan oleh peserta didik diarahkan untuk mengembangkan konsep berpikir, bertindak, dan bersikap. Guru sebagai pendidik di kelas memiliki kewajiban menyediakan sarana prasarana yang dapat memfasilitasi tercapainya tujuan pengembangan proses pembelajaran. Kualitas proses pembelajaran ditentukan pula oleh metode atau cara guru dalam menjalankan fungsinya sebagai fasilitator, mediator, dan pembimbing dalam proses tersebut. Model reciprocal teaching adalah satu model pembelajaran yang menuntut keaktifan peserta didiknya. Model ini memberikan kesempatan kepada peserta didik untuk mengajarkan materi yang telah dipelajarinya terlebih dahulu kepada teman lainnya. Tujuan penelitian ini adalah untuk mengetahui penerapan model pembelajaran reciprocal teaching untuk meningkatkan keaktifan siswa dalam proses pembelajaran. Jenis penelitian deskriptif kualitatif dengan desain penelitian tindakan kelas pada mata pelajaran Pendidikan Kewarganegaraan dilaksanakan dua kali putaran. Sampel dalam penelitian ini adalah peserta didik kelas VIII berjumlah 25 orang di Sekolah Menengah Pertama Swadaya di Bandar Lampung. Metode pengumpulan data yang digunakan adalah metode observasi, catatan lapangan, wawancara, dan dokumentasi. Teknik analisis data menggunakan metode alur yaitu reduksi data, penyajian data, dan penarikan kesimpulan. Hasil penelitian menunjukkan bahwa : (1) membuat pertanyaan dari 20% sebelum tindakan menjadi 36% sesudah tindakan, (2) klarifikasi permasalahan dari 21% sebelum tindakan menjadi 60% sesudah tindakan, (3) memprediksi permasalahan dari 16% sebelum tindakan menjadi 68% sesudah tindakan, dan (4) membuat kesimpulan dari 24% sebelum tindakan menjadi 68% sesudah tindakan. Kesimpulan penelitian ini adalah bahwa model Reciprocal Teaching dalam pembelajaran Pendidikan Kewarganegaraan dapat meningkatkan keaktifan siswa.","author":[{"dropping-particle":"","family":"Ayu","given":"Sovia Mas","non-dropping-particle":"","parse-names":false,"suffix":""}],"container-title":"SEMINAR NASIONAL PENDIDIKAN (SNP) 2016, ISSN: 2503-4855","id":"ITEM-1","issued":{"date-parts":[["2016"]]},"page":"105-110","title":"Penerapan Model Pembelajaran Reciprocal Teaching Untuk Meningkatkan Keaktifan Siswa Dalam Proses Pembelajaran","type":"article-journal"},"uris":["http://www.mendeley.com/documents/?uuid=d9887a95-fe2e-46da-a1f3-99625560db64"]}],"mendeley":{"formattedCitation":"(Ayu, 2016)","plainTextFormattedCitation":"(Ayu, 2016)","previouslyFormattedCitation":"(Ayu, 2016)"},"properties":{"noteIndex":0},"schema":"https://github.com/citation-style-language/schema/raw/master/csl-citation.json"}</w:instrText>
      </w:r>
      <w:r w:rsidRPr="00F40ECC">
        <w:rPr>
          <w:rFonts w:ascii="Times New Roman" w:hAnsi="Times New Roman" w:cs="Times New Roman"/>
          <w:lang w:val="en-ID"/>
        </w:rPr>
        <w:fldChar w:fldCharType="separate"/>
      </w:r>
      <w:r w:rsidRPr="00F40ECC">
        <w:rPr>
          <w:rFonts w:ascii="Times New Roman" w:hAnsi="Times New Roman" w:cs="Times New Roman"/>
          <w:noProof/>
          <w:lang w:val="en-ID"/>
        </w:rPr>
        <w:t>(Ayu, 2016)</w:t>
      </w:r>
      <w:r w:rsidRPr="00F40ECC">
        <w:rPr>
          <w:rFonts w:ascii="Times New Roman" w:hAnsi="Times New Roman" w:cs="Times New Roman"/>
          <w:lang w:val="en-ID"/>
        </w:rPr>
        <w:fldChar w:fldCharType="end"/>
      </w:r>
      <w:r w:rsidRPr="00F40ECC">
        <w:rPr>
          <w:rFonts w:ascii="Times New Roman" w:hAnsi="Times New Roman" w:cs="Times New Roman"/>
          <w:lang w:val="en-ID"/>
        </w:rPr>
        <w:t xml:space="preserve">. Pembelajaran </w:t>
      </w:r>
      <w:r w:rsidRPr="00F40ECC">
        <w:rPr>
          <w:rFonts w:ascii="Times New Roman" w:hAnsi="Times New Roman" w:cs="Times New Roman"/>
          <w:i/>
          <w:lang w:val="en-ID"/>
        </w:rPr>
        <w:t xml:space="preserve">reciprocal teaching </w:t>
      </w:r>
      <w:r w:rsidRPr="00F40ECC">
        <w:rPr>
          <w:rFonts w:ascii="Times New Roman" w:hAnsi="Times New Roman" w:cs="Times New Roman"/>
          <w:lang w:val="en-ID"/>
        </w:rPr>
        <w:t xml:space="preserve">melatih siswa untuk mempelajari materi terlebih dahulu secara mandiri. Kemudian siswa dituntut untuk menjelaskannya kepada teman-temannya. Siswa berperan aktif selama pembelajaran </w:t>
      </w:r>
      <w:r w:rsidRPr="00F40ECC">
        <w:rPr>
          <w:rFonts w:ascii="Times New Roman" w:hAnsi="Times New Roman" w:cs="Times New Roman"/>
          <w:i/>
          <w:lang w:val="en-ID"/>
        </w:rPr>
        <w:t xml:space="preserve">reciprocal teaching. </w:t>
      </w:r>
      <w:r w:rsidRPr="00F40ECC">
        <w:rPr>
          <w:rFonts w:ascii="Times New Roman" w:hAnsi="Times New Roman" w:cs="Times New Roman"/>
          <w:lang w:val="en-ID"/>
        </w:rPr>
        <w:t xml:space="preserve">Siswa merangkum materi yang sudah dipelajari, mengkonstruksi pemikiran dengan mengajukan pertanyaan, mengkonfirmasi, dan memprediksinya. Pendekatan </w:t>
      </w:r>
      <w:r w:rsidRPr="00F40ECC">
        <w:rPr>
          <w:rFonts w:ascii="Times New Roman" w:hAnsi="Times New Roman" w:cs="Times New Roman"/>
          <w:i/>
          <w:lang w:val="en-ID"/>
        </w:rPr>
        <w:t>reciprocal teaching</w:t>
      </w:r>
      <w:r w:rsidRPr="00F40ECC">
        <w:rPr>
          <w:rFonts w:ascii="Times New Roman" w:hAnsi="Times New Roman" w:cs="Times New Roman"/>
          <w:lang w:val="en-ID"/>
        </w:rPr>
        <w:t xml:space="preserve"> guru berperan sebagai fasilitator dan pembimbing saja. Guru </w:t>
      </w:r>
      <w:proofErr w:type="gramStart"/>
      <w:r w:rsidRPr="00F40ECC">
        <w:rPr>
          <w:rFonts w:ascii="Times New Roman" w:hAnsi="Times New Roman" w:cs="Times New Roman"/>
          <w:lang w:val="en-ID"/>
        </w:rPr>
        <w:t>memilih</w:t>
      </w:r>
      <w:proofErr w:type="gramEnd"/>
      <w:r w:rsidRPr="00F40ECC">
        <w:rPr>
          <w:rFonts w:ascii="Times New Roman" w:hAnsi="Times New Roman" w:cs="Times New Roman"/>
          <w:lang w:val="en-ID"/>
        </w:rPr>
        <w:t xml:space="preserve"> model pembelajaran dan menyediakan media serta materi pembelajaran. Guru juga membimbing siswa untuk mengklarifikasi apabila terjadi </w:t>
      </w:r>
      <w:r w:rsidRPr="00F40ECC">
        <w:rPr>
          <w:rFonts w:ascii="Times New Roman" w:hAnsi="Times New Roman" w:cs="Times New Roman"/>
          <w:i/>
          <w:lang w:val="en-ID"/>
        </w:rPr>
        <w:t>misskonsep</w:t>
      </w:r>
      <w:r w:rsidRPr="00F40ECC">
        <w:rPr>
          <w:rFonts w:ascii="Times New Roman" w:hAnsi="Times New Roman" w:cs="Times New Roman"/>
          <w:lang w:val="en-ID"/>
        </w:rPr>
        <w:t xml:space="preserve"> dan menjelaskan kembali apabila terdapat siswa yang belum paham.</w:t>
      </w:r>
    </w:p>
    <w:p w14:paraId="0E03CD90" w14:textId="77777777" w:rsidR="00F40ECC" w:rsidRPr="00F40ECC" w:rsidRDefault="00F40ECC" w:rsidP="00F40ECC">
      <w:pPr>
        <w:spacing w:after="0" w:line="360" w:lineRule="auto"/>
        <w:ind w:firstLine="720"/>
        <w:jc w:val="both"/>
        <w:rPr>
          <w:rFonts w:ascii="Times New Roman" w:hAnsi="Times New Roman" w:cs="Times New Roman"/>
          <w:lang w:val="en-ID"/>
        </w:rPr>
      </w:pPr>
      <w:r w:rsidRPr="00F40ECC">
        <w:rPr>
          <w:rFonts w:ascii="Times New Roman" w:hAnsi="Times New Roman" w:cs="Times New Roman"/>
          <w:lang w:val="en-ID"/>
        </w:rPr>
        <w:t xml:space="preserve">Menurut </w:t>
      </w:r>
      <w:r w:rsidRPr="00F40ECC">
        <w:rPr>
          <w:rFonts w:ascii="Times New Roman" w:hAnsi="Times New Roman" w:cs="Times New Roman"/>
          <w:lang w:val="en-ID"/>
        </w:rPr>
        <w:fldChar w:fldCharType="begin" w:fldLock="1"/>
      </w:r>
      <w:r w:rsidRPr="00F40ECC">
        <w:rPr>
          <w:rFonts w:ascii="Times New Roman" w:hAnsi="Times New Roman" w:cs="Times New Roman"/>
          <w:lang w:val="en-ID"/>
        </w:rPr>
        <w:instrText>ADDIN CSL_CITATION {"citationItems":[{"id":"ITEM-1","itemData":{"abstract":"Reciprocal Teaching dan Peta Pikiran (Mind Map) merupakan model pembelajaran yang memiliki manfaat yang bersinergi terutama dalam pembelajaran pada kemampuan kognitif (mengingat, memahami, menerapkan, menganalisis, menilai dan mencipta) untuk menunjang hasil belajar dan kemampuan menulis artikel IPS siswa kelas VI SD Negeri 1 Dadaprejo Kota Batu Provinsi Jawa Timur. Penelitian ini dilaksanakan di SD Negeri 1 Dadaprejo Kota Batu Provinsi Jawa Timur, dengan subjek penelitian siswa kelas VI A sebagai kelas eksperimen dan kelas VI B sebagai kelas control. Tujuan penelitian ini adalah untuk (1) Mengetahui pengaruh model pembelajaran Reciprocal Teaching berbantu Peta Pikiran dalam meningkatkan hasil belajar siswa kelas VI SD Negeri 1 Dadaprejo, (2) Mengetahui pengaruh model pembelajaran Reciprocal Teaching berbantu Peta Pikiran dalam meningkatkan kemampuan menulis artikel IPS siswa kelas VI SD Negeri 1 Dadaprejo. Penelitian ini merupakan penelitian kuantitatif, metode yang digunakan adalah Quasi Eksperimen dengan desain penelitian Pretest-Posttest Contol Group Desigen dilakukan dengan cara memberikan pelajaran dengan menggunakan model pembelajaran Reciprocal Teaching berbantu Peta Pikiran untuk kelompok eksperimen dan pembelajaran konvensional untuk kelompok kontrol. Pengaruh pembelajarannya diukur menggunakan tes hasil belajar dan tes kemampuan menulis artikel. Berdasarkan hasil uji hipotesis dapat dinyatakan bahwa uji t pretest kelompok eksperimen dan kelompok kontrol adalah identik karena Sig. thitung 0,074 ≥ 0,05. Dan hasil uji hipotesis posttest kelompok eksperimen dan kelompok kontrol adalah nilai Sig. 0,000 maka 0,000 ≤ 0,05. Kesimpulanya terdapat pengaruh yang signifikan hasil belajar antara yang diajar menggunakan model pembelajaran Reciprocal Teaching berbantu Peta Pikiran terhadap hasil belajar IPS siswa kelas VI SDN 1 Dadaprejo Kota Batu. Sedangkan hasil tes kemampuan menulis artikel dengan menggunakan model pembelajaran Reciprocal Teaching berbantu Peta Pikiran menunjukkan tidak ada siswa yang mencapai nilai dengan kategori baik dan sangat baik. Kategori cukup dengan rentang nilai 53-68 terdapat 7 siswa yang mencapai kategori tersebut dengan presentase 15%. Selebihnya temasuk kategori kurang dengan rentang nilai 0-52 dimiliki oleh 14 siswa dengan presentase 85%. viii","author":[{"dropping-particle":"","family":"Syamsiani","given":"","non-dropping-particle":"","parse-names":false,"suffix":""}],"id":"ITEM-1","issued":{"date-parts":[["2018"]]},"publisher":"UNIVERSITAS ISLAM NEGERI MAULANA MALIK IBRAHIM MALANG","title":"PENGARUH PEMBELAJARAN RECIPROCAL TEACHING BERBANTU PETA PIKIRAN TERHADAP HASIL BELAJAR DAN KEMAMPUAN MENULIS ARTIKEL DALAM PEMBELAJARAN IPS SISWA KELAS VI SDN 1 DADAPREJO KOTA BATU PROVINSI JAWA TIMUR","type":"thesis"},"uris":["http://www.mendeley.com/documents/?uuid=ce7d8518-2320-4f14-bfcb-85fd57ed0d15"]}],"mendeley":{"formattedCitation":"(Syamsiani, 2018)","manualFormatting":"Syamsiani (2018)","plainTextFormattedCitation":"(Syamsiani, 2018)","previouslyFormattedCitation":"(Syamsiani, 2018)"},"properties":{"noteIndex":0},"schema":"https://github.com/citation-style-language/schema/raw/master/csl-citation.json"}</w:instrText>
      </w:r>
      <w:r w:rsidRPr="00F40ECC">
        <w:rPr>
          <w:rFonts w:ascii="Times New Roman" w:hAnsi="Times New Roman" w:cs="Times New Roman"/>
          <w:lang w:val="en-ID"/>
        </w:rPr>
        <w:fldChar w:fldCharType="separate"/>
      </w:r>
      <w:r w:rsidRPr="00F40ECC">
        <w:rPr>
          <w:rFonts w:ascii="Times New Roman" w:hAnsi="Times New Roman" w:cs="Times New Roman"/>
          <w:noProof/>
          <w:lang w:val="en-ID"/>
        </w:rPr>
        <w:t>Syamsiani (2018)</w:t>
      </w:r>
      <w:r w:rsidRPr="00F40ECC">
        <w:rPr>
          <w:rFonts w:ascii="Times New Roman" w:hAnsi="Times New Roman" w:cs="Times New Roman"/>
          <w:lang w:val="en-ID"/>
        </w:rPr>
        <w:fldChar w:fldCharType="end"/>
      </w:r>
      <w:r w:rsidRPr="00F40ECC">
        <w:rPr>
          <w:rFonts w:ascii="Times New Roman" w:hAnsi="Times New Roman" w:cs="Times New Roman"/>
          <w:lang w:val="en-ID"/>
        </w:rPr>
        <w:t xml:space="preserve"> bahwa kelebihan pendekatan </w:t>
      </w:r>
      <w:r w:rsidRPr="00F40ECC">
        <w:rPr>
          <w:rFonts w:ascii="Times New Roman" w:hAnsi="Times New Roman" w:cs="Times New Roman"/>
          <w:i/>
          <w:lang w:val="en-ID"/>
        </w:rPr>
        <w:t>reciprocal teaching</w:t>
      </w:r>
      <w:r w:rsidRPr="00F40ECC">
        <w:rPr>
          <w:rFonts w:ascii="Times New Roman" w:hAnsi="Times New Roman" w:cs="Times New Roman"/>
          <w:lang w:val="en-ID"/>
        </w:rPr>
        <w:t xml:space="preserve"> secara umum dapat dirumuskan sebagai berikut (1) Meningkatkan hasil belajar kemampuan memecahkan masalah, keterampilan metakognitif, pemahaman bacaan, dan pemahaman konseptual, (2) meningkatkan pemahaman belajar mandiri, memotivasi belajar dan kerjasama dalam kelompok, (3) meningkatkan kemampuan berkomunikasi dan menyatakan pendapat, (4) Menghindari rasa bosan atau jenuh dalam belajar, (5) meningkatkan rasa tanggung jawab </w:t>
      </w:r>
      <w:r w:rsidRPr="00F40ECC">
        <w:rPr>
          <w:rFonts w:ascii="Times New Roman" w:hAnsi="Times New Roman" w:cs="Times New Roman"/>
          <w:lang w:val="en-ID"/>
        </w:rPr>
        <w:lastRenderedPageBreak/>
        <w:t xml:space="preserve">dalam belajar. Berdasarkan pendapat Syamsiani, pendekatan </w:t>
      </w:r>
      <w:r w:rsidRPr="00F40ECC">
        <w:rPr>
          <w:rFonts w:ascii="Times New Roman" w:hAnsi="Times New Roman" w:cs="Times New Roman"/>
          <w:i/>
          <w:lang w:val="en-ID"/>
        </w:rPr>
        <w:t xml:space="preserve">reciprocal teaching </w:t>
      </w:r>
      <w:r w:rsidRPr="00F40ECC">
        <w:rPr>
          <w:rFonts w:ascii="Times New Roman" w:hAnsi="Times New Roman" w:cs="Times New Roman"/>
          <w:lang w:val="en-ID"/>
        </w:rPr>
        <w:t xml:space="preserve">sesuai dengan tantangan pendidikan saat ini yaitu memiliki kelebihan untuk melatih siswa berpikir tingkat tinggi. Berpikir tingkat tinggi dalam pembelajaran </w:t>
      </w:r>
      <w:r w:rsidRPr="00F40ECC">
        <w:rPr>
          <w:rFonts w:ascii="Times New Roman" w:hAnsi="Times New Roman" w:cs="Times New Roman"/>
          <w:i/>
          <w:lang w:val="en-ID"/>
        </w:rPr>
        <w:t xml:space="preserve">reciprocal teaching </w:t>
      </w:r>
      <w:r w:rsidRPr="00F40ECC">
        <w:rPr>
          <w:rFonts w:ascii="Times New Roman" w:hAnsi="Times New Roman" w:cs="Times New Roman"/>
          <w:lang w:val="en-ID"/>
        </w:rPr>
        <w:t xml:space="preserve">diantaranya adalah kemampuan pemecahan masalah. Pendekatan </w:t>
      </w:r>
      <w:r w:rsidRPr="00F40ECC">
        <w:rPr>
          <w:rFonts w:ascii="Times New Roman" w:hAnsi="Times New Roman" w:cs="Times New Roman"/>
          <w:i/>
          <w:lang w:val="en-ID"/>
        </w:rPr>
        <w:t>reciprocal teaching</w:t>
      </w:r>
      <w:r w:rsidRPr="00F40ECC">
        <w:rPr>
          <w:rFonts w:ascii="Times New Roman" w:hAnsi="Times New Roman" w:cs="Times New Roman"/>
          <w:lang w:val="en-ID"/>
        </w:rPr>
        <w:t xml:space="preserve"> juga melatih siswa berkomunikasi dengan baik untuk menjelaskan pemahaman yang dimiliki kepada teman-temannya. Siswa juga merasa senang belajar, karena dapat belajar secara mandiri secara individu maupun berkelompok. Siswa tidak merasa bosan selama pembelajaran </w:t>
      </w:r>
      <w:r w:rsidRPr="00F40ECC">
        <w:rPr>
          <w:rFonts w:ascii="Times New Roman" w:hAnsi="Times New Roman" w:cs="Times New Roman"/>
          <w:i/>
          <w:lang w:val="en-ID"/>
        </w:rPr>
        <w:t xml:space="preserve">reciprocal teaching, </w:t>
      </w:r>
      <w:r w:rsidRPr="00F40ECC">
        <w:rPr>
          <w:rFonts w:ascii="Times New Roman" w:hAnsi="Times New Roman" w:cs="Times New Roman"/>
          <w:lang w:val="en-ID"/>
        </w:rPr>
        <w:t>sehingga dapat memotivasi belajar siswa.</w:t>
      </w:r>
    </w:p>
    <w:p w14:paraId="42F1BC98" w14:textId="77777777" w:rsidR="00F40ECC" w:rsidRPr="00F40ECC" w:rsidRDefault="00F40ECC" w:rsidP="00F40ECC">
      <w:pPr>
        <w:spacing w:after="0" w:line="360" w:lineRule="auto"/>
        <w:ind w:firstLine="720"/>
        <w:jc w:val="both"/>
        <w:rPr>
          <w:rFonts w:ascii="Times New Roman" w:hAnsi="Times New Roman" w:cs="Times New Roman"/>
          <w:lang w:val="en-ID"/>
        </w:rPr>
      </w:pPr>
      <w:r w:rsidRPr="00F40ECC">
        <w:rPr>
          <w:rFonts w:ascii="Times New Roman" w:hAnsi="Times New Roman" w:cs="Times New Roman"/>
          <w:lang w:val="en-ID"/>
        </w:rPr>
        <w:t xml:space="preserve">Salah satu kemampuan yang perlu diasah dalam pendidikan SD yaitu kemampuan pemecahan masalah </w:t>
      </w:r>
      <w:r w:rsidRPr="00F40ECC">
        <w:rPr>
          <w:rFonts w:ascii="Times New Roman" w:hAnsi="Times New Roman" w:cs="Times New Roman"/>
          <w:lang w:val="en-ID"/>
        </w:rPr>
        <w:fldChar w:fldCharType="begin" w:fldLock="1"/>
      </w:r>
      <w:r w:rsidRPr="00F40ECC">
        <w:rPr>
          <w:rFonts w:ascii="Times New Roman" w:hAnsi="Times New Roman" w:cs="Times New Roman"/>
          <w:lang w:val="en-ID"/>
        </w:rPr>
        <w:instrText>ADDIN CSL_CITATION {"citationItems":[{"id":"ITEM-1","itemData":{"abstract":"Problem solving was the mandate of 2013 curriculum, but not all students have that ability. This study aims to test the effectiveness of the implementation of Problem Based Learning model based on Socio scientific Issues to increase problem solving abilities applied to experimental class on direct learning applied to control class. This study uses control group pretest posttest design. This study is implemented on grade 3 Muhammadiyah 1 primary school Kudus. Class 3A is experimental class and class 3B as a control class taken by random sampling. The variables studied were problem solving ability, as measured by test instrument. Data analyze performed include normality test, gain test, descriptive analyzes of problem solving ability and hypothesis test with right side t test. The results show that the average problem solving skills tudents who are applied by SSI-based PBL model is better than students who are applied by direct learning. Based on descriptive analysis, the problem solving indicator that get the best score is the understanding indicator and the lowest score indicator review and re-check the solution. Thus it is concluded that the SSI-based PBL model is effective in improving students problem-solving abilities","author":[{"dropping-particle":"","family":"Masfuah","given":"Siti","non-dropping-particle":"","parse-names":false,"suffix":""},{"dropping-particle":"","family":"Pratiwi","given":"Ika Ari","non-dropping-particle":"","parse-names":false,"suffix":""}],"container-title":"EDUKASI","id":"ITEM-1","issue":"2","issued":{"date-parts":[["2013"]]},"page":"179-190","title":"PENINGKATAN KEMAMPUAN PEMECAHAN MASALAH SISWA MELALUI PEMBELAJARAN PROBLEM BASED LEARNING BERBASIS SOCIO SCIENTIFIC ISSUES","type":"article-journal","volume":"10"},"uris":["http://www.mendeley.com/documents/?uuid=e487b835-9a55-4157-bd6d-2e07cf5f2c32"]}],"mendeley":{"formattedCitation":"(Masfuah &amp; Pratiwi, 2013)","plainTextFormattedCitation":"(Masfuah &amp; Pratiwi, 2013)","previouslyFormattedCitation":"(Masfuah &amp; Pratiwi, 2013)"},"properties":{"noteIndex":0},"schema":"https://github.com/citation-style-language/schema/raw/master/csl-citation.json"}</w:instrText>
      </w:r>
      <w:r w:rsidRPr="00F40ECC">
        <w:rPr>
          <w:rFonts w:ascii="Times New Roman" w:hAnsi="Times New Roman" w:cs="Times New Roman"/>
          <w:lang w:val="en-ID"/>
        </w:rPr>
        <w:fldChar w:fldCharType="separate"/>
      </w:r>
      <w:r w:rsidRPr="00F40ECC">
        <w:rPr>
          <w:rFonts w:ascii="Times New Roman" w:hAnsi="Times New Roman" w:cs="Times New Roman"/>
          <w:noProof/>
          <w:lang w:val="en-ID"/>
        </w:rPr>
        <w:t>(Masfuah &amp; Pratiwi, 2013)</w:t>
      </w:r>
      <w:r w:rsidRPr="00F40ECC">
        <w:rPr>
          <w:rFonts w:ascii="Times New Roman" w:hAnsi="Times New Roman" w:cs="Times New Roman"/>
          <w:lang w:val="en-ID"/>
        </w:rPr>
        <w:fldChar w:fldCharType="end"/>
      </w:r>
      <w:r w:rsidRPr="00F40ECC">
        <w:rPr>
          <w:rFonts w:ascii="Times New Roman" w:hAnsi="Times New Roman" w:cs="Times New Roman"/>
          <w:lang w:val="en-ID"/>
        </w:rPr>
        <w:t xml:space="preserve">. Siswa membutuhkan untuk kemampuan pemecahan masalah memperoleh hasil yang akan diperoleh dalam suatu permasalahan </w:t>
      </w:r>
      <w:r w:rsidRPr="00F40ECC">
        <w:rPr>
          <w:rFonts w:ascii="Times New Roman" w:hAnsi="Times New Roman" w:cs="Times New Roman"/>
          <w:lang w:val="en-ID"/>
        </w:rPr>
        <w:fldChar w:fldCharType="begin" w:fldLock="1"/>
      </w:r>
      <w:r w:rsidRPr="00F40ECC">
        <w:rPr>
          <w:rFonts w:ascii="Times New Roman" w:hAnsi="Times New Roman" w:cs="Times New Roman"/>
          <w:lang w:val="en-ID"/>
        </w:rPr>
        <w:instrText>ADDIN CSL_CITATION {"citationItems":[{"id":"ITEM-1","itemData":{"author":[{"dropping-particle":"","family":"Tan","given":"Hamimah","non-dropping-particle":"","parse-names":false,"suffix":""}],"id":"ITEM-1","issued":{"date-parts":[["2019"]]},"title":"Kemampuan Pemecahan Masalah Matematika","type":"article-journal"},"uris":["http://www.mendeley.com/documents/?uuid=4f1f9d63-1021-4002-82e4-57fd2cc09110"]}],"mendeley":{"formattedCitation":"(Tan, 2019)","plainTextFormattedCitation":"(Tan, 2019)","previouslyFormattedCitation":"(Tan, 2019)"},"properties":{"noteIndex":0},"schema":"https://github.com/citation-style-language/schema/raw/master/csl-citation.json"}</w:instrText>
      </w:r>
      <w:r w:rsidRPr="00F40ECC">
        <w:rPr>
          <w:rFonts w:ascii="Times New Roman" w:hAnsi="Times New Roman" w:cs="Times New Roman"/>
          <w:lang w:val="en-ID"/>
        </w:rPr>
        <w:fldChar w:fldCharType="separate"/>
      </w:r>
      <w:r w:rsidRPr="00F40ECC">
        <w:rPr>
          <w:rFonts w:ascii="Times New Roman" w:hAnsi="Times New Roman" w:cs="Times New Roman"/>
          <w:noProof/>
          <w:lang w:val="en-ID"/>
        </w:rPr>
        <w:t>(Tan, 2019)</w:t>
      </w:r>
      <w:r w:rsidRPr="00F40ECC">
        <w:rPr>
          <w:rFonts w:ascii="Times New Roman" w:hAnsi="Times New Roman" w:cs="Times New Roman"/>
          <w:lang w:val="en-ID"/>
        </w:rPr>
        <w:fldChar w:fldCharType="end"/>
      </w:r>
      <w:r w:rsidRPr="00F40ECC">
        <w:rPr>
          <w:rFonts w:ascii="Times New Roman" w:hAnsi="Times New Roman" w:cs="Times New Roman"/>
          <w:lang w:val="en-ID"/>
        </w:rPr>
        <w:t xml:space="preserve">. Siswa selalu menghadapi permasalahan dalam kehidupan sehari-harinya. Penyelesaian masalah secara efektif dan efisien membutuhkan kemampuan pemecahan masalah. Berdasarkan hal tersebut, kemampuan pemecahan masalah perlu diterapkan di tingkat dasar yaitu Sekolah Dasar. Kemampuan berpikir tinggi khususnya pemecahan masalah memerlukan proses latihan secara terus-menerus. </w:t>
      </w:r>
    </w:p>
    <w:p w14:paraId="4EDCDE4C" w14:textId="77777777" w:rsidR="00F40ECC" w:rsidRPr="00F40ECC" w:rsidRDefault="00F40ECC" w:rsidP="00F40ECC">
      <w:pPr>
        <w:spacing w:after="0" w:line="360" w:lineRule="auto"/>
        <w:ind w:firstLine="720"/>
        <w:jc w:val="both"/>
        <w:rPr>
          <w:rFonts w:ascii="Times New Roman" w:hAnsi="Times New Roman" w:cs="Times New Roman"/>
          <w:lang w:val="en-ID"/>
        </w:rPr>
      </w:pPr>
      <w:r w:rsidRPr="00F40ECC">
        <w:rPr>
          <w:rFonts w:ascii="Times New Roman" w:hAnsi="Times New Roman" w:cs="Times New Roman"/>
          <w:lang w:val="en-ID"/>
        </w:rPr>
        <w:t xml:space="preserve">Kemampuan pemecahan masalah berguna untuk membekali siswa menemukan </w:t>
      </w:r>
      <w:r w:rsidRPr="00F40ECC">
        <w:rPr>
          <w:rFonts w:ascii="Times New Roman" w:hAnsi="Times New Roman" w:cs="Times New Roman"/>
          <w:lang w:val="en-ID"/>
        </w:rPr>
        <w:lastRenderedPageBreak/>
        <w:t xml:space="preserve">pemecahan masalah dan dapat mengaplikasikannya dalam kehidupan sehari-hari. Sejalan dengan </w:t>
      </w:r>
      <w:r w:rsidRPr="00F40ECC">
        <w:rPr>
          <w:rFonts w:ascii="Times New Roman" w:hAnsi="Times New Roman" w:cs="Times New Roman"/>
          <w:lang w:val="en-ID"/>
        </w:rPr>
        <w:fldChar w:fldCharType="begin" w:fldLock="1"/>
      </w:r>
      <w:r w:rsidRPr="00F40ECC">
        <w:rPr>
          <w:rFonts w:ascii="Times New Roman" w:hAnsi="Times New Roman" w:cs="Times New Roman"/>
          <w:lang w:val="en-ID"/>
        </w:rPr>
        <w:instrText>ADDIN CSL_CITATION {"citationItems":[{"id":"ITEM-1","itemData":{"author":[{"dropping-particle":"","family":"Handayani","given":"Dian","non-dropping-particle":"","parse-names":false,"suffix":""}],"id":"ITEM-1","issued":{"date-parts":[["2017"]]},"publisher":"UNIVERSITAS ISLAM NEGERI SUMATERA UTARA","title":"PENGARUH MODEL PROBLEM BASED LEARNING TERHADAP KEMAMPUAN PEMECAHAN MASALAH MATEMATIS SISWA DI KELAS VIII MTs. S AL-WASHLIYAH TAHUN AJARAN 2016/2017","type":"thesis"},"uris":["http://www.mendeley.com/documents/?uuid=2528503c-90a7-4d76-8717-27f3857efbd0"]}],"mendeley":{"formattedCitation":"(Handayani, 2017)","manualFormatting":"Handayani (2017)","plainTextFormattedCitation":"(Handayani, 2017)","previouslyFormattedCitation":"(Handayani, 2017)"},"properties":{"noteIndex":0},"schema":"https://github.com/citation-style-language/schema/raw/master/csl-citation.json"}</w:instrText>
      </w:r>
      <w:r w:rsidRPr="00F40ECC">
        <w:rPr>
          <w:rFonts w:ascii="Times New Roman" w:hAnsi="Times New Roman" w:cs="Times New Roman"/>
          <w:lang w:val="en-ID"/>
        </w:rPr>
        <w:fldChar w:fldCharType="separate"/>
      </w:r>
      <w:r w:rsidRPr="00F40ECC">
        <w:rPr>
          <w:rFonts w:ascii="Times New Roman" w:hAnsi="Times New Roman" w:cs="Times New Roman"/>
          <w:noProof/>
          <w:lang w:val="en-ID"/>
        </w:rPr>
        <w:t>Handayani (2017)</w:t>
      </w:r>
      <w:r w:rsidRPr="00F40ECC">
        <w:rPr>
          <w:rFonts w:ascii="Times New Roman" w:hAnsi="Times New Roman" w:cs="Times New Roman"/>
          <w:lang w:val="en-ID"/>
        </w:rPr>
        <w:fldChar w:fldCharType="end"/>
      </w:r>
      <w:r w:rsidRPr="00F40ECC">
        <w:rPr>
          <w:rFonts w:ascii="Times New Roman" w:hAnsi="Times New Roman" w:cs="Times New Roman"/>
          <w:lang w:val="en-ID"/>
        </w:rPr>
        <w:t xml:space="preserve"> Kemampuan pemecahan masalah merupakan kemampuan yang harus dimiliki seseorang untuk melangsungkan kehidupannya karena di kehidupan sehari-hari banyak ditemukan situasi yang merupakan contoh situasi pemecahan masalah. Kemampuan pemecahan masalah diaplikasikan dalam pembelajaran IPS.</w:t>
      </w:r>
    </w:p>
    <w:p w14:paraId="0A48E39A" w14:textId="77777777" w:rsidR="00F40ECC" w:rsidRPr="00F40ECC" w:rsidRDefault="00F40ECC" w:rsidP="00F40ECC">
      <w:pPr>
        <w:spacing w:after="0" w:line="360" w:lineRule="auto"/>
        <w:ind w:firstLine="720"/>
        <w:jc w:val="both"/>
        <w:rPr>
          <w:rFonts w:ascii="Times New Roman" w:hAnsi="Times New Roman" w:cs="Times New Roman"/>
          <w:lang w:val="en-ID"/>
        </w:rPr>
      </w:pPr>
      <w:r w:rsidRPr="00F40ECC">
        <w:rPr>
          <w:rFonts w:ascii="Times New Roman" w:hAnsi="Times New Roman" w:cs="Times New Roman"/>
          <w:lang w:val="en-ID"/>
        </w:rPr>
        <w:t xml:space="preserve">Ilmu Pengetahuan Sosial (IPS) adalah ilmu yang mengkaji seperangkat peristiwa, fakta, konsep, dan generalisasi yang berkaitan dengan isu sosial yang bahannya diambil dari berbagai ilmu sosial, seperti: geografi, sejarah, ekonomi, antropologi, sosiologi, politik, dan psikologi dan dikemas secara ilmiah untuk memberikan wawasan dan pemahaman yang mendalam kepada peserta didik, khususnya di tingkat dasar dan menengah </w:t>
      </w:r>
      <w:r w:rsidRPr="00F40ECC">
        <w:rPr>
          <w:rFonts w:ascii="Times New Roman" w:hAnsi="Times New Roman" w:cs="Times New Roman"/>
          <w:lang w:val="en-ID"/>
        </w:rPr>
        <w:fldChar w:fldCharType="begin" w:fldLock="1"/>
      </w:r>
      <w:r w:rsidRPr="00F40ECC">
        <w:rPr>
          <w:rFonts w:ascii="Times New Roman" w:hAnsi="Times New Roman" w:cs="Times New Roman"/>
          <w:lang w:val="en-ID"/>
        </w:rPr>
        <w:instrText>ADDIN CSL_CITATION {"citationItems":[{"id":"ITEM-1","itemData":{"abstract":"This study aims to determine the correlation between self-concept with the ability to solve the problem of Social Science students of grade V elementary school Gugus Untung Surapati, East Denpasar District, academic year 2017/2018. This type of research is ex post facto, correlational research. The population of this study is a class V student in Gugus Untung Surapati, East Denpasar academic year 2017/2018 which amounted to 525 students. Determination of the sample using proportional random sampling technique with 5% error rate that obtained many samples from the population is 213 students. The data obtained through self-concept questionnaire and essay test of Social Science problem solving ability done by the respondents. Data analysis technique using product moment correlation analysis. As a prerequisite test is the normality test of data distribution. Based on the analysis result obtained rcount = 0,446. At the significance level of 5% with n = 213, then obtained rtable = 0,138. Because rcount = 0.446 &gt; rtable = 0.138 it can be interpreted that H0 rejected and Ha accepted. So it can be concluded that there is a significant correlation between self-concept with the ability to solve the problem of Social Science Class V SD Gugus Untung Surapati, with a positive correlation direction, meaning that the higher self-concept owned by students will further improve students problem solving skills of Social Science. Based on the results of the research, self concept has correlation with problem solving ability of students especially in social science, support from various parties is needed to formed positive self-concept and the problem solving ability of students can develop optimally.","author":[{"dropping-particle":"","family":"Made","given":"Ni","non-dropping-particle":"","parse-names":false,"suffix":""},{"dropping-particle":"","family":"Wardani","given":"Ayu","non-dropping-particle":"","parse-names":false,"suffix":""},{"dropping-particle":"","family":"Suniasih","given":"Ni Wayan","non-dropping-particle":"","parse-names":false,"suffix":""},{"dropping-particle":"","family":"Sujana","given":"Wayan","non-dropping-particle":"","parse-names":false,"suffix":""}],"container-title":"TSCJ","id":"ITEM-1","issue":"1","issued":{"date-parts":[["2019"]]},"page":"37-46","title":"Korelasi Antara Konsep Diri dengan Kemampuan Pemecahan Masalah IPS","type":"article-journal","volume":"2"},"uris":["http://www.mendeley.com/documents/?uuid=b1872b8e-bf7a-46c8-b574-6c3dee490ec1"]}],"mendeley":{"formattedCitation":"(Made, Wardani, Suniasih, &amp; Sujana, 2019)","plainTextFormattedCitation":"(Made, Wardani, Suniasih, &amp; Sujana, 2019)","previouslyFormattedCitation":"(Made, Wardani, Suniasih, &amp; Sujana, 2019)"},"properties":{"noteIndex":0},"schema":"https://github.com/citation-style-language/schema/raw/master/csl-citation.json"}</w:instrText>
      </w:r>
      <w:r w:rsidRPr="00F40ECC">
        <w:rPr>
          <w:rFonts w:ascii="Times New Roman" w:hAnsi="Times New Roman" w:cs="Times New Roman"/>
          <w:lang w:val="en-ID"/>
        </w:rPr>
        <w:fldChar w:fldCharType="separate"/>
      </w:r>
      <w:r w:rsidRPr="00F40ECC">
        <w:rPr>
          <w:rFonts w:ascii="Times New Roman" w:hAnsi="Times New Roman" w:cs="Times New Roman"/>
          <w:noProof/>
          <w:lang w:val="en-ID"/>
        </w:rPr>
        <w:t>(Made, Wardani, Suniasih, &amp; Sujana, 2019)</w:t>
      </w:r>
      <w:r w:rsidRPr="00F40ECC">
        <w:rPr>
          <w:rFonts w:ascii="Times New Roman" w:hAnsi="Times New Roman" w:cs="Times New Roman"/>
          <w:lang w:val="en-ID"/>
        </w:rPr>
        <w:fldChar w:fldCharType="end"/>
      </w:r>
      <w:r w:rsidRPr="00F40ECC">
        <w:rPr>
          <w:rFonts w:ascii="Times New Roman" w:hAnsi="Times New Roman" w:cs="Times New Roman"/>
          <w:lang w:val="en-ID"/>
        </w:rPr>
        <w:t xml:space="preserve">. Ilmu Pengetahuan Sosial (IPS) termasuk multidisiplin ilmu yang disajikan secara kontekstual berupa peristiwa, fakta, dan permasalahan sosial yang ada dilingkungan sekitar siswa. IPS yang bersentuhan langsung terhadap kehidupan sosial murid, perlu dirancang sedemikian rupa untuk membentuk kepribadian yang berkarakter dalam menopang pengalaman-pengalaman sosial untuk membangun potensi diri </w:t>
      </w:r>
      <w:r w:rsidRPr="00F40ECC">
        <w:rPr>
          <w:rFonts w:ascii="Times New Roman" w:hAnsi="Times New Roman" w:cs="Times New Roman"/>
          <w:lang w:val="en-ID"/>
        </w:rPr>
        <w:fldChar w:fldCharType="begin" w:fldLock="1"/>
      </w:r>
      <w:r w:rsidRPr="00F40ECC">
        <w:rPr>
          <w:rFonts w:ascii="Times New Roman" w:hAnsi="Times New Roman" w:cs="Times New Roman"/>
          <w:lang w:val="en-ID"/>
        </w:rPr>
        <w:instrText>ADDIN CSL_CITATION {"citationItems":[{"id":"ITEM-1","itemData":{"DOI":"ht https://doi.org/10.26618/jed.v4i2.2386","abstract":"The main problem in this study is that students experience moral decadence that requires evaluation of the integration of character education in learning. The purpose of this study is to evaluate the application of character education in learning social science. The research method uses descriptive qualitative. Determination of research informants by purposive sampling, namely the principal, teachers, students and parents. Data collection techniques using observation, depth-interview and documentation. Analysis techniques through data reduction, data display and conclusion drawing. The technique of data validity is done through triangulation of sources, time and techniques. The results showed that social science learning input in instilling character education includes learning implementation plans, learning materials, learning media, learning models and test questions. Learning input is applied by the teacher in the learning process. The output of the input and learning process is students have the values of honest character, discipline, responsibility, courtesy, social care character, character of confidence, tolerance, creative, friendly / communicative, curiosity, and hard work character","author":[{"dropping-particle":"","family":"Kanji","given":"Hasnah","non-dropping-particle":"","parse-names":false,"suffix":""},{"dropping-particle":"","family":"Nursalam","given":"","non-dropping-particle":"","parse-names":false,"suffix":""},{"dropping-particle":"","family":"Nawir","given":"Muhammad","non-dropping-particle":"","parse-names":false,"suffix":""},{"dropping-particle":"","family":"Suardi","given":"","non-dropping-particle":"","parse-names":false,"suffix":""}],"container-title":"JED (Jurnal Etika Demokrasi) Pendidikan Pancasila dan Kewarganegaraan","id":"ITEM-1","issue":"2","issued":{"date-parts":[["2019"]]},"page":"56-63","title":"Evaluasi Integrasi Pendidikan Karakter dalam Pembelajaran Ilmu Pengetahuan Sosial di Sekolah Dasar","type":"article-journal","volume":"4"},"uris":["http://www.mendeley.com/documents/?uuid=26f5e6c0-63fd-47cd-a997-e4e8c0af9532"]}],"mendeley":{"formattedCitation":"(Kanji, Nursalam, Nawir, &amp; Suardi, 2019)","plainTextFormattedCitation":"(Kanji, Nursalam, Nawir, &amp; Suardi, 2019)"},"properties":{"noteIndex":0},"schema":"https://github.com/citation-style-language/schema/raw/master/csl-citation.json"}</w:instrText>
      </w:r>
      <w:r w:rsidRPr="00F40ECC">
        <w:rPr>
          <w:rFonts w:ascii="Times New Roman" w:hAnsi="Times New Roman" w:cs="Times New Roman"/>
          <w:lang w:val="en-ID"/>
        </w:rPr>
        <w:fldChar w:fldCharType="separate"/>
      </w:r>
      <w:r w:rsidRPr="00F40ECC">
        <w:rPr>
          <w:rFonts w:ascii="Times New Roman" w:hAnsi="Times New Roman" w:cs="Times New Roman"/>
          <w:noProof/>
          <w:lang w:val="en-ID"/>
        </w:rPr>
        <w:t>(Kanji, Nursalam, Nawir, &amp; Suardi, 2019)</w:t>
      </w:r>
      <w:r w:rsidRPr="00F40ECC">
        <w:rPr>
          <w:rFonts w:ascii="Times New Roman" w:hAnsi="Times New Roman" w:cs="Times New Roman"/>
          <w:lang w:val="en-ID"/>
        </w:rPr>
        <w:fldChar w:fldCharType="end"/>
      </w:r>
      <w:r w:rsidRPr="00F40ECC">
        <w:rPr>
          <w:rFonts w:ascii="Times New Roman" w:hAnsi="Times New Roman" w:cs="Times New Roman"/>
          <w:lang w:val="en-ID"/>
        </w:rPr>
        <w:t xml:space="preserve">. </w:t>
      </w:r>
    </w:p>
    <w:p w14:paraId="29504431" w14:textId="77777777" w:rsidR="00F40ECC" w:rsidRPr="00F40ECC" w:rsidRDefault="00F40ECC" w:rsidP="00F40ECC">
      <w:pPr>
        <w:spacing w:after="0" w:line="360" w:lineRule="auto"/>
        <w:ind w:firstLine="720"/>
        <w:jc w:val="both"/>
        <w:rPr>
          <w:rFonts w:ascii="Times New Roman" w:hAnsi="Times New Roman" w:cs="Times New Roman"/>
          <w:lang w:val="en-ID"/>
        </w:rPr>
      </w:pPr>
      <w:r w:rsidRPr="00F40ECC">
        <w:rPr>
          <w:rFonts w:ascii="Times New Roman" w:hAnsi="Times New Roman" w:cs="Times New Roman"/>
          <w:lang w:val="en-ID"/>
        </w:rPr>
        <w:t xml:space="preserve">Penelitian ini menggunakan materi IPS sumber daya alam dan pemanfaatannya. </w:t>
      </w:r>
      <w:r w:rsidRPr="00F40ECC">
        <w:rPr>
          <w:rFonts w:ascii="Times New Roman" w:hAnsi="Times New Roman" w:cs="Times New Roman"/>
          <w:lang w:val="en-ID"/>
        </w:rPr>
        <w:lastRenderedPageBreak/>
        <w:t xml:space="preserve">Siswa perlu memahami sumber daya alam yang ada di Indonesia dan </w:t>
      </w:r>
      <w:proofErr w:type="gramStart"/>
      <w:r w:rsidRPr="00F40ECC">
        <w:rPr>
          <w:rFonts w:ascii="Times New Roman" w:hAnsi="Times New Roman" w:cs="Times New Roman"/>
          <w:lang w:val="en-ID"/>
        </w:rPr>
        <w:t>cara</w:t>
      </w:r>
      <w:proofErr w:type="gramEnd"/>
      <w:r w:rsidRPr="00F40ECC">
        <w:rPr>
          <w:rFonts w:ascii="Times New Roman" w:hAnsi="Times New Roman" w:cs="Times New Roman"/>
          <w:lang w:val="en-ID"/>
        </w:rPr>
        <w:t xml:space="preserve"> pemanfatannya. Sumber daya alam yang tereksploitasi secara besar </w:t>
      </w:r>
      <w:proofErr w:type="gramStart"/>
      <w:r w:rsidRPr="00F40ECC">
        <w:rPr>
          <w:rFonts w:ascii="Times New Roman" w:hAnsi="Times New Roman" w:cs="Times New Roman"/>
          <w:lang w:val="en-ID"/>
        </w:rPr>
        <w:t>akan</w:t>
      </w:r>
      <w:proofErr w:type="gramEnd"/>
      <w:r w:rsidRPr="00F40ECC">
        <w:rPr>
          <w:rFonts w:ascii="Times New Roman" w:hAnsi="Times New Roman" w:cs="Times New Roman"/>
          <w:lang w:val="en-ID"/>
        </w:rPr>
        <w:t xml:space="preserve"> menimbulkan permasalahan baru dan dapat mengakibatkan bencana alam. Penyajian masalah dalam pembelajaran di kelas, diharapkan siswa dapat memahami sebab dan akibat dari sumber daya alam yang dieksploitasi secara terus-menerus tanpa memikirnya jangka panjang. Hal tersebut mendorong siswa untuk mencari pemecahan masalahnya. Pembelajaran IPS siswa dapat melatih kemampuan pemecahan masalah. IPS memiliki peranan penting dalam melatih kemampuan pemecahan masalah. </w:t>
      </w:r>
      <w:r w:rsidRPr="00F40ECC">
        <w:rPr>
          <w:rFonts w:ascii="Times New Roman" w:hAnsi="Times New Roman" w:cs="Times New Roman"/>
          <w:i/>
          <w:lang w:val="en-ID"/>
        </w:rPr>
        <w:t>Social studies play an important role on students' social interactions. To form characters at developing the potential that is beneficial to themselves, society, nation and country</w:t>
      </w:r>
      <w:r w:rsidRPr="00F40ECC">
        <w:rPr>
          <w:rFonts w:ascii="Times New Roman" w:hAnsi="Times New Roman" w:cs="Times New Roman"/>
          <w:lang w:val="en-ID"/>
        </w:rPr>
        <w:t xml:space="preserve"> </w:t>
      </w:r>
      <w:r w:rsidRPr="00F40ECC">
        <w:rPr>
          <w:rFonts w:ascii="Times New Roman" w:hAnsi="Times New Roman" w:cs="Times New Roman"/>
          <w:lang w:val="en-ID"/>
        </w:rPr>
        <w:fldChar w:fldCharType="begin" w:fldLock="1"/>
      </w:r>
      <w:r w:rsidRPr="00F40ECC">
        <w:rPr>
          <w:rFonts w:ascii="Times New Roman" w:hAnsi="Times New Roman" w:cs="Times New Roman"/>
          <w:lang w:val="en-ID"/>
        </w:rPr>
        <w:instrText>ADDIN CSL_CITATION {"citationItems":[{"id":"ITEM-1","itemData":{"DOI":"https://doi.org/10.26618/jed.v5i1.2966","abstract":"The main problem of this study is that the students encounter a moral decadence which requires the integration support of character education in learning and anticipates various barriers to the integration of character education in learning. The purpose of this study was to identify various factors supporting and inhibiting character education specifically on social studies learning at primary schools. The research method used descriptive qualitative at SD Inpres 34 Bungung Katammu, Bantaeng Regency. In choosing the research informant,the researcher used purposive sampling, namely the principal, teachers, students and parents. Data collection technique used observation, depth- interview and documentation. Techniques of data analyzis were data reduction, data display and drawing conclusion. The technique of data validity was done through triangulation of sources, time and techniques. Based on the research findingsfrom various researchers, there has been no research which evaluates character education in learning of social study at primary schools which includes input, process and output of learning in high grade. The Factors in supporting and inhibiting character education at SD 34 Bungung Katammung consist of two aspects, namely internal and external. Supporting factors include teachers, principals (internal), parents (external) and inhibiting factors include teachers, principals (internal) and parents (external).","author":[{"dropping-particle":"","family":"Kanji","given":"Hasnah","non-dropping-particle":"","parse-names":false,"suffix":""},{"dropping-particle":"","family":"Nursalam","given":"","non-dropping-particle":"","parse-names":false,"suffix":""},{"dropping-particle":"","family":"Nawir","given":"Muhammad","non-dropping-particle":"","parse-names":false,"suffix":""},{"dropping-particle":"","family":"Suardi","given":"","non-dropping-particle":"","parse-names":false,"suffix":""}],"container-title":"JED (Jurnal Etika Demokrasi) Pendidikan Pancasila dan Kewarganegaraan","id":"ITEM-1","issue":"1","issued":{"date-parts":[["2020"]]},"page":"1-14","title":"Supporting and Inhibiting Factors of Character Education in Learning Social Studies at Primary Schools","type":"article-journal","volume":"5"},"uris":["http://www.mendeley.com/documents/?uuid=26982fb8-601c-4585-aac7-607572f89c24"]}],"mendeley":{"formattedCitation":"(Kanji, Nursalam, Nawir, &amp; Suardi, 2020)","plainTextFormattedCitation":"(Kanji, Nursalam, Nawir, &amp; Suardi, 2020)","previouslyFormattedCitation":"(Kanji, Nursalam, Nawir, &amp; Suardi, 2020)"},"properties":{"noteIndex":0},"schema":"https://github.com/citation-style-language/schema/raw/master/csl-citation.json"}</w:instrText>
      </w:r>
      <w:r w:rsidRPr="00F40ECC">
        <w:rPr>
          <w:rFonts w:ascii="Times New Roman" w:hAnsi="Times New Roman" w:cs="Times New Roman"/>
          <w:lang w:val="en-ID"/>
        </w:rPr>
        <w:fldChar w:fldCharType="separate"/>
      </w:r>
      <w:r w:rsidRPr="00F40ECC">
        <w:rPr>
          <w:rFonts w:ascii="Times New Roman" w:hAnsi="Times New Roman" w:cs="Times New Roman"/>
          <w:noProof/>
          <w:lang w:val="en-ID"/>
        </w:rPr>
        <w:t>(Kanji, Nursalam, Nawir, &amp; Suardi, 2020)</w:t>
      </w:r>
      <w:r w:rsidRPr="00F40ECC">
        <w:rPr>
          <w:rFonts w:ascii="Times New Roman" w:hAnsi="Times New Roman" w:cs="Times New Roman"/>
          <w:lang w:val="en-ID"/>
        </w:rPr>
        <w:fldChar w:fldCharType="end"/>
      </w:r>
      <w:r w:rsidRPr="00F40ECC">
        <w:rPr>
          <w:rFonts w:ascii="Times New Roman" w:hAnsi="Times New Roman" w:cs="Times New Roman"/>
          <w:lang w:val="en-ID"/>
        </w:rPr>
        <w:t>.</w:t>
      </w:r>
    </w:p>
    <w:p w14:paraId="0754DCF4" w14:textId="77777777" w:rsidR="00F40ECC" w:rsidRPr="00F40ECC" w:rsidRDefault="00F40ECC" w:rsidP="00F40ECC">
      <w:pPr>
        <w:spacing w:after="0" w:line="360" w:lineRule="auto"/>
        <w:ind w:firstLine="720"/>
        <w:jc w:val="both"/>
        <w:rPr>
          <w:rFonts w:ascii="Times New Roman" w:hAnsi="Times New Roman" w:cs="Times New Roman"/>
          <w:lang w:val="en-ID"/>
        </w:rPr>
      </w:pPr>
      <w:r w:rsidRPr="00F40ECC">
        <w:rPr>
          <w:rFonts w:ascii="Times New Roman" w:hAnsi="Times New Roman" w:cs="Times New Roman"/>
          <w:lang w:val="en-ID"/>
        </w:rPr>
        <w:t>Permasalahan dalam pembelajaran IPS hasil belajarnya rendah, siswa merasa bosan dan tidak bersemangat belajar. Pembelajaran IPS juga dianggap matapelajaran yang penuh dengan teori dan hafalan saja, sehingga siswa kurang berminat mempelajarinya. Penyebabnya karena guru menyampaikan materi secara monoton melalui ceramah, dan siswa hanya sebagai pendengar. Guru juga masih menerapkan berpikir tingkat rendah atau hafalan, sehingga pembelajarannya kurang bermakna bagi siswa (</w:t>
      </w:r>
      <w:r w:rsidRPr="00F40ECC">
        <w:rPr>
          <w:rFonts w:ascii="Times New Roman" w:hAnsi="Times New Roman" w:cs="Times New Roman"/>
          <w:lang w:val="en-ID"/>
        </w:rPr>
        <w:fldChar w:fldCharType="begin" w:fldLock="1"/>
      </w:r>
      <w:r w:rsidRPr="00F40ECC">
        <w:rPr>
          <w:rFonts w:ascii="Times New Roman" w:hAnsi="Times New Roman" w:cs="Times New Roman"/>
          <w:lang w:val="en-ID"/>
        </w:rPr>
        <w:instrText>ADDIN CSL_CITATION {"citationItems":[{"id":"ITEM-1","itemData":{"DOI":"10.31932/ve.v11i1.684","abstract":"Elementary school social studies learning becomes boring learning, because teachers have not applied innovative models, methods, and learning strategies. The teacher also only trains students to memorize social science concepts, not to train critical thinking. Discovery learning as one of the learning models has the advantage of activating students. The purpose of this study was to determine the effect of discovery learning models based on higher order thinking skills on critical thinking skills. This research is a quasi-experimental type, with a Non Equivalent Control Group Design. The experimental class applies the discovery learning model based on the Higher Order Thinking Skill, while the control class applies the assignment and discussion model based on the Higher Order Thinking Skill. This study uses a population of class V SDN Banyu Urip IX Surabaya. Two classes were chosen by random sampling as a research sample. Class V-A numbered 32 students as an experimental class. Class V-B totaling 30 students as a control class. The instruments of this study used 4 questions (pretest and posttest) in the form of essays. Data collection techniques used scoring of the results of the pretest and posttest. T test is used to test the results of research data. The results of the research data show that the average gaincore of the experimental class was 5.75 higher than the control class of 2.6. The results of data using the t-test. This can be seen from the value of t = 7.986 and the significance of two tails is 0.000, so that p &lt;0.05. This proves that there is an influence of discovery learning model based on higher order thinking skills on critical thinking skills.","author":[{"dropping-particle":"","family":"Larasati","given":"Diyas Age","non-dropping-particle":"","parse-names":false,"suffix":""}],"container-title":"VOX EDUKASI: Jurnal Ilmiah Ilmu Pendidikan","id":"ITEM-1","issue":"1","issued":{"date-parts":[["2020"]]},"page":"39-47","title":"PENGARUH MODEL DISCOVERY LEARNING BERBASIS HIGHER ORDER THINKING SKILL TERHADAP KEMAMPUAN BERPIKIR KRITIS","type":"article-journal","volume":"11"},"uris":["http://www.mendeley.com/documents/?uuid=c2b0ecef-33b3-44d3-a108-1738739a5f8a"]}],"mendeley":{"formattedCitation":"(Larasati, 2020b)","manualFormatting":"Larasati,2020b)","plainTextFormattedCitation":"(Larasati, 2020b)","previouslyFormattedCitation":"(Larasati, 2020b)"},"properties":{"noteIndex":0},"schema":"https://github.com/citation-style-language/schema/raw/master/csl-citation.json"}</w:instrText>
      </w:r>
      <w:r w:rsidRPr="00F40ECC">
        <w:rPr>
          <w:rFonts w:ascii="Times New Roman" w:hAnsi="Times New Roman" w:cs="Times New Roman"/>
          <w:lang w:val="en-ID"/>
        </w:rPr>
        <w:fldChar w:fldCharType="separate"/>
      </w:r>
      <w:r w:rsidRPr="00F40ECC">
        <w:rPr>
          <w:rFonts w:ascii="Times New Roman" w:hAnsi="Times New Roman" w:cs="Times New Roman"/>
          <w:noProof/>
          <w:lang w:val="en-ID"/>
        </w:rPr>
        <w:t>Larasati,2020b)</w:t>
      </w:r>
      <w:r w:rsidRPr="00F40ECC">
        <w:rPr>
          <w:rFonts w:ascii="Times New Roman" w:hAnsi="Times New Roman" w:cs="Times New Roman"/>
          <w:lang w:val="en-ID"/>
        </w:rPr>
        <w:fldChar w:fldCharType="end"/>
      </w:r>
      <w:r w:rsidRPr="00F40ECC">
        <w:rPr>
          <w:rFonts w:ascii="Times New Roman" w:hAnsi="Times New Roman" w:cs="Times New Roman"/>
          <w:lang w:val="en-ID"/>
        </w:rPr>
        <w:t xml:space="preserve">. Guru </w:t>
      </w:r>
      <w:proofErr w:type="gramStart"/>
      <w:r w:rsidRPr="00F40ECC">
        <w:rPr>
          <w:rFonts w:ascii="Times New Roman" w:hAnsi="Times New Roman" w:cs="Times New Roman"/>
          <w:lang w:val="en-ID"/>
        </w:rPr>
        <w:t>belum</w:t>
      </w:r>
      <w:proofErr w:type="gramEnd"/>
      <w:r w:rsidRPr="00F40ECC">
        <w:rPr>
          <w:rFonts w:ascii="Times New Roman" w:hAnsi="Times New Roman" w:cs="Times New Roman"/>
          <w:lang w:val="en-ID"/>
        </w:rPr>
        <w:t xml:space="preserve"> terbiasa melatih </w:t>
      </w:r>
      <w:r w:rsidRPr="00F40ECC">
        <w:rPr>
          <w:rFonts w:ascii="Times New Roman" w:hAnsi="Times New Roman" w:cs="Times New Roman"/>
          <w:lang w:val="en-ID"/>
        </w:rPr>
        <w:lastRenderedPageBreak/>
        <w:t>kemampuan berpikir tingkat tinggi khususnya kemampuan pemecahan masalah. Hal tersebut mengakibatkan siswa belum bisa menyelesaikan masalah secara efektif dan efisien. Permasalahan tersebut menunjukkan bahwa pembelajaran IPS belum sesuai dengan tujuannya.</w:t>
      </w:r>
    </w:p>
    <w:p w14:paraId="5DAD2540" w14:textId="77777777" w:rsidR="00F40ECC" w:rsidRPr="00F40ECC" w:rsidRDefault="00F40ECC" w:rsidP="00F40ECC">
      <w:pPr>
        <w:spacing w:after="0" w:line="360" w:lineRule="auto"/>
        <w:ind w:firstLine="720"/>
        <w:jc w:val="both"/>
        <w:rPr>
          <w:rFonts w:ascii="Times New Roman" w:hAnsi="Times New Roman" w:cs="Times New Roman"/>
          <w:lang w:val="en-ID"/>
        </w:rPr>
      </w:pPr>
      <w:r w:rsidRPr="00F40ECC">
        <w:rPr>
          <w:rFonts w:ascii="Times New Roman" w:hAnsi="Times New Roman" w:cs="Times New Roman"/>
          <w:lang w:val="en-ID"/>
        </w:rPr>
        <w:t>Tujuan IPS di SD untuk mempersiapkan para peserta didik sebagai warga negara yang memiliki pengetahuan (</w:t>
      </w:r>
      <w:r w:rsidRPr="00F40ECC">
        <w:rPr>
          <w:rFonts w:ascii="Times New Roman" w:hAnsi="Times New Roman" w:cs="Times New Roman"/>
          <w:i/>
          <w:lang w:val="en-ID"/>
        </w:rPr>
        <w:t>knowledge</w:t>
      </w:r>
      <w:r w:rsidRPr="00F40ECC">
        <w:rPr>
          <w:rFonts w:ascii="Times New Roman" w:hAnsi="Times New Roman" w:cs="Times New Roman"/>
          <w:lang w:val="en-ID"/>
        </w:rPr>
        <w:t>), keterampilan (</w:t>
      </w:r>
      <w:r w:rsidRPr="00F40ECC">
        <w:rPr>
          <w:rFonts w:ascii="Times New Roman" w:hAnsi="Times New Roman" w:cs="Times New Roman"/>
          <w:i/>
          <w:lang w:val="en-ID"/>
        </w:rPr>
        <w:t>skill</w:t>
      </w:r>
      <w:r w:rsidRPr="00F40ECC">
        <w:rPr>
          <w:rFonts w:ascii="Times New Roman" w:hAnsi="Times New Roman" w:cs="Times New Roman"/>
          <w:lang w:val="en-ID"/>
        </w:rPr>
        <w:t>), sikap dan nilai (</w:t>
      </w:r>
      <w:r w:rsidRPr="00F40ECC">
        <w:rPr>
          <w:rFonts w:ascii="Times New Roman" w:hAnsi="Times New Roman" w:cs="Times New Roman"/>
          <w:i/>
          <w:lang w:val="en-ID"/>
        </w:rPr>
        <w:t>attitudes and values</w:t>
      </w:r>
      <w:r w:rsidRPr="00F40ECC">
        <w:rPr>
          <w:rFonts w:ascii="Times New Roman" w:hAnsi="Times New Roman" w:cs="Times New Roman"/>
          <w:lang w:val="en-ID"/>
        </w:rPr>
        <w:t xml:space="preserve">) yang dapat digunakan sebagai sarana untuk memecahkan masalah pribadi atau sosial kemasyarakatan agar dapat menjadi waraga negara yang baik </w:t>
      </w:r>
      <w:r w:rsidRPr="00F40ECC">
        <w:rPr>
          <w:rFonts w:ascii="Times New Roman" w:hAnsi="Times New Roman" w:cs="Times New Roman"/>
          <w:lang w:val="en-ID"/>
        </w:rPr>
        <w:fldChar w:fldCharType="begin" w:fldLock="1"/>
      </w:r>
      <w:r w:rsidRPr="00F40ECC">
        <w:rPr>
          <w:rFonts w:ascii="Times New Roman" w:hAnsi="Times New Roman" w:cs="Times New Roman"/>
          <w:lang w:val="en-ID"/>
        </w:rPr>
        <w:instrText>ADDIN CSL_CITATION {"citationItems":[{"id":"ITEM-1","itemData":{"abstract":"Reciprocal Teaching dan Peta Pikiran (Mind Map) merupakan model pembelajaran yang memiliki manfaat yang bersinergi terutama dalam pembelajaran pada kemampuan kognitif (mengingat, memahami, menerapkan, menganalisis, menilai dan mencipta) untuk menunjang hasil belajar dan kemampuan menulis artikel IPS siswa kelas VI SD Negeri 1 Dadaprejo Kota Batu Provinsi Jawa Timur. Penelitian ini dilaksanakan di SD Negeri 1 Dadaprejo Kota Batu Provinsi Jawa Timur, dengan subjek penelitian siswa kelas VI A sebagai kelas eksperimen dan kelas VI B sebagai kelas control. Tujuan penelitian ini adalah untuk (1) Mengetahui pengaruh model pembelajaran Reciprocal Teaching berbantu Peta Pikiran dalam meningkatkan hasil belajar siswa kelas VI SD Negeri 1 Dadaprejo, (2) Mengetahui pengaruh model pembelajaran Reciprocal Teaching berbantu Peta Pikiran dalam meningkatkan kemampuan menulis artikel IPS siswa kelas VI SD Negeri 1 Dadaprejo. Penelitian ini merupakan penelitian kuantitatif, metode yang digunakan adalah Quasi Eksperimen dengan desain penelitian Pretest-Posttest Contol Group Desigen dilakukan dengan cara memberikan pelajaran dengan menggunakan model pembelajaran Reciprocal Teaching berbantu Peta Pikiran untuk kelompok eksperimen dan pembelajaran konvensional untuk kelompok kontrol. Pengaruh pembelajarannya diukur menggunakan tes hasil belajar dan tes kemampuan menulis artikel. Berdasarkan hasil uji hipotesis dapat dinyatakan bahwa uji t pretest kelompok eksperimen dan kelompok kontrol adalah identik karena Sig. thitung 0,074 ≥ 0,05. Dan hasil uji hipotesis posttest kelompok eksperimen dan kelompok kontrol adalah nilai Sig. 0,000 maka 0,000 ≤ 0,05. Kesimpulanya terdapat pengaruh yang signifikan hasil belajar antara yang diajar menggunakan model pembelajaran Reciprocal Teaching berbantu Peta Pikiran terhadap hasil belajar IPS siswa kelas VI SDN 1 Dadaprejo Kota Batu. Sedangkan hasil tes kemampuan menulis artikel dengan menggunakan model pembelajaran Reciprocal Teaching berbantu Peta Pikiran menunjukkan tidak ada siswa yang mencapai nilai dengan kategori baik dan sangat baik. Kategori cukup dengan rentang nilai 53-68 terdapat 7 siswa yang mencapai kategori tersebut dengan presentase 15%. Selebihnya temasuk kategori kurang dengan rentang nilai 0-52 dimiliki oleh 14 siswa dengan presentase 85%. viii","author":[{"dropping-particle":"","family":"Syamsiani","given":"","non-dropping-particle":"","parse-names":false,"suffix":""}],"id":"ITEM-1","issued":{"date-parts":[["2018"]]},"publisher":"UNIVERSITAS ISLAM NEGERI MAULANA MALIK IBRAHIM MALANG","title":"PENGARUH PEMBELAJARAN RECIPROCAL TEACHING BERBANTU PETA PIKIRAN TERHADAP HASIL BELAJAR DAN KEMAMPUAN MENULIS ARTIKEL DALAM PEMBELAJARAN IPS SISWA KELAS VI SDN 1 DADAPREJO KOTA BATU PROVINSI JAWA TIMUR","type":"thesis"},"uris":["http://www.mendeley.com/documents/?uuid=ce7d8518-2320-4f14-bfcb-85fd57ed0d15"]}],"mendeley":{"formattedCitation":"(Syamsiani, 2018)","plainTextFormattedCitation":"(Syamsiani, 2018)","previouslyFormattedCitation":"(Syamsiani, 2018)"},"properties":{"noteIndex":0},"schema":"https://github.com/citation-style-language/schema/raw/master/csl-citation.json"}</w:instrText>
      </w:r>
      <w:r w:rsidRPr="00F40ECC">
        <w:rPr>
          <w:rFonts w:ascii="Times New Roman" w:hAnsi="Times New Roman" w:cs="Times New Roman"/>
          <w:lang w:val="en-ID"/>
        </w:rPr>
        <w:fldChar w:fldCharType="separate"/>
      </w:r>
      <w:r w:rsidRPr="00F40ECC">
        <w:rPr>
          <w:rFonts w:ascii="Times New Roman" w:hAnsi="Times New Roman" w:cs="Times New Roman"/>
          <w:noProof/>
          <w:lang w:val="en-ID"/>
        </w:rPr>
        <w:t>(Syamsiani, 2018)</w:t>
      </w:r>
      <w:r w:rsidRPr="00F40ECC">
        <w:rPr>
          <w:rFonts w:ascii="Times New Roman" w:hAnsi="Times New Roman" w:cs="Times New Roman"/>
          <w:lang w:val="en-ID"/>
        </w:rPr>
        <w:fldChar w:fldCharType="end"/>
      </w:r>
      <w:r w:rsidRPr="00F40ECC">
        <w:rPr>
          <w:rFonts w:ascii="Times New Roman" w:hAnsi="Times New Roman" w:cs="Times New Roman"/>
          <w:lang w:val="en-ID"/>
        </w:rPr>
        <w:t xml:space="preserve">. Pembelajaran IPS tidak hanya membekali siswa dengan pengetahuan saja, tapi juga kemampuan untuk memecahkan masalah. Kemampuan pemecahan masalah ini menjadi bekal siswa dalam menghadapi dan menyelesaikan permasalahan hidupnya. Menurut </w:t>
      </w:r>
      <w:r w:rsidRPr="00F40ECC">
        <w:rPr>
          <w:rFonts w:ascii="Times New Roman" w:hAnsi="Times New Roman" w:cs="Times New Roman"/>
          <w:lang w:val="en-ID"/>
        </w:rPr>
        <w:fldChar w:fldCharType="begin" w:fldLock="1"/>
      </w:r>
      <w:r w:rsidRPr="00F40ECC">
        <w:rPr>
          <w:rFonts w:ascii="Times New Roman" w:hAnsi="Times New Roman" w:cs="Times New Roman"/>
          <w:lang w:val="en-ID"/>
        </w:rPr>
        <w:instrText>ADDIN CSL_CITATION {"citationItems":[{"id":"ITEM-1","itemData":{"DOI":"http http://dx.doi.org/10.31949/jee.v3i1.2091","abstract":"Media pembelajaran dapat membantu kinerja guru secara maksimal. Media pembelajaran memberi stimulus siswa untuk keterampilan berpikir, memotivasi, dan minat belajar. Peta menjadi alternatif media pembelajaran untuk mempermudah dan memperlancar belajar yang berkaitan dengan keruangan. Pembelajaran IPS selama ini monoton, karena guru menerapkan metode atau model itu-itu saja, dan belum menggunakan media pembelajaran. Tujuan penelitian ini untuk mengetahui pengaruh media peta berbasis konstruktivistik terhadap hasil belajar IPS siswa SD. Penelitian ini termasuk jenis penelitian quasy eksperiment. Subjek penelitian ini kelas VI SDN Banyu Urip 9 Surabaya. Kelas 4A sebagai kelompok eksperimen menggunakan media peta berbasis konstruktivistik. Kelas 4B sebagai kelompok kontrol menggunakan media gambar yang ada di buku siswa. Penelitian ini menggunakan instrument berupa pretest dan posttest dalam bentuk essai berjumlah 20 butir soal. Analisis data penelitian ini menggunakan uji t. Hasil uji t diperoleh 0,06&gt;0,05, dan nilai rata-rata kelas eksperimen lebih tinggi daripada kontrol sebesar 6,97. hal itu menunjukkan bahwa terdapat pengaruh media peta berbasis konstruktivistik terhadap hasil belajar IPS SD.","author":[{"dropping-particle":"","family":"Larasati","given":"Diyas Age","non-dropping-particle":"","parse-names":false,"suffix":""}],"container-title":"Jurnal Elementaria Edukasia","id":"ITEM-1","issue":"1","issued":{"date-parts":[["2020"]]},"page":"73-83","title":"PENGARUH MEDIA PETA BERBASIS KONSTRUKTIVISTIK TERHADAP HASIL BELAJAR IPS SISWA SEKOLAH DASAR","type":"article-journal","volume":"3"},"uris":["http://www.mendeley.com/documents/?uuid=eedd0640-6b50-4c8b-ada7-cc9c04e24088"]}],"mendeley":{"formattedCitation":"(Larasati, 2020a)","manualFormatting":"Larasati (2020a)","plainTextFormattedCitation":"(Larasati, 2020a)","previouslyFormattedCitation":"(Larasati, 2020a)"},"properties":{"noteIndex":0},"schema":"https://github.com/citation-style-language/schema/raw/master/csl-citation.json"}</w:instrText>
      </w:r>
      <w:r w:rsidRPr="00F40ECC">
        <w:rPr>
          <w:rFonts w:ascii="Times New Roman" w:hAnsi="Times New Roman" w:cs="Times New Roman"/>
          <w:lang w:val="en-ID"/>
        </w:rPr>
        <w:fldChar w:fldCharType="separate"/>
      </w:r>
      <w:r w:rsidRPr="00F40ECC">
        <w:rPr>
          <w:rFonts w:ascii="Times New Roman" w:hAnsi="Times New Roman" w:cs="Times New Roman"/>
          <w:noProof/>
          <w:lang w:val="en-ID"/>
        </w:rPr>
        <w:t>Larasati (2020a)</w:t>
      </w:r>
      <w:r w:rsidRPr="00F40ECC">
        <w:rPr>
          <w:rFonts w:ascii="Times New Roman" w:hAnsi="Times New Roman" w:cs="Times New Roman"/>
          <w:lang w:val="en-ID"/>
        </w:rPr>
        <w:fldChar w:fldCharType="end"/>
      </w:r>
      <w:r w:rsidRPr="00F40ECC">
        <w:rPr>
          <w:rFonts w:ascii="Times New Roman" w:hAnsi="Times New Roman" w:cs="Times New Roman"/>
          <w:lang w:val="en-ID"/>
        </w:rPr>
        <w:t xml:space="preserve"> Pembelajaran IPS di SD benar-benar mampu mengkondisikan </w:t>
      </w:r>
      <w:proofErr w:type="gramStart"/>
      <w:r w:rsidRPr="00F40ECC">
        <w:rPr>
          <w:rFonts w:ascii="Times New Roman" w:hAnsi="Times New Roman" w:cs="Times New Roman"/>
          <w:lang w:val="en-ID"/>
        </w:rPr>
        <w:t>upaya</w:t>
      </w:r>
      <w:proofErr w:type="gramEnd"/>
      <w:r w:rsidRPr="00F40ECC">
        <w:rPr>
          <w:rFonts w:ascii="Times New Roman" w:hAnsi="Times New Roman" w:cs="Times New Roman"/>
          <w:lang w:val="en-ID"/>
        </w:rPr>
        <w:t xml:space="preserve"> pembekalan keterampilan dasar bagi siswa untuk menjadi manusia dan warga Negara yang baik. Pembelajaran IPS merupakan pembelajaran bermakna untuk siswa dan </w:t>
      </w:r>
      <w:r w:rsidRPr="00F40ECC">
        <w:rPr>
          <w:rFonts w:ascii="Times New Roman" w:hAnsi="Times New Roman" w:cs="Times New Roman"/>
          <w:i/>
          <w:lang w:val="en-ID"/>
        </w:rPr>
        <w:t>long life learning</w:t>
      </w:r>
      <w:r w:rsidRPr="00F40ECC">
        <w:rPr>
          <w:rFonts w:ascii="Times New Roman" w:hAnsi="Times New Roman" w:cs="Times New Roman"/>
          <w:lang w:val="en-ID"/>
        </w:rPr>
        <w:t xml:space="preserve">. </w:t>
      </w:r>
    </w:p>
    <w:p w14:paraId="567AF352" w14:textId="77777777" w:rsidR="00F40ECC" w:rsidRPr="00F40ECC" w:rsidRDefault="00F40ECC" w:rsidP="00F40ECC">
      <w:pPr>
        <w:spacing w:after="0" w:line="360" w:lineRule="auto"/>
        <w:jc w:val="both"/>
        <w:rPr>
          <w:rFonts w:ascii="Times New Roman" w:hAnsi="Times New Roman" w:cs="Times New Roman"/>
          <w:lang w:val="en-ID"/>
        </w:rPr>
      </w:pPr>
      <w:r w:rsidRPr="00F40ECC">
        <w:rPr>
          <w:rFonts w:ascii="Times New Roman" w:hAnsi="Times New Roman" w:cs="Times New Roman"/>
          <w:lang w:val="en-ID"/>
        </w:rPr>
        <w:tab/>
        <w:t>Berdasarkan hasil observasi awal, terdapat tingkat pemahaman siswa rendah sebesar 60%, hasil belajar siswa di bawah KKM sebesar 65%, bosan dan tidak termotivasi sebesar 74%. Siswa kurang berperan aktif (</w:t>
      </w:r>
      <w:r w:rsidRPr="00F40ECC">
        <w:rPr>
          <w:rFonts w:ascii="Times New Roman" w:hAnsi="Times New Roman" w:cs="Times New Roman"/>
          <w:i/>
          <w:lang w:val="en-ID"/>
        </w:rPr>
        <w:t>teacher center</w:t>
      </w:r>
      <w:r w:rsidRPr="00F40ECC">
        <w:rPr>
          <w:rFonts w:ascii="Times New Roman" w:hAnsi="Times New Roman" w:cs="Times New Roman"/>
          <w:lang w:val="en-ID"/>
        </w:rPr>
        <w:t xml:space="preserve">). Selama </w:t>
      </w:r>
      <w:r w:rsidRPr="00F40ECC">
        <w:rPr>
          <w:rFonts w:ascii="Times New Roman" w:hAnsi="Times New Roman" w:cs="Times New Roman"/>
          <w:lang w:val="en-ID"/>
        </w:rPr>
        <w:lastRenderedPageBreak/>
        <w:t>pembelajaran IPS, siswa merasa mengantuk, bermain dengan temannya dan ramai di kelas, sehingga tujuan pembelajaran kurang tercapai dengan maksimal. Kemampuan berpikir tingkat tinggi seperti kemampuan pemecahan masalah siswa masih kurang, dikarenakan guru belum pernah melatih siswa berpikir tingkat tinggi. Hal tersebut dikarenakan guru masih menerapkan pembelajaran konvensional yaitu berceramah dan diskusi. Guru juga tidak pernah melakukan inovasi pembelajaran yaitu penerapan pendekatan, model pembelajaran yang mengaktifkan siswa dan penggunaan media pembelajaran.</w:t>
      </w:r>
    </w:p>
    <w:p w14:paraId="1EBD7C1B" w14:textId="468BD264" w:rsidR="00FE3F33" w:rsidRDefault="00F40ECC" w:rsidP="00F40ECC">
      <w:pPr>
        <w:spacing w:after="0" w:line="360" w:lineRule="auto"/>
        <w:ind w:firstLine="720"/>
        <w:jc w:val="both"/>
        <w:rPr>
          <w:rFonts w:ascii="Times New Roman" w:hAnsi="Times New Roman" w:cs="Times New Roman"/>
          <w:lang w:val="en-ID"/>
        </w:rPr>
      </w:pPr>
      <w:r w:rsidRPr="00F40ECC">
        <w:rPr>
          <w:rFonts w:ascii="Times New Roman" w:hAnsi="Times New Roman" w:cs="Times New Roman"/>
          <w:lang w:val="en-ID"/>
        </w:rPr>
        <w:t xml:space="preserve">Permasalahan-permasalahan tersebut melatarbelakangi penelitian ini. Tujuan penelitian ini untuk mengetahui pengaruh Pendekatan </w:t>
      </w:r>
      <w:r w:rsidRPr="00F40ECC">
        <w:rPr>
          <w:rFonts w:ascii="Times New Roman" w:hAnsi="Times New Roman" w:cs="Times New Roman"/>
          <w:i/>
          <w:lang w:val="en-ID"/>
        </w:rPr>
        <w:t xml:space="preserve">reciprocal teaching </w:t>
      </w:r>
      <w:r w:rsidRPr="00F40ECC">
        <w:rPr>
          <w:rFonts w:ascii="Times New Roman" w:hAnsi="Times New Roman" w:cs="Times New Roman"/>
          <w:lang w:val="en-ID"/>
        </w:rPr>
        <w:t>terhadap kemampuan pemecahan masalah IPS SD.</w:t>
      </w:r>
    </w:p>
    <w:p w14:paraId="2FBE0715" w14:textId="77777777" w:rsidR="00510756" w:rsidRPr="00F40ECC" w:rsidRDefault="00510756" w:rsidP="00F40ECC">
      <w:pPr>
        <w:spacing w:after="0" w:line="360" w:lineRule="auto"/>
        <w:ind w:firstLine="720"/>
        <w:jc w:val="both"/>
        <w:rPr>
          <w:rFonts w:ascii="Times New Roman" w:hAnsi="Times New Roman" w:cs="Times New Roman"/>
          <w:lang w:val="en-ID"/>
        </w:rPr>
      </w:pPr>
    </w:p>
    <w:p w14:paraId="4A294FC3" w14:textId="66214673" w:rsidR="00F649FE" w:rsidRPr="00D772AB" w:rsidRDefault="00455E88" w:rsidP="008C0C80">
      <w:pPr>
        <w:spacing w:after="0" w:line="360" w:lineRule="auto"/>
        <w:jc w:val="both"/>
        <w:rPr>
          <w:rFonts w:ascii="Times New Roman" w:hAnsi="Times New Roman" w:cs="Times New Roman"/>
        </w:rPr>
      </w:pPr>
      <w:r w:rsidRPr="00D772AB">
        <w:rPr>
          <w:rFonts w:ascii="Times New Roman" w:hAnsi="Times New Roman" w:cs="Times New Roman"/>
          <w:b/>
        </w:rPr>
        <w:t>METODE PENELITIAN</w:t>
      </w:r>
    </w:p>
    <w:p w14:paraId="513D95E4" w14:textId="53D9618B" w:rsidR="00685089" w:rsidRDefault="00685089" w:rsidP="00685089">
      <w:pPr>
        <w:spacing w:after="0" w:line="360" w:lineRule="auto"/>
        <w:ind w:firstLine="720"/>
        <w:jc w:val="both"/>
        <w:rPr>
          <w:rFonts w:ascii="Times New Roman" w:hAnsi="Times New Roman" w:cs="Times New Roman"/>
          <w:lang w:val="en-ID"/>
        </w:rPr>
      </w:pPr>
      <w:r w:rsidRPr="00685089">
        <w:rPr>
          <w:rFonts w:ascii="Times New Roman" w:hAnsi="Times New Roman" w:cs="Times New Roman"/>
          <w:lang w:val="en-ID"/>
        </w:rPr>
        <w:t xml:space="preserve">Pendekatan penelitian ini kuantitatif dengan rancangan kuasi eksperimen. Desain yang digunakan dalam penelitian ini yaitu </w:t>
      </w:r>
      <w:r w:rsidRPr="00685089">
        <w:rPr>
          <w:rFonts w:ascii="Times New Roman" w:hAnsi="Times New Roman" w:cs="Times New Roman"/>
          <w:i/>
          <w:lang w:val="en-ID"/>
        </w:rPr>
        <w:t>two randomized control group pretes-posttest design</w:t>
      </w:r>
      <w:r w:rsidRPr="00685089">
        <w:rPr>
          <w:rFonts w:ascii="Times New Roman" w:hAnsi="Times New Roman" w:cs="Times New Roman"/>
          <w:lang w:val="en-ID"/>
        </w:rPr>
        <w:t xml:space="preserve">. Terdapat dua kelompok ditentukan secara acak, yaitu kelompok eksperimen dan kontrol. Pretest diberikan kedua kelompok sebelum dilakukan penelitian, dan posttest diberikan kedua kelompok setelah dilakukan penelitian. Kelompok eksperimen diberi perlakuan menerapkan pendekatan </w:t>
      </w:r>
      <w:r w:rsidRPr="00685089">
        <w:rPr>
          <w:rFonts w:ascii="Times New Roman" w:hAnsi="Times New Roman" w:cs="Times New Roman"/>
          <w:i/>
          <w:lang w:val="en-ID"/>
        </w:rPr>
        <w:t>reciprocal teaching</w:t>
      </w:r>
      <w:r w:rsidRPr="00685089">
        <w:rPr>
          <w:rFonts w:ascii="Times New Roman" w:hAnsi="Times New Roman" w:cs="Times New Roman"/>
          <w:lang w:val="en-ID"/>
        </w:rPr>
        <w:t xml:space="preserve"> dan kelompok kontrol menerapakan pendekatan konvensional. Penjelasan lebih </w:t>
      </w:r>
      <w:r w:rsidRPr="00685089">
        <w:rPr>
          <w:rFonts w:ascii="Times New Roman" w:hAnsi="Times New Roman" w:cs="Times New Roman"/>
          <w:lang w:val="en-ID"/>
        </w:rPr>
        <w:lastRenderedPageBreak/>
        <w:t>detailnya dapat dilihat pada Tabel 1 Rancangan penelitian di bawah ini:</w:t>
      </w:r>
    </w:p>
    <w:p w14:paraId="557FF11B" w14:textId="77777777" w:rsidR="00685089" w:rsidRPr="00685089" w:rsidRDefault="00685089" w:rsidP="00685089">
      <w:pPr>
        <w:spacing w:after="0" w:line="240" w:lineRule="auto"/>
        <w:ind w:firstLine="720"/>
        <w:jc w:val="both"/>
        <w:rPr>
          <w:rFonts w:ascii="Times New Roman" w:hAnsi="Times New Roman" w:cs="Times New Roman"/>
          <w:sz w:val="20"/>
          <w:szCs w:val="20"/>
          <w:lang w:val="en-ID"/>
        </w:rPr>
      </w:pPr>
    </w:p>
    <w:p w14:paraId="7AF4BCC8" w14:textId="69B06921" w:rsidR="00685089" w:rsidRPr="00685089" w:rsidRDefault="00510756" w:rsidP="00685089">
      <w:pPr>
        <w:spacing w:after="0" w:line="240" w:lineRule="auto"/>
        <w:rPr>
          <w:rFonts w:ascii="Times New Roman" w:hAnsi="Times New Roman" w:cs="Times New Roman"/>
          <w:sz w:val="20"/>
          <w:szCs w:val="20"/>
          <w:lang w:val="en-ID"/>
        </w:rPr>
      </w:pPr>
      <w:r>
        <w:rPr>
          <w:rFonts w:ascii="Times New Roman" w:hAnsi="Times New Roman" w:cs="Times New Roman"/>
          <w:b/>
          <w:sz w:val="20"/>
          <w:szCs w:val="20"/>
          <w:lang w:val="en-ID"/>
        </w:rPr>
        <w:t>Tabel 1</w:t>
      </w:r>
      <w:r w:rsidR="00685089" w:rsidRPr="00685089">
        <w:rPr>
          <w:rFonts w:ascii="Times New Roman" w:hAnsi="Times New Roman" w:cs="Times New Roman"/>
          <w:sz w:val="20"/>
          <w:szCs w:val="20"/>
          <w:lang w:val="en-ID"/>
        </w:rPr>
        <w:t xml:space="preserve"> </w:t>
      </w:r>
      <w:r w:rsidR="00685089" w:rsidRPr="00685089">
        <w:rPr>
          <w:rFonts w:ascii="Times New Roman" w:hAnsi="Times New Roman" w:cs="Times New Roman"/>
          <w:sz w:val="20"/>
          <w:szCs w:val="20"/>
          <w:lang w:val="en-ID"/>
        </w:rPr>
        <w:tab/>
        <w:t>Rancangan Penelitian</w:t>
      </w:r>
    </w:p>
    <w:tbl>
      <w:tblPr>
        <w:tblStyle w:val="TableGrid"/>
        <w:tblpPr w:leftFromText="180" w:rightFromText="180" w:vertAnchor="text" w:horzAnchor="page" w:tblpX="6376" w:tblpY="1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
        <w:gridCol w:w="783"/>
        <w:gridCol w:w="1016"/>
        <w:gridCol w:w="850"/>
      </w:tblGrid>
      <w:tr w:rsidR="00685089" w:rsidRPr="00685089" w14:paraId="6DC8C378" w14:textId="77777777" w:rsidTr="00685089">
        <w:trPr>
          <w:trHeight w:val="271"/>
        </w:trPr>
        <w:tc>
          <w:tcPr>
            <w:tcW w:w="782" w:type="dxa"/>
            <w:tcBorders>
              <w:top w:val="single" w:sz="4" w:space="0" w:color="auto"/>
              <w:bottom w:val="single" w:sz="4" w:space="0" w:color="auto"/>
            </w:tcBorders>
          </w:tcPr>
          <w:p w14:paraId="5CFC6626" w14:textId="77777777" w:rsidR="00685089" w:rsidRPr="00685089" w:rsidRDefault="00685089" w:rsidP="00685089">
            <w:pPr>
              <w:rPr>
                <w:rFonts w:ascii="Times New Roman" w:hAnsi="Times New Roman" w:cs="Times New Roman"/>
                <w:sz w:val="20"/>
                <w:szCs w:val="20"/>
                <w:lang w:val="en-ID"/>
              </w:rPr>
            </w:pPr>
            <w:r w:rsidRPr="00685089">
              <w:rPr>
                <w:rFonts w:ascii="Times New Roman" w:hAnsi="Times New Roman" w:cs="Times New Roman"/>
                <w:sz w:val="20"/>
                <w:szCs w:val="20"/>
                <w:lang w:val="en-ID"/>
              </w:rPr>
              <w:t>Kelompok</w:t>
            </w:r>
          </w:p>
        </w:tc>
        <w:tc>
          <w:tcPr>
            <w:tcW w:w="552" w:type="dxa"/>
            <w:tcBorders>
              <w:top w:val="single" w:sz="4" w:space="0" w:color="auto"/>
              <w:bottom w:val="single" w:sz="4" w:space="0" w:color="auto"/>
            </w:tcBorders>
          </w:tcPr>
          <w:p w14:paraId="59E7AB40" w14:textId="77777777" w:rsidR="00685089" w:rsidRPr="00685089" w:rsidRDefault="00685089" w:rsidP="00685089">
            <w:pPr>
              <w:rPr>
                <w:rFonts w:ascii="Times New Roman" w:hAnsi="Times New Roman" w:cs="Times New Roman"/>
                <w:i/>
                <w:sz w:val="20"/>
                <w:szCs w:val="20"/>
                <w:lang w:val="en-ID"/>
              </w:rPr>
            </w:pPr>
            <w:r w:rsidRPr="00685089">
              <w:rPr>
                <w:rFonts w:ascii="Times New Roman" w:hAnsi="Times New Roman" w:cs="Times New Roman"/>
                <w:i/>
                <w:sz w:val="20"/>
                <w:szCs w:val="20"/>
                <w:lang w:val="en-ID"/>
              </w:rPr>
              <w:t>Pretest</w:t>
            </w:r>
          </w:p>
        </w:tc>
        <w:tc>
          <w:tcPr>
            <w:tcW w:w="690" w:type="dxa"/>
            <w:tcBorders>
              <w:top w:val="single" w:sz="4" w:space="0" w:color="auto"/>
              <w:bottom w:val="single" w:sz="4" w:space="0" w:color="auto"/>
            </w:tcBorders>
          </w:tcPr>
          <w:p w14:paraId="27A1A239" w14:textId="77777777" w:rsidR="00685089" w:rsidRPr="00685089" w:rsidRDefault="00685089" w:rsidP="00685089">
            <w:pPr>
              <w:rPr>
                <w:rFonts w:ascii="Times New Roman" w:hAnsi="Times New Roman" w:cs="Times New Roman"/>
                <w:sz w:val="20"/>
                <w:szCs w:val="20"/>
                <w:lang w:val="en-ID"/>
              </w:rPr>
            </w:pPr>
            <w:r w:rsidRPr="00685089">
              <w:rPr>
                <w:rFonts w:ascii="Times New Roman" w:hAnsi="Times New Roman" w:cs="Times New Roman"/>
                <w:sz w:val="20"/>
                <w:szCs w:val="20"/>
                <w:lang w:val="en-ID"/>
              </w:rPr>
              <w:t>Perlakuan</w:t>
            </w:r>
          </w:p>
        </w:tc>
        <w:tc>
          <w:tcPr>
            <w:tcW w:w="592" w:type="dxa"/>
            <w:tcBorders>
              <w:top w:val="single" w:sz="4" w:space="0" w:color="auto"/>
              <w:bottom w:val="single" w:sz="4" w:space="0" w:color="auto"/>
            </w:tcBorders>
          </w:tcPr>
          <w:p w14:paraId="7ED934BA" w14:textId="77777777" w:rsidR="00685089" w:rsidRPr="00685089" w:rsidRDefault="00685089" w:rsidP="00685089">
            <w:pPr>
              <w:rPr>
                <w:rFonts w:ascii="Times New Roman" w:hAnsi="Times New Roman" w:cs="Times New Roman"/>
                <w:i/>
                <w:sz w:val="20"/>
                <w:szCs w:val="20"/>
                <w:lang w:val="en-ID"/>
              </w:rPr>
            </w:pPr>
            <w:r w:rsidRPr="00685089">
              <w:rPr>
                <w:rFonts w:ascii="Times New Roman" w:hAnsi="Times New Roman" w:cs="Times New Roman"/>
                <w:i/>
                <w:sz w:val="20"/>
                <w:szCs w:val="20"/>
                <w:lang w:val="en-ID"/>
              </w:rPr>
              <w:t>Posttest</w:t>
            </w:r>
          </w:p>
        </w:tc>
      </w:tr>
      <w:tr w:rsidR="00685089" w:rsidRPr="00685089" w14:paraId="2EEC76FF" w14:textId="77777777" w:rsidTr="00685089">
        <w:trPr>
          <w:trHeight w:val="283"/>
        </w:trPr>
        <w:tc>
          <w:tcPr>
            <w:tcW w:w="782" w:type="dxa"/>
            <w:tcBorders>
              <w:top w:val="single" w:sz="4" w:space="0" w:color="auto"/>
            </w:tcBorders>
          </w:tcPr>
          <w:p w14:paraId="49FFD532" w14:textId="77777777" w:rsidR="00685089" w:rsidRPr="00685089" w:rsidRDefault="00685089" w:rsidP="00685089">
            <w:pPr>
              <w:rPr>
                <w:rFonts w:ascii="Times New Roman" w:hAnsi="Times New Roman" w:cs="Times New Roman"/>
                <w:sz w:val="20"/>
                <w:szCs w:val="20"/>
                <w:lang w:val="en-ID"/>
              </w:rPr>
            </w:pPr>
            <w:r w:rsidRPr="00685089">
              <w:rPr>
                <w:rFonts w:ascii="Times New Roman" w:hAnsi="Times New Roman" w:cs="Times New Roman"/>
                <w:sz w:val="20"/>
                <w:szCs w:val="20"/>
                <w:lang w:val="en-ID"/>
              </w:rPr>
              <w:t>Eksperimen</w:t>
            </w:r>
          </w:p>
        </w:tc>
        <w:tc>
          <w:tcPr>
            <w:tcW w:w="552" w:type="dxa"/>
            <w:tcBorders>
              <w:top w:val="single" w:sz="4" w:space="0" w:color="auto"/>
            </w:tcBorders>
          </w:tcPr>
          <w:p w14:paraId="76A2A9B7" w14:textId="77777777" w:rsidR="00685089" w:rsidRPr="00685089" w:rsidRDefault="00685089" w:rsidP="00685089">
            <w:pPr>
              <w:rPr>
                <w:rFonts w:ascii="Times New Roman" w:hAnsi="Times New Roman" w:cs="Times New Roman"/>
                <w:sz w:val="20"/>
                <w:szCs w:val="20"/>
                <w:lang w:val="en-ID"/>
              </w:rPr>
            </w:pPr>
            <w:r w:rsidRPr="00685089">
              <w:rPr>
                <w:rFonts w:ascii="Times New Roman" w:hAnsi="Times New Roman" w:cs="Times New Roman"/>
                <w:sz w:val="20"/>
                <w:szCs w:val="20"/>
                <w:lang w:val="en-ID"/>
              </w:rPr>
              <w:t>O1</w:t>
            </w:r>
          </w:p>
        </w:tc>
        <w:tc>
          <w:tcPr>
            <w:tcW w:w="690" w:type="dxa"/>
            <w:tcBorders>
              <w:top w:val="single" w:sz="4" w:space="0" w:color="auto"/>
            </w:tcBorders>
          </w:tcPr>
          <w:p w14:paraId="5955C76B" w14:textId="77777777" w:rsidR="00685089" w:rsidRPr="00685089" w:rsidRDefault="00685089" w:rsidP="00685089">
            <w:pPr>
              <w:rPr>
                <w:rFonts w:ascii="Times New Roman" w:hAnsi="Times New Roman" w:cs="Times New Roman"/>
                <w:sz w:val="20"/>
                <w:szCs w:val="20"/>
                <w:lang w:val="en-ID"/>
              </w:rPr>
            </w:pPr>
            <w:r w:rsidRPr="00685089">
              <w:rPr>
                <w:rFonts w:ascii="Times New Roman" w:hAnsi="Times New Roman" w:cs="Times New Roman"/>
                <w:sz w:val="20"/>
                <w:szCs w:val="20"/>
                <w:lang w:val="en-ID"/>
              </w:rPr>
              <w:t>X1</w:t>
            </w:r>
          </w:p>
        </w:tc>
        <w:tc>
          <w:tcPr>
            <w:tcW w:w="592" w:type="dxa"/>
            <w:tcBorders>
              <w:top w:val="single" w:sz="4" w:space="0" w:color="auto"/>
            </w:tcBorders>
          </w:tcPr>
          <w:p w14:paraId="4AD02A1D" w14:textId="77777777" w:rsidR="00685089" w:rsidRPr="00685089" w:rsidRDefault="00685089" w:rsidP="00685089">
            <w:pPr>
              <w:rPr>
                <w:rFonts w:ascii="Times New Roman" w:hAnsi="Times New Roman" w:cs="Times New Roman"/>
                <w:sz w:val="20"/>
                <w:szCs w:val="20"/>
                <w:lang w:val="en-ID"/>
              </w:rPr>
            </w:pPr>
            <w:r w:rsidRPr="00685089">
              <w:rPr>
                <w:rFonts w:ascii="Times New Roman" w:hAnsi="Times New Roman" w:cs="Times New Roman"/>
                <w:sz w:val="20"/>
                <w:szCs w:val="20"/>
                <w:lang w:val="en-ID"/>
              </w:rPr>
              <w:t>O2</w:t>
            </w:r>
          </w:p>
        </w:tc>
      </w:tr>
      <w:tr w:rsidR="00685089" w:rsidRPr="00685089" w14:paraId="52F5579B" w14:textId="77777777" w:rsidTr="00685089">
        <w:trPr>
          <w:trHeight w:val="297"/>
        </w:trPr>
        <w:tc>
          <w:tcPr>
            <w:tcW w:w="782" w:type="dxa"/>
            <w:tcBorders>
              <w:bottom w:val="single" w:sz="4" w:space="0" w:color="auto"/>
            </w:tcBorders>
          </w:tcPr>
          <w:p w14:paraId="409DF405" w14:textId="77777777" w:rsidR="00685089" w:rsidRPr="00685089" w:rsidRDefault="00685089" w:rsidP="00685089">
            <w:pPr>
              <w:rPr>
                <w:rFonts w:ascii="Times New Roman" w:hAnsi="Times New Roman" w:cs="Times New Roman"/>
                <w:sz w:val="20"/>
                <w:szCs w:val="20"/>
                <w:lang w:val="en-ID"/>
              </w:rPr>
            </w:pPr>
            <w:r w:rsidRPr="00685089">
              <w:rPr>
                <w:rFonts w:ascii="Times New Roman" w:hAnsi="Times New Roman" w:cs="Times New Roman"/>
                <w:sz w:val="20"/>
                <w:szCs w:val="20"/>
                <w:lang w:val="en-ID"/>
              </w:rPr>
              <w:t>Kontrol</w:t>
            </w:r>
          </w:p>
        </w:tc>
        <w:tc>
          <w:tcPr>
            <w:tcW w:w="552" w:type="dxa"/>
            <w:tcBorders>
              <w:bottom w:val="single" w:sz="4" w:space="0" w:color="auto"/>
            </w:tcBorders>
          </w:tcPr>
          <w:p w14:paraId="06A7466D" w14:textId="77777777" w:rsidR="00685089" w:rsidRPr="00685089" w:rsidRDefault="00685089" w:rsidP="00685089">
            <w:pPr>
              <w:rPr>
                <w:rFonts w:ascii="Times New Roman" w:hAnsi="Times New Roman" w:cs="Times New Roman"/>
                <w:sz w:val="20"/>
                <w:szCs w:val="20"/>
                <w:lang w:val="en-ID"/>
              </w:rPr>
            </w:pPr>
            <w:r w:rsidRPr="00685089">
              <w:rPr>
                <w:rFonts w:ascii="Times New Roman" w:hAnsi="Times New Roman" w:cs="Times New Roman"/>
                <w:sz w:val="20"/>
                <w:szCs w:val="20"/>
                <w:lang w:val="en-ID"/>
              </w:rPr>
              <w:t>O1</w:t>
            </w:r>
          </w:p>
        </w:tc>
        <w:tc>
          <w:tcPr>
            <w:tcW w:w="690" w:type="dxa"/>
            <w:tcBorders>
              <w:bottom w:val="single" w:sz="4" w:space="0" w:color="auto"/>
            </w:tcBorders>
          </w:tcPr>
          <w:p w14:paraId="5A457892" w14:textId="77777777" w:rsidR="00685089" w:rsidRPr="00685089" w:rsidRDefault="00685089" w:rsidP="00685089">
            <w:pPr>
              <w:rPr>
                <w:rFonts w:ascii="Times New Roman" w:hAnsi="Times New Roman" w:cs="Times New Roman"/>
                <w:sz w:val="20"/>
                <w:szCs w:val="20"/>
                <w:lang w:val="en-ID"/>
              </w:rPr>
            </w:pPr>
            <w:r w:rsidRPr="00685089">
              <w:rPr>
                <w:rFonts w:ascii="Times New Roman" w:hAnsi="Times New Roman" w:cs="Times New Roman"/>
                <w:sz w:val="20"/>
                <w:szCs w:val="20"/>
                <w:lang w:val="en-ID"/>
              </w:rPr>
              <w:t>X2</w:t>
            </w:r>
          </w:p>
        </w:tc>
        <w:tc>
          <w:tcPr>
            <w:tcW w:w="592" w:type="dxa"/>
            <w:tcBorders>
              <w:bottom w:val="single" w:sz="4" w:space="0" w:color="auto"/>
            </w:tcBorders>
          </w:tcPr>
          <w:p w14:paraId="362F62FD" w14:textId="77777777" w:rsidR="00685089" w:rsidRPr="00685089" w:rsidRDefault="00685089" w:rsidP="00685089">
            <w:pPr>
              <w:rPr>
                <w:rFonts w:ascii="Times New Roman" w:hAnsi="Times New Roman" w:cs="Times New Roman"/>
                <w:sz w:val="20"/>
                <w:szCs w:val="20"/>
                <w:lang w:val="en-ID"/>
              </w:rPr>
            </w:pPr>
            <w:r w:rsidRPr="00685089">
              <w:rPr>
                <w:rFonts w:ascii="Times New Roman" w:hAnsi="Times New Roman" w:cs="Times New Roman"/>
                <w:sz w:val="20"/>
                <w:szCs w:val="20"/>
                <w:lang w:val="en-ID"/>
              </w:rPr>
              <w:t>O2</w:t>
            </w:r>
          </w:p>
        </w:tc>
      </w:tr>
    </w:tbl>
    <w:p w14:paraId="7543A81C" w14:textId="77777777" w:rsidR="00685089" w:rsidRPr="00685089" w:rsidRDefault="00685089" w:rsidP="00685089">
      <w:pPr>
        <w:spacing w:after="0" w:line="240" w:lineRule="auto"/>
        <w:rPr>
          <w:rFonts w:ascii="Times New Roman" w:hAnsi="Times New Roman" w:cs="Times New Roman"/>
          <w:sz w:val="20"/>
          <w:szCs w:val="20"/>
          <w:lang w:val="en-ID"/>
        </w:rPr>
      </w:pPr>
    </w:p>
    <w:p w14:paraId="3F952ADD" w14:textId="77777777" w:rsidR="00685089" w:rsidRPr="00685089" w:rsidRDefault="00685089" w:rsidP="00685089">
      <w:pPr>
        <w:spacing w:after="0" w:line="240" w:lineRule="auto"/>
        <w:rPr>
          <w:rFonts w:ascii="Times New Roman" w:hAnsi="Times New Roman" w:cs="Times New Roman"/>
          <w:sz w:val="20"/>
          <w:szCs w:val="20"/>
          <w:lang w:val="en-ID"/>
        </w:rPr>
      </w:pPr>
      <w:r w:rsidRPr="00685089">
        <w:rPr>
          <w:rFonts w:ascii="Times New Roman" w:hAnsi="Times New Roman" w:cs="Times New Roman"/>
          <w:sz w:val="20"/>
          <w:szCs w:val="20"/>
          <w:lang w:val="en-ID"/>
        </w:rPr>
        <w:t>Keterangan:</w:t>
      </w:r>
    </w:p>
    <w:p w14:paraId="589A4151" w14:textId="77777777" w:rsidR="00685089" w:rsidRPr="00685089" w:rsidRDefault="00685089" w:rsidP="00685089">
      <w:pPr>
        <w:spacing w:after="0" w:line="240" w:lineRule="auto"/>
        <w:rPr>
          <w:rFonts w:ascii="Times New Roman" w:hAnsi="Times New Roman" w:cs="Times New Roman"/>
          <w:sz w:val="20"/>
          <w:szCs w:val="20"/>
          <w:lang w:val="en-ID"/>
        </w:rPr>
      </w:pPr>
      <w:proofErr w:type="gramStart"/>
      <w:r w:rsidRPr="00685089">
        <w:rPr>
          <w:rFonts w:ascii="Times New Roman" w:hAnsi="Times New Roman" w:cs="Times New Roman"/>
          <w:sz w:val="20"/>
          <w:szCs w:val="20"/>
          <w:lang w:val="en-ID"/>
        </w:rPr>
        <w:t>O1 :</w:t>
      </w:r>
      <w:proofErr w:type="gramEnd"/>
      <w:r w:rsidRPr="00685089">
        <w:rPr>
          <w:rFonts w:ascii="Times New Roman" w:hAnsi="Times New Roman" w:cs="Times New Roman"/>
          <w:sz w:val="20"/>
          <w:szCs w:val="20"/>
          <w:lang w:val="en-ID"/>
        </w:rPr>
        <w:t xml:space="preserve"> pretest</w:t>
      </w:r>
    </w:p>
    <w:p w14:paraId="30C8A2E2" w14:textId="77777777" w:rsidR="00685089" w:rsidRPr="00685089" w:rsidRDefault="00685089" w:rsidP="00685089">
      <w:pPr>
        <w:spacing w:after="0" w:line="240" w:lineRule="auto"/>
        <w:rPr>
          <w:rFonts w:ascii="Times New Roman" w:hAnsi="Times New Roman" w:cs="Times New Roman"/>
          <w:sz w:val="20"/>
          <w:szCs w:val="20"/>
          <w:lang w:val="en-ID"/>
        </w:rPr>
      </w:pPr>
      <w:proofErr w:type="gramStart"/>
      <w:r w:rsidRPr="00685089">
        <w:rPr>
          <w:rFonts w:ascii="Times New Roman" w:hAnsi="Times New Roman" w:cs="Times New Roman"/>
          <w:sz w:val="20"/>
          <w:szCs w:val="20"/>
          <w:lang w:val="en-ID"/>
        </w:rPr>
        <w:t>O2 :</w:t>
      </w:r>
      <w:proofErr w:type="gramEnd"/>
      <w:r w:rsidRPr="00685089">
        <w:rPr>
          <w:rFonts w:ascii="Times New Roman" w:hAnsi="Times New Roman" w:cs="Times New Roman"/>
          <w:sz w:val="20"/>
          <w:szCs w:val="20"/>
          <w:lang w:val="en-ID"/>
        </w:rPr>
        <w:t xml:space="preserve"> posttest</w:t>
      </w:r>
    </w:p>
    <w:p w14:paraId="1C1D8581" w14:textId="77777777" w:rsidR="00685089" w:rsidRPr="00685089" w:rsidRDefault="00685089" w:rsidP="00685089">
      <w:pPr>
        <w:spacing w:after="0" w:line="240" w:lineRule="auto"/>
        <w:rPr>
          <w:rFonts w:ascii="Times New Roman" w:hAnsi="Times New Roman" w:cs="Times New Roman"/>
          <w:sz w:val="20"/>
          <w:szCs w:val="20"/>
          <w:lang w:val="en-ID"/>
        </w:rPr>
      </w:pPr>
      <w:proofErr w:type="gramStart"/>
      <w:r w:rsidRPr="00685089">
        <w:rPr>
          <w:rFonts w:ascii="Times New Roman" w:hAnsi="Times New Roman" w:cs="Times New Roman"/>
          <w:sz w:val="20"/>
          <w:szCs w:val="20"/>
          <w:lang w:val="en-ID"/>
        </w:rPr>
        <w:t>X1 :</w:t>
      </w:r>
      <w:proofErr w:type="gramEnd"/>
      <w:r w:rsidRPr="00685089">
        <w:rPr>
          <w:rFonts w:ascii="Times New Roman" w:hAnsi="Times New Roman" w:cs="Times New Roman"/>
          <w:sz w:val="20"/>
          <w:szCs w:val="20"/>
          <w:lang w:val="en-ID"/>
        </w:rPr>
        <w:t xml:space="preserve"> menerapkan pendekatan </w:t>
      </w:r>
      <w:r w:rsidRPr="00685089">
        <w:rPr>
          <w:rFonts w:ascii="Times New Roman" w:hAnsi="Times New Roman" w:cs="Times New Roman"/>
          <w:i/>
          <w:sz w:val="20"/>
          <w:szCs w:val="20"/>
          <w:lang w:val="en-ID"/>
        </w:rPr>
        <w:t>reciprocal teaching</w:t>
      </w:r>
    </w:p>
    <w:p w14:paraId="339771B1" w14:textId="77777777" w:rsidR="00685089" w:rsidRPr="00685089" w:rsidRDefault="00685089" w:rsidP="00685089">
      <w:pPr>
        <w:spacing w:after="0" w:line="240" w:lineRule="auto"/>
        <w:rPr>
          <w:rFonts w:ascii="Times New Roman" w:hAnsi="Times New Roman" w:cs="Times New Roman"/>
          <w:sz w:val="20"/>
          <w:szCs w:val="20"/>
          <w:lang w:val="en-ID"/>
        </w:rPr>
      </w:pPr>
      <w:proofErr w:type="gramStart"/>
      <w:r w:rsidRPr="00685089">
        <w:rPr>
          <w:rFonts w:ascii="Times New Roman" w:hAnsi="Times New Roman" w:cs="Times New Roman"/>
          <w:sz w:val="20"/>
          <w:szCs w:val="20"/>
          <w:lang w:val="en-ID"/>
        </w:rPr>
        <w:t>X2 :</w:t>
      </w:r>
      <w:proofErr w:type="gramEnd"/>
      <w:r w:rsidRPr="00685089">
        <w:rPr>
          <w:rFonts w:ascii="Times New Roman" w:hAnsi="Times New Roman" w:cs="Times New Roman"/>
          <w:sz w:val="20"/>
          <w:szCs w:val="20"/>
          <w:lang w:val="en-ID"/>
        </w:rPr>
        <w:t xml:space="preserve"> menerapkan pendekatan konvensional</w:t>
      </w:r>
    </w:p>
    <w:p w14:paraId="53F1663F" w14:textId="77777777" w:rsidR="00685089" w:rsidRPr="00685089" w:rsidRDefault="00685089" w:rsidP="00685089">
      <w:pPr>
        <w:spacing w:after="0" w:line="360" w:lineRule="auto"/>
        <w:rPr>
          <w:rFonts w:ascii="Times New Roman" w:hAnsi="Times New Roman" w:cs="Times New Roman"/>
          <w:lang w:val="en-ID"/>
        </w:rPr>
      </w:pPr>
    </w:p>
    <w:p w14:paraId="6EEC5BA5" w14:textId="77777777" w:rsidR="00685089" w:rsidRPr="00685089" w:rsidRDefault="00685089" w:rsidP="00685089">
      <w:pPr>
        <w:spacing w:after="0" w:line="360" w:lineRule="auto"/>
        <w:ind w:firstLine="720"/>
        <w:jc w:val="both"/>
        <w:rPr>
          <w:rFonts w:ascii="Times New Roman" w:hAnsi="Times New Roman" w:cs="Times New Roman"/>
          <w:color w:val="222222"/>
          <w:shd w:val="clear" w:color="auto" w:fill="FFFFFF"/>
        </w:rPr>
      </w:pPr>
      <w:r w:rsidRPr="00685089">
        <w:rPr>
          <w:rFonts w:ascii="Times New Roman" w:hAnsi="Times New Roman" w:cs="Times New Roman"/>
          <w:lang w:val="en-ID"/>
        </w:rPr>
        <w:t xml:space="preserve">Lokasi penelitian ini di SDN Pakis V Surabaya. Sekolah tersebut berada di jalan </w:t>
      </w:r>
      <w:r w:rsidRPr="00685089">
        <w:rPr>
          <w:rFonts w:ascii="Times New Roman" w:hAnsi="Times New Roman" w:cs="Times New Roman"/>
          <w:color w:val="000000"/>
          <w:shd w:val="clear" w:color="auto" w:fill="F8F8FF"/>
        </w:rPr>
        <w:t>Pakis Sidokumpul, Pakis, Kecamatan Sawahan</w:t>
      </w:r>
      <w:r w:rsidRPr="00685089">
        <w:rPr>
          <w:rFonts w:ascii="Times New Roman" w:hAnsi="Times New Roman" w:cs="Times New Roman"/>
          <w:color w:val="222222"/>
          <w:shd w:val="clear" w:color="auto" w:fill="FFFFFF"/>
        </w:rPr>
        <w:t xml:space="preserve">, Kota Surabaya, Jawa Timur. Lokasi dipilih karena dekat dengan peneliti. Variabel bebas dalam penelitian ini yaitu pendekatan </w:t>
      </w:r>
      <w:r w:rsidRPr="00685089">
        <w:rPr>
          <w:rFonts w:ascii="Times New Roman" w:hAnsi="Times New Roman" w:cs="Times New Roman"/>
          <w:i/>
          <w:lang w:val="en-ID"/>
        </w:rPr>
        <w:t xml:space="preserve">reciprocal teaching. </w:t>
      </w:r>
      <w:r w:rsidRPr="00685089">
        <w:rPr>
          <w:rFonts w:ascii="Times New Roman" w:hAnsi="Times New Roman" w:cs="Times New Roman"/>
          <w:lang w:val="en-ID"/>
        </w:rPr>
        <w:t>Variabel terikatnya yaitu kemampuan pemecahan masalah.</w:t>
      </w:r>
    </w:p>
    <w:p w14:paraId="7C84C432" w14:textId="77777777" w:rsidR="00685089" w:rsidRPr="00685089" w:rsidRDefault="00685089" w:rsidP="00685089">
      <w:pPr>
        <w:spacing w:after="0" w:line="360" w:lineRule="auto"/>
        <w:ind w:firstLine="720"/>
        <w:jc w:val="both"/>
        <w:rPr>
          <w:rFonts w:ascii="Times New Roman" w:hAnsi="Times New Roman" w:cs="Times New Roman"/>
          <w:color w:val="222222"/>
          <w:shd w:val="clear" w:color="auto" w:fill="FFFFFF"/>
        </w:rPr>
      </w:pPr>
      <w:r w:rsidRPr="00685089">
        <w:rPr>
          <w:rFonts w:ascii="Times New Roman" w:hAnsi="Times New Roman" w:cs="Times New Roman"/>
          <w:color w:val="222222"/>
          <w:shd w:val="clear" w:color="auto" w:fill="FFFFFF"/>
        </w:rPr>
        <w:t>Penelitian ini dilakukan pada minggu pertama dan kedua bulan Oktober 2019. Populasi penelitian ini siswa kelas IV pada semester Ganjil tahun ajaran 2019-2020. Sampel penelitian ini dipilih dengan menggunakan random sampling dan terpilihlah 2 kelas diundi secara acak. Kelas IV A berjumlah 35 siswa sebagai kelas eksperimen dan kelas IV B berjumlah 35 siswa sebagai kelas kontrol.</w:t>
      </w:r>
    </w:p>
    <w:p w14:paraId="0C67AABA" w14:textId="4EA000DA" w:rsidR="00685089" w:rsidRPr="00685089" w:rsidRDefault="00510756" w:rsidP="00685089">
      <w:pPr>
        <w:spacing w:after="0" w:line="360" w:lineRule="auto"/>
        <w:ind w:firstLine="720"/>
        <w:jc w:val="both"/>
        <w:rPr>
          <w:rFonts w:ascii="Times New Roman" w:hAnsi="Times New Roman" w:cs="Times New Roman"/>
          <w:lang w:val="en-ID"/>
        </w:rPr>
      </w:pPr>
      <w:r>
        <w:rPr>
          <w:rFonts w:ascii="Times New Roman" w:hAnsi="Times New Roman" w:cs="Times New Roman"/>
          <w:lang w:val="en-ID"/>
        </w:rPr>
        <w:t>Instrumen</w:t>
      </w:r>
      <w:r w:rsidR="00685089" w:rsidRPr="00685089">
        <w:rPr>
          <w:rFonts w:ascii="Times New Roman" w:hAnsi="Times New Roman" w:cs="Times New Roman"/>
          <w:lang w:val="en-ID"/>
        </w:rPr>
        <w:t xml:space="preserve"> penelitian ini menggunakan tes, observasi, dan dokumentasi. Tes dalam penelitian ini berjenis esai dengan jumlah 5butir soal. Tes dilakukan terhadap kelas eksperimen dan kontrol. Tes yang diberikan sebelum penelitian (</w:t>
      </w:r>
      <w:r w:rsidR="00685089" w:rsidRPr="00685089">
        <w:rPr>
          <w:rFonts w:ascii="Times New Roman" w:hAnsi="Times New Roman" w:cs="Times New Roman"/>
          <w:i/>
          <w:lang w:val="en-ID"/>
        </w:rPr>
        <w:t>pretest</w:t>
      </w:r>
      <w:r w:rsidR="00685089" w:rsidRPr="00685089">
        <w:rPr>
          <w:rFonts w:ascii="Times New Roman" w:hAnsi="Times New Roman" w:cs="Times New Roman"/>
          <w:lang w:val="en-ID"/>
        </w:rPr>
        <w:t xml:space="preserve">) dengan tujuan </w:t>
      </w:r>
      <w:r w:rsidR="00685089" w:rsidRPr="00685089">
        <w:rPr>
          <w:rFonts w:ascii="Times New Roman" w:hAnsi="Times New Roman" w:cs="Times New Roman"/>
          <w:lang w:val="en-ID"/>
        </w:rPr>
        <w:lastRenderedPageBreak/>
        <w:t>memperoleh data awal kemampuan pemecahan masalah. Dan tes yang diberikan setelah penelitian (</w:t>
      </w:r>
      <w:r w:rsidR="00685089" w:rsidRPr="00685089">
        <w:rPr>
          <w:rFonts w:ascii="Times New Roman" w:hAnsi="Times New Roman" w:cs="Times New Roman"/>
          <w:i/>
          <w:lang w:val="en-ID"/>
        </w:rPr>
        <w:t>posttest</w:t>
      </w:r>
      <w:r w:rsidR="00685089" w:rsidRPr="00685089">
        <w:rPr>
          <w:rFonts w:ascii="Times New Roman" w:hAnsi="Times New Roman" w:cs="Times New Roman"/>
          <w:lang w:val="en-ID"/>
        </w:rPr>
        <w:t xml:space="preserve">) dengan tujuan memperoleh data akhir kemampuan pemecahan masalah. Kelas eksperimen dan kontrol diberikan </w:t>
      </w:r>
      <w:r w:rsidR="00685089" w:rsidRPr="00685089">
        <w:rPr>
          <w:rFonts w:ascii="Times New Roman" w:hAnsi="Times New Roman" w:cs="Times New Roman"/>
          <w:i/>
          <w:lang w:val="en-ID"/>
        </w:rPr>
        <w:t>pretest</w:t>
      </w:r>
      <w:r w:rsidR="00685089" w:rsidRPr="00685089">
        <w:rPr>
          <w:rFonts w:ascii="Times New Roman" w:hAnsi="Times New Roman" w:cs="Times New Roman"/>
          <w:lang w:val="en-ID"/>
        </w:rPr>
        <w:t xml:space="preserve"> dan </w:t>
      </w:r>
      <w:r w:rsidR="00685089" w:rsidRPr="00685089">
        <w:rPr>
          <w:rFonts w:ascii="Times New Roman" w:hAnsi="Times New Roman" w:cs="Times New Roman"/>
          <w:i/>
          <w:lang w:val="en-ID"/>
        </w:rPr>
        <w:t>posttest</w:t>
      </w:r>
      <w:r w:rsidR="00685089" w:rsidRPr="00685089">
        <w:rPr>
          <w:rFonts w:ascii="Times New Roman" w:hAnsi="Times New Roman" w:cs="Times New Roman"/>
          <w:lang w:val="en-ID"/>
        </w:rPr>
        <w:t xml:space="preserve"> yang </w:t>
      </w:r>
      <w:proofErr w:type="gramStart"/>
      <w:r w:rsidR="00685089" w:rsidRPr="00685089">
        <w:rPr>
          <w:rFonts w:ascii="Times New Roman" w:hAnsi="Times New Roman" w:cs="Times New Roman"/>
          <w:lang w:val="en-ID"/>
        </w:rPr>
        <w:t>sama</w:t>
      </w:r>
      <w:proofErr w:type="gramEnd"/>
      <w:r w:rsidR="00685089" w:rsidRPr="00685089">
        <w:rPr>
          <w:rFonts w:ascii="Times New Roman" w:hAnsi="Times New Roman" w:cs="Times New Roman"/>
          <w:lang w:val="en-ID"/>
        </w:rPr>
        <w:t xml:space="preserve"> dan hasil pengolahannya untuk menguji hipotesis penelitian.</w:t>
      </w:r>
    </w:p>
    <w:p w14:paraId="000D5F17" w14:textId="77777777" w:rsidR="00685089" w:rsidRPr="00685089" w:rsidRDefault="00685089" w:rsidP="00685089">
      <w:pPr>
        <w:spacing w:after="0" w:line="360" w:lineRule="auto"/>
        <w:ind w:firstLine="720"/>
        <w:jc w:val="both"/>
        <w:rPr>
          <w:rFonts w:ascii="Times New Roman" w:hAnsi="Times New Roman" w:cs="Times New Roman"/>
          <w:lang w:val="en-ID"/>
        </w:rPr>
      </w:pPr>
      <w:r w:rsidRPr="00685089">
        <w:rPr>
          <w:rFonts w:ascii="Times New Roman" w:hAnsi="Times New Roman" w:cs="Times New Roman"/>
          <w:lang w:val="en-ID"/>
        </w:rPr>
        <w:t>Observasi penelitian ini berupa lembar observasi untuk siswa. Observer memberikan tanda ceklis (</w:t>
      </w:r>
      <m:oMath>
        <m:r>
          <w:rPr>
            <w:rFonts w:ascii="Cambria Math" w:hAnsi="Cambria Math" w:cs="Times New Roman"/>
            <w:lang w:val="en-ID"/>
          </w:rPr>
          <m:t>√</m:t>
        </m:r>
      </m:oMath>
      <w:r w:rsidRPr="00685089">
        <w:rPr>
          <w:rFonts w:ascii="Times New Roman" w:hAnsi="Times New Roman" w:cs="Times New Roman"/>
          <w:lang w:val="en-ID"/>
        </w:rPr>
        <w:t xml:space="preserve">) pada lembar observasi Dokumentasi penelitian ini berupa dokumen tertulis maupun gambar. Dokumentasi dalam penelitian ini digunakan untuk memperoleh </w:t>
      </w:r>
      <w:proofErr w:type="gramStart"/>
      <w:r w:rsidRPr="00685089">
        <w:rPr>
          <w:rFonts w:ascii="Times New Roman" w:hAnsi="Times New Roman" w:cs="Times New Roman"/>
          <w:lang w:val="en-ID"/>
        </w:rPr>
        <w:t>data  yang</w:t>
      </w:r>
      <w:proofErr w:type="gramEnd"/>
      <w:r w:rsidRPr="00685089">
        <w:rPr>
          <w:rFonts w:ascii="Times New Roman" w:hAnsi="Times New Roman" w:cs="Times New Roman"/>
          <w:lang w:val="en-ID"/>
        </w:rPr>
        <w:t xml:space="preserve"> ada di SDN Pakis V Surabaya mengenai nama siswa, dan nilai untuk penentuan sampel penelitian. </w:t>
      </w:r>
    </w:p>
    <w:p w14:paraId="20E59CA6" w14:textId="7A7FB008" w:rsidR="00685089" w:rsidRDefault="00685089" w:rsidP="00192B30">
      <w:pPr>
        <w:spacing w:after="0" w:line="360" w:lineRule="auto"/>
        <w:ind w:firstLine="720"/>
        <w:jc w:val="both"/>
        <w:rPr>
          <w:rFonts w:ascii="Times New Roman" w:hAnsi="Times New Roman" w:cs="Times New Roman"/>
          <w:lang w:val="en-ID"/>
        </w:rPr>
      </w:pPr>
      <w:r w:rsidRPr="00685089">
        <w:rPr>
          <w:rFonts w:ascii="Times New Roman" w:hAnsi="Times New Roman" w:cs="Times New Roman"/>
          <w:lang w:val="en-ID"/>
        </w:rPr>
        <w:t xml:space="preserve">Tes yang digunakan dalam penelitian ini sebelumnya diuji instrument terlebih dahulu. Adapun uji instrument penelitian ini meliputi uji validitas, tingkat kesukaran, daya </w:t>
      </w:r>
      <w:proofErr w:type="gramStart"/>
      <w:r w:rsidRPr="00685089">
        <w:rPr>
          <w:rFonts w:ascii="Times New Roman" w:hAnsi="Times New Roman" w:cs="Times New Roman"/>
          <w:lang w:val="en-ID"/>
        </w:rPr>
        <w:t>beda</w:t>
      </w:r>
      <w:proofErr w:type="gramEnd"/>
      <w:r w:rsidRPr="00685089">
        <w:rPr>
          <w:rFonts w:ascii="Times New Roman" w:hAnsi="Times New Roman" w:cs="Times New Roman"/>
          <w:lang w:val="en-ID"/>
        </w:rPr>
        <w:t xml:space="preserve">, dan reliabilitas. Berikut ini penjelasan rincinya. </w:t>
      </w:r>
      <w:r w:rsidRPr="00685089">
        <w:rPr>
          <w:rFonts w:ascii="Times New Roman" w:eastAsia="BookAntiqua" w:hAnsi="Times New Roman" w:cs="Times New Roman"/>
          <w:lang w:val="sv-SE"/>
        </w:rPr>
        <w:t>Tingkat validitas setiap item</w:t>
      </w:r>
      <w:r w:rsidRPr="00685089">
        <w:rPr>
          <w:rFonts w:ascii="Times New Roman" w:eastAsia="BookAntiqua" w:hAnsi="Times New Roman" w:cs="Times New Roman"/>
        </w:rPr>
        <w:t xml:space="preserve"> dilakukan dengan</w:t>
      </w:r>
      <w:r w:rsidRPr="00685089">
        <w:rPr>
          <w:rFonts w:ascii="Times New Roman" w:eastAsia="BookAntiqua" w:hAnsi="Times New Roman" w:cs="Times New Roman"/>
          <w:lang w:val="sv-SE"/>
        </w:rPr>
        <w:t xml:space="preserve"> membandingkan r hasil dengan r tabel. R hasil untuk setiap butir soal dapat dilihat pada </w:t>
      </w:r>
      <w:r w:rsidRPr="00685089">
        <w:rPr>
          <w:rFonts w:ascii="Times New Roman" w:eastAsia="BookAntiqua" w:hAnsi="Times New Roman" w:cs="Times New Roman"/>
          <w:i/>
          <w:lang w:val="sv-SE"/>
        </w:rPr>
        <w:t>corrected item-total correlation</w:t>
      </w:r>
      <w:r w:rsidRPr="00685089">
        <w:rPr>
          <w:rFonts w:ascii="Times New Roman" w:eastAsia="BookAntiqua" w:hAnsi="Times New Roman" w:cs="Times New Roman"/>
          <w:lang w:val="sv-SE"/>
        </w:rPr>
        <w:t xml:space="preserve"> sedangkan r tabel dapat dilihat pada Tabel 2 berikut.</w:t>
      </w:r>
    </w:p>
    <w:p w14:paraId="6FC20BA3" w14:textId="77777777" w:rsidR="00510756" w:rsidRPr="00510756" w:rsidRDefault="00510756" w:rsidP="00510756">
      <w:pPr>
        <w:spacing w:after="0" w:line="240" w:lineRule="auto"/>
        <w:ind w:firstLine="720"/>
        <w:rPr>
          <w:rFonts w:ascii="Times New Roman" w:hAnsi="Times New Roman" w:cs="Times New Roman"/>
          <w:sz w:val="20"/>
          <w:szCs w:val="20"/>
          <w:lang w:val="en-ID"/>
        </w:rPr>
      </w:pPr>
    </w:p>
    <w:p w14:paraId="23B74DA5" w14:textId="5693EA66" w:rsidR="00685089" w:rsidRPr="00510756" w:rsidRDefault="00510756" w:rsidP="00510756">
      <w:pPr>
        <w:tabs>
          <w:tab w:val="left" w:pos="720"/>
        </w:tabs>
        <w:spacing w:after="0" w:line="240" w:lineRule="auto"/>
        <w:rPr>
          <w:rFonts w:ascii="Times New Roman" w:hAnsi="Times New Roman" w:cs="Times New Roman"/>
          <w:sz w:val="20"/>
          <w:szCs w:val="20"/>
        </w:rPr>
      </w:pPr>
      <w:r>
        <w:rPr>
          <w:rFonts w:ascii="Times New Roman" w:hAnsi="Times New Roman" w:cs="Times New Roman"/>
          <w:b/>
          <w:sz w:val="20"/>
          <w:szCs w:val="20"/>
        </w:rPr>
        <w:t>Tabel 2</w:t>
      </w:r>
      <w:r w:rsidR="00685089" w:rsidRPr="00510756">
        <w:rPr>
          <w:rFonts w:ascii="Times New Roman" w:hAnsi="Times New Roman" w:cs="Times New Roman"/>
          <w:b/>
          <w:sz w:val="20"/>
          <w:szCs w:val="20"/>
        </w:rPr>
        <w:t xml:space="preserve"> </w:t>
      </w:r>
      <w:r w:rsidR="00685089" w:rsidRPr="00510756">
        <w:rPr>
          <w:rFonts w:ascii="Times New Roman" w:hAnsi="Times New Roman" w:cs="Times New Roman"/>
          <w:b/>
          <w:sz w:val="20"/>
          <w:szCs w:val="20"/>
        </w:rPr>
        <w:tab/>
      </w:r>
      <w:r w:rsidR="00685089" w:rsidRPr="00510756">
        <w:rPr>
          <w:rFonts w:ascii="Times New Roman" w:hAnsi="Times New Roman" w:cs="Times New Roman"/>
          <w:sz w:val="20"/>
          <w:szCs w:val="20"/>
        </w:rPr>
        <w:t xml:space="preserve">Kriteria Validitas </w:t>
      </w:r>
    </w:p>
    <w:tbl>
      <w:tblPr>
        <w:tblpPr w:leftFromText="180" w:rightFromText="180" w:vertAnchor="text" w:horzAnchor="margin" w:tblpY="214"/>
        <w:tblW w:w="4395"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85"/>
      </w:tblGrid>
      <w:tr w:rsidR="00510756" w:rsidRPr="00510756" w14:paraId="5D28D0EC" w14:textId="77777777" w:rsidTr="00510756">
        <w:trPr>
          <w:trHeight w:val="264"/>
        </w:trPr>
        <w:tc>
          <w:tcPr>
            <w:tcW w:w="2410" w:type="dxa"/>
            <w:tcBorders>
              <w:bottom w:val="single" w:sz="4" w:space="0" w:color="000000"/>
              <w:right w:val="nil"/>
            </w:tcBorders>
          </w:tcPr>
          <w:p w14:paraId="5271294A" w14:textId="77777777" w:rsidR="00510756" w:rsidRPr="00510756" w:rsidRDefault="00510756" w:rsidP="00510756">
            <w:pPr>
              <w:spacing w:after="0" w:line="240" w:lineRule="auto"/>
              <w:ind w:left="1417" w:hanging="827"/>
              <w:rPr>
                <w:rFonts w:ascii="Times New Roman" w:hAnsi="Times New Roman" w:cs="Times New Roman"/>
                <w:sz w:val="20"/>
                <w:szCs w:val="20"/>
              </w:rPr>
            </w:pPr>
            <w:r w:rsidRPr="00510756">
              <w:rPr>
                <w:rFonts w:ascii="Times New Roman" w:hAnsi="Times New Roman" w:cs="Times New Roman"/>
                <w:sz w:val="20"/>
                <w:szCs w:val="20"/>
              </w:rPr>
              <w:t xml:space="preserve">   Koefisien Korelasi</w:t>
            </w:r>
          </w:p>
        </w:tc>
        <w:tc>
          <w:tcPr>
            <w:tcW w:w="1985" w:type="dxa"/>
            <w:tcBorders>
              <w:left w:val="nil"/>
              <w:bottom w:val="single" w:sz="4" w:space="0" w:color="000000"/>
            </w:tcBorders>
          </w:tcPr>
          <w:p w14:paraId="5A49D2CC" w14:textId="77777777" w:rsidR="00510756" w:rsidRPr="00510756" w:rsidRDefault="00510756" w:rsidP="00510756">
            <w:pPr>
              <w:spacing w:after="0" w:line="240" w:lineRule="auto"/>
              <w:ind w:left="1417" w:hanging="958"/>
              <w:rPr>
                <w:rFonts w:ascii="Times New Roman" w:hAnsi="Times New Roman" w:cs="Times New Roman"/>
                <w:sz w:val="20"/>
                <w:szCs w:val="20"/>
              </w:rPr>
            </w:pPr>
            <w:r w:rsidRPr="00510756">
              <w:rPr>
                <w:rFonts w:ascii="Times New Roman" w:hAnsi="Times New Roman" w:cs="Times New Roman"/>
                <w:sz w:val="20"/>
                <w:szCs w:val="20"/>
              </w:rPr>
              <w:t xml:space="preserve">   Klasifikasi</w:t>
            </w:r>
          </w:p>
        </w:tc>
      </w:tr>
      <w:tr w:rsidR="00510756" w:rsidRPr="00510756" w14:paraId="74B86A57" w14:textId="77777777" w:rsidTr="00510756">
        <w:trPr>
          <w:trHeight w:val="264"/>
        </w:trPr>
        <w:tc>
          <w:tcPr>
            <w:tcW w:w="2410" w:type="dxa"/>
            <w:tcBorders>
              <w:bottom w:val="nil"/>
              <w:right w:val="nil"/>
            </w:tcBorders>
          </w:tcPr>
          <w:p w14:paraId="01E3CE65" w14:textId="77777777" w:rsidR="00510756" w:rsidRPr="00510756" w:rsidRDefault="00510756" w:rsidP="00510756">
            <w:pPr>
              <w:spacing w:after="0" w:line="240" w:lineRule="auto"/>
              <w:ind w:left="1015" w:hanging="425"/>
              <w:rPr>
                <w:rFonts w:ascii="Times New Roman" w:hAnsi="Times New Roman" w:cs="Times New Roman"/>
                <w:sz w:val="20"/>
                <w:szCs w:val="20"/>
              </w:rPr>
            </w:pPr>
            <w:r w:rsidRPr="00510756">
              <w:rPr>
                <w:rFonts w:ascii="Times New Roman" w:hAnsi="Times New Roman" w:cs="Times New Roman"/>
                <w:sz w:val="20"/>
                <w:szCs w:val="20"/>
              </w:rPr>
              <w:t xml:space="preserve">         0,800 – 1,000</w:t>
            </w:r>
          </w:p>
        </w:tc>
        <w:tc>
          <w:tcPr>
            <w:tcW w:w="1985" w:type="dxa"/>
            <w:tcBorders>
              <w:left w:val="nil"/>
              <w:bottom w:val="nil"/>
            </w:tcBorders>
          </w:tcPr>
          <w:p w14:paraId="1B71B84F" w14:textId="77777777" w:rsidR="00510756" w:rsidRPr="00510756" w:rsidRDefault="00510756" w:rsidP="00510756">
            <w:pPr>
              <w:spacing w:after="0" w:line="240" w:lineRule="auto"/>
              <w:ind w:left="1417" w:hanging="958"/>
              <w:rPr>
                <w:rFonts w:ascii="Times New Roman" w:hAnsi="Times New Roman" w:cs="Times New Roman"/>
                <w:sz w:val="20"/>
                <w:szCs w:val="20"/>
              </w:rPr>
            </w:pPr>
            <w:r w:rsidRPr="00510756">
              <w:rPr>
                <w:rFonts w:ascii="Times New Roman" w:hAnsi="Times New Roman" w:cs="Times New Roman"/>
                <w:sz w:val="20"/>
                <w:szCs w:val="20"/>
              </w:rPr>
              <w:t>Sangat valid</w:t>
            </w:r>
          </w:p>
        </w:tc>
      </w:tr>
      <w:tr w:rsidR="00510756" w:rsidRPr="00510756" w14:paraId="578630C1" w14:textId="77777777" w:rsidTr="00510756">
        <w:trPr>
          <w:trHeight w:val="253"/>
        </w:trPr>
        <w:tc>
          <w:tcPr>
            <w:tcW w:w="2410" w:type="dxa"/>
            <w:tcBorders>
              <w:top w:val="nil"/>
              <w:bottom w:val="nil"/>
              <w:right w:val="nil"/>
            </w:tcBorders>
          </w:tcPr>
          <w:p w14:paraId="61D492ED" w14:textId="77777777" w:rsidR="00510756" w:rsidRPr="00510756" w:rsidRDefault="00510756" w:rsidP="00510756">
            <w:pPr>
              <w:spacing w:after="0" w:line="240" w:lineRule="auto"/>
              <w:ind w:left="1015" w:hanging="425"/>
              <w:rPr>
                <w:rFonts w:ascii="Times New Roman" w:hAnsi="Times New Roman" w:cs="Times New Roman"/>
                <w:sz w:val="20"/>
                <w:szCs w:val="20"/>
              </w:rPr>
            </w:pPr>
            <w:r w:rsidRPr="00510756">
              <w:rPr>
                <w:rFonts w:ascii="Times New Roman" w:hAnsi="Times New Roman" w:cs="Times New Roman"/>
                <w:sz w:val="20"/>
                <w:szCs w:val="20"/>
              </w:rPr>
              <w:t xml:space="preserve">         0,600 – 0,799</w:t>
            </w:r>
          </w:p>
        </w:tc>
        <w:tc>
          <w:tcPr>
            <w:tcW w:w="1985" w:type="dxa"/>
            <w:tcBorders>
              <w:top w:val="nil"/>
              <w:left w:val="nil"/>
              <w:bottom w:val="nil"/>
            </w:tcBorders>
          </w:tcPr>
          <w:p w14:paraId="331569BC" w14:textId="77777777" w:rsidR="00510756" w:rsidRPr="00510756" w:rsidRDefault="00510756" w:rsidP="00510756">
            <w:pPr>
              <w:spacing w:after="0" w:line="240" w:lineRule="auto"/>
              <w:ind w:left="1417" w:hanging="958"/>
              <w:rPr>
                <w:rFonts w:ascii="Times New Roman" w:hAnsi="Times New Roman" w:cs="Times New Roman"/>
                <w:sz w:val="20"/>
                <w:szCs w:val="20"/>
              </w:rPr>
            </w:pPr>
            <w:r w:rsidRPr="00510756">
              <w:rPr>
                <w:rFonts w:ascii="Times New Roman" w:hAnsi="Times New Roman" w:cs="Times New Roman"/>
                <w:sz w:val="20"/>
                <w:szCs w:val="20"/>
              </w:rPr>
              <w:t>Valid</w:t>
            </w:r>
          </w:p>
        </w:tc>
      </w:tr>
      <w:tr w:rsidR="00510756" w:rsidRPr="00510756" w14:paraId="06B3EA7F" w14:textId="77777777" w:rsidTr="00510756">
        <w:trPr>
          <w:trHeight w:val="264"/>
        </w:trPr>
        <w:tc>
          <w:tcPr>
            <w:tcW w:w="2410" w:type="dxa"/>
            <w:tcBorders>
              <w:top w:val="nil"/>
              <w:bottom w:val="nil"/>
              <w:right w:val="nil"/>
            </w:tcBorders>
          </w:tcPr>
          <w:p w14:paraId="520945B0" w14:textId="77777777" w:rsidR="00510756" w:rsidRPr="00510756" w:rsidRDefault="00510756" w:rsidP="00510756">
            <w:pPr>
              <w:spacing w:after="0" w:line="240" w:lineRule="auto"/>
              <w:ind w:left="1015" w:hanging="425"/>
              <w:rPr>
                <w:rFonts w:ascii="Times New Roman" w:hAnsi="Times New Roman" w:cs="Times New Roman"/>
                <w:sz w:val="20"/>
                <w:szCs w:val="20"/>
              </w:rPr>
            </w:pPr>
            <w:r w:rsidRPr="00510756">
              <w:rPr>
                <w:rFonts w:ascii="Times New Roman" w:hAnsi="Times New Roman" w:cs="Times New Roman"/>
                <w:sz w:val="20"/>
                <w:szCs w:val="20"/>
              </w:rPr>
              <w:t xml:space="preserve">         0,400 – 0,599</w:t>
            </w:r>
          </w:p>
        </w:tc>
        <w:tc>
          <w:tcPr>
            <w:tcW w:w="1985" w:type="dxa"/>
            <w:tcBorders>
              <w:top w:val="nil"/>
              <w:left w:val="nil"/>
              <w:bottom w:val="nil"/>
            </w:tcBorders>
          </w:tcPr>
          <w:p w14:paraId="48C34827" w14:textId="77777777" w:rsidR="00510756" w:rsidRPr="00510756" w:rsidRDefault="00510756" w:rsidP="00510756">
            <w:pPr>
              <w:spacing w:after="0" w:line="240" w:lineRule="auto"/>
              <w:ind w:left="1417" w:hanging="958"/>
              <w:rPr>
                <w:rFonts w:ascii="Times New Roman" w:hAnsi="Times New Roman" w:cs="Times New Roman"/>
                <w:sz w:val="20"/>
                <w:szCs w:val="20"/>
              </w:rPr>
            </w:pPr>
            <w:r w:rsidRPr="00510756">
              <w:rPr>
                <w:rFonts w:ascii="Times New Roman" w:hAnsi="Times New Roman" w:cs="Times New Roman"/>
                <w:sz w:val="20"/>
                <w:szCs w:val="20"/>
              </w:rPr>
              <w:t>Cukup valid</w:t>
            </w:r>
          </w:p>
        </w:tc>
      </w:tr>
      <w:tr w:rsidR="00510756" w:rsidRPr="00510756" w14:paraId="173CFA40" w14:textId="77777777" w:rsidTr="00510756">
        <w:trPr>
          <w:trHeight w:val="264"/>
        </w:trPr>
        <w:tc>
          <w:tcPr>
            <w:tcW w:w="2410" w:type="dxa"/>
            <w:tcBorders>
              <w:top w:val="nil"/>
              <w:bottom w:val="nil"/>
              <w:right w:val="nil"/>
            </w:tcBorders>
          </w:tcPr>
          <w:p w14:paraId="3F37B3F2" w14:textId="77777777" w:rsidR="00510756" w:rsidRPr="00510756" w:rsidRDefault="00510756" w:rsidP="00510756">
            <w:pPr>
              <w:spacing w:after="0" w:line="240" w:lineRule="auto"/>
              <w:ind w:left="1015" w:hanging="425"/>
              <w:rPr>
                <w:rFonts w:ascii="Times New Roman" w:hAnsi="Times New Roman" w:cs="Times New Roman"/>
                <w:sz w:val="20"/>
                <w:szCs w:val="20"/>
              </w:rPr>
            </w:pPr>
            <w:r w:rsidRPr="00510756">
              <w:rPr>
                <w:rFonts w:ascii="Times New Roman" w:hAnsi="Times New Roman" w:cs="Times New Roman"/>
                <w:sz w:val="20"/>
                <w:szCs w:val="20"/>
              </w:rPr>
              <w:t xml:space="preserve">         0,200 – 0,399</w:t>
            </w:r>
          </w:p>
        </w:tc>
        <w:tc>
          <w:tcPr>
            <w:tcW w:w="1985" w:type="dxa"/>
            <w:tcBorders>
              <w:top w:val="nil"/>
              <w:left w:val="nil"/>
              <w:bottom w:val="nil"/>
            </w:tcBorders>
          </w:tcPr>
          <w:p w14:paraId="56FF3264" w14:textId="77777777" w:rsidR="00510756" w:rsidRPr="00510756" w:rsidRDefault="00510756" w:rsidP="00510756">
            <w:pPr>
              <w:spacing w:after="0" w:line="240" w:lineRule="auto"/>
              <w:ind w:left="1417" w:hanging="958"/>
              <w:rPr>
                <w:rFonts w:ascii="Times New Roman" w:hAnsi="Times New Roman" w:cs="Times New Roman"/>
                <w:sz w:val="20"/>
                <w:szCs w:val="20"/>
              </w:rPr>
            </w:pPr>
            <w:r w:rsidRPr="00510756">
              <w:rPr>
                <w:rFonts w:ascii="Times New Roman" w:hAnsi="Times New Roman" w:cs="Times New Roman"/>
                <w:sz w:val="20"/>
                <w:szCs w:val="20"/>
              </w:rPr>
              <w:t>Kurang valid</w:t>
            </w:r>
          </w:p>
        </w:tc>
      </w:tr>
      <w:tr w:rsidR="00510756" w:rsidRPr="00510756" w14:paraId="1564146D" w14:textId="77777777" w:rsidTr="00510756">
        <w:trPr>
          <w:trHeight w:val="264"/>
        </w:trPr>
        <w:tc>
          <w:tcPr>
            <w:tcW w:w="2410" w:type="dxa"/>
            <w:tcBorders>
              <w:top w:val="nil"/>
              <w:right w:val="nil"/>
            </w:tcBorders>
          </w:tcPr>
          <w:p w14:paraId="19592D83" w14:textId="77777777" w:rsidR="00510756" w:rsidRPr="00510756" w:rsidRDefault="00510756" w:rsidP="00510756">
            <w:pPr>
              <w:spacing w:after="0" w:line="240" w:lineRule="auto"/>
              <w:ind w:left="1015" w:hanging="425"/>
              <w:rPr>
                <w:rFonts w:ascii="Times New Roman" w:hAnsi="Times New Roman" w:cs="Times New Roman"/>
                <w:sz w:val="20"/>
                <w:szCs w:val="20"/>
              </w:rPr>
            </w:pPr>
            <w:r w:rsidRPr="00510756">
              <w:rPr>
                <w:rFonts w:ascii="Times New Roman" w:hAnsi="Times New Roman" w:cs="Times New Roman"/>
                <w:sz w:val="20"/>
                <w:szCs w:val="20"/>
              </w:rPr>
              <w:t xml:space="preserve">         0,000 – 0,199</w:t>
            </w:r>
          </w:p>
        </w:tc>
        <w:tc>
          <w:tcPr>
            <w:tcW w:w="1985" w:type="dxa"/>
            <w:tcBorders>
              <w:top w:val="nil"/>
              <w:left w:val="nil"/>
            </w:tcBorders>
          </w:tcPr>
          <w:p w14:paraId="0D33C047" w14:textId="77777777" w:rsidR="00510756" w:rsidRPr="00510756" w:rsidRDefault="00510756" w:rsidP="00510756">
            <w:pPr>
              <w:spacing w:after="0" w:line="240" w:lineRule="auto"/>
              <w:ind w:left="1417" w:hanging="958"/>
              <w:rPr>
                <w:rFonts w:ascii="Times New Roman" w:hAnsi="Times New Roman" w:cs="Times New Roman"/>
                <w:sz w:val="20"/>
                <w:szCs w:val="20"/>
              </w:rPr>
            </w:pPr>
            <w:r w:rsidRPr="00510756">
              <w:rPr>
                <w:rFonts w:ascii="Times New Roman" w:hAnsi="Times New Roman" w:cs="Times New Roman"/>
                <w:sz w:val="20"/>
                <w:szCs w:val="20"/>
              </w:rPr>
              <w:t>Tidak valid</w:t>
            </w:r>
          </w:p>
        </w:tc>
      </w:tr>
    </w:tbl>
    <w:p w14:paraId="72DE2126" w14:textId="77777777" w:rsidR="00685089" w:rsidRPr="00685089" w:rsidRDefault="00685089" w:rsidP="00685089">
      <w:pPr>
        <w:tabs>
          <w:tab w:val="left" w:pos="709"/>
        </w:tabs>
        <w:spacing w:after="0" w:line="360" w:lineRule="auto"/>
        <w:rPr>
          <w:rFonts w:ascii="Times New Roman" w:hAnsi="Times New Roman" w:cs="Times New Roman"/>
        </w:rPr>
      </w:pPr>
      <w:r w:rsidRPr="00685089">
        <w:rPr>
          <w:rFonts w:ascii="Times New Roman" w:hAnsi="Times New Roman" w:cs="Times New Roman"/>
        </w:rPr>
        <w:lastRenderedPageBreak/>
        <w:t>Rumus yang digunakan adalah sebagai berikut:</w:t>
      </w:r>
    </w:p>
    <w:p w14:paraId="4EAAABB6" w14:textId="77777777" w:rsidR="00685089" w:rsidRPr="00685089" w:rsidRDefault="00685089" w:rsidP="00685089">
      <w:pPr>
        <w:spacing w:after="0" w:line="360" w:lineRule="auto"/>
        <w:ind w:firstLine="709"/>
        <w:rPr>
          <w:rFonts w:ascii="Times New Roman" w:eastAsiaTheme="minorEastAsia" w:hAnsi="Times New Roman" w:cs="Times New Roman"/>
          <w:lang w:val="fi-FI"/>
        </w:rPr>
      </w:pPr>
      <w:r w:rsidRPr="00685089">
        <w:rPr>
          <w:rFonts w:ascii="Times New Roman" w:hAnsi="Times New Roman" w:cs="Times New Roman"/>
          <w:lang w:val="fi-FI"/>
        </w:rPr>
        <w:t xml:space="preserve">TK = </w:t>
      </w:r>
      <m:oMath>
        <m:f>
          <m:fPr>
            <m:ctrlPr>
              <w:rPr>
                <w:rFonts w:ascii="Cambria Math" w:hAnsi="Cambria Math" w:cs="Times New Roman"/>
              </w:rPr>
            </m:ctrlPr>
          </m:fPr>
          <m:num>
            <m:r>
              <m:rPr>
                <m:sty m:val="p"/>
              </m:rPr>
              <w:rPr>
                <w:rFonts w:ascii="Cambria Math" w:hAnsi="Cambria Math" w:cs="Times New Roman"/>
                <w:lang w:val="fi-FI"/>
              </w:rPr>
              <m:t>⅀</m:t>
            </m:r>
            <m:r>
              <m:rPr>
                <m:sty m:val="p"/>
              </m:rPr>
              <w:rPr>
                <w:rFonts w:ascii="Cambria Math" w:hAnsi="Cambria Math" w:cs="Times New Roman"/>
              </w:rPr>
              <m:t>s</m:t>
            </m:r>
          </m:num>
          <m:den>
            <m:r>
              <m:rPr>
                <m:sty m:val="p"/>
              </m:rPr>
              <w:rPr>
                <w:rFonts w:ascii="Cambria Math" w:hAnsi="Cambria Math" w:cs="Times New Roman"/>
              </w:rPr>
              <m:t>n</m:t>
            </m:r>
          </m:den>
        </m:f>
        <m:r>
          <m:rPr>
            <m:sty m:val="p"/>
          </m:rPr>
          <w:rPr>
            <w:rFonts w:ascii="Cambria Math" w:hAnsi="Cambria Math" w:cs="Times New Roman"/>
          </w:rPr>
          <m:t>x</m:t>
        </m:r>
        <m:r>
          <m:rPr>
            <m:sty m:val="p"/>
          </m:rPr>
          <w:rPr>
            <w:rFonts w:ascii="Cambria Math" w:hAnsi="Cambria Math" w:cs="Times New Roman"/>
            <w:lang w:val="fi-FI"/>
          </w:rPr>
          <m:t xml:space="preserve"> 100</m:t>
        </m:r>
        <m:r>
          <w:rPr>
            <w:rFonts w:ascii="Cambria Math" w:hAnsi="Cambria Math" w:cs="Times New Roman"/>
            <w:lang w:val="fi-FI"/>
          </w:rPr>
          <m:t>%</m:t>
        </m:r>
      </m:oMath>
      <w:r w:rsidRPr="00685089">
        <w:rPr>
          <w:rFonts w:ascii="Times New Roman" w:hAnsi="Times New Roman" w:cs="Times New Roman"/>
          <w:lang w:val="fi-FI"/>
        </w:rPr>
        <w:t xml:space="preserve">     </w:t>
      </w:r>
    </w:p>
    <w:p w14:paraId="048A372B" w14:textId="77777777" w:rsidR="00685089" w:rsidRPr="00685089" w:rsidRDefault="00685089" w:rsidP="00510756">
      <w:pPr>
        <w:spacing w:after="0" w:line="240" w:lineRule="auto"/>
        <w:rPr>
          <w:rFonts w:ascii="Times New Roman" w:hAnsi="Times New Roman" w:cs="Times New Roman"/>
        </w:rPr>
      </w:pPr>
      <w:r w:rsidRPr="00685089">
        <w:rPr>
          <w:rFonts w:ascii="Times New Roman" w:hAnsi="Times New Roman" w:cs="Times New Roman"/>
        </w:rPr>
        <w:t>Keterangan:</w:t>
      </w:r>
    </w:p>
    <w:p w14:paraId="45731C20" w14:textId="77777777" w:rsidR="00685089" w:rsidRPr="00685089" w:rsidRDefault="00685089" w:rsidP="00510756">
      <w:pPr>
        <w:spacing w:after="0" w:line="240" w:lineRule="auto"/>
        <w:rPr>
          <w:rFonts w:ascii="Times New Roman" w:hAnsi="Times New Roman" w:cs="Times New Roman"/>
          <w:lang w:val="fi-FI"/>
        </w:rPr>
      </w:pPr>
      <w:r w:rsidRPr="00685089">
        <w:rPr>
          <w:rFonts w:ascii="Times New Roman" w:hAnsi="Times New Roman" w:cs="Times New Roman"/>
          <w:lang w:val="fi-FI"/>
        </w:rPr>
        <w:t xml:space="preserve">TK </w:t>
      </w:r>
      <w:r w:rsidRPr="00685089">
        <w:rPr>
          <w:rFonts w:ascii="Times New Roman" w:hAnsi="Times New Roman" w:cs="Times New Roman"/>
          <w:lang w:val="fi-FI"/>
        </w:rPr>
        <w:tab/>
        <w:t>= tingkat kesukaran</w:t>
      </w:r>
    </w:p>
    <w:p w14:paraId="6C0AD79B" w14:textId="77777777" w:rsidR="00685089" w:rsidRPr="00685089" w:rsidRDefault="00685089" w:rsidP="00510756">
      <w:pPr>
        <w:spacing w:after="0" w:line="240" w:lineRule="auto"/>
        <w:rPr>
          <w:rFonts w:ascii="Times New Roman" w:hAnsi="Times New Roman" w:cs="Times New Roman"/>
        </w:rPr>
      </w:pPr>
      <w:r w:rsidRPr="00685089">
        <w:rPr>
          <w:rFonts w:ascii="Times New Roman" w:hAnsi="Times New Roman" w:cs="Times New Roman"/>
        </w:rPr>
        <w:t>⅀ s</w:t>
      </w:r>
      <w:r w:rsidRPr="00685089">
        <w:rPr>
          <w:rFonts w:ascii="Times New Roman" w:hAnsi="Times New Roman" w:cs="Times New Roman"/>
        </w:rPr>
        <w:tab/>
        <w:t>= jumlah salah</w:t>
      </w:r>
    </w:p>
    <w:p w14:paraId="76FE494B" w14:textId="77777777" w:rsidR="00685089" w:rsidRPr="00685089" w:rsidRDefault="00685089" w:rsidP="00510756">
      <w:pPr>
        <w:spacing w:after="0" w:line="240" w:lineRule="auto"/>
        <w:rPr>
          <w:rFonts w:ascii="Times New Roman" w:hAnsi="Times New Roman" w:cs="Times New Roman"/>
        </w:rPr>
      </w:pPr>
      <w:r w:rsidRPr="00685089">
        <w:rPr>
          <w:rFonts w:ascii="Times New Roman" w:hAnsi="Times New Roman" w:cs="Times New Roman"/>
          <w:i/>
        </w:rPr>
        <w:t>n</w:t>
      </w:r>
      <w:r w:rsidRPr="00685089">
        <w:rPr>
          <w:rFonts w:ascii="Times New Roman" w:hAnsi="Times New Roman" w:cs="Times New Roman"/>
          <w:i/>
        </w:rPr>
        <w:tab/>
      </w:r>
      <w:r w:rsidRPr="00685089">
        <w:rPr>
          <w:rFonts w:ascii="Times New Roman" w:hAnsi="Times New Roman" w:cs="Times New Roman"/>
        </w:rPr>
        <w:t>= jumlah siswa</w:t>
      </w:r>
    </w:p>
    <w:p w14:paraId="144EC958" w14:textId="77777777" w:rsidR="00685089" w:rsidRPr="00685089" w:rsidRDefault="00685089" w:rsidP="00685089">
      <w:pPr>
        <w:spacing w:after="0" w:line="360" w:lineRule="auto"/>
        <w:ind w:left="284"/>
        <w:rPr>
          <w:rFonts w:ascii="Times New Roman" w:hAnsi="Times New Roman" w:cs="Times New Roman"/>
        </w:rPr>
      </w:pPr>
    </w:p>
    <w:p w14:paraId="7A05B5F9" w14:textId="77777777" w:rsidR="00510756" w:rsidRDefault="00685089" w:rsidP="00192B30">
      <w:pPr>
        <w:spacing w:after="0" w:line="360" w:lineRule="auto"/>
        <w:ind w:firstLine="709"/>
        <w:jc w:val="both"/>
        <w:rPr>
          <w:rFonts w:ascii="Times New Roman" w:hAnsi="Times New Roman" w:cs="Times New Roman"/>
        </w:rPr>
      </w:pPr>
      <w:r w:rsidRPr="00685089">
        <w:rPr>
          <w:rFonts w:ascii="Times New Roman" w:hAnsi="Times New Roman" w:cs="Times New Roman"/>
        </w:rPr>
        <w:t xml:space="preserve">Hasil perhitungan tingkat kesukaran pada tiap butir item soal kemudian diklasifikasikan sesuai dengan kriteria pada </w:t>
      </w:r>
    </w:p>
    <w:p w14:paraId="2D8EFBA1" w14:textId="43960C50" w:rsidR="00685089" w:rsidRPr="00685089" w:rsidRDefault="00510756" w:rsidP="00510756">
      <w:pPr>
        <w:spacing w:after="0" w:line="360" w:lineRule="auto"/>
        <w:jc w:val="both"/>
        <w:rPr>
          <w:rFonts w:ascii="Times New Roman" w:hAnsi="Times New Roman" w:cs="Times New Roman"/>
        </w:rPr>
      </w:pPr>
      <w:r>
        <w:rPr>
          <w:rFonts w:ascii="Times New Roman" w:hAnsi="Times New Roman" w:cs="Times New Roman"/>
        </w:rPr>
        <w:t xml:space="preserve">Tabel </w:t>
      </w:r>
      <w:r w:rsidR="00685089" w:rsidRPr="00685089">
        <w:rPr>
          <w:rFonts w:ascii="Times New Roman" w:hAnsi="Times New Roman" w:cs="Times New Roman"/>
        </w:rPr>
        <w:t>3 sebagai berikut.</w:t>
      </w:r>
    </w:p>
    <w:p w14:paraId="61580DFA" w14:textId="77777777" w:rsidR="00685089" w:rsidRPr="00510756" w:rsidRDefault="00685089" w:rsidP="00510756">
      <w:pPr>
        <w:spacing w:after="0" w:line="240" w:lineRule="auto"/>
        <w:rPr>
          <w:rFonts w:ascii="Times New Roman" w:hAnsi="Times New Roman" w:cs="Times New Roman"/>
          <w:sz w:val="20"/>
          <w:szCs w:val="20"/>
        </w:rPr>
      </w:pPr>
    </w:p>
    <w:p w14:paraId="0A1D1C65" w14:textId="1F504531" w:rsidR="00685089" w:rsidRPr="00510756" w:rsidRDefault="00510756" w:rsidP="00510756">
      <w:pPr>
        <w:spacing w:after="0" w:line="240" w:lineRule="auto"/>
        <w:rPr>
          <w:rFonts w:ascii="Times New Roman" w:hAnsi="Times New Roman" w:cs="Times New Roman"/>
          <w:sz w:val="20"/>
          <w:szCs w:val="20"/>
          <w:lang w:val="de-LU"/>
        </w:rPr>
      </w:pPr>
      <w:r w:rsidRPr="00510756">
        <w:rPr>
          <w:rFonts w:ascii="Times New Roman" w:hAnsi="Times New Roman" w:cs="Times New Roman"/>
          <w:b/>
          <w:sz w:val="20"/>
          <w:szCs w:val="20"/>
          <w:lang w:val="de-LU"/>
        </w:rPr>
        <w:t xml:space="preserve">Tabel </w:t>
      </w:r>
      <w:r w:rsidR="00685089" w:rsidRPr="00510756">
        <w:rPr>
          <w:rFonts w:ascii="Times New Roman" w:hAnsi="Times New Roman" w:cs="Times New Roman"/>
          <w:b/>
          <w:sz w:val="20"/>
          <w:szCs w:val="20"/>
          <w:lang w:val="de-LU"/>
        </w:rPr>
        <w:t xml:space="preserve">3 </w:t>
      </w:r>
      <w:r w:rsidR="00685089" w:rsidRPr="00510756">
        <w:rPr>
          <w:rFonts w:ascii="Times New Roman" w:hAnsi="Times New Roman" w:cs="Times New Roman"/>
          <w:b/>
          <w:sz w:val="20"/>
          <w:szCs w:val="20"/>
          <w:lang w:val="de-LU"/>
        </w:rPr>
        <w:tab/>
      </w:r>
      <w:r w:rsidR="00685089" w:rsidRPr="00510756">
        <w:rPr>
          <w:rFonts w:ascii="Times New Roman" w:hAnsi="Times New Roman" w:cs="Times New Roman"/>
          <w:sz w:val="20"/>
          <w:szCs w:val="20"/>
          <w:lang w:val="de-LU"/>
        </w:rPr>
        <w:t>Kriteria Tingkat Kesukaran</w:t>
      </w:r>
    </w:p>
    <w:tbl>
      <w:tblPr>
        <w:tblStyle w:val="LightShading1"/>
        <w:tblW w:w="3828" w:type="dxa"/>
        <w:jc w:val="center"/>
        <w:tblLook w:val="04A0" w:firstRow="1" w:lastRow="0" w:firstColumn="1" w:lastColumn="0" w:noHBand="0" w:noVBand="1"/>
      </w:tblPr>
      <w:tblGrid>
        <w:gridCol w:w="1933"/>
        <w:gridCol w:w="1895"/>
      </w:tblGrid>
      <w:tr w:rsidR="00685089" w:rsidRPr="00510756" w14:paraId="531BC697" w14:textId="77777777" w:rsidTr="00510756">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auto"/>
              <w:bottom w:val="single" w:sz="4" w:space="0" w:color="auto"/>
            </w:tcBorders>
            <w:shd w:val="clear" w:color="auto" w:fill="auto"/>
            <w:hideMark/>
          </w:tcPr>
          <w:p w14:paraId="19D709BD" w14:textId="77777777" w:rsidR="00685089" w:rsidRPr="00510756" w:rsidRDefault="00685089" w:rsidP="00510756">
            <w:pPr>
              <w:pStyle w:val="ListParagraph"/>
              <w:ind w:left="0"/>
              <w:jc w:val="center"/>
              <w:rPr>
                <w:rFonts w:ascii="Times New Roman" w:hAnsi="Times New Roman" w:cs="Times New Roman"/>
                <w:b w:val="0"/>
                <w:color w:val="auto"/>
                <w:sz w:val="20"/>
                <w:szCs w:val="20"/>
              </w:rPr>
            </w:pPr>
            <w:r w:rsidRPr="00510756">
              <w:rPr>
                <w:rFonts w:ascii="Times New Roman" w:hAnsi="Times New Roman" w:cs="Times New Roman"/>
                <w:b w:val="0"/>
                <w:color w:val="auto"/>
                <w:sz w:val="20"/>
                <w:szCs w:val="20"/>
              </w:rPr>
              <w:t>Kriteria</w:t>
            </w:r>
          </w:p>
        </w:tc>
        <w:tc>
          <w:tcPr>
            <w:tcW w:w="1895" w:type="dxa"/>
            <w:tcBorders>
              <w:top w:val="single" w:sz="4" w:space="0" w:color="auto"/>
              <w:bottom w:val="single" w:sz="4" w:space="0" w:color="auto"/>
            </w:tcBorders>
            <w:shd w:val="clear" w:color="auto" w:fill="auto"/>
            <w:hideMark/>
          </w:tcPr>
          <w:p w14:paraId="699D503B" w14:textId="77777777" w:rsidR="00685089" w:rsidRPr="00510756" w:rsidRDefault="00685089" w:rsidP="0051075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sidRPr="00510756">
              <w:rPr>
                <w:rFonts w:ascii="Times New Roman" w:hAnsi="Times New Roman" w:cs="Times New Roman"/>
                <w:b w:val="0"/>
                <w:color w:val="auto"/>
                <w:sz w:val="20"/>
                <w:szCs w:val="20"/>
              </w:rPr>
              <w:t>Klasifikasi</w:t>
            </w:r>
          </w:p>
        </w:tc>
      </w:tr>
      <w:tr w:rsidR="00685089" w:rsidRPr="00510756" w14:paraId="2392F05E" w14:textId="77777777" w:rsidTr="00510756">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933" w:type="dxa"/>
            <w:tcBorders>
              <w:top w:val="single" w:sz="4" w:space="0" w:color="auto"/>
              <w:bottom w:val="nil"/>
            </w:tcBorders>
            <w:shd w:val="clear" w:color="auto" w:fill="auto"/>
          </w:tcPr>
          <w:p w14:paraId="6B9E82EB" w14:textId="77777777" w:rsidR="00685089" w:rsidRPr="00510756" w:rsidRDefault="00685089" w:rsidP="00510756">
            <w:pPr>
              <w:ind w:left="886"/>
              <w:rPr>
                <w:rFonts w:ascii="Times New Roman" w:hAnsi="Times New Roman" w:cs="Times New Roman"/>
                <w:b w:val="0"/>
                <w:color w:val="auto"/>
                <w:sz w:val="20"/>
                <w:szCs w:val="20"/>
              </w:rPr>
            </w:pPr>
            <w:r w:rsidRPr="00510756">
              <w:rPr>
                <w:rFonts w:ascii="Times New Roman" w:hAnsi="Times New Roman" w:cs="Times New Roman"/>
                <w:b w:val="0"/>
                <w:color w:val="auto"/>
                <w:sz w:val="20"/>
                <w:szCs w:val="20"/>
              </w:rPr>
              <w:t>0  - &lt;25%</w:t>
            </w:r>
          </w:p>
        </w:tc>
        <w:tc>
          <w:tcPr>
            <w:tcW w:w="1895" w:type="dxa"/>
            <w:tcBorders>
              <w:top w:val="single" w:sz="4" w:space="0" w:color="auto"/>
              <w:bottom w:val="nil"/>
            </w:tcBorders>
            <w:shd w:val="clear" w:color="auto" w:fill="auto"/>
          </w:tcPr>
          <w:p w14:paraId="3B115913" w14:textId="77777777" w:rsidR="00685089" w:rsidRPr="00510756" w:rsidRDefault="00685089" w:rsidP="0051075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510756">
              <w:rPr>
                <w:rFonts w:ascii="Times New Roman" w:hAnsi="Times New Roman" w:cs="Times New Roman"/>
                <w:color w:val="auto"/>
                <w:sz w:val="20"/>
                <w:szCs w:val="20"/>
              </w:rPr>
              <w:t xml:space="preserve">Sukar </w:t>
            </w:r>
          </w:p>
        </w:tc>
      </w:tr>
      <w:tr w:rsidR="00685089" w:rsidRPr="00510756" w14:paraId="2AB1130D" w14:textId="77777777" w:rsidTr="00510756">
        <w:trPr>
          <w:trHeight w:val="256"/>
          <w:jc w:val="center"/>
        </w:trPr>
        <w:tc>
          <w:tcPr>
            <w:cnfStyle w:val="001000000000" w:firstRow="0" w:lastRow="0" w:firstColumn="1" w:lastColumn="0" w:oddVBand="0" w:evenVBand="0" w:oddHBand="0" w:evenHBand="0" w:firstRowFirstColumn="0" w:firstRowLastColumn="0" w:lastRowFirstColumn="0" w:lastRowLastColumn="0"/>
            <w:tcW w:w="1933" w:type="dxa"/>
            <w:tcBorders>
              <w:top w:val="nil"/>
              <w:left w:val="nil"/>
              <w:bottom w:val="nil"/>
              <w:right w:val="nil"/>
            </w:tcBorders>
            <w:shd w:val="clear" w:color="auto" w:fill="auto"/>
          </w:tcPr>
          <w:p w14:paraId="571BFE0B" w14:textId="77777777" w:rsidR="00685089" w:rsidRPr="00510756" w:rsidRDefault="00685089" w:rsidP="00510756">
            <w:pPr>
              <w:pStyle w:val="ListParagraph"/>
              <w:ind w:left="886"/>
              <w:rPr>
                <w:rFonts w:ascii="Times New Roman" w:hAnsi="Times New Roman" w:cs="Times New Roman"/>
                <w:b w:val="0"/>
                <w:color w:val="auto"/>
                <w:sz w:val="20"/>
                <w:szCs w:val="20"/>
              </w:rPr>
            </w:pPr>
            <w:r w:rsidRPr="00510756">
              <w:rPr>
                <w:rFonts w:ascii="Times New Roman" w:hAnsi="Times New Roman" w:cs="Times New Roman"/>
                <w:b w:val="0"/>
                <w:color w:val="auto"/>
                <w:sz w:val="20"/>
                <w:szCs w:val="20"/>
              </w:rPr>
              <w:t>25 -  75%</w:t>
            </w:r>
          </w:p>
        </w:tc>
        <w:tc>
          <w:tcPr>
            <w:tcW w:w="1895" w:type="dxa"/>
            <w:tcBorders>
              <w:top w:val="nil"/>
              <w:left w:val="nil"/>
              <w:bottom w:val="nil"/>
              <w:right w:val="nil"/>
            </w:tcBorders>
            <w:shd w:val="clear" w:color="auto" w:fill="auto"/>
          </w:tcPr>
          <w:p w14:paraId="67EDD92A" w14:textId="77777777" w:rsidR="00685089" w:rsidRPr="00510756" w:rsidRDefault="00685089" w:rsidP="0051075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10756">
              <w:rPr>
                <w:rFonts w:ascii="Times New Roman" w:hAnsi="Times New Roman" w:cs="Times New Roman"/>
                <w:color w:val="auto"/>
                <w:sz w:val="20"/>
                <w:szCs w:val="20"/>
              </w:rPr>
              <w:t xml:space="preserve">Sedang </w:t>
            </w:r>
          </w:p>
        </w:tc>
      </w:tr>
      <w:tr w:rsidR="00685089" w:rsidRPr="00510756" w14:paraId="07E4F99D" w14:textId="77777777" w:rsidTr="00510756">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933" w:type="dxa"/>
            <w:tcBorders>
              <w:top w:val="nil"/>
              <w:bottom w:val="single" w:sz="4" w:space="0" w:color="auto"/>
            </w:tcBorders>
            <w:shd w:val="clear" w:color="auto" w:fill="auto"/>
          </w:tcPr>
          <w:p w14:paraId="663497B0" w14:textId="77777777" w:rsidR="00685089" w:rsidRPr="00510756" w:rsidRDefault="00685089" w:rsidP="00510756">
            <w:pPr>
              <w:pStyle w:val="ListParagraph"/>
              <w:ind w:left="886"/>
              <w:rPr>
                <w:rFonts w:ascii="Times New Roman" w:hAnsi="Times New Roman" w:cs="Times New Roman"/>
                <w:b w:val="0"/>
                <w:color w:val="auto"/>
                <w:sz w:val="20"/>
                <w:szCs w:val="20"/>
              </w:rPr>
            </w:pPr>
            <w:r w:rsidRPr="00510756">
              <w:rPr>
                <w:rFonts w:ascii="Times New Roman" w:hAnsi="Times New Roman" w:cs="Times New Roman"/>
                <w:b w:val="0"/>
                <w:color w:val="auto"/>
                <w:sz w:val="20"/>
                <w:szCs w:val="20"/>
              </w:rPr>
              <w:t xml:space="preserve">      &gt;75%</w:t>
            </w:r>
          </w:p>
        </w:tc>
        <w:tc>
          <w:tcPr>
            <w:tcW w:w="1895" w:type="dxa"/>
            <w:tcBorders>
              <w:top w:val="nil"/>
              <w:bottom w:val="single" w:sz="4" w:space="0" w:color="auto"/>
            </w:tcBorders>
            <w:shd w:val="clear" w:color="auto" w:fill="auto"/>
          </w:tcPr>
          <w:p w14:paraId="0AAC1D19" w14:textId="77777777" w:rsidR="00685089" w:rsidRPr="00510756" w:rsidRDefault="00685089" w:rsidP="0051075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510756">
              <w:rPr>
                <w:rFonts w:ascii="Times New Roman" w:hAnsi="Times New Roman" w:cs="Times New Roman"/>
                <w:color w:val="auto"/>
                <w:sz w:val="20"/>
                <w:szCs w:val="20"/>
              </w:rPr>
              <w:t>Mudah</w:t>
            </w:r>
          </w:p>
        </w:tc>
      </w:tr>
    </w:tbl>
    <w:p w14:paraId="7648B1FB" w14:textId="77777777" w:rsidR="00685089" w:rsidRPr="00192B30" w:rsidRDefault="00685089" w:rsidP="00192B30">
      <w:pPr>
        <w:spacing w:after="0" w:line="240" w:lineRule="auto"/>
        <w:rPr>
          <w:rFonts w:ascii="Times New Roman" w:eastAsiaTheme="minorEastAsia" w:hAnsi="Times New Roman" w:cs="Times New Roman"/>
          <w:sz w:val="20"/>
          <w:szCs w:val="20"/>
          <w:lang w:val="fi-FI"/>
        </w:rPr>
      </w:pPr>
      <w:r w:rsidRPr="00192B30">
        <w:rPr>
          <w:rFonts w:ascii="Times New Roman" w:hAnsi="Times New Roman" w:cs="Times New Roman"/>
          <w:sz w:val="20"/>
          <w:szCs w:val="20"/>
        </w:rPr>
        <w:t xml:space="preserve">Sumber: </w:t>
      </w:r>
      <w:r w:rsidRPr="00192B30">
        <w:rPr>
          <w:rFonts w:ascii="Times New Roman" w:eastAsiaTheme="minorEastAsia" w:hAnsi="Times New Roman" w:cs="Times New Roman"/>
          <w:sz w:val="20"/>
          <w:szCs w:val="20"/>
          <w:lang w:val="fi-FI"/>
        </w:rPr>
        <w:t>Purwanto, 2005</w:t>
      </w:r>
    </w:p>
    <w:p w14:paraId="5DE0E1FE" w14:textId="77777777" w:rsidR="00685089" w:rsidRPr="00192B30" w:rsidRDefault="00685089" w:rsidP="00192B30">
      <w:pPr>
        <w:spacing w:after="0" w:line="240" w:lineRule="auto"/>
        <w:ind w:firstLine="902"/>
        <w:rPr>
          <w:rFonts w:ascii="Times New Roman" w:hAnsi="Times New Roman" w:cs="Times New Roman"/>
          <w:sz w:val="20"/>
          <w:szCs w:val="20"/>
        </w:rPr>
      </w:pPr>
    </w:p>
    <w:p w14:paraId="174AB833" w14:textId="77777777" w:rsidR="00685089" w:rsidRPr="00685089" w:rsidRDefault="00685089" w:rsidP="00192B30">
      <w:pPr>
        <w:pStyle w:val="ListParagraph"/>
        <w:spacing w:after="0" w:line="360" w:lineRule="auto"/>
        <w:ind w:left="0" w:firstLine="709"/>
        <w:jc w:val="both"/>
        <w:rPr>
          <w:rFonts w:ascii="Times New Roman" w:hAnsi="Times New Roman" w:cs="Times New Roman"/>
          <w:lang w:val="de-LU"/>
        </w:rPr>
      </w:pPr>
      <w:r w:rsidRPr="00685089">
        <w:rPr>
          <w:rFonts w:ascii="Times New Roman" w:hAnsi="Times New Roman" w:cs="Times New Roman"/>
          <w:lang w:val="de-LU"/>
        </w:rPr>
        <w:t>Cara menganalisis daya beda yaitu menggunakan cara sampel dengan mengambil 27% dari kelompok atas, dan 27% dari kelompok bawah dari seluruh populasi, kemudian dihitung dengan menggunakan rumus sebagai berikut.</w:t>
      </w:r>
    </w:p>
    <w:p w14:paraId="332B7AB7" w14:textId="7A74B04A" w:rsidR="00685089" w:rsidRPr="00685089" w:rsidRDefault="00685089" w:rsidP="00510756">
      <w:pPr>
        <w:pStyle w:val="ListParagraph"/>
        <w:spacing w:after="0" w:line="360" w:lineRule="auto"/>
        <w:ind w:left="709"/>
        <w:rPr>
          <w:rFonts w:ascii="Times New Roman" w:eastAsiaTheme="minorEastAsia" w:hAnsi="Times New Roman" w:cs="Times New Roman"/>
          <w:lang w:val="fi-FI"/>
        </w:rPr>
      </w:pPr>
      <w:r w:rsidRPr="00685089">
        <w:rPr>
          <w:rFonts w:ascii="Times New Roman" w:hAnsi="Times New Roman" w:cs="Times New Roman"/>
          <w:lang w:val="de-LU"/>
        </w:rPr>
        <w:t xml:space="preserve">DB = </w:t>
      </w:r>
      <m:oMath>
        <m:f>
          <m:fPr>
            <m:ctrlPr>
              <w:rPr>
                <w:rFonts w:ascii="Cambria Math" w:hAnsi="Cambria Math" w:cs="Times New Roman"/>
              </w:rPr>
            </m:ctrlPr>
          </m:fPr>
          <m:num>
            <m:r>
              <m:rPr>
                <m:sty m:val="p"/>
              </m:rPr>
              <w:rPr>
                <w:rFonts w:ascii="Cambria Math" w:hAnsi="Cambria Math" w:cs="Times New Roman"/>
                <w:lang w:val="de-LU"/>
              </w:rPr>
              <m:t>⅀</m:t>
            </m:r>
            <m:r>
              <m:rPr>
                <m:sty m:val="p"/>
              </m:rPr>
              <w:rPr>
                <w:rFonts w:ascii="Cambria Math" w:hAnsi="Cambria Math" w:cs="Times New Roman"/>
              </w:rPr>
              <m:t>Skb</m:t>
            </m:r>
            <m:r>
              <m:rPr>
                <m:sty m:val="p"/>
              </m:rPr>
              <w:rPr>
                <w:rFonts w:ascii="Cambria Math" w:hAnsi="Cambria Math" w:cs="Times New Roman"/>
                <w:lang w:val="de-LU"/>
              </w:rPr>
              <m:t>-⅀</m:t>
            </m:r>
            <m:r>
              <m:rPr>
                <m:sty m:val="p"/>
              </m:rPr>
              <w:rPr>
                <w:rFonts w:ascii="Cambria Math" w:hAnsi="Cambria Math" w:cs="Times New Roman"/>
              </w:rPr>
              <m:t>Ska</m:t>
            </m:r>
          </m:num>
          <m:den>
            <m:f>
              <m:fPr>
                <m:ctrlPr>
                  <w:rPr>
                    <w:rFonts w:ascii="Cambria Math" w:hAnsi="Cambria Math" w:cs="Times New Roman"/>
                  </w:rPr>
                </m:ctrlPr>
              </m:fPr>
              <m:num>
                <m:r>
                  <m:rPr>
                    <m:sty m:val="p"/>
                  </m:rPr>
                  <w:rPr>
                    <w:rFonts w:ascii="Cambria Math" w:hAnsi="Cambria Math" w:cs="Times New Roman"/>
                    <w:lang w:val="de-LU"/>
                  </w:rPr>
                  <m:t>1</m:t>
                </m:r>
              </m:num>
              <m:den>
                <m:r>
                  <m:rPr>
                    <m:sty m:val="p"/>
                  </m:rPr>
                  <w:rPr>
                    <w:rFonts w:ascii="Cambria Math" w:hAnsi="Cambria Math" w:cs="Times New Roman"/>
                    <w:lang w:val="de-LU"/>
                  </w:rPr>
                  <m:t>2</m:t>
                </m:r>
              </m:den>
            </m:f>
            <m:r>
              <m:rPr>
                <m:sty m:val="p"/>
              </m:rPr>
              <w:rPr>
                <w:rFonts w:ascii="Cambria Math" w:hAnsi="Cambria Math" w:cs="Times New Roman"/>
                <w:lang w:val="de-LU"/>
              </w:rPr>
              <m:t xml:space="preserve"> Sm(</m:t>
            </m:r>
            <m:r>
              <m:rPr>
                <m:sty m:val="p"/>
              </m:rPr>
              <w:rPr>
                <w:rFonts w:ascii="Cambria Math" w:hAnsi="Cambria Math" w:cs="Times New Roman"/>
              </w:rPr>
              <m:t>nka</m:t>
            </m:r>
            <m:r>
              <m:rPr>
                <m:sty m:val="p"/>
              </m:rPr>
              <w:rPr>
                <w:rFonts w:ascii="Cambria Math" w:hAnsi="Cambria Math" w:cs="Times New Roman"/>
                <w:lang w:val="de-LU"/>
              </w:rPr>
              <m:t>+</m:t>
            </m:r>
            <m:r>
              <m:rPr>
                <m:sty m:val="p"/>
              </m:rPr>
              <w:rPr>
                <w:rFonts w:ascii="Cambria Math" w:hAnsi="Cambria Math" w:cs="Times New Roman"/>
              </w:rPr>
              <m:t>nkb</m:t>
            </m:r>
            <m:r>
              <m:rPr>
                <m:sty m:val="p"/>
              </m:rPr>
              <w:rPr>
                <w:rFonts w:ascii="Cambria Math" w:hAnsi="Cambria Math" w:cs="Times New Roman"/>
                <w:lang w:val="de-LU"/>
              </w:rPr>
              <m:t>)</m:t>
            </m:r>
          </m:den>
        </m:f>
      </m:oMath>
    </w:p>
    <w:p w14:paraId="260F9566" w14:textId="77777777" w:rsidR="00685089" w:rsidRPr="00685089" w:rsidRDefault="00685089" w:rsidP="00192B30">
      <w:pPr>
        <w:pStyle w:val="ListParagraph"/>
        <w:spacing w:after="0" w:line="240" w:lineRule="auto"/>
        <w:ind w:left="0"/>
        <w:rPr>
          <w:rFonts w:ascii="Times New Roman" w:hAnsi="Times New Roman" w:cs="Times New Roman"/>
          <w:lang w:val="id-ID"/>
        </w:rPr>
      </w:pPr>
      <w:r w:rsidRPr="00685089">
        <w:rPr>
          <w:rFonts w:ascii="Times New Roman" w:hAnsi="Times New Roman" w:cs="Times New Roman"/>
          <w:lang w:val="id-ID"/>
        </w:rPr>
        <w:t>Keterangan:</w:t>
      </w:r>
    </w:p>
    <w:p w14:paraId="3EE33881" w14:textId="77777777" w:rsidR="00685089" w:rsidRPr="00685089" w:rsidRDefault="00685089" w:rsidP="00192B30">
      <w:pPr>
        <w:pStyle w:val="ListParagraph"/>
        <w:spacing w:after="0" w:line="240" w:lineRule="auto"/>
        <w:ind w:left="0"/>
        <w:rPr>
          <w:rFonts w:ascii="Times New Roman" w:hAnsi="Times New Roman" w:cs="Times New Roman"/>
          <w:lang w:val="de-LU"/>
        </w:rPr>
      </w:pPr>
      <w:r w:rsidRPr="00685089">
        <w:rPr>
          <w:rFonts w:ascii="Times New Roman" w:hAnsi="Times New Roman" w:cs="Times New Roman"/>
          <w:lang w:val="de-LU"/>
        </w:rPr>
        <w:t xml:space="preserve">DB </w:t>
      </w:r>
      <w:r w:rsidRPr="00685089">
        <w:rPr>
          <w:rFonts w:ascii="Times New Roman" w:hAnsi="Times New Roman" w:cs="Times New Roman"/>
          <w:lang w:val="de-LU"/>
        </w:rPr>
        <w:tab/>
        <w:t>= daya beda</w:t>
      </w:r>
    </w:p>
    <w:p w14:paraId="2DFB8D86" w14:textId="77777777" w:rsidR="00685089" w:rsidRPr="00685089" w:rsidRDefault="00685089" w:rsidP="00192B30">
      <w:pPr>
        <w:pStyle w:val="ListParagraph"/>
        <w:spacing w:after="0" w:line="240" w:lineRule="auto"/>
        <w:ind w:left="0"/>
        <w:rPr>
          <w:rFonts w:ascii="Times New Roman" w:hAnsi="Times New Roman" w:cs="Times New Roman"/>
          <w:lang w:val="de-LU"/>
        </w:rPr>
      </w:pPr>
      <w:r w:rsidRPr="00685089">
        <w:rPr>
          <w:rFonts w:ascii="Times New Roman" w:hAnsi="Times New Roman" w:cs="Times New Roman"/>
          <w:lang w:val="de-LU"/>
        </w:rPr>
        <w:t>⅀Ska</w:t>
      </w:r>
      <w:r w:rsidRPr="00685089">
        <w:rPr>
          <w:rFonts w:ascii="Times New Roman" w:hAnsi="Times New Roman" w:cs="Times New Roman"/>
          <w:lang w:val="de-LU"/>
        </w:rPr>
        <w:tab/>
        <w:t>= jumlah kesalahan kelompok atas</w:t>
      </w:r>
    </w:p>
    <w:p w14:paraId="26710D4C" w14:textId="77777777" w:rsidR="00685089" w:rsidRPr="00685089" w:rsidRDefault="00685089" w:rsidP="00192B30">
      <w:pPr>
        <w:pStyle w:val="ListParagraph"/>
        <w:spacing w:after="0" w:line="240" w:lineRule="auto"/>
        <w:ind w:left="0"/>
        <w:rPr>
          <w:rFonts w:ascii="Times New Roman" w:hAnsi="Times New Roman" w:cs="Times New Roman"/>
          <w:lang w:val="de-LU"/>
        </w:rPr>
      </w:pPr>
      <w:r w:rsidRPr="00685089">
        <w:rPr>
          <w:rFonts w:ascii="Times New Roman" w:hAnsi="Times New Roman" w:cs="Times New Roman"/>
          <w:lang w:val="de-LU"/>
        </w:rPr>
        <w:t>⅀Skb</w:t>
      </w:r>
      <w:r w:rsidRPr="00685089">
        <w:rPr>
          <w:rFonts w:ascii="Times New Roman" w:hAnsi="Times New Roman" w:cs="Times New Roman"/>
          <w:lang w:val="de-LU"/>
        </w:rPr>
        <w:tab/>
        <w:t>= jumlah kesalahan kelompok bawah</w:t>
      </w:r>
    </w:p>
    <w:p w14:paraId="5A17D840" w14:textId="77777777" w:rsidR="00685089" w:rsidRPr="00685089" w:rsidRDefault="00685089" w:rsidP="00192B30">
      <w:pPr>
        <w:pStyle w:val="ListParagraph"/>
        <w:spacing w:after="0" w:line="240" w:lineRule="auto"/>
        <w:ind w:left="0"/>
        <w:rPr>
          <w:rFonts w:ascii="Times New Roman" w:hAnsi="Times New Roman" w:cs="Times New Roman"/>
          <w:lang w:val="de-LU"/>
        </w:rPr>
      </w:pPr>
      <w:r w:rsidRPr="00685089">
        <w:rPr>
          <w:rFonts w:ascii="Times New Roman" w:hAnsi="Times New Roman" w:cs="Times New Roman"/>
          <w:lang w:val="de-LU"/>
        </w:rPr>
        <w:t>Sm</w:t>
      </w:r>
      <w:r w:rsidRPr="00685089">
        <w:rPr>
          <w:rFonts w:ascii="Times New Roman" w:hAnsi="Times New Roman" w:cs="Times New Roman"/>
          <w:lang w:val="de-LU"/>
        </w:rPr>
        <w:tab/>
        <w:t>= jumlah kesalahan kelompok bawah</w:t>
      </w:r>
    </w:p>
    <w:p w14:paraId="5FCFFF91" w14:textId="77777777" w:rsidR="00685089" w:rsidRPr="00685089" w:rsidRDefault="00685089" w:rsidP="00192B30">
      <w:pPr>
        <w:pStyle w:val="ListParagraph"/>
        <w:spacing w:after="0" w:line="240" w:lineRule="auto"/>
        <w:ind w:left="0"/>
        <w:rPr>
          <w:rFonts w:ascii="Times New Roman" w:hAnsi="Times New Roman" w:cs="Times New Roman"/>
          <w:lang w:val="de-LU"/>
        </w:rPr>
      </w:pPr>
      <w:r w:rsidRPr="00685089">
        <w:rPr>
          <w:rFonts w:ascii="Times New Roman" w:hAnsi="Times New Roman" w:cs="Times New Roman"/>
          <w:lang w:val="de-LU"/>
        </w:rPr>
        <w:t>nka</w:t>
      </w:r>
      <w:r w:rsidRPr="00685089">
        <w:rPr>
          <w:rFonts w:ascii="Times New Roman" w:hAnsi="Times New Roman" w:cs="Times New Roman"/>
          <w:lang w:val="de-LU"/>
        </w:rPr>
        <w:tab/>
        <w:t>= jumlah siswa kelompok atas</w:t>
      </w:r>
    </w:p>
    <w:p w14:paraId="498C423B" w14:textId="77777777" w:rsidR="00685089" w:rsidRPr="00685089" w:rsidRDefault="00685089" w:rsidP="00192B30">
      <w:pPr>
        <w:pStyle w:val="ListParagraph"/>
        <w:spacing w:after="0" w:line="240" w:lineRule="auto"/>
        <w:ind w:left="0"/>
        <w:rPr>
          <w:rFonts w:ascii="Times New Roman" w:hAnsi="Times New Roman" w:cs="Times New Roman"/>
          <w:lang w:val="de-LU"/>
        </w:rPr>
      </w:pPr>
      <w:r w:rsidRPr="00685089">
        <w:rPr>
          <w:rFonts w:ascii="Times New Roman" w:hAnsi="Times New Roman" w:cs="Times New Roman"/>
          <w:lang w:val="de-LU"/>
        </w:rPr>
        <w:t>nkb</w:t>
      </w:r>
      <w:r w:rsidRPr="00685089">
        <w:rPr>
          <w:rFonts w:ascii="Times New Roman" w:hAnsi="Times New Roman" w:cs="Times New Roman"/>
          <w:lang w:val="de-LU"/>
        </w:rPr>
        <w:tab/>
        <w:t>= jumlah siswa kelompok bawah</w:t>
      </w:r>
    </w:p>
    <w:p w14:paraId="24D5A222" w14:textId="77777777" w:rsidR="00685089" w:rsidRPr="00685089" w:rsidRDefault="00685089" w:rsidP="00685089">
      <w:pPr>
        <w:pStyle w:val="ListParagraph"/>
        <w:spacing w:after="0" w:line="360" w:lineRule="auto"/>
        <w:ind w:left="706"/>
        <w:rPr>
          <w:rFonts w:ascii="Times New Roman" w:hAnsi="Times New Roman" w:cs="Times New Roman"/>
          <w:b/>
          <w:lang w:val="de-LU"/>
        </w:rPr>
      </w:pPr>
    </w:p>
    <w:p w14:paraId="32B9BDE1" w14:textId="32D292B3" w:rsidR="00685089" w:rsidRPr="00685089" w:rsidRDefault="00685089" w:rsidP="00192B30">
      <w:pPr>
        <w:spacing w:after="0" w:line="360" w:lineRule="auto"/>
        <w:ind w:firstLine="990"/>
        <w:jc w:val="both"/>
        <w:rPr>
          <w:rFonts w:ascii="Times New Roman" w:hAnsi="Times New Roman" w:cs="Times New Roman"/>
          <w:lang w:val="de-LU"/>
        </w:rPr>
      </w:pPr>
      <w:r w:rsidRPr="00685089">
        <w:rPr>
          <w:rFonts w:ascii="Times New Roman" w:hAnsi="Times New Roman" w:cs="Times New Roman"/>
          <w:lang w:val="de-LU"/>
        </w:rPr>
        <w:t>Hasil perhitungan dari daya beda pada tiap butir item soal kemudian diklasifikasikan sesu</w:t>
      </w:r>
      <w:r w:rsidR="00510756">
        <w:rPr>
          <w:rFonts w:ascii="Times New Roman" w:hAnsi="Times New Roman" w:cs="Times New Roman"/>
          <w:lang w:val="de-LU"/>
        </w:rPr>
        <w:t xml:space="preserve">ai dengan kriteria pada Tabel </w:t>
      </w:r>
      <w:r w:rsidRPr="00685089">
        <w:rPr>
          <w:rFonts w:ascii="Times New Roman" w:hAnsi="Times New Roman" w:cs="Times New Roman"/>
          <w:lang w:val="de-LU"/>
        </w:rPr>
        <w:t>4 sebagai berikut.</w:t>
      </w:r>
    </w:p>
    <w:p w14:paraId="1AB63E2D" w14:textId="77777777" w:rsidR="00685089" w:rsidRPr="00510756" w:rsidRDefault="00685089" w:rsidP="00510756">
      <w:pPr>
        <w:spacing w:after="0" w:line="240" w:lineRule="auto"/>
        <w:ind w:firstLine="994"/>
        <w:rPr>
          <w:rFonts w:ascii="Times New Roman" w:hAnsi="Times New Roman" w:cs="Times New Roman"/>
          <w:sz w:val="20"/>
          <w:szCs w:val="20"/>
          <w:lang w:val="de-LU"/>
        </w:rPr>
      </w:pPr>
    </w:p>
    <w:p w14:paraId="5C7C0B3A" w14:textId="7A6BA3A2" w:rsidR="00685089" w:rsidRPr="00510756" w:rsidRDefault="00510756" w:rsidP="00510756">
      <w:pPr>
        <w:spacing w:after="0" w:line="240" w:lineRule="auto"/>
        <w:rPr>
          <w:rFonts w:ascii="Times New Roman" w:hAnsi="Times New Roman" w:cs="Times New Roman"/>
          <w:sz w:val="20"/>
          <w:szCs w:val="20"/>
          <w:lang w:val="de-LU"/>
        </w:rPr>
      </w:pPr>
      <w:r w:rsidRPr="00510756">
        <w:rPr>
          <w:rFonts w:ascii="Times New Roman" w:hAnsi="Times New Roman" w:cs="Times New Roman"/>
          <w:b/>
          <w:sz w:val="20"/>
          <w:szCs w:val="20"/>
          <w:lang w:val="de-LU"/>
        </w:rPr>
        <w:lastRenderedPageBreak/>
        <w:t xml:space="preserve">Tabel </w:t>
      </w:r>
      <w:r w:rsidR="00685089" w:rsidRPr="00510756">
        <w:rPr>
          <w:rFonts w:ascii="Times New Roman" w:hAnsi="Times New Roman" w:cs="Times New Roman"/>
          <w:b/>
          <w:sz w:val="20"/>
          <w:szCs w:val="20"/>
          <w:lang w:val="de-LU"/>
        </w:rPr>
        <w:t xml:space="preserve">4 </w:t>
      </w:r>
      <w:r w:rsidR="00685089" w:rsidRPr="00510756">
        <w:rPr>
          <w:rFonts w:ascii="Times New Roman" w:hAnsi="Times New Roman" w:cs="Times New Roman"/>
          <w:b/>
          <w:sz w:val="20"/>
          <w:szCs w:val="20"/>
          <w:lang w:val="de-LU"/>
        </w:rPr>
        <w:tab/>
      </w:r>
      <w:r w:rsidR="00685089" w:rsidRPr="00510756">
        <w:rPr>
          <w:rFonts w:ascii="Times New Roman" w:hAnsi="Times New Roman" w:cs="Times New Roman"/>
          <w:sz w:val="20"/>
          <w:szCs w:val="20"/>
          <w:lang w:val="de-LU"/>
        </w:rPr>
        <w:t>Kriteria Daya Beda</w:t>
      </w:r>
    </w:p>
    <w:tbl>
      <w:tblPr>
        <w:tblStyle w:val="LightShading1"/>
        <w:tblW w:w="3544" w:type="dxa"/>
        <w:jc w:val="center"/>
        <w:tblLook w:val="04A0" w:firstRow="1" w:lastRow="0" w:firstColumn="1" w:lastColumn="0" w:noHBand="0" w:noVBand="1"/>
      </w:tblPr>
      <w:tblGrid>
        <w:gridCol w:w="1843"/>
        <w:gridCol w:w="1701"/>
      </w:tblGrid>
      <w:tr w:rsidR="00685089" w:rsidRPr="00510756" w14:paraId="7B540F3C" w14:textId="77777777" w:rsidTr="00510756">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single" w:sz="4" w:space="0" w:color="auto"/>
            </w:tcBorders>
            <w:shd w:val="clear" w:color="auto" w:fill="auto"/>
            <w:hideMark/>
          </w:tcPr>
          <w:p w14:paraId="1DC7A9D5" w14:textId="77777777" w:rsidR="00685089" w:rsidRPr="00510756" w:rsidRDefault="00685089" w:rsidP="00510756">
            <w:pPr>
              <w:pStyle w:val="ListParagraph"/>
              <w:ind w:left="0"/>
              <w:jc w:val="center"/>
              <w:rPr>
                <w:rFonts w:ascii="Times New Roman" w:hAnsi="Times New Roman" w:cs="Times New Roman"/>
                <w:b w:val="0"/>
                <w:color w:val="auto"/>
                <w:sz w:val="20"/>
                <w:szCs w:val="20"/>
              </w:rPr>
            </w:pPr>
            <w:r w:rsidRPr="00510756">
              <w:rPr>
                <w:rFonts w:ascii="Times New Roman" w:hAnsi="Times New Roman" w:cs="Times New Roman"/>
                <w:b w:val="0"/>
                <w:color w:val="auto"/>
                <w:sz w:val="20"/>
                <w:szCs w:val="20"/>
              </w:rPr>
              <w:t>Kriteria</w:t>
            </w:r>
          </w:p>
        </w:tc>
        <w:tc>
          <w:tcPr>
            <w:tcW w:w="1701" w:type="dxa"/>
            <w:tcBorders>
              <w:top w:val="single" w:sz="4" w:space="0" w:color="auto"/>
              <w:bottom w:val="single" w:sz="4" w:space="0" w:color="auto"/>
            </w:tcBorders>
            <w:shd w:val="clear" w:color="auto" w:fill="auto"/>
            <w:hideMark/>
          </w:tcPr>
          <w:p w14:paraId="0FCB0A3A" w14:textId="77777777" w:rsidR="00685089" w:rsidRPr="00510756" w:rsidRDefault="00685089" w:rsidP="0051075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sidRPr="00510756">
              <w:rPr>
                <w:rFonts w:ascii="Times New Roman" w:hAnsi="Times New Roman" w:cs="Times New Roman"/>
                <w:b w:val="0"/>
                <w:color w:val="auto"/>
                <w:sz w:val="20"/>
                <w:szCs w:val="20"/>
              </w:rPr>
              <w:t>Klasifikasi</w:t>
            </w:r>
          </w:p>
        </w:tc>
      </w:tr>
      <w:tr w:rsidR="00685089" w:rsidRPr="00510756" w14:paraId="57ECD398" w14:textId="77777777" w:rsidTr="00510756">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bottom w:val="nil"/>
            </w:tcBorders>
            <w:shd w:val="clear" w:color="auto" w:fill="auto"/>
            <w:hideMark/>
          </w:tcPr>
          <w:p w14:paraId="62D96B87" w14:textId="77777777" w:rsidR="00685089" w:rsidRPr="00510756" w:rsidRDefault="00685089" w:rsidP="00510756">
            <w:pPr>
              <w:pStyle w:val="ListParagraph"/>
              <w:ind w:left="706"/>
              <w:rPr>
                <w:rFonts w:ascii="Times New Roman" w:hAnsi="Times New Roman" w:cs="Times New Roman"/>
                <w:b w:val="0"/>
                <w:color w:val="auto"/>
                <w:sz w:val="20"/>
                <w:szCs w:val="20"/>
              </w:rPr>
            </w:pPr>
            <w:r w:rsidRPr="00510756">
              <w:rPr>
                <w:rFonts w:ascii="Times New Roman" w:hAnsi="Times New Roman" w:cs="Times New Roman"/>
                <w:b w:val="0"/>
                <w:color w:val="auto"/>
                <w:sz w:val="20"/>
                <w:szCs w:val="20"/>
              </w:rPr>
              <w:t>0,7   – 1,00</w:t>
            </w:r>
          </w:p>
        </w:tc>
        <w:tc>
          <w:tcPr>
            <w:tcW w:w="1701" w:type="dxa"/>
            <w:tcBorders>
              <w:top w:val="single" w:sz="4" w:space="0" w:color="auto"/>
              <w:bottom w:val="nil"/>
            </w:tcBorders>
            <w:shd w:val="clear" w:color="auto" w:fill="auto"/>
            <w:hideMark/>
          </w:tcPr>
          <w:p w14:paraId="49FF0843" w14:textId="77777777" w:rsidR="00685089" w:rsidRPr="00510756" w:rsidRDefault="00685089" w:rsidP="0051075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510756">
              <w:rPr>
                <w:rFonts w:ascii="Times New Roman" w:hAnsi="Times New Roman" w:cs="Times New Roman"/>
                <w:color w:val="auto"/>
                <w:sz w:val="20"/>
                <w:szCs w:val="20"/>
              </w:rPr>
              <w:t>Baik sekali</w:t>
            </w:r>
          </w:p>
        </w:tc>
      </w:tr>
      <w:tr w:rsidR="00685089" w:rsidRPr="00510756" w14:paraId="45BE2C93" w14:textId="77777777" w:rsidTr="00510756">
        <w:trPr>
          <w:trHeight w:val="261"/>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shd w:val="clear" w:color="auto" w:fill="auto"/>
            <w:hideMark/>
          </w:tcPr>
          <w:p w14:paraId="337E6595" w14:textId="77777777" w:rsidR="00685089" w:rsidRPr="00510756" w:rsidRDefault="00685089" w:rsidP="00510756">
            <w:pPr>
              <w:pStyle w:val="ListParagraph"/>
              <w:ind w:left="706"/>
              <w:rPr>
                <w:rFonts w:ascii="Times New Roman" w:hAnsi="Times New Roman" w:cs="Times New Roman"/>
                <w:b w:val="0"/>
                <w:color w:val="auto"/>
                <w:sz w:val="20"/>
                <w:szCs w:val="20"/>
              </w:rPr>
            </w:pPr>
            <w:r w:rsidRPr="00510756">
              <w:rPr>
                <w:rFonts w:ascii="Times New Roman" w:hAnsi="Times New Roman" w:cs="Times New Roman"/>
                <w:b w:val="0"/>
                <w:color w:val="auto"/>
                <w:sz w:val="20"/>
                <w:szCs w:val="20"/>
              </w:rPr>
              <w:t>0,40 – 0,69</w:t>
            </w:r>
          </w:p>
        </w:tc>
        <w:tc>
          <w:tcPr>
            <w:tcW w:w="1701" w:type="dxa"/>
            <w:tcBorders>
              <w:top w:val="nil"/>
              <w:left w:val="nil"/>
              <w:bottom w:val="nil"/>
              <w:right w:val="nil"/>
            </w:tcBorders>
            <w:shd w:val="clear" w:color="auto" w:fill="auto"/>
            <w:hideMark/>
          </w:tcPr>
          <w:p w14:paraId="130BC62B" w14:textId="77777777" w:rsidR="00685089" w:rsidRPr="00510756" w:rsidRDefault="00685089" w:rsidP="0051075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10756">
              <w:rPr>
                <w:rFonts w:ascii="Times New Roman" w:hAnsi="Times New Roman" w:cs="Times New Roman"/>
                <w:color w:val="auto"/>
                <w:sz w:val="20"/>
                <w:szCs w:val="20"/>
              </w:rPr>
              <w:t>Baik</w:t>
            </w:r>
          </w:p>
        </w:tc>
      </w:tr>
      <w:tr w:rsidR="00685089" w:rsidRPr="00510756" w14:paraId="7CC4A807" w14:textId="77777777" w:rsidTr="00510756">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shd w:val="clear" w:color="auto" w:fill="auto"/>
            <w:hideMark/>
          </w:tcPr>
          <w:p w14:paraId="2BC0CBC9" w14:textId="77777777" w:rsidR="00685089" w:rsidRPr="00510756" w:rsidRDefault="00685089" w:rsidP="00510756">
            <w:pPr>
              <w:pStyle w:val="ListParagraph"/>
              <w:ind w:left="706"/>
              <w:rPr>
                <w:rFonts w:ascii="Times New Roman" w:hAnsi="Times New Roman" w:cs="Times New Roman"/>
                <w:b w:val="0"/>
                <w:color w:val="auto"/>
                <w:sz w:val="20"/>
                <w:szCs w:val="20"/>
              </w:rPr>
            </w:pPr>
            <w:r w:rsidRPr="00510756">
              <w:rPr>
                <w:rFonts w:ascii="Times New Roman" w:hAnsi="Times New Roman" w:cs="Times New Roman"/>
                <w:b w:val="0"/>
                <w:color w:val="auto"/>
                <w:sz w:val="20"/>
                <w:szCs w:val="20"/>
              </w:rPr>
              <w:t>0,20 – 0,39</w:t>
            </w:r>
          </w:p>
        </w:tc>
        <w:tc>
          <w:tcPr>
            <w:tcW w:w="1701" w:type="dxa"/>
            <w:tcBorders>
              <w:top w:val="nil"/>
              <w:bottom w:val="nil"/>
            </w:tcBorders>
            <w:shd w:val="clear" w:color="auto" w:fill="auto"/>
            <w:hideMark/>
          </w:tcPr>
          <w:p w14:paraId="1E56A355" w14:textId="77777777" w:rsidR="00685089" w:rsidRPr="00510756" w:rsidRDefault="00685089" w:rsidP="0051075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510756">
              <w:rPr>
                <w:rFonts w:ascii="Times New Roman" w:hAnsi="Times New Roman" w:cs="Times New Roman"/>
                <w:color w:val="auto"/>
                <w:sz w:val="20"/>
                <w:szCs w:val="20"/>
              </w:rPr>
              <w:t>Cukup</w:t>
            </w:r>
          </w:p>
        </w:tc>
      </w:tr>
      <w:tr w:rsidR="00685089" w:rsidRPr="00510756" w14:paraId="3A764A13" w14:textId="77777777" w:rsidTr="00510756">
        <w:trPr>
          <w:trHeight w:val="261"/>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left w:val="nil"/>
              <w:bottom w:val="nil"/>
              <w:right w:val="nil"/>
            </w:tcBorders>
            <w:shd w:val="clear" w:color="auto" w:fill="auto"/>
            <w:hideMark/>
          </w:tcPr>
          <w:p w14:paraId="1F6EFE92" w14:textId="77777777" w:rsidR="00685089" w:rsidRPr="00510756" w:rsidRDefault="00685089" w:rsidP="00510756">
            <w:pPr>
              <w:pStyle w:val="ListParagraph"/>
              <w:ind w:left="706"/>
              <w:rPr>
                <w:rFonts w:ascii="Times New Roman" w:hAnsi="Times New Roman" w:cs="Times New Roman"/>
                <w:b w:val="0"/>
                <w:color w:val="auto"/>
                <w:sz w:val="20"/>
                <w:szCs w:val="20"/>
              </w:rPr>
            </w:pPr>
            <w:r w:rsidRPr="00510756">
              <w:rPr>
                <w:rFonts w:ascii="Times New Roman" w:hAnsi="Times New Roman" w:cs="Times New Roman"/>
                <w:b w:val="0"/>
                <w:color w:val="auto"/>
                <w:sz w:val="20"/>
                <w:szCs w:val="20"/>
              </w:rPr>
              <w:t>0,00 – 0,19</w:t>
            </w:r>
          </w:p>
        </w:tc>
        <w:tc>
          <w:tcPr>
            <w:tcW w:w="1701" w:type="dxa"/>
            <w:tcBorders>
              <w:top w:val="nil"/>
              <w:left w:val="nil"/>
              <w:bottom w:val="nil"/>
              <w:right w:val="nil"/>
            </w:tcBorders>
            <w:shd w:val="clear" w:color="auto" w:fill="auto"/>
            <w:hideMark/>
          </w:tcPr>
          <w:p w14:paraId="0028DB6B" w14:textId="77777777" w:rsidR="00685089" w:rsidRPr="00510756" w:rsidRDefault="00685089" w:rsidP="00510756">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10756">
              <w:rPr>
                <w:rFonts w:ascii="Times New Roman" w:hAnsi="Times New Roman" w:cs="Times New Roman"/>
                <w:color w:val="auto"/>
                <w:sz w:val="20"/>
                <w:szCs w:val="20"/>
              </w:rPr>
              <w:t>Jelek</w:t>
            </w:r>
          </w:p>
        </w:tc>
      </w:tr>
      <w:tr w:rsidR="00685089" w:rsidRPr="00510756" w14:paraId="75CBD00F" w14:textId="77777777" w:rsidTr="00510756">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auto"/>
            </w:tcBorders>
            <w:shd w:val="clear" w:color="auto" w:fill="auto"/>
            <w:hideMark/>
          </w:tcPr>
          <w:p w14:paraId="67048934" w14:textId="77777777" w:rsidR="00685089" w:rsidRPr="00510756" w:rsidRDefault="00685089" w:rsidP="00510756">
            <w:pPr>
              <w:pStyle w:val="ListParagraph"/>
              <w:ind w:left="706"/>
              <w:rPr>
                <w:rFonts w:ascii="Times New Roman" w:hAnsi="Times New Roman" w:cs="Times New Roman"/>
                <w:b w:val="0"/>
                <w:color w:val="auto"/>
                <w:sz w:val="20"/>
                <w:szCs w:val="20"/>
                <w:lang w:val="id-ID"/>
              </w:rPr>
            </w:pPr>
            <w:r w:rsidRPr="00510756">
              <w:rPr>
                <w:rFonts w:ascii="Times New Roman" w:hAnsi="Times New Roman" w:cs="Times New Roman"/>
                <w:b w:val="0"/>
                <w:color w:val="auto"/>
                <w:sz w:val="20"/>
                <w:szCs w:val="20"/>
              </w:rPr>
              <w:t xml:space="preserve">   Negati</w:t>
            </w:r>
            <w:r w:rsidRPr="00510756">
              <w:rPr>
                <w:rFonts w:ascii="Times New Roman" w:hAnsi="Times New Roman" w:cs="Times New Roman"/>
                <w:b w:val="0"/>
                <w:color w:val="auto"/>
                <w:sz w:val="20"/>
                <w:szCs w:val="20"/>
                <w:lang w:val="id-ID"/>
              </w:rPr>
              <w:t>f</w:t>
            </w:r>
          </w:p>
        </w:tc>
        <w:tc>
          <w:tcPr>
            <w:tcW w:w="1701" w:type="dxa"/>
            <w:tcBorders>
              <w:top w:val="nil"/>
              <w:bottom w:val="single" w:sz="4" w:space="0" w:color="auto"/>
            </w:tcBorders>
            <w:shd w:val="clear" w:color="auto" w:fill="auto"/>
            <w:hideMark/>
          </w:tcPr>
          <w:p w14:paraId="34107100" w14:textId="77777777" w:rsidR="00685089" w:rsidRPr="00510756" w:rsidRDefault="00685089" w:rsidP="0051075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510756">
              <w:rPr>
                <w:rFonts w:ascii="Times New Roman" w:hAnsi="Times New Roman" w:cs="Times New Roman"/>
                <w:color w:val="auto"/>
                <w:sz w:val="20"/>
                <w:szCs w:val="20"/>
              </w:rPr>
              <w:t>Jelek</w:t>
            </w:r>
          </w:p>
        </w:tc>
      </w:tr>
    </w:tbl>
    <w:p w14:paraId="26F9BF18" w14:textId="77777777" w:rsidR="00685089" w:rsidRPr="00510756" w:rsidRDefault="00685089" w:rsidP="00510756">
      <w:pPr>
        <w:spacing w:after="0" w:line="240" w:lineRule="auto"/>
        <w:rPr>
          <w:rFonts w:ascii="Times New Roman" w:eastAsiaTheme="minorEastAsia" w:hAnsi="Times New Roman" w:cs="Times New Roman"/>
          <w:sz w:val="20"/>
          <w:szCs w:val="20"/>
          <w:lang w:val="fi-FI"/>
        </w:rPr>
      </w:pPr>
      <w:r w:rsidRPr="00510756">
        <w:rPr>
          <w:rFonts w:ascii="Times New Roman" w:hAnsi="Times New Roman" w:cs="Times New Roman"/>
          <w:sz w:val="20"/>
          <w:szCs w:val="20"/>
        </w:rPr>
        <w:t xml:space="preserve">Sumber: </w:t>
      </w:r>
      <w:r w:rsidRPr="00510756">
        <w:rPr>
          <w:rFonts w:ascii="Times New Roman" w:eastAsiaTheme="minorEastAsia" w:hAnsi="Times New Roman" w:cs="Times New Roman"/>
          <w:sz w:val="20"/>
          <w:szCs w:val="20"/>
          <w:lang w:val="fi-FI"/>
        </w:rPr>
        <w:t>Purwanto, 2005</w:t>
      </w:r>
    </w:p>
    <w:p w14:paraId="5624C812" w14:textId="77777777" w:rsidR="00685089" w:rsidRPr="00192B30" w:rsidRDefault="00685089" w:rsidP="00192B30">
      <w:pPr>
        <w:spacing w:after="0" w:line="240" w:lineRule="auto"/>
        <w:ind w:firstLine="907"/>
        <w:rPr>
          <w:rFonts w:ascii="Times New Roman" w:eastAsiaTheme="minorEastAsia" w:hAnsi="Times New Roman" w:cs="Times New Roman"/>
          <w:sz w:val="20"/>
          <w:szCs w:val="20"/>
          <w:lang w:val="fi-FI"/>
        </w:rPr>
      </w:pPr>
    </w:p>
    <w:p w14:paraId="5C1C37E6" w14:textId="3B36E8A4" w:rsidR="00685089" w:rsidRPr="00685089" w:rsidRDefault="00685089" w:rsidP="00192B30">
      <w:pPr>
        <w:spacing w:after="0" w:line="360" w:lineRule="auto"/>
        <w:ind w:firstLine="990"/>
        <w:jc w:val="both"/>
        <w:rPr>
          <w:rFonts w:ascii="Times New Roman" w:hAnsi="Times New Roman" w:cs="Times New Roman"/>
        </w:rPr>
      </w:pPr>
      <w:r w:rsidRPr="00685089">
        <w:rPr>
          <w:rFonts w:ascii="Times New Roman" w:hAnsi="Times New Roman" w:cs="Times New Roman"/>
        </w:rPr>
        <w:t xml:space="preserve">Pengujian reliabilitas soal esai dalam penelitian ini menggunakan analisis </w:t>
      </w:r>
      <w:r w:rsidRPr="00685089">
        <w:rPr>
          <w:rFonts w:ascii="Times New Roman" w:hAnsi="Times New Roman" w:cs="Times New Roman"/>
          <w:i/>
        </w:rPr>
        <w:t>Alpha Cronbach</w:t>
      </w:r>
      <w:r w:rsidRPr="00685089">
        <w:rPr>
          <w:rFonts w:ascii="Times New Roman" w:hAnsi="Times New Roman" w:cs="Times New Roman"/>
        </w:rPr>
        <w:t xml:space="preserve"> melalui program </w:t>
      </w:r>
      <w:r w:rsidRPr="00685089">
        <w:rPr>
          <w:rFonts w:ascii="Times New Roman" w:hAnsi="Times New Roman" w:cs="Times New Roman"/>
          <w:i/>
        </w:rPr>
        <w:t>SPSS 25.00 for windows</w:t>
      </w:r>
      <w:r w:rsidRPr="00685089">
        <w:rPr>
          <w:rFonts w:ascii="Times New Roman" w:hAnsi="Times New Roman" w:cs="Times New Roman"/>
        </w:rPr>
        <w:t>.  Tingkat reliabilitas instrumen disesuaikan kriteria reliabilitas dapat</w:t>
      </w:r>
      <w:r w:rsidR="00192B30">
        <w:rPr>
          <w:rFonts w:ascii="Times New Roman" w:hAnsi="Times New Roman" w:cs="Times New Roman"/>
        </w:rPr>
        <w:t xml:space="preserve"> dilihat pada Tabel </w:t>
      </w:r>
      <w:r w:rsidRPr="00685089">
        <w:rPr>
          <w:rFonts w:ascii="Times New Roman" w:hAnsi="Times New Roman" w:cs="Times New Roman"/>
        </w:rPr>
        <w:t>5 sebagai berikut.</w:t>
      </w:r>
    </w:p>
    <w:p w14:paraId="419958D5" w14:textId="77777777" w:rsidR="00685089" w:rsidRPr="00192B30" w:rsidRDefault="00685089" w:rsidP="00F36733">
      <w:pPr>
        <w:spacing w:after="0" w:line="240" w:lineRule="auto"/>
        <w:ind w:firstLine="992"/>
        <w:rPr>
          <w:rFonts w:ascii="Times New Roman" w:hAnsi="Times New Roman" w:cs="Times New Roman"/>
          <w:sz w:val="20"/>
          <w:szCs w:val="20"/>
        </w:rPr>
      </w:pPr>
    </w:p>
    <w:p w14:paraId="32F1BAE5" w14:textId="77777777" w:rsidR="00685089" w:rsidRPr="00192B30" w:rsidRDefault="00685089" w:rsidP="00192B30">
      <w:pPr>
        <w:spacing w:after="0" w:line="240" w:lineRule="auto"/>
        <w:contextualSpacing/>
        <w:rPr>
          <w:rFonts w:ascii="Times New Roman" w:hAnsi="Times New Roman" w:cs="Times New Roman"/>
          <w:sz w:val="20"/>
          <w:szCs w:val="20"/>
        </w:rPr>
      </w:pPr>
      <w:r w:rsidRPr="00192B30">
        <w:rPr>
          <w:rFonts w:ascii="Times New Roman" w:hAnsi="Times New Roman" w:cs="Times New Roman"/>
          <w:b/>
          <w:sz w:val="20"/>
          <w:szCs w:val="20"/>
        </w:rPr>
        <w:t xml:space="preserve">Tabel 1.5 </w:t>
      </w:r>
      <w:r w:rsidRPr="00192B30">
        <w:rPr>
          <w:rFonts w:ascii="Times New Roman" w:hAnsi="Times New Roman" w:cs="Times New Roman"/>
          <w:b/>
          <w:sz w:val="20"/>
          <w:szCs w:val="20"/>
        </w:rPr>
        <w:tab/>
      </w:r>
      <w:r w:rsidRPr="00192B30">
        <w:rPr>
          <w:rFonts w:ascii="Times New Roman" w:hAnsi="Times New Roman" w:cs="Times New Roman"/>
          <w:sz w:val="20"/>
          <w:szCs w:val="20"/>
        </w:rPr>
        <w:t>Kriteria Reliabilitas</w:t>
      </w:r>
    </w:p>
    <w:tbl>
      <w:tblPr>
        <w:tblStyle w:val="LightShading1"/>
        <w:tblW w:w="3686" w:type="dxa"/>
        <w:tblLook w:val="04A0" w:firstRow="1" w:lastRow="0" w:firstColumn="1" w:lastColumn="0" w:noHBand="0" w:noVBand="1"/>
      </w:tblPr>
      <w:tblGrid>
        <w:gridCol w:w="2127"/>
        <w:gridCol w:w="1559"/>
      </w:tblGrid>
      <w:tr w:rsidR="00192B30" w:rsidRPr="00192B30" w14:paraId="5FA3F78E" w14:textId="77777777" w:rsidTr="00192B30">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bottom w:val="single" w:sz="4" w:space="0" w:color="auto"/>
            </w:tcBorders>
            <w:shd w:val="clear" w:color="auto" w:fill="auto"/>
            <w:hideMark/>
          </w:tcPr>
          <w:p w14:paraId="7E9BC305" w14:textId="77777777" w:rsidR="00685089" w:rsidRPr="00192B30" w:rsidRDefault="00685089" w:rsidP="00192B30">
            <w:pPr>
              <w:pStyle w:val="ListParagraph"/>
              <w:ind w:left="0"/>
              <w:jc w:val="center"/>
              <w:rPr>
                <w:rFonts w:ascii="Times New Roman" w:hAnsi="Times New Roman" w:cs="Times New Roman"/>
                <w:b w:val="0"/>
                <w:color w:val="auto"/>
                <w:sz w:val="20"/>
                <w:szCs w:val="20"/>
              </w:rPr>
            </w:pPr>
            <w:r w:rsidRPr="00192B30">
              <w:rPr>
                <w:rFonts w:ascii="Times New Roman" w:hAnsi="Times New Roman" w:cs="Times New Roman"/>
                <w:b w:val="0"/>
                <w:color w:val="auto"/>
                <w:sz w:val="20"/>
                <w:szCs w:val="20"/>
              </w:rPr>
              <w:t>Nilai Reliabilitas</w:t>
            </w:r>
          </w:p>
        </w:tc>
        <w:tc>
          <w:tcPr>
            <w:tcW w:w="1559" w:type="dxa"/>
            <w:tcBorders>
              <w:top w:val="single" w:sz="4" w:space="0" w:color="auto"/>
              <w:bottom w:val="single" w:sz="4" w:space="0" w:color="auto"/>
            </w:tcBorders>
            <w:shd w:val="clear" w:color="auto" w:fill="auto"/>
            <w:hideMark/>
          </w:tcPr>
          <w:p w14:paraId="3895A33C" w14:textId="77777777" w:rsidR="00685089" w:rsidRPr="00192B30" w:rsidRDefault="00685089" w:rsidP="00192B30">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sidRPr="00192B30">
              <w:rPr>
                <w:rFonts w:ascii="Times New Roman" w:hAnsi="Times New Roman" w:cs="Times New Roman"/>
                <w:b w:val="0"/>
                <w:color w:val="auto"/>
                <w:sz w:val="20"/>
                <w:szCs w:val="20"/>
              </w:rPr>
              <w:t>Kriteria</w:t>
            </w:r>
          </w:p>
        </w:tc>
      </w:tr>
      <w:tr w:rsidR="00192B30" w:rsidRPr="00192B30" w14:paraId="1C595E56" w14:textId="77777777" w:rsidTr="00192B3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auto"/>
              <w:bottom w:val="nil"/>
            </w:tcBorders>
            <w:shd w:val="clear" w:color="auto" w:fill="auto"/>
          </w:tcPr>
          <w:p w14:paraId="305CFCB8" w14:textId="77777777" w:rsidR="00685089" w:rsidRPr="00192B30" w:rsidRDefault="00685089" w:rsidP="00192B30">
            <w:pPr>
              <w:jc w:val="center"/>
              <w:rPr>
                <w:rFonts w:ascii="Times New Roman" w:hAnsi="Times New Roman" w:cs="Times New Roman"/>
                <w:b w:val="0"/>
                <w:sz w:val="20"/>
                <w:szCs w:val="20"/>
              </w:rPr>
            </w:pPr>
            <w:r w:rsidRPr="00192B30">
              <w:rPr>
                <w:rFonts w:ascii="Times New Roman" w:hAnsi="Times New Roman" w:cs="Times New Roman"/>
                <w:b w:val="0"/>
                <w:sz w:val="20"/>
                <w:szCs w:val="20"/>
              </w:rPr>
              <w:t>0,800-1,000</w:t>
            </w:r>
          </w:p>
        </w:tc>
        <w:tc>
          <w:tcPr>
            <w:tcW w:w="1559" w:type="dxa"/>
            <w:tcBorders>
              <w:top w:val="single" w:sz="4" w:space="0" w:color="auto"/>
              <w:bottom w:val="nil"/>
            </w:tcBorders>
            <w:shd w:val="clear" w:color="auto" w:fill="auto"/>
            <w:hideMark/>
          </w:tcPr>
          <w:p w14:paraId="7A57FB87" w14:textId="77777777" w:rsidR="00685089" w:rsidRPr="00192B30" w:rsidRDefault="00685089" w:rsidP="00192B3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92B30">
              <w:rPr>
                <w:rFonts w:ascii="Times New Roman" w:hAnsi="Times New Roman" w:cs="Times New Roman"/>
                <w:color w:val="auto"/>
                <w:sz w:val="20"/>
                <w:szCs w:val="20"/>
              </w:rPr>
              <w:t>Sangat reliabel</w:t>
            </w:r>
          </w:p>
        </w:tc>
      </w:tr>
      <w:tr w:rsidR="00192B30" w:rsidRPr="00192B30" w14:paraId="3874B697" w14:textId="77777777" w:rsidTr="00192B30">
        <w:trPr>
          <w:trHeight w:val="260"/>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right w:val="nil"/>
            </w:tcBorders>
            <w:shd w:val="clear" w:color="auto" w:fill="auto"/>
          </w:tcPr>
          <w:p w14:paraId="2B84B91F" w14:textId="77777777" w:rsidR="00685089" w:rsidRPr="00192B30" w:rsidRDefault="00685089" w:rsidP="00192B30">
            <w:pPr>
              <w:pStyle w:val="ListParagraph"/>
              <w:ind w:left="0"/>
              <w:jc w:val="center"/>
              <w:rPr>
                <w:rFonts w:ascii="Times New Roman" w:hAnsi="Times New Roman" w:cs="Times New Roman"/>
                <w:b w:val="0"/>
                <w:color w:val="auto"/>
                <w:sz w:val="20"/>
                <w:szCs w:val="20"/>
              </w:rPr>
            </w:pPr>
            <w:r w:rsidRPr="00192B30">
              <w:rPr>
                <w:rFonts w:ascii="Times New Roman" w:hAnsi="Times New Roman" w:cs="Times New Roman"/>
                <w:b w:val="0"/>
                <w:color w:val="auto"/>
                <w:sz w:val="20"/>
                <w:szCs w:val="20"/>
              </w:rPr>
              <w:t>0,600-0,799</w:t>
            </w:r>
          </w:p>
        </w:tc>
        <w:tc>
          <w:tcPr>
            <w:tcW w:w="1559" w:type="dxa"/>
            <w:tcBorders>
              <w:top w:val="nil"/>
              <w:left w:val="nil"/>
              <w:bottom w:val="nil"/>
              <w:right w:val="nil"/>
            </w:tcBorders>
            <w:shd w:val="clear" w:color="auto" w:fill="auto"/>
            <w:hideMark/>
          </w:tcPr>
          <w:p w14:paraId="1DBEB6BA" w14:textId="77777777" w:rsidR="00685089" w:rsidRPr="00192B30" w:rsidRDefault="00685089" w:rsidP="00192B3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92B30">
              <w:rPr>
                <w:rFonts w:ascii="Times New Roman" w:hAnsi="Times New Roman" w:cs="Times New Roman"/>
                <w:color w:val="auto"/>
                <w:sz w:val="20"/>
                <w:szCs w:val="20"/>
              </w:rPr>
              <w:t>Reliabel</w:t>
            </w:r>
          </w:p>
        </w:tc>
      </w:tr>
      <w:tr w:rsidR="00192B30" w:rsidRPr="00192B30" w14:paraId="0BB93FEB" w14:textId="77777777" w:rsidTr="00192B3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auto"/>
          </w:tcPr>
          <w:p w14:paraId="708DA175" w14:textId="77777777" w:rsidR="00685089" w:rsidRPr="00192B30" w:rsidRDefault="00685089" w:rsidP="00192B30">
            <w:pPr>
              <w:pStyle w:val="ListParagraph"/>
              <w:ind w:left="0"/>
              <w:jc w:val="center"/>
              <w:rPr>
                <w:rFonts w:ascii="Times New Roman" w:hAnsi="Times New Roman" w:cs="Times New Roman"/>
                <w:b w:val="0"/>
                <w:color w:val="auto"/>
                <w:sz w:val="20"/>
                <w:szCs w:val="20"/>
              </w:rPr>
            </w:pPr>
            <w:r w:rsidRPr="00192B30">
              <w:rPr>
                <w:rFonts w:ascii="Times New Roman" w:hAnsi="Times New Roman" w:cs="Times New Roman"/>
                <w:b w:val="0"/>
                <w:color w:val="auto"/>
                <w:sz w:val="20"/>
                <w:szCs w:val="20"/>
              </w:rPr>
              <w:t>0,400-0,599</w:t>
            </w:r>
          </w:p>
        </w:tc>
        <w:tc>
          <w:tcPr>
            <w:tcW w:w="1559" w:type="dxa"/>
            <w:tcBorders>
              <w:top w:val="nil"/>
              <w:bottom w:val="nil"/>
            </w:tcBorders>
            <w:shd w:val="clear" w:color="auto" w:fill="auto"/>
            <w:hideMark/>
          </w:tcPr>
          <w:p w14:paraId="04780735" w14:textId="77777777" w:rsidR="00685089" w:rsidRPr="00192B30" w:rsidRDefault="00685089" w:rsidP="00192B3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92B30">
              <w:rPr>
                <w:rFonts w:ascii="Times New Roman" w:hAnsi="Times New Roman" w:cs="Times New Roman"/>
                <w:color w:val="auto"/>
                <w:sz w:val="20"/>
                <w:szCs w:val="20"/>
              </w:rPr>
              <w:t>Cukup reliabel</w:t>
            </w:r>
          </w:p>
        </w:tc>
      </w:tr>
      <w:tr w:rsidR="00192B30" w:rsidRPr="00192B30" w14:paraId="2199EE0D" w14:textId="77777777" w:rsidTr="00192B30">
        <w:trPr>
          <w:trHeight w:val="260"/>
        </w:trPr>
        <w:tc>
          <w:tcPr>
            <w:cnfStyle w:val="001000000000" w:firstRow="0" w:lastRow="0" w:firstColumn="1" w:lastColumn="0" w:oddVBand="0" w:evenVBand="0" w:oddHBand="0" w:evenHBand="0" w:firstRowFirstColumn="0" w:firstRowLastColumn="0" w:lastRowFirstColumn="0" w:lastRowLastColumn="0"/>
            <w:tcW w:w="2127" w:type="dxa"/>
            <w:tcBorders>
              <w:top w:val="nil"/>
              <w:left w:val="nil"/>
              <w:bottom w:val="nil"/>
              <w:right w:val="nil"/>
            </w:tcBorders>
            <w:shd w:val="clear" w:color="auto" w:fill="auto"/>
          </w:tcPr>
          <w:p w14:paraId="5CD5CEAB" w14:textId="77777777" w:rsidR="00685089" w:rsidRPr="00192B30" w:rsidRDefault="00685089" w:rsidP="00192B30">
            <w:pPr>
              <w:pStyle w:val="ListParagraph"/>
              <w:ind w:left="0"/>
              <w:jc w:val="center"/>
              <w:rPr>
                <w:rFonts w:ascii="Times New Roman" w:hAnsi="Times New Roman" w:cs="Times New Roman"/>
                <w:b w:val="0"/>
                <w:color w:val="auto"/>
                <w:sz w:val="20"/>
                <w:szCs w:val="20"/>
              </w:rPr>
            </w:pPr>
            <w:r w:rsidRPr="00192B30">
              <w:rPr>
                <w:rFonts w:ascii="Times New Roman" w:hAnsi="Times New Roman" w:cs="Times New Roman"/>
                <w:b w:val="0"/>
                <w:color w:val="auto"/>
                <w:sz w:val="20"/>
                <w:szCs w:val="20"/>
              </w:rPr>
              <w:t>0,200-0,399</w:t>
            </w:r>
          </w:p>
        </w:tc>
        <w:tc>
          <w:tcPr>
            <w:tcW w:w="1559" w:type="dxa"/>
            <w:tcBorders>
              <w:top w:val="nil"/>
              <w:left w:val="nil"/>
              <w:bottom w:val="nil"/>
              <w:right w:val="nil"/>
            </w:tcBorders>
            <w:shd w:val="clear" w:color="auto" w:fill="auto"/>
            <w:hideMark/>
          </w:tcPr>
          <w:p w14:paraId="11666E16" w14:textId="77777777" w:rsidR="00685089" w:rsidRPr="00192B30" w:rsidRDefault="00685089" w:rsidP="00192B3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192B30">
              <w:rPr>
                <w:rFonts w:ascii="Times New Roman" w:hAnsi="Times New Roman" w:cs="Times New Roman"/>
                <w:color w:val="auto"/>
                <w:sz w:val="20"/>
                <w:szCs w:val="20"/>
              </w:rPr>
              <w:t>Kurang reliabel</w:t>
            </w:r>
          </w:p>
        </w:tc>
      </w:tr>
      <w:tr w:rsidR="00192B30" w:rsidRPr="00192B30" w14:paraId="7159C2DE" w14:textId="77777777" w:rsidTr="00192B3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4" w:space="0" w:color="auto"/>
            </w:tcBorders>
            <w:shd w:val="clear" w:color="auto" w:fill="auto"/>
          </w:tcPr>
          <w:p w14:paraId="294E3B12" w14:textId="77777777" w:rsidR="00685089" w:rsidRPr="00192B30" w:rsidRDefault="00685089" w:rsidP="00192B30">
            <w:pPr>
              <w:pStyle w:val="ListParagraph"/>
              <w:ind w:left="0"/>
              <w:jc w:val="center"/>
              <w:rPr>
                <w:rFonts w:ascii="Times New Roman" w:hAnsi="Times New Roman" w:cs="Times New Roman"/>
                <w:b w:val="0"/>
                <w:color w:val="auto"/>
                <w:sz w:val="20"/>
                <w:szCs w:val="20"/>
              </w:rPr>
            </w:pPr>
            <w:r w:rsidRPr="00192B30">
              <w:rPr>
                <w:rFonts w:ascii="Times New Roman" w:hAnsi="Times New Roman" w:cs="Times New Roman"/>
                <w:b w:val="0"/>
                <w:color w:val="auto"/>
                <w:sz w:val="20"/>
                <w:szCs w:val="20"/>
              </w:rPr>
              <w:t>0,000-0,199</w:t>
            </w:r>
          </w:p>
        </w:tc>
        <w:tc>
          <w:tcPr>
            <w:tcW w:w="1559" w:type="dxa"/>
            <w:tcBorders>
              <w:top w:val="nil"/>
              <w:bottom w:val="single" w:sz="4" w:space="0" w:color="auto"/>
            </w:tcBorders>
            <w:shd w:val="clear" w:color="auto" w:fill="auto"/>
            <w:hideMark/>
          </w:tcPr>
          <w:p w14:paraId="393CECEB" w14:textId="77777777" w:rsidR="00685089" w:rsidRPr="00192B30" w:rsidRDefault="00685089" w:rsidP="00192B3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192B30">
              <w:rPr>
                <w:rFonts w:ascii="Times New Roman" w:hAnsi="Times New Roman" w:cs="Times New Roman"/>
                <w:color w:val="auto"/>
                <w:sz w:val="20"/>
                <w:szCs w:val="20"/>
              </w:rPr>
              <w:t>Tidak reliabel</w:t>
            </w:r>
          </w:p>
        </w:tc>
      </w:tr>
    </w:tbl>
    <w:p w14:paraId="1B95B423" w14:textId="77777777" w:rsidR="00685089" w:rsidRPr="00192B30" w:rsidRDefault="00685089" w:rsidP="00192B30">
      <w:pPr>
        <w:spacing w:after="0" w:line="240" w:lineRule="auto"/>
        <w:rPr>
          <w:rFonts w:ascii="Times New Roman" w:eastAsiaTheme="minorEastAsia" w:hAnsi="Times New Roman" w:cs="Times New Roman"/>
          <w:sz w:val="20"/>
          <w:szCs w:val="20"/>
          <w:lang w:val="fi-FI"/>
        </w:rPr>
      </w:pPr>
      <w:r w:rsidRPr="00192B30">
        <w:rPr>
          <w:rFonts w:ascii="Times New Roman" w:hAnsi="Times New Roman" w:cs="Times New Roman"/>
          <w:sz w:val="20"/>
          <w:szCs w:val="20"/>
        </w:rPr>
        <w:t xml:space="preserve">Sumber: </w:t>
      </w:r>
      <w:r w:rsidRPr="00192B30">
        <w:rPr>
          <w:rFonts w:ascii="Times New Roman" w:eastAsiaTheme="minorEastAsia" w:hAnsi="Times New Roman" w:cs="Times New Roman"/>
          <w:sz w:val="20"/>
          <w:szCs w:val="20"/>
          <w:lang w:val="fi-FI"/>
        </w:rPr>
        <w:t>Purwanto, 2005</w:t>
      </w:r>
    </w:p>
    <w:p w14:paraId="592C755C" w14:textId="77777777" w:rsidR="00685089" w:rsidRPr="00192B30" w:rsidRDefault="00685089" w:rsidP="00192B30">
      <w:pPr>
        <w:spacing w:after="0" w:line="240" w:lineRule="auto"/>
        <w:ind w:firstLine="907"/>
        <w:rPr>
          <w:rFonts w:ascii="Times New Roman" w:eastAsiaTheme="minorEastAsia" w:hAnsi="Times New Roman" w:cs="Times New Roman"/>
          <w:sz w:val="20"/>
          <w:szCs w:val="20"/>
          <w:lang w:val="fi-FI"/>
        </w:rPr>
      </w:pPr>
    </w:p>
    <w:p w14:paraId="199F31AD" w14:textId="77777777" w:rsidR="00685089" w:rsidRPr="00685089" w:rsidRDefault="00685089" w:rsidP="00192B30">
      <w:pPr>
        <w:spacing w:after="0" w:line="360" w:lineRule="auto"/>
        <w:ind w:firstLine="720"/>
        <w:jc w:val="both"/>
        <w:rPr>
          <w:rFonts w:ascii="Times New Roman" w:hAnsi="Times New Roman" w:cs="Times New Roman"/>
          <w:lang w:val="en-ID"/>
        </w:rPr>
      </w:pPr>
      <w:r w:rsidRPr="00685089">
        <w:rPr>
          <w:rFonts w:ascii="Times New Roman" w:hAnsi="Times New Roman" w:cs="Times New Roman"/>
          <w:lang w:val="en-ID"/>
        </w:rPr>
        <w:t xml:space="preserve">Penelitian ini menguji hipotesis dengan uji t menggunakan bantuan SPSS 25.0 </w:t>
      </w:r>
      <w:r w:rsidRPr="00685089">
        <w:rPr>
          <w:rFonts w:ascii="Times New Roman" w:hAnsi="Times New Roman" w:cs="Times New Roman"/>
          <w:i/>
          <w:lang w:val="en-ID"/>
        </w:rPr>
        <w:t>for window</w:t>
      </w:r>
      <w:r w:rsidRPr="00685089">
        <w:rPr>
          <w:rFonts w:ascii="Times New Roman" w:hAnsi="Times New Roman" w:cs="Times New Roman"/>
          <w:lang w:val="en-ID"/>
        </w:rPr>
        <w:t>. Tingkat signifikan α= 95%. H</w:t>
      </w:r>
      <w:r w:rsidRPr="00685089">
        <w:rPr>
          <w:rFonts w:ascii="Times New Roman" w:hAnsi="Times New Roman" w:cs="Times New Roman"/>
          <w:vertAlign w:val="subscript"/>
          <w:lang w:val="en-ID"/>
        </w:rPr>
        <w:t>0</w:t>
      </w:r>
      <w:r w:rsidRPr="00685089">
        <w:rPr>
          <w:rFonts w:ascii="Times New Roman" w:hAnsi="Times New Roman" w:cs="Times New Roman"/>
          <w:lang w:val="en-ID"/>
        </w:rPr>
        <w:t xml:space="preserve"> diterima apabila t </w:t>
      </w:r>
      <w:r w:rsidRPr="00685089">
        <w:rPr>
          <w:rFonts w:ascii="Times New Roman" w:hAnsi="Times New Roman" w:cs="Times New Roman"/>
          <w:vertAlign w:val="subscript"/>
          <w:lang w:val="en-ID"/>
        </w:rPr>
        <w:t>hitung</w:t>
      </w:r>
      <w:r w:rsidRPr="00685089">
        <w:rPr>
          <w:rFonts w:ascii="Times New Roman" w:hAnsi="Times New Roman" w:cs="Times New Roman"/>
          <w:lang w:val="en-ID"/>
        </w:rPr>
        <w:t xml:space="preserve"> &lt; t </w:t>
      </w:r>
      <w:r w:rsidRPr="00685089">
        <w:rPr>
          <w:rFonts w:ascii="Times New Roman" w:hAnsi="Times New Roman" w:cs="Times New Roman"/>
          <w:vertAlign w:val="subscript"/>
          <w:lang w:val="en-ID"/>
        </w:rPr>
        <w:t>tabel</w:t>
      </w:r>
      <w:r w:rsidRPr="00685089">
        <w:rPr>
          <w:rFonts w:ascii="Times New Roman" w:hAnsi="Times New Roman" w:cs="Times New Roman"/>
          <w:lang w:val="en-ID"/>
        </w:rPr>
        <w:t>, dan H</w:t>
      </w:r>
      <w:r w:rsidRPr="00685089">
        <w:rPr>
          <w:rFonts w:ascii="Times New Roman" w:hAnsi="Times New Roman" w:cs="Times New Roman"/>
          <w:vertAlign w:val="subscript"/>
          <w:lang w:val="en-ID"/>
        </w:rPr>
        <w:t>0</w:t>
      </w:r>
      <w:r w:rsidRPr="00685089">
        <w:rPr>
          <w:rFonts w:ascii="Times New Roman" w:hAnsi="Times New Roman" w:cs="Times New Roman"/>
          <w:lang w:val="en-ID"/>
        </w:rPr>
        <w:t xml:space="preserve"> ditolak apabila t </w:t>
      </w:r>
      <w:r w:rsidRPr="00685089">
        <w:rPr>
          <w:rFonts w:ascii="Times New Roman" w:hAnsi="Times New Roman" w:cs="Times New Roman"/>
          <w:vertAlign w:val="subscript"/>
          <w:lang w:val="en-ID"/>
        </w:rPr>
        <w:t>hitung</w:t>
      </w:r>
      <w:r w:rsidRPr="00685089">
        <w:rPr>
          <w:rFonts w:ascii="Times New Roman" w:hAnsi="Times New Roman" w:cs="Times New Roman"/>
          <w:lang w:val="en-ID"/>
        </w:rPr>
        <w:t xml:space="preserve"> &gt; t </w:t>
      </w:r>
      <w:r w:rsidRPr="00685089">
        <w:rPr>
          <w:rFonts w:ascii="Times New Roman" w:hAnsi="Times New Roman" w:cs="Times New Roman"/>
          <w:vertAlign w:val="subscript"/>
          <w:lang w:val="en-ID"/>
        </w:rPr>
        <w:t>tabel</w:t>
      </w:r>
      <w:r w:rsidRPr="00685089">
        <w:rPr>
          <w:rFonts w:ascii="Times New Roman" w:hAnsi="Times New Roman" w:cs="Times New Roman"/>
          <w:lang w:val="en-ID"/>
        </w:rPr>
        <w:t>. Dan H</w:t>
      </w:r>
      <w:r w:rsidRPr="00685089">
        <w:rPr>
          <w:rFonts w:ascii="Times New Roman" w:hAnsi="Times New Roman" w:cs="Times New Roman"/>
          <w:vertAlign w:val="subscript"/>
          <w:lang w:val="en-ID"/>
        </w:rPr>
        <w:t>1</w:t>
      </w:r>
      <w:r w:rsidRPr="00685089">
        <w:rPr>
          <w:rFonts w:ascii="Times New Roman" w:hAnsi="Times New Roman" w:cs="Times New Roman"/>
          <w:lang w:val="en-ID"/>
        </w:rPr>
        <w:t xml:space="preserve"> diterima apabila nilai siginifikan &lt;0</w:t>
      </w:r>
      <w:proofErr w:type="gramStart"/>
      <w:r w:rsidRPr="00685089">
        <w:rPr>
          <w:rFonts w:ascii="Times New Roman" w:hAnsi="Times New Roman" w:cs="Times New Roman"/>
          <w:lang w:val="en-ID"/>
        </w:rPr>
        <w:t>,05</w:t>
      </w:r>
      <w:proofErr w:type="gramEnd"/>
      <w:r w:rsidRPr="00685089">
        <w:rPr>
          <w:rFonts w:ascii="Times New Roman" w:hAnsi="Times New Roman" w:cs="Times New Roman"/>
          <w:lang w:val="en-ID"/>
        </w:rPr>
        <w:t xml:space="preserve"> dan t </w:t>
      </w:r>
      <w:r w:rsidRPr="00685089">
        <w:rPr>
          <w:rFonts w:ascii="Times New Roman" w:hAnsi="Times New Roman" w:cs="Times New Roman"/>
          <w:vertAlign w:val="subscript"/>
          <w:lang w:val="en-ID"/>
        </w:rPr>
        <w:t>hitung</w:t>
      </w:r>
      <w:r w:rsidRPr="00685089">
        <w:rPr>
          <w:rFonts w:ascii="Times New Roman" w:hAnsi="Times New Roman" w:cs="Times New Roman"/>
          <w:lang w:val="en-ID"/>
        </w:rPr>
        <w:t xml:space="preserve"> &gt; t </w:t>
      </w:r>
      <w:r w:rsidRPr="00685089">
        <w:rPr>
          <w:rFonts w:ascii="Times New Roman" w:hAnsi="Times New Roman" w:cs="Times New Roman"/>
          <w:vertAlign w:val="subscript"/>
          <w:lang w:val="en-ID"/>
        </w:rPr>
        <w:t>tabel</w:t>
      </w:r>
    </w:p>
    <w:p w14:paraId="779A4409" w14:textId="77777777" w:rsidR="00FE3F33" w:rsidRPr="00D772AB" w:rsidRDefault="00FE3F33" w:rsidP="008C0C80">
      <w:pPr>
        <w:spacing w:after="0" w:line="360" w:lineRule="auto"/>
        <w:ind w:firstLine="567"/>
        <w:jc w:val="both"/>
        <w:rPr>
          <w:rFonts w:ascii="Times New Roman" w:hAnsi="Times New Roman" w:cs="Times New Roman"/>
        </w:rPr>
      </w:pPr>
    </w:p>
    <w:p w14:paraId="2DE5B8B8" w14:textId="77777777" w:rsidR="00455E88" w:rsidRPr="00D772AB" w:rsidRDefault="00455E88" w:rsidP="008C0C80">
      <w:pPr>
        <w:spacing w:after="0" w:line="360" w:lineRule="auto"/>
        <w:rPr>
          <w:rFonts w:ascii="Times New Roman" w:hAnsi="Times New Roman" w:cs="Times New Roman"/>
          <w:b/>
          <w:lang w:val="en-US"/>
        </w:rPr>
      </w:pPr>
      <w:r w:rsidRPr="00D772AB">
        <w:rPr>
          <w:rFonts w:ascii="Times New Roman" w:hAnsi="Times New Roman" w:cs="Times New Roman"/>
          <w:b/>
        </w:rPr>
        <w:t>PEMBAHASAN</w:t>
      </w:r>
    </w:p>
    <w:p w14:paraId="4FC71C4E" w14:textId="77777777" w:rsidR="00192B30" w:rsidRPr="00192B30" w:rsidRDefault="00192B30" w:rsidP="00192B30">
      <w:pPr>
        <w:spacing w:after="0" w:line="360" w:lineRule="auto"/>
        <w:ind w:firstLine="720"/>
        <w:jc w:val="both"/>
        <w:rPr>
          <w:rFonts w:ascii="Times New Roman" w:hAnsi="Times New Roman" w:cs="Times New Roman"/>
          <w:lang w:val="en-ID"/>
        </w:rPr>
      </w:pPr>
      <w:r w:rsidRPr="00192B30">
        <w:rPr>
          <w:rFonts w:ascii="Times New Roman" w:hAnsi="Times New Roman" w:cs="Times New Roman"/>
          <w:lang w:val="en-ID"/>
        </w:rPr>
        <w:t xml:space="preserve">Tes kemampuan pemecahan masalah yang </w:t>
      </w:r>
      <w:proofErr w:type="gramStart"/>
      <w:r w:rsidRPr="00192B30">
        <w:rPr>
          <w:rFonts w:ascii="Times New Roman" w:hAnsi="Times New Roman" w:cs="Times New Roman"/>
          <w:lang w:val="en-ID"/>
        </w:rPr>
        <w:t>akan</w:t>
      </w:r>
      <w:proofErr w:type="gramEnd"/>
      <w:r w:rsidRPr="00192B30">
        <w:rPr>
          <w:rFonts w:ascii="Times New Roman" w:hAnsi="Times New Roman" w:cs="Times New Roman"/>
          <w:lang w:val="en-ID"/>
        </w:rPr>
        <w:t xml:space="preserve"> digunakan untuk penelitian ini sebelumnya diujicobakan terlebih dahulu. Uji instrumennya meliputi validitas, tingkat kesukaran, daya </w:t>
      </w:r>
      <w:proofErr w:type="gramStart"/>
      <w:r w:rsidRPr="00192B30">
        <w:rPr>
          <w:rFonts w:ascii="Times New Roman" w:hAnsi="Times New Roman" w:cs="Times New Roman"/>
          <w:lang w:val="en-ID"/>
        </w:rPr>
        <w:t>beda</w:t>
      </w:r>
      <w:proofErr w:type="gramEnd"/>
      <w:r w:rsidRPr="00192B30">
        <w:rPr>
          <w:rFonts w:ascii="Times New Roman" w:hAnsi="Times New Roman" w:cs="Times New Roman"/>
          <w:lang w:val="en-ID"/>
        </w:rPr>
        <w:t>, dan reliabilitas. Hasil ujicoba dapat dilihat pada Gambar 1.1 di bawah ini.</w:t>
      </w:r>
    </w:p>
    <w:p w14:paraId="2495CA68" w14:textId="77777777" w:rsidR="00192B30" w:rsidRPr="0034465D" w:rsidRDefault="00192B30" w:rsidP="00192B30">
      <w:pPr>
        <w:rPr>
          <w:rFonts w:cstheme="minorHAnsi"/>
          <w:lang w:val="en-ID"/>
        </w:rPr>
      </w:pPr>
    </w:p>
    <w:p w14:paraId="6B1999BA" w14:textId="168E751B" w:rsidR="00192B30" w:rsidRPr="00192B30" w:rsidRDefault="00192B30" w:rsidP="00192B30">
      <w:pPr>
        <w:ind w:firstLine="426"/>
        <w:jc w:val="both"/>
        <w:rPr>
          <w:rFonts w:cstheme="minorHAnsi"/>
          <w:lang w:val="en-ID"/>
        </w:rPr>
      </w:pPr>
      <w:r w:rsidRPr="001D3680">
        <w:rPr>
          <w:noProof/>
          <w:lang w:val="en-US"/>
        </w:rPr>
        <w:lastRenderedPageBreak/>
        <w:drawing>
          <wp:inline distT="0" distB="0" distL="0" distR="0" wp14:anchorId="487853A1" wp14:editId="3034BE1A">
            <wp:extent cx="2952750" cy="1981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2B645D" w14:textId="77777777" w:rsidR="00192B30" w:rsidRPr="00192B30" w:rsidRDefault="00192B30" w:rsidP="00192B30">
      <w:pPr>
        <w:spacing w:after="0" w:line="240" w:lineRule="auto"/>
        <w:rPr>
          <w:rFonts w:ascii="Times New Roman" w:hAnsi="Times New Roman" w:cs="Times New Roman"/>
          <w:sz w:val="20"/>
          <w:szCs w:val="20"/>
          <w:lang w:val="en-ID"/>
        </w:rPr>
      </w:pPr>
      <w:r w:rsidRPr="00192B30">
        <w:rPr>
          <w:rFonts w:ascii="Times New Roman" w:hAnsi="Times New Roman" w:cs="Times New Roman"/>
          <w:b/>
          <w:sz w:val="20"/>
          <w:szCs w:val="20"/>
          <w:lang w:val="en-ID"/>
        </w:rPr>
        <w:t>Gambar 1</w:t>
      </w:r>
      <w:r w:rsidRPr="00192B30">
        <w:rPr>
          <w:rFonts w:ascii="Times New Roman" w:hAnsi="Times New Roman" w:cs="Times New Roman"/>
          <w:b/>
          <w:sz w:val="20"/>
          <w:szCs w:val="20"/>
          <w:lang w:val="en-ID"/>
        </w:rPr>
        <w:tab/>
      </w:r>
      <w:r w:rsidRPr="00192B30">
        <w:rPr>
          <w:rFonts w:ascii="Times New Roman" w:hAnsi="Times New Roman" w:cs="Times New Roman"/>
          <w:sz w:val="20"/>
          <w:szCs w:val="20"/>
          <w:lang w:val="en-ID"/>
        </w:rPr>
        <w:t>Hasil Ujicoba Validitas, Tingkat Kesukaran, dan Daya Beda Soal</w:t>
      </w:r>
    </w:p>
    <w:p w14:paraId="2BB61DED" w14:textId="77777777" w:rsidR="00192B30" w:rsidRPr="00F36733" w:rsidRDefault="00192B30" w:rsidP="00F36733">
      <w:pPr>
        <w:spacing w:after="0" w:line="240" w:lineRule="auto"/>
        <w:jc w:val="both"/>
        <w:rPr>
          <w:rFonts w:ascii="Times New Roman" w:hAnsi="Times New Roman" w:cs="Times New Roman"/>
          <w:sz w:val="20"/>
          <w:szCs w:val="20"/>
          <w:lang w:val="en-ID"/>
        </w:rPr>
      </w:pPr>
    </w:p>
    <w:p w14:paraId="04A6D449" w14:textId="77777777" w:rsidR="00192B30" w:rsidRPr="00192B30" w:rsidRDefault="00192B30" w:rsidP="00192B30">
      <w:pPr>
        <w:spacing w:after="0" w:line="360" w:lineRule="auto"/>
        <w:ind w:firstLine="720"/>
        <w:jc w:val="both"/>
        <w:rPr>
          <w:rFonts w:ascii="Times New Roman" w:hAnsi="Times New Roman" w:cs="Times New Roman"/>
          <w:lang w:val="en-ID"/>
        </w:rPr>
      </w:pPr>
      <w:r w:rsidRPr="00192B30">
        <w:rPr>
          <w:rFonts w:ascii="Times New Roman" w:hAnsi="Times New Roman" w:cs="Times New Roman"/>
          <w:lang w:val="en-ID"/>
        </w:rPr>
        <w:t>Berdasarkan gambar di atas, menunjukkan bahwa soal nomor 1 berkriteria valid sebesar 0</w:t>
      </w:r>
      <w:proofErr w:type="gramStart"/>
      <w:r w:rsidRPr="00192B30">
        <w:rPr>
          <w:rFonts w:ascii="Times New Roman" w:hAnsi="Times New Roman" w:cs="Times New Roman"/>
          <w:lang w:val="en-ID"/>
        </w:rPr>
        <w:t>,60</w:t>
      </w:r>
      <w:proofErr w:type="gramEnd"/>
      <w:r w:rsidRPr="00192B30">
        <w:rPr>
          <w:rFonts w:ascii="Times New Roman" w:hAnsi="Times New Roman" w:cs="Times New Roman"/>
          <w:lang w:val="en-ID"/>
        </w:rPr>
        <w:t xml:space="preserve">, tingkat kesukaran berkriteria mudah sebesar 0,89, dan daya beda berkriteria cukup sebesar 0,2. Soal nomor 2 sampai no 4 validitasnya berkriteria valid, tingkat kesukaran berkriteria sedang, dan daya </w:t>
      </w:r>
      <w:proofErr w:type="gramStart"/>
      <w:r w:rsidRPr="00192B30">
        <w:rPr>
          <w:rFonts w:ascii="Times New Roman" w:hAnsi="Times New Roman" w:cs="Times New Roman"/>
          <w:lang w:val="en-ID"/>
        </w:rPr>
        <w:t>beda</w:t>
      </w:r>
      <w:proofErr w:type="gramEnd"/>
      <w:r w:rsidRPr="00192B30">
        <w:rPr>
          <w:rFonts w:ascii="Times New Roman" w:hAnsi="Times New Roman" w:cs="Times New Roman"/>
          <w:lang w:val="en-ID"/>
        </w:rPr>
        <w:t xml:space="preserve"> berkriteria cukup. Soal nomor 5 validitasnya sebesar 0</w:t>
      </w:r>
      <w:proofErr w:type="gramStart"/>
      <w:r w:rsidRPr="00192B30">
        <w:rPr>
          <w:rFonts w:ascii="Times New Roman" w:hAnsi="Times New Roman" w:cs="Times New Roman"/>
          <w:lang w:val="en-ID"/>
        </w:rPr>
        <w:t>,6</w:t>
      </w:r>
      <w:proofErr w:type="gramEnd"/>
      <w:r w:rsidRPr="00192B30">
        <w:rPr>
          <w:rFonts w:ascii="Times New Roman" w:hAnsi="Times New Roman" w:cs="Times New Roman"/>
          <w:lang w:val="en-ID"/>
        </w:rPr>
        <w:t xml:space="preserve"> berkriteria valid, tingkat kesukaran sebesar 0,24 berkriteria sukar, dan daya beda sebesar 0,2 berkriteria cukup. Reliabilitas seesar 0</w:t>
      </w:r>
      <w:proofErr w:type="gramStart"/>
      <w:r w:rsidRPr="00192B30">
        <w:rPr>
          <w:rFonts w:ascii="Times New Roman" w:hAnsi="Times New Roman" w:cs="Times New Roman"/>
          <w:lang w:val="en-ID"/>
        </w:rPr>
        <w:t>,75</w:t>
      </w:r>
      <w:proofErr w:type="gramEnd"/>
      <w:r w:rsidRPr="00192B30">
        <w:rPr>
          <w:rFonts w:ascii="Times New Roman" w:hAnsi="Times New Roman" w:cs="Times New Roman"/>
          <w:lang w:val="en-ID"/>
        </w:rPr>
        <w:t xml:space="preserve"> berkriteria baik. Kesimpulannya tes kemampuan pemecahan masalah ini dapat digunakan sebagai alat untuk menguji penelitian ini tanpa ada revisi.</w:t>
      </w:r>
    </w:p>
    <w:p w14:paraId="0F2A9711" w14:textId="0D01EF36" w:rsidR="00192B30" w:rsidRPr="00192B30" w:rsidRDefault="00192B30" w:rsidP="00192B30">
      <w:pPr>
        <w:spacing w:after="0" w:line="360" w:lineRule="auto"/>
        <w:ind w:firstLine="720"/>
        <w:jc w:val="both"/>
        <w:rPr>
          <w:rFonts w:ascii="Times New Roman" w:hAnsi="Times New Roman" w:cs="Times New Roman"/>
          <w:lang w:val="en-ID"/>
        </w:rPr>
      </w:pPr>
      <w:r w:rsidRPr="00192B30">
        <w:rPr>
          <w:rFonts w:ascii="Times New Roman" w:hAnsi="Times New Roman" w:cs="Times New Roman"/>
          <w:lang w:val="en-ID"/>
        </w:rPr>
        <w:t xml:space="preserve">Tahapan pendekatan </w:t>
      </w:r>
      <w:r w:rsidRPr="00192B30">
        <w:rPr>
          <w:rFonts w:ascii="Times New Roman" w:hAnsi="Times New Roman" w:cs="Times New Roman"/>
          <w:i/>
          <w:lang w:val="en-ID"/>
        </w:rPr>
        <w:t xml:space="preserve">reciprocal teaching </w:t>
      </w:r>
      <w:r w:rsidRPr="00192B30">
        <w:rPr>
          <w:rFonts w:ascii="Times New Roman" w:hAnsi="Times New Roman" w:cs="Times New Roman"/>
          <w:lang w:val="en-ID"/>
        </w:rPr>
        <w:t xml:space="preserve">dalam penelitian ini ada 4, yaitu merangkum, mengajukan pertanyaan, mengkonfirmasi, dan memprediksi. Pelaksanaan pendekatan </w:t>
      </w:r>
      <w:r w:rsidRPr="00192B30">
        <w:rPr>
          <w:rFonts w:ascii="Times New Roman" w:hAnsi="Times New Roman" w:cs="Times New Roman"/>
          <w:i/>
          <w:lang w:val="en-ID"/>
        </w:rPr>
        <w:t xml:space="preserve">reciprocal teaching </w:t>
      </w:r>
      <w:r w:rsidRPr="00192B30">
        <w:rPr>
          <w:rFonts w:ascii="Times New Roman" w:hAnsi="Times New Roman" w:cs="Times New Roman"/>
          <w:lang w:val="en-ID"/>
        </w:rPr>
        <w:t xml:space="preserve">di kelas eksperimen dicatat dalam lembar observasi. Hasil observasi pendekatan </w:t>
      </w:r>
      <w:r w:rsidRPr="00192B30">
        <w:rPr>
          <w:rFonts w:ascii="Times New Roman" w:hAnsi="Times New Roman" w:cs="Times New Roman"/>
          <w:i/>
          <w:lang w:val="en-ID"/>
        </w:rPr>
        <w:lastRenderedPageBreak/>
        <w:t xml:space="preserve">reciprocal teaching </w:t>
      </w:r>
      <w:r w:rsidRPr="00192B30">
        <w:rPr>
          <w:rFonts w:ascii="Times New Roman" w:hAnsi="Times New Roman" w:cs="Times New Roman"/>
          <w:lang w:val="en-ID"/>
        </w:rPr>
        <w:t xml:space="preserve">dapat dilihat di gambar 1.2 </w:t>
      </w:r>
      <w:r w:rsidRPr="001D3680">
        <w:rPr>
          <w:noProof/>
          <w:lang w:val="en-US"/>
        </w:rPr>
        <w:drawing>
          <wp:anchor distT="0" distB="0" distL="114300" distR="114300" simplePos="0" relativeHeight="251661312" behindDoc="0" locked="0" layoutInCell="1" allowOverlap="1" wp14:anchorId="11D9230C" wp14:editId="6A7A09DC">
            <wp:simplePos x="0" y="0"/>
            <wp:positionH relativeFrom="margin">
              <wp:align>left</wp:align>
            </wp:positionH>
            <wp:positionV relativeFrom="paragraph">
              <wp:posOffset>568325</wp:posOffset>
            </wp:positionV>
            <wp:extent cx="2409825" cy="2390775"/>
            <wp:effectExtent l="0" t="0" r="9525" b="952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192B30">
        <w:rPr>
          <w:rFonts w:ascii="Times New Roman" w:hAnsi="Times New Roman" w:cs="Times New Roman"/>
          <w:lang w:val="en-ID"/>
        </w:rPr>
        <w:t>di bawah ini.</w:t>
      </w:r>
    </w:p>
    <w:p w14:paraId="29B27DD8" w14:textId="34758302" w:rsidR="00192B30" w:rsidRDefault="00192B30" w:rsidP="00192B30">
      <w:pPr>
        <w:rPr>
          <w:rFonts w:ascii="Times New Roman" w:hAnsi="Times New Roman" w:cs="Times New Roman"/>
          <w:sz w:val="20"/>
          <w:szCs w:val="20"/>
          <w:lang w:val="en-ID"/>
        </w:rPr>
      </w:pPr>
      <w:r w:rsidRPr="00192B30">
        <w:rPr>
          <w:rFonts w:ascii="Times New Roman" w:hAnsi="Times New Roman" w:cs="Times New Roman"/>
          <w:sz w:val="20"/>
          <w:szCs w:val="20"/>
          <w:lang w:val="en-ID"/>
        </w:rPr>
        <w:br w:type="textWrapping" w:clear="all"/>
      </w:r>
      <w:r w:rsidRPr="00192B30">
        <w:rPr>
          <w:rFonts w:ascii="Times New Roman" w:hAnsi="Times New Roman" w:cs="Times New Roman"/>
          <w:b/>
          <w:sz w:val="20"/>
          <w:szCs w:val="20"/>
          <w:lang w:val="en-ID"/>
        </w:rPr>
        <w:t xml:space="preserve">Gambar 2 </w:t>
      </w:r>
      <w:r w:rsidRPr="00192B30">
        <w:rPr>
          <w:rFonts w:ascii="Times New Roman" w:hAnsi="Times New Roman" w:cs="Times New Roman"/>
          <w:b/>
          <w:sz w:val="20"/>
          <w:szCs w:val="20"/>
          <w:lang w:val="en-ID"/>
        </w:rPr>
        <w:tab/>
      </w:r>
      <w:r w:rsidRPr="00192B30">
        <w:rPr>
          <w:rFonts w:ascii="Times New Roman" w:hAnsi="Times New Roman" w:cs="Times New Roman"/>
          <w:sz w:val="20"/>
          <w:szCs w:val="20"/>
          <w:lang w:val="en-ID"/>
        </w:rPr>
        <w:t xml:space="preserve">Prosentase Hasil Observasi Pendekatan </w:t>
      </w:r>
      <w:r w:rsidRPr="00192B30">
        <w:rPr>
          <w:rFonts w:ascii="Times New Roman" w:hAnsi="Times New Roman" w:cs="Times New Roman"/>
          <w:i/>
          <w:sz w:val="20"/>
          <w:szCs w:val="20"/>
          <w:lang w:val="en-ID"/>
        </w:rPr>
        <w:t>Reciprocal Teaching</w:t>
      </w:r>
      <w:r w:rsidRPr="00192B30">
        <w:rPr>
          <w:rFonts w:ascii="Times New Roman" w:hAnsi="Times New Roman" w:cs="Times New Roman"/>
          <w:sz w:val="20"/>
          <w:szCs w:val="20"/>
          <w:lang w:val="en-ID"/>
        </w:rPr>
        <w:t xml:space="preserve"> di Kelas Eksperimen</w:t>
      </w:r>
    </w:p>
    <w:p w14:paraId="1B2FC343" w14:textId="77777777" w:rsidR="00192B30" w:rsidRPr="00192B30" w:rsidRDefault="00192B30" w:rsidP="00192B30">
      <w:pPr>
        <w:spacing w:after="0" w:line="360" w:lineRule="auto"/>
        <w:rPr>
          <w:rFonts w:ascii="Times New Roman" w:hAnsi="Times New Roman" w:cs="Times New Roman"/>
          <w:sz w:val="20"/>
          <w:szCs w:val="20"/>
          <w:lang w:val="en-ID"/>
        </w:rPr>
      </w:pPr>
    </w:p>
    <w:p w14:paraId="3923CD5C" w14:textId="77777777" w:rsidR="00192B30" w:rsidRPr="00192B30" w:rsidRDefault="00192B30" w:rsidP="00192B30">
      <w:pPr>
        <w:spacing w:after="0" w:line="360" w:lineRule="auto"/>
        <w:ind w:firstLine="720"/>
        <w:jc w:val="both"/>
        <w:rPr>
          <w:rFonts w:ascii="Times New Roman" w:hAnsi="Times New Roman" w:cs="Times New Roman"/>
          <w:lang w:val="en-ID"/>
        </w:rPr>
      </w:pPr>
      <w:r w:rsidRPr="00192B30">
        <w:rPr>
          <w:rFonts w:ascii="Times New Roman" w:hAnsi="Times New Roman" w:cs="Times New Roman"/>
          <w:lang w:val="en-ID"/>
        </w:rPr>
        <w:t xml:space="preserve">Berdasarkan prosentase hasil observasi pada kelas eksperimen dengan menerapkan pendekatan </w:t>
      </w:r>
      <w:r w:rsidRPr="00192B30">
        <w:rPr>
          <w:rFonts w:ascii="Times New Roman" w:hAnsi="Times New Roman" w:cs="Times New Roman"/>
          <w:i/>
          <w:lang w:val="en-ID"/>
        </w:rPr>
        <w:t>reciprocal teaching</w:t>
      </w:r>
      <w:r w:rsidRPr="00192B30">
        <w:rPr>
          <w:rFonts w:ascii="Times New Roman" w:hAnsi="Times New Roman" w:cs="Times New Roman"/>
          <w:lang w:val="en-ID"/>
        </w:rPr>
        <w:t xml:space="preserve"> menunjukkan prosentasi yang tinggi. Siswa berperan aktif dalam setiap tahapan pendekatan </w:t>
      </w:r>
      <w:r w:rsidRPr="00192B30">
        <w:rPr>
          <w:rFonts w:ascii="Times New Roman" w:hAnsi="Times New Roman" w:cs="Times New Roman"/>
          <w:i/>
          <w:lang w:val="en-ID"/>
        </w:rPr>
        <w:t>reciprocal teaching</w:t>
      </w:r>
      <w:r w:rsidRPr="00192B30">
        <w:rPr>
          <w:rFonts w:ascii="Times New Roman" w:hAnsi="Times New Roman" w:cs="Times New Roman"/>
          <w:lang w:val="en-ID"/>
        </w:rPr>
        <w:t xml:space="preserve">. Tahapan </w:t>
      </w:r>
      <w:r w:rsidRPr="00192B30">
        <w:rPr>
          <w:rFonts w:ascii="Times New Roman" w:hAnsi="Times New Roman" w:cs="Times New Roman"/>
          <w:i/>
          <w:lang w:val="en-ID"/>
        </w:rPr>
        <w:t xml:space="preserve">reciprocal teaching </w:t>
      </w:r>
      <w:r w:rsidRPr="00192B30">
        <w:rPr>
          <w:rFonts w:ascii="Times New Roman" w:hAnsi="Times New Roman" w:cs="Times New Roman"/>
          <w:lang w:val="en-ID"/>
        </w:rPr>
        <w:t>dalam penelitian ini ada 4, yaitu merangkum sebesar 85%, mengajukan pertanyaan sebesar 82% dan mengkonfirmasi dan memprediksi masing-masing sebesar 80%. Siswa belum terbiasa melakukan tahapan konfirmasi dan prediksi, sehingga nilainya lebih rendah disbanding dengan tahapan merangkum dan mengajukan pertanyaan.</w:t>
      </w:r>
    </w:p>
    <w:p w14:paraId="2D8A1944" w14:textId="77777777" w:rsidR="00192B30" w:rsidRPr="00192B30" w:rsidRDefault="00192B30" w:rsidP="00192B30">
      <w:pPr>
        <w:spacing w:after="0" w:line="360" w:lineRule="auto"/>
        <w:ind w:firstLine="720"/>
        <w:jc w:val="both"/>
        <w:rPr>
          <w:rFonts w:ascii="Times New Roman" w:hAnsi="Times New Roman" w:cs="Times New Roman"/>
          <w:lang w:val="en-ID"/>
        </w:rPr>
      </w:pPr>
      <w:r w:rsidRPr="00192B30">
        <w:rPr>
          <w:rFonts w:ascii="Times New Roman" w:hAnsi="Times New Roman" w:cs="Times New Roman"/>
          <w:lang w:val="en-ID"/>
        </w:rPr>
        <w:t xml:space="preserve">Indikator kemampuan pemecahan masalah dalam penelitian ini meliputi memahami, merencanakan, memecahkan, dan meriview. Pencapain indikator hasil </w:t>
      </w:r>
      <w:r w:rsidRPr="00192B30">
        <w:rPr>
          <w:rFonts w:ascii="Times New Roman" w:hAnsi="Times New Roman" w:cs="Times New Roman"/>
          <w:lang w:val="en-ID"/>
        </w:rPr>
        <w:lastRenderedPageBreak/>
        <w:t>kemampuan</w:t>
      </w:r>
      <w:r w:rsidRPr="00192B30">
        <w:rPr>
          <w:rFonts w:ascii="Times New Roman" w:hAnsi="Times New Roman" w:cs="Times New Roman"/>
          <w:i/>
          <w:lang w:val="en-ID"/>
        </w:rPr>
        <w:t xml:space="preserve"> </w:t>
      </w:r>
      <w:r w:rsidRPr="00192B30">
        <w:rPr>
          <w:rFonts w:ascii="Times New Roman" w:hAnsi="Times New Roman" w:cs="Times New Roman"/>
          <w:lang w:val="en-ID"/>
        </w:rPr>
        <w:t>pemecahan masalah pada kelas eksperimen dan kontrol dapat disajikan dalam Gambar 1.3 sebagai berikut.</w:t>
      </w:r>
    </w:p>
    <w:p w14:paraId="381EA8DB" w14:textId="119731FF" w:rsidR="00192B30" w:rsidRDefault="00192B30" w:rsidP="00192B30">
      <w:pPr>
        <w:rPr>
          <w:lang w:val="en-ID"/>
        </w:rPr>
      </w:pPr>
      <w:r w:rsidRPr="001D3680">
        <w:rPr>
          <w:noProof/>
          <w:lang w:val="en-US"/>
        </w:rPr>
        <w:drawing>
          <wp:anchor distT="0" distB="0" distL="114300" distR="114300" simplePos="0" relativeHeight="251662336" behindDoc="0" locked="0" layoutInCell="1" allowOverlap="1" wp14:anchorId="07A10A45" wp14:editId="63C07595">
            <wp:simplePos x="0" y="0"/>
            <wp:positionH relativeFrom="column">
              <wp:posOffset>127000</wp:posOffset>
            </wp:positionH>
            <wp:positionV relativeFrom="paragraph">
              <wp:posOffset>179070</wp:posOffset>
            </wp:positionV>
            <wp:extent cx="3020060" cy="1731645"/>
            <wp:effectExtent l="0" t="0" r="8890" b="1905"/>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0B4098CD" w14:textId="77777777" w:rsidR="00192B30" w:rsidRPr="00192B30" w:rsidRDefault="00192B30" w:rsidP="00192B30">
      <w:pPr>
        <w:spacing w:after="0" w:line="240" w:lineRule="auto"/>
        <w:rPr>
          <w:rFonts w:ascii="Times New Roman" w:hAnsi="Times New Roman" w:cs="Times New Roman"/>
          <w:b/>
          <w:sz w:val="20"/>
          <w:szCs w:val="20"/>
          <w:lang w:val="en-ID"/>
        </w:rPr>
      </w:pPr>
      <w:r w:rsidRPr="00192B30">
        <w:rPr>
          <w:rFonts w:ascii="Times New Roman" w:hAnsi="Times New Roman" w:cs="Times New Roman"/>
          <w:b/>
          <w:sz w:val="20"/>
          <w:szCs w:val="20"/>
          <w:lang w:val="en-ID"/>
        </w:rPr>
        <w:t xml:space="preserve">Gambar 3 </w:t>
      </w:r>
      <w:r w:rsidRPr="00192B30">
        <w:rPr>
          <w:rFonts w:ascii="Times New Roman" w:hAnsi="Times New Roman" w:cs="Times New Roman"/>
          <w:b/>
          <w:sz w:val="20"/>
          <w:szCs w:val="20"/>
          <w:lang w:val="en-ID"/>
        </w:rPr>
        <w:tab/>
      </w:r>
      <w:r w:rsidRPr="00192B30">
        <w:rPr>
          <w:rFonts w:ascii="Times New Roman" w:hAnsi="Times New Roman" w:cs="Times New Roman"/>
          <w:sz w:val="20"/>
          <w:szCs w:val="20"/>
          <w:lang w:val="en-ID"/>
        </w:rPr>
        <w:t>Prosentasi Pencapaian Indikator Pemecahan Masalah</w:t>
      </w:r>
    </w:p>
    <w:p w14:paraId="4832AFA3" w14:textId="77777777" w:rsidR="00192B30" w:rsidRPr="00F36733" w:rsidRDefault="00192B30" w:rsidP="00F36733">
      <w:pPr>
        <w:spacing w:after="0" w:line="360" w:lineRule="auto"/>
        <w:rPr>
          <w:rFonts w:ascii="Times New Roman" w:hAnsi="Times New Roman" w:cs="Times New Roman"/>
          <w:lang w:val="en-ID"/>
        </w:rPr>
      </w:pPr>
    </w:p>
    <w:p w14:paraId="5B88DEC6" w14:textId="5BE93371" w:rsidR="00192B30" w:rsidRPr="00F36733" w:rsidRDefault="00192B30" w:rsidP="00F36733">
      <w:pPr>
        <w:spacing w:after="0" w:line="360" w:lineRule="auto"/>
        <w:ind w:firstLine="720"/>
        <w:jc w:val="both"/>
        <w:rPr>
          <w:rFonts w:ascii="Times New Roman" w:hAnsi="Times New Roman" w:cs="Times New Roman"/>
          <w:lang w:val="en-ID"/>
        </w:rPr>
      </w:pPr>
      <w:r w:rsidRPr="00F36733">
        <w:rPr>
          <w:rFonts w:ascii="Times New Roman" w:hAnsi="Times New Roman" w:cs="Times New Roman"/>
          <w:lang w:val="en-ID"/>
        </w:rPr>
        <w:t>Berdasarkan pencapain indikator pemecahan masalah secara keseluruhan, kelas ekserimen lebih tinggi daripada kelas kontrol. Rata-rata ketercapaian seluruh indikator pemecahan masalah pada kelas eksperimen sebesar 83</w:t>
      </w:r>
      <w:proofErr w:type="gramStart"/>
      <w:r w:rsidRPr="00F36733">
        <w:rPr>
          <w:rFonts w:ascii="Times New Roman" w:hAnsi="Times New Roman" w:cs="Times New Roman"/>
          <w:lang w:val="en-ID"/>
        </w:rPr>
        <w:t>,75</w:t>
      </w:r>
      <w:proofErr w:type="gramEnd"/>
      <w:r w:rsidRPr="00F36733">
        <w:rPr>
          <w:rFonts w:ascii="Times New Roman" w:hAnsi="Times New Roman" w:cs="Times New Roman"/>
          <w:lang w:val="en-ID"/>
        </w:rPr>
        <w:t>%. Sedangkan kelas kontrol rata-rata ketercapaian seluruh indikator pemecahan masalah sebesar 65%. Hal tersebut dapat menunjukkan bahwa kelas eksperimen lebih tinggi sebesar 18</w:t>
      </w:r>
      <w:proofErr w:type="gramStart"/>
      <w:r w:rsidRPr="00F36733">
        <w:rPr>
          <w:rFonts w:ascii="Times New Roman" w:hAnsi="Times New Roman" w:cs="Times New Roman"/>
          <w:lang w:val="en-ID"/>
        </w:rPr>
        <w:t>,75</w:t>
      </w:r>
      <w:proofErr w:type="gramEnd"/>
      <w:r w:rsidRPr="00F36733">
        <w:rPr>
          <w:rFonts w:ascii="Times New Roman" w:hAnsi="Times New Roman" w:cs="Times New Roman"/>
          <w:lang w:val="en-ID"/>
        </w:rPr>
        <w:t xml:space="preserve">% dari kelas kontrol. Penerapan pendekatan </w:t>
      </w:r>
      <w:r w:rsidRPr="00F36733">
        <w:rPr>
          <w:rFonts w:ascii="Times New Roman" w:hAnsi="Times New Roman" w:cs="Times New Roman"/>
          <w:i/>
          <w:lang w:val="en-ID"/>
        </w:rPr>
        <w:t xml:space="preserve">reciprocal teaching </w:t>
      </w:r>
      <w:r w:rsidRPr="00F36733">
        <w:rPr>
          <w:rFonts w:ascii="Times New Roman" w:hAnsi="Times New Roman" w:cs="Times New Roman"/>
          <w:lang w:val="en-ID"/>
        </w:rPr>
        <w:t>lebih baik daripada menerapkan pendekatan ceramah, diskusi dan penugasan dalam pencapaian kemampuan pemecahan masalah. Hal tersebut juga dapat ditunjukkan pada perolehan rata-rata nilai</w:t>
      </w:r>
      <w:r w:rsidRPr="00F36733">
        <w:rPr>
          <w:rFonts w:ascii="Times New Roman" w:hAnsi="Times New Roman" w:cs="Times New Roman"/>
          <w:i/>
          <w:lang w:val="en-ID"/>
        </w:rPr>
        <w:t xml:space="preserve"> pretest</w:t>
      </w:r>
      <w:r w:rsidRPr="00F36733">
        <w:rPr>
          <w:rFonts w:ascii="Times New Roman" w:hAnsi="Times New Roman" w:cs="Times New Roman"/>
          <w:lang w:val="en-ID"/>
        </w:rPr>
        <w:t xml:space="preserve"> dan </w:t>
      </w:r>
      <w:r w:rsidRPr="00F36733">
        <w:rPr>
          <w:rFonts w:ascii="Times New Roman" w:hAnsi="Times New Roman" w:cs="Times New Roman"/>
          <w:i/>
          <w:lang w:val="en-ID"/>
        </w:rPr>
        <w:t>posttest</w:t>
      </w:r>
      <w:r w:rsidRPr="00F36733">
        <w:rPr>
          <w:rFonts w:ascii="Times New Roman" w:hAnsi="Times New Roman" w:cs="Times New Roman"/>
          <w:lang w:val="en-ID"/>
        </w:rPr>
        <w:t xml:space="preserve"> kelas eksperimen lebih tinggi daripada kontrol. Lebih lengka</w:t>
      </w:r>
      <w:r w:rsidR="00F36733">
        <w:rPr>
          <w:rFonts w:ascii="Times New Roman" w:hAnsi="Times New Roman" w:cs="Times New Roman"/>
          <w:lang w:val="en-ID"/>
        </w:rPr>
        <w:t xml:space="preserve">pnya dapat dilihat pada Tabel </w:t>
      </w:r>
      <w:r w:rsidRPr="00F36733">
        <w:rPr>
          <w:rFonts w:ascii="Times New Roman" w:hAnsi="Times New Roman" w:cs="Times New Roman"/>
          <w:lang w:val="en-ID"/>
        </w:rPr>
        <w:t>6 di bawah ini.</w:t>
      </w:r>
    </w:p>
    <w:p w14:paraId="2CD7349D" w14:textId="77777777" w:rsidR="00192B30" w:rsidRDefault="00192B30" w:rsidP="00192B30">
      <w:pPr>
        <w:ind w:firstLine="720"/>
        <w:jc w:val="both"/>
        <w:rPr>
          <w:rFonts w:cstheme="minorHAnsi"/>
          <w:lang w:val="en-ID"/>
        </w:rPr>
      </w:pPr>
    </w:p>
    <w:p w14:paraId="570A26FA" w14:textId="77777777" w:rsidR="00192B30" w:rsidRPr="0034465D" w:rsidRDefault="00192B30" w:rsidP="00192B30">
      <w:pPr>
        <w:ind w:firstLine="720"/>
        <w:jc w:val="both"/>
        <w:rPr>
          <w:rFonts w:cstheme="minorHAnsi"/>
          <w:lang w:val="en-ID"/>
        </w:rPr>
      </w:pPr>
    </w:p>
    <w:p w14:paraId="3B862AA6" w14:textId="77777777" w:rsidR="00192B30" w:rsidRPr="003E09EA" w:rsidRDefault="00192B30" w:rsidP="00F36733">
      <w:pPr>
        <w:spacing w:after="0" w:line="240" w:lineRule="auto"/>
        <w:jc w:val="both"/>
        <w:rPr>
          <w:rFonts w:ascii="Times New Roman" w:hAnsi="Times New Roman" w:cs="Times New Roman"/>
          <w:color w:val="000000"/>
          <w:sz w:val="20"/>
          <w:szCs w:val="20"/>
        </w:rPr>
      </w:pPr>
      <w:r w:rsidRPr="003E09EA">
        <w:rPr>
          <w:rFonts w:ascii="Times New Roman" w:hAnsi="Times New Roman" w:cs="Times New Roman"/>
          <w:b/>
          <w:color w:val="000000"/>
          <w:sz w:val="20"/>
          <w:szCs w:val="20"/>
        </w:rPr>
        <w:lastRenderedPageBreak/>
        <w:t>Tabel 6</w:t>
      </w:r>
      <w:r w:rsidRPr="003E09EA">
        <w:rPr>
          <w:rFonts w:ascii="Times New Roman" w:hAnsi="Times New Roman" w:cs="Times New Roman"/>
          <w:color w:val="000000"/>
          <w:sz w:val="20"/>
          <w:szCs w:val="20"/>
        </w:rPr>
        <w:tab/>
        <w:t xml:space="preserve"> Nilai </w:t>
      </w:r>
      <w:r w:rsidRPr="003E09EA">
        <w:rPr>
          <w:rFonts w:ascii="Times New Roman" w:hAnsi="Times New Roman" w:cs="Times New Roman"/>
          <w:i/>
          <w:color w:val="000000"/>
          <w:sz w:val="20"/>
          <w:szCs w:val="20"/>
        </w:rPr>
        <w:t>Pretest</w:t>
      </w:r>
      <w:r w:rsidRPr="003E09EA">
        <w:rPr>
          <w:rFonts w:ascii="Times New Roman" w:hAnsi="Times New Roman" w:cs="Times New Roman"/>
          <w:color w:val="000000"/>
          <w:sz w:val="20"/>
          <w:szCs w:val="20"/>
        </w:rPr>
        <w:t xml:space="preserve"> dan </w:t>
      </w:r>
      <w:r w:rsidRPr="003E09EA">
        <w:rPr>
          <w:rFonts w:ascii="Times New Roman" w:hAnsi="Times New Roman" w:cs="Times New Roman"/>
          <w:i/>
          <w:color w:val="000000"/>
          <w:sz w:val="20"/>
          <w:szCs w:val="20"/>
        </w:rPr>
        <w:t>Posttest</w:t>
      </w:r>
      <w:r w:rsidRPr="003E09EA">
        <w:rPr>
          <w:rFonts w:ascii="Times New Roman" w:hAnsi="Times New Roman" w:cs="Times New Roman"/>
          <w:color w:val="000000"/>
          <w:sz w:val="20"/>
          <w:szCs w:val="20"/>
        </w:rPr>
        <w:t xml:space="preserve"> pada kelas eksperimen dan kontrol</w:t>
      </w:r>
    </w:p>
    <w:tbl>
      <w:tblPr>
        <w:tblW w:w="4126" w:type="dxa"/>
        <w:tblLook w:val="04A0" w:firstRow="1" w:lastRow="0" w:firstColumn="1" w:lastColumn="0" w:noHBand="0" w:noVBand="1"/>
      </w:tblPr>
      <w:tblGrid>
        <w:gridCol w:w="828"/>
        <w:gridCol w:w="416"/>
        <w:gridCol w:w="666"/>
        <w:gridCol w:w="666"/>
        <w:gridCol w:w="416"/>
        <w:gridCol w:w="666"/>
        <w:gridCol w:w="666"/>
      </w:tblGrid>
      <w:tr w:rsidR="00192B30" w:rsidRPr="003E09EA" w14:paraId="554FF0B5" w14:textId="77777777" w:rsidTr="00F36733">
        <w:trPr>
          <w:trHeight w:val="291"/>
        </w:trPr>
        <w:tc>
          <w:tcPr>
            <w:tcW w:w="790" w:type="dxa"/>
            <w:vMerge w:val="restart"/>
            <w:tcBorders>
              <w:top w:val="single" w:sz="4" w:space="0" w:color="auto"/>
            </w:tcBorders>
            <w:shd w:val="clear" w:color="auto" w:fill="auto"/>
            <w:noWrap/>
            <w:vAlign w:val="bottom"/>
            <w:hideMark/>
          </w:tcPr>
          <w:p w14:paraId="251EF660"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Tes</w:t>
            </w:r>
          </w:p>
        </w:tc>
        <w:tc>
          <w:tcPr>
            <w:tcW w:w="1668" w:type="dxa"/>
            <w:gridSpan w:val="3"/>
            <w:tcBorders>
              <w:top w:val="single" w:sz="4" w:space="0" w:color="auto"/>
              <w:bottom w:val="single" w:sz="4" w:space="0" w:color="auto"/>
            </w:tcBorders>
            <w:shd w:val="clear" w:color="auto" w:fill="auto"/>
            <w:noWrap/>
            <w:vAlign w:val="bottom"/>
            <w:hideMark/>
          </w:tcPr>
          <w:p w14:paraId="2FDE9313"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eksperimen</w:t>
            </w:r>
          </w:p>
        </w:tc>
        <w:tc>
          <w:tcPr>
            <w:tcW w:w="1668" w:type="dxa"/>
            <w:gridSpan w:val="3"/>
            <w:tcBorders>
              <w:top w:val="single" w:sz="4" w:space="0" w:color="auto"/>
              <w:bottom w:val="single" w:sz="4" w:space="0" w:color="auto"/>
            </w:tcBorders>
            <w:shd w:val="clear" w:color="auto" w:fill="auto"/>
            <w:noWrap/>
            <w:vAlign w:val="bottom"/>
            <w:hideMark/>
          </w:tcPr>
          <w:p w14:paraId="08BCFD59"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Kontrol</w:t>
            </w:r>
          </w:p>
        </w:tc>
      </w:tr>
      <w:tr w:rsidR="00F36733" w:rsidRPr="003E09EA" w14:paraId="2D5268C0" w14:textId="77777777" w:rsidTr="00F36733">
        <w:trPr>
          <w:trHeight w:val="291"/>
        </w:trPr>
        <w:tc>
          <w:tcPr>
            <w:tcW w:w="790" w:type="dxa"/>
            <w:vMerge/>
            <w:tcBorders>
              <w:bottom w:val="single" w:sz="4" w:space="0" w:color="auto"/>
            </w:tcBorders>
            <w:vAlign w:val="center"/>
            <w:hideMark/>
          </w:tcPr>
          <w:p w14:paraId="76D2447D" w14:textId="77777777" w:rsidR="00192B30" w:rsidRPr="003E09EA" w:rsidRDefault="00192B30" w:rsidP="00F36733">
            <w:pPr>
              <w:spacing w:after="0" w:line="240" w:lineRule="auto"/>
              <w:rPr>
                <w:rFonts w:ascii="Times New Roman" w:hAnsi="Times New Roman" w:cs="Times New Roman"/>
                <w:color w:val="000000"/>
                <w:sz w:val="20"/>
                <w:szCs w:val="20"/>
              </w:rPr>
            </w:pPr>
          </w:p>
        </w:tc>
        <w:tc>
          <w:tcPr>
            <w:tcW w:w="397" w:type="dxa"/>
            <w:tcBorders>
              <w:top w:val="single" w:sz="4" w:space="0" w:color="auto"/>
              <w:bottom w:val="single" w:sz="4" w:space="0" w:color="auto"/>
            </w:tcBorders>
            <w:shd w:val="clear" w:color="auto" w:fill="auto"/>
            <w:noWrap/>
            <w:vAlign w:val="bottom"/>
            <w:hideMark/>
          </w:tcPr>
          <w:p w14:paraId="7B9A6F76"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N</w:t>
            </w:r>
          </w:p>
        </w:tc>
        <w:tc>
          <w:tcPr>
            <w:tcW w:w="635" w:type="dxa"/>
            <w:tcBorders>
              <w:top w:val="single" w:sz="4" w:space="0" w:color="auto"/>
              <w:bottom w:val="single" w:sz="4" w:space="0" w:color="auto"/>
            </w:tcBorders>
            <w:shd w:val="clear" w:color="auto" w:fill="auto"/>
            <w:noWrap/>
            <w:vAlign w:val="bottom"/>
            <w:hideMark/>
          </w:tcPr>
          <w:p w14:paraId="6EB2EC0A"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X</w:t>
            </w:r>
          </w:p>
        </w:tc>
        <w:tc>
          <w:tcPr>
            <w:tcW w:w="635" w:type="dxa"/>
            <w:tcBorders>
              <w:top w:val="single" w:sz="4" w:space="0" w:color="auto"/>
              <w:bottom w:val="single" w:sz="4" w:space="0" w:color="auto"/>
            </w:tcBorders>
            <w:shd w:val="clear" w:color="auto" w:fill="auto"/>
            <w:noWrap/>
            <w:vAlign w:val="bottom"/>
            <w:hideMark/>
          </w:tcPr>
          <w:p w14:paraId="6116244E"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S</w:t>
            </w:r>
          </w:p>
        </w:tc>
        <w:tc>
          <w:tcPr>
            <w:tcW w:w="397" w:type="dxa"/>
            <w:tcBorders>
              <w:top w:val="single" w:sz="4" w:space="0" w:color="auto"/>
              <w:bottom w:val="single" w:sz="4" w:space="0" w:color="auto"/>
            </w:tcBorders>
            <w:shd w:val="clear" w:color="auto" w:fill="auto"/>
            <w:noWrap/>
            <w:vAlign w:val="bottom"/>
            <w:hideMark/>
          </w:tcPr>
          <w:p w14:paraId="297BBB19"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N</w:t>
            </w:r>
          </w:p>
        </w:tc>
        <w:tc>
          <w:tcPr>
            <w:tcW w:w="635" w:type="dxa"/>
            <w:tcBorders>
              <w:top w:val="single" w:sz="4" w:space="0" w:color="auto"/>
              <w:bottom w:val="single" w:sz="4" w:space="0" w:color="auto"/>
            </w:tcBorders>
            <w:shd w:val="clear" w:color="auto" w:fill="auto"/>
            <w:noWrap/>
            <w:vAlign w:val="bottom"/>
            <w:hideMark/>
          </w:tcPr>
          <w:p w14:paraId="0AC5841A"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X</w:t>
            </w:r>
          </w:p>
        </w:tc>
        <w:tc>
          <w:tcPr>
            <w:tcW w:w="635" w:type="dxa"/>
            <w:tcBorders>
              <w:top w:val="single" w:sz="4" w:space="0" w:color="auto"/>
              <w:bottom w:val="single" w:sz="4" w:space="0" w:color="auto"/>
            </w:tcBorders>
            <w:shd w:val="clear" w:color="auto" w:fill="auto"/>
            <w:noWrap/>
            <w:vAlign w:val="bottom"/>
            <w:hideMark/>
          </w:tcPr>
          <w:p w14:paraId="5669A100"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S</w:t>
            </w:r>
          </w:p>
        </w:tc>
      </w:tr>
      <w:tr w:rsidR="00F36733" w:rsidRPr="003E09EA" w14:paraId="60925352" w14:textId="77777777" w:rsidTr="00F36733">
        <w:trPr>
          <w:trHeight w:val="291"/>
        </w:trPr>
        <w:tc>
          <w:tcPr>
            <w:tcW w:w="790" w:type="dxa"/>
            <w:tcBorders>
              <w:top w:val="single" w:sz="4" w:space="0" w:color="auto"/>
            </w:tcBorders>
            <w:shd w:val="clear" w:color="auto" w:fill="auto"/>
            <w:noWrap/>
            <w:vAlign w:val="bottom"/>
            <w:hideMark/>
          </w:tcPr>
          <w:p w14:paraId="4D8948DE" w14:textId="77777777" w:rsidR="00192B30" w:rsidRPr="003E09EA" w:rsidRDefault="00192B30" w:rsidP="00F36733">
            <w:pPr>
              <w:spacing w:after="0" w:line="240" w:lineRule="auto"/>
              <w:rPr>
                <w:rFonts w:ascii="Times New Roman" w:hAnsi="Times New Roman" w:cs="Times New Roman"/>
                <w:color w:val="000000"/>
                <w:sz w:val="20"/>
                <w:szCs w:val="20"/>
              </w:rPr>
            </w:pPr>
            <w:r w:rsidRPr="003E09EA">
              <w:rPr>
                <w:rFonts w:ascii="Times New Roman" w:hAnsi="Times New Roman" w:cs="Times New Roman"/>
                <w:color w:val="000000"/>
                <w:sz w:val="20"/>
                <w:szCs w:val="20"/>
              </w:rPr>
              <w:t>pretest</w:t>
            </w:r>
          </w:p>
        </w:tc>
        <w:tc>
          <w:tcPr>
            <w:tcW w:w="397" w:type="dxa"/>
            <w:tcBorders>
              <w:top w:val="single" w:sz="4" w:space="0" w:color="auto"/>
            </w:tcBorders>
            <w:shd w:val="clear" w:color="auto" w:fill="auto"/>
            <w:noWrap/>
            <w:vAlign w:val="bottom"/>
            <w:hideMark/>
          </w:tcPr>
          <w:p w14:paraId="26BD528E"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35</w:t>
            </w:r>
          </w:p>
        </w:tc>
        <w:tc>
          <w:tcPr>
            <w:tcW w:w="635" w:type="dxa"/>
            <w:tcBorders>
              <w:top w:val="single" w:sz="4" w:space="0" w:color="auto"/>
            </w:tcBorders>
            <w:shd w:val="clear" w:color="auto" w:fill="auto"/>
            <w:noWrap/>
            <w:vAlign w:val="bottom"/>
            <w:hideMark/>
          </w:tcPr>
          <w:p w14:paraId="4814C643"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44,03</w:t>
            </w:r>
          </w:p>
        </w:tc>
        <w:tc>
          <w:tcPr>
            <w:tcW w:w="635" w:type="dxa"/>
            <w:tcBorders>
              <w:top w:val="single" w:sz="4" w:space="0" w:color="auto"/>
            </w:tcBorders>
            <w:shd w:val="clear" w:color="auto" w:fill="auto"/>
            <w:noWrap/>
            <w:vAlign w:val="bottom"/>
            <w:hideMark/>
          </w:tcPr>
          <w:p w14:paraId="6006C66A"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14,03</w:t>
            </w:r>
          </w:p>
        </w:tc>
        <w:tc>
          <w:tcPr>
            <w:tcW w:w="397" w:type="dxa"/>
            <w:tcBorders>
              <w:top w:val="single" w:sz="4" w:space="0" w:color="auto"/>
            </w:tcBorders>
            <w:shd w:val="clear" w:color="auto" w:fill="auto"/>
            <w:noWrap/>
            <w:vAlign w:val="bottom"/>
            <w:hideMark/>
          </w:tcPr>
          <w:p w14:paraId="7EF6B4AF"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35</w:t>
            </w:r>
          </w:p>
        </w:tc>
        <w:tc>
          <w:tcPr>
            <w:tcW w:w="635" w:type="dxa"/>
            <w:tcBorders>
              <w:top w:val="single" w:sz="4" w:space="0" w:color="auto"/>
            </w:tcBorders>
            <w:shd w:val="clear" w:color="auto" w:fill="auto"/>
            <w:noWrap/>
            <w:vAlign w:val="bottom"/>
            <w:hideMark/>
          </w:tcPr>
          <w:p w14:paraId="597E9828"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38,35</w:t>
            </w:r>
          </w:p>
        </w:tc>
        <w:tc>
          <w:tcPr>
            <w:tcW w:w="635" w:type="dxa"/>
            <w:tcBorders>
              <w:top w:val="single" w:sz="4" w:space="0" w:color="auto"/>
            </w:tcBorders>
            <w:shd w:val="clear" w:color="auto" w:fill="auto"/>
            <w:noWrap/>
            <w:vAlign w:val="bottom"/>
            <w:hideMark/>
          </w:tcPr>
          <w:p w14:paraId="68A016A9"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12,68</w:t>
            </w:r>
          </w:p>
        </w:tc>
      </w:tr>
      <w:tr w:rsidR="00F36733" w:rsidRPr="003E09EA" w14:paraId="3B13AA5E" w14:textId="77777777" w:rsidTr="00F36733">
        <w:trPr>
          <w:trHeight w:val="291"/>
        </w:trPr>
        <w:tc>
          <w:tcPr>
            <w:tcW w:w="790" w:type="dxa"/>
            <w:tcBorders>
              <w:bottom w:val="single" w:sz="4" w:space="0" w:color="auto"/>
            </w:tcBorders>
            <w:shd w:val="clear" w:color="auto" w:fill="auto"/>
            <w:noWrap/>
            <w:vAlign w:val="bottom"/>
            <w:hideMark/>
          </w:tcPr>
          <w:p w14:paraId="68934947" w14:textId="77777777" w:rsidR="00192B30" w:rsidRPr="003E09EA" w:rsidRDefault="00192B30" w:rsidP="00F36733">
            <w:pPr>
              <w:spacing w:after="0" w:line="240" w:lineRule="auto"/>
              <w:rPr>
                <w:rFonts w:ascii="Times New Roman" w:hAnsi="Times New Roman" w:cs="Times New Roman"/>
                <w:color w:val="000000"/>
                <w:sz w:val="20"/>
                <w:szCs w:val="20"/>
              </w:rPr>
            </w:pPr>
            <w:r w:rsidRPr="003E09EA">
              <w:rPr>
                <w:rFonts w:ascii="Times New Roman" w:hAnsi="Times New Roman" w:cs="Times New Roman"/>
                <w:color w:val="000000"/>
                <w:sz w:val="20"/>
                <w:szCs w:val="20"/>
              </w:rPr>
              <w:t>posttest</w:t>
            </w:r>
          </w:p>
        </w:tc>
        <w:tc>
          <w:tcPr>
            <w:tcW w:w="397" w:type="dxa"/>
            <w:tcBorders>
              <w:bottom w:val="single" w:sz="4" w:space="0" w:color="auto"/>
            </w:tcBorders>
            <w:shd w:val="clear" w:color="auto" w:fill="auto"/>
            <w:noWrap/>
            <w:vAlign w:val="bottom"/>
            <w:hideMark/>
          </w:tcPr>
          <w:p w14:paraId="756F167C"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35</w:t>
            </w:r>
          </w:p>
        </w:tc>
        <w:tc>
          <w:tcPr>
            <w:tcW w:w="635" w:type="dxa"/>
            <w:tcBorders>
              <w:bottom w:val="single" w:sz="4" w:space="0" w:color="auto"/>
            </w:tcBorders>
            <w:shd w:val="clear" w:color="auto" w:fill="auto"/>
            <w:noWrap/>
            <w:vAlign w:val="bottom"/>
            <w:hideMark/>
          </w:tcPr>
          <w:p w14:paraId="41BE9041"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81,81</w:t>
            </w:r>
          </w:p>
        </w:tc>
        <w:tc>
          <w:tcPr>
            <w:tcW w:w="635" w:type="dxa"/>
            <w:tcBorders>
              <w:bottom w:val="single" w:sz="4" w:space="0" w:color="auto"/>
            </w:tcBorders>
            <w:shd w:val="clear" w:color="auto" w:fill="auto"/>
            <w:noWrap/>
            <w:vAlign w:val="bottom"/>
            <w:hideMark/>
          </w:tcPr>
          <w:p w14:paraId="46B0D52B"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15,55</w:t>
            </w:r>
          </w:p>
        </w:tc>
        <w:tc>
          <w:tcPr>
            <w:tcW w:w="397" w:type="dxa"/>
            <w:tcBorders>
              <w:bottom w:val="single" w:sz="4" w:space="0" w:color="auto"/>
            </w:tcBorders>
            <w:shd w:val="clear" w:color="auto" w:fill="auto"/>
            <w:noWrap/>
            <w:vAlign w:val="bottom"/>
            <w:hideMark/>
          </w:tcPr>
          <w:p w14:paraId="08EEBE5F"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35</w:t>
            </w:r>
          </w:p>
        </w:tc>
        <w:tc>
          <w:tcPr>
            <w:tcW w:w="635" w:type="dxa"/>
            <w:tcBorders>
              <w:bottom w:val="single" w:sz="4" w:space="0" w:color="auto"/>
            </w:tcBorders>
            <w:shd w:val="clear" w:color="auto" w:fill="auto"/>
            <w:noWrap/>
            <w:vAlign w:val="bottom"/>
            <w:hideMark/>
          </w:tcPr>
          <w:p w14:paraId="4A09FDA1"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63,61</w:t>
            </w:r>
          </w:p>
        </w:tc>
        <w:tc>
          <w:tcPr>
            <w:tcW w:w="635" w:type="dxa"/>
            <w:tcBorders>
              <w:bottom w:val="single" w:sz="4" w:space="0" w:color="auto"/>
            </w:tcBorders>
            <w:shd w:val="clear" w:color="auto" w:fill="auto"/>
            <w:noWrap/>
            <w:vAlign w:val="bottom"/>
            <w:hideMark/>
          </w:tcPr>
          <w:p w14:paraId="7C53EF63" w14:textId="77777777" w:rsidR="00192B30" w:rsidRPr="003E09EA" w:rsidRDefault="00192B30" w:rsidP="00F36733">
            <w:pPr>
              <w:spacing w:after="0" w:line="240" w:lineRule="auto"/>
              <w:jc w:val="center"/>
              <w:rPr>
                <w:rFonts w:ascii="Times New Roman" w:hAnsi="Times New Roman" w:cs="Times New Roman"/>
                <w:color w:val="000000"/>
                <w:sz w:val="20"/>
                <w:szCs w:val="20"/>
              </w:rPr>
            </w:pPr>
            <w:r w:rsidRPr="003E09EA">
              <w:rPr>
                <w:rFonts w:ascii="Times New Roman" w:hAnsi="Times New Roman" w:cs="Times New Roman"/>
                <w:color w:val="000000"/>
                <w:sz w:val="20"/>
                <w:szCs w:val="20"/>
              </w:rPr>
              <w:t>12,28</w:t>
            </w:r>
          </w:p>
        </w:tc>
      </w:tr>
    </w:tbl>
    <w:p w14:paraId="7C7BA64C" w14:textId="77777777" w:rsidR="00192B30" w:rsidRPr="00F36733" w:rsidRDefault="00192B30" w:rsidP="00F36733">
      <w:pPr>
        <w:spacing w:after="0" w:line="360" w:lineRule="auto"/>
        <w:jc w:val="both"/>
        <w:rPr>
          <w:rFonts w:ascii="Times New Roman" w:hAnsi="Times New Roman" w:cs="Times New Roman"/>
          <w:color w:val="000000"/>
          <w:sz w:val="20"/>
          <w:szCs w:val="20"/>
        </w:rPr>
      </w:pPr>
      <w:r w:rsidRPr="003E09EA">
        <w:rPr>
          <w:rFonts w:ascii="Times New Roman" w:hAnsi="Times New Roman" w:cs="Times New Roman"/>
          <w:color w:val="000000"/>
          <w:sz w:val="20"/>
          <w:szCs w:val="20"/>
        </w:rPr>
        <w:tab/>
      </w:r>
    </w:p>
    <w:p w14:paraId="2EA79CC2" w14:textId="77777777" w:rsidR="00192B30" w:rsidRPr="00F36733" w:rsidRDefault="00192B30" w:rsidP="00F36733">
      <w:pPr>
        <w:spacing w:after="0" w:line="360" w:lineRule="auto"/>
        <w:ind w:firstLine="720"/>
        <w:jc w:val="both"/>
        <w:rPr>
          <w:rFonts w:ascii="Times New Roman" w:hAnsi="Times New Roman" w:cs="Times New Roman"/>
          <w:color w:val="000000"/>
        </w:rPr>
      </w:pPr>
      <w:r w:rsidRPr="00F36733">
        <w:rPr>
          <w:rFonts w:ascii="Times New Roman" w:hAnsi="Times New Roman" w:cs="Times New Roman"/>
          <w:color w:val="000000"/>
        </w:rPr>
        <w:t xml:space="preserve">Berdasarkan rata-rata nilai </w:t>
      </w:r>
      <w:r w:rsidRPr="00F36733">
        <w:rPr>
          <w:rFonts w:ascii="Times New Roman" w:hAnsi="Times New Roman" w:cs="Times New Roman"/>
          <w:i/>
          <w:color w:val="000000"/>
        </w:rPr>
        <w:t>pretest</w:t>
      </w:r>
      <w:r w:rsidRPr="00F36733">
        <w:rPr>
          <w:rFonts w:ascii="Times New Roman" w:hAnsi="Times New Roman" w:cs="Times New Roman"/>
          <w:color w:val="000000"/>
        </w:rPr>
        <w:t xml:space="preserve"> terdapat peningkatan sebesar 5,68. Rata-rata nilai </w:t>
      </w:r>
      <w:r w:rsidRPr="00F36733">
        <w:rPr>
          <w:rFonts w:ascii="Times New Roman" w:hAnsi="Times New Roman" w:cs="Times New Roman"/>
          <w:i/>
          <w:color w:val="000000"/>
        </w:rPr>
        <w:t>pretest</w:t>
      </w:r>
      <w:r w:rsidRPr="00F36733">
        <w:rPr>
          <w:rFonts w:ascii="Times New Roman" w:hAnsi="Times New Roman" w:cs="Times New Roman"/>
          <w:color w:val="000000"/>
        </w:rPr>
        <w:t xml:space="preserve"> pada kelas eksperimen sebesar 44,03 dan kontrol sebesar 38,35 . Rata-rata nilai </w:t>
      </w:r>
      <w:r w:rsidRPr="00F36733">
        <w:rPr>
          <w:rFonts w:ascii="Times New Roman" w:hAnsi="Times New Roman" w:cs="Times New Roman"/>
          <w:i/>
          <w:color w:val="000000"/>
        </w:rPr>
        <w:t>posttest</w:t>
      </w:r>
      <w:r w:rsidRPr="00F36733">
        <w:rPr>
          <w:rFonts w:ascii="Times New Roman" w:hAnsi="Times New Roman" w:cs="Times New Roman"/>
          <w:color w:val="000000"/>
        </w:rPr>
        <w:t xml:space="preserve"> kelas eksperimen sebesar 81,81 dan kontrol sebesar 63,61. Hal tersebut menunjukkan bahwa rata-rata nilai </w:t>
      </w:r>
      <w:r w:rsidRPr="00F36733">
        <w:rPr>
          <w:rFonts w:ascii="Times New Roman" w:hAnsi="Times New Roman" w:cs="Times New Roman"/>
          <w:i/>
          <w:color w:val="000000"/>
        </w:rPr>
        <w:t>posttest</w:t>
      </w:r>
      <w:r w:rsidRPr="00F36733">
        <w:rPr>
          <w:rFonts w:ascii="Times New Roman" w:hAnsi="Times New Roman" w:cs="Times New Roman"/>
          <w:color w:val="000000"/>
        </w:rPr>
        <w:t xml:space="preserve"> lebih tinggi dengan selisih sebesar 18,2. Terdapat peningkatan yang signifikan sebesar 37,78 di kelas eksperimen dari </w:t>
      </w:r>
      <w:r w:rsidRPr="00F36733">
        <w:rPr>
          <w:rFonts w:ascii="Times New Roman" w:hAnsi="Times New Roman" w:cs="Times New Roman"/>
          <w:i/>
          <w:color w:val="000000"/>
        </w:rPr>
        <w:t>pretest</w:t>
      </w:r>
      <w:r w:rsidRPr="00F36733">
        <w:rPr>
          <w:rFonts w:ascii="Times New Roman" w:hAnsi="Times New Roman" w:cs="Times New Roman"/>
          <w:color w:val="000000"/>
        </w:rPr>
        <w:t xml:space="preserve"> sebesar 44,03 menjadi </w:t>
      </w:r>
      <w:r w:rsidRPr="00F36733">
        <w:rPr>
          <w:rFonts w:ascii="Times New Roman" w:hAnsi="Times New Roman" w:cs="Times New Roman"/>
          <w:i/>
          <w:color w:val="000000"/>
        </w:rPr>
        <w:t>posttest</w:t>
      </w:r>
      <w:r w:rsidRPr="00F36733">
        <w:rPr>
          <w:rFonts w:ascii="Times New Roman" w:hAnsi="Times New Roman" w:cs="Times New Roman"/>
          <w:color w:val="000000"/>
        </w:rPr>
        <w:t xml:space="preserve"> sebesar 81,81. Sedangkan kelas kontrol dari </w:t>
      </w:r>
      <w:r w:rsidRPr="00F36733">
        <w:rPr>
          <w:rFonts w:ascii="Times New Roman" w:hAnsi="Times New Roman" w:cs="Times New Roman"/>
          <w:i/>
          <w:color w:val="000000"/>
        </w:rPr>
        <w:t>pretest</w:t>
      </w:r>
      <w:r w:rsidRPr="00F36733">
        <w:rPr>
          <w:rFonts w:ascii="Times New Roman" w:hAnsi="Times New Roman" w:cs="Times New Roman"/>
          <w:color w:val="000000"/>
        </w:rPr>
        <w:t xml:space="preserve"> sebesar 38,35 menjadi </w:t>
      </w:r>
      <w:r w:rsidRPr="00F36733">
        <w:rPr>
          <w:rFonts w:ascii="Times New Roman" w:hAnsi="Times New Roman" w:cs="Times New Roman"/>
          <w:i/>
          <w:color w:val="000000"/>
        </w:rPr>
        <w:t>posttest</w:t>
      </w:r>
      <w:r w:rsidRPr="00F36733">
        <w:rPr>
          <w:rFonts w:ascii="Times New Roman" w:hAnsi="Times New Roman" w:cs="Times New Roman"/>
          <w:color w:val="000000"/>
        </w:rPr>
        <w:t xml:space="preserve"> sebesar 63,61, meningkat sebesar 25,26.</w:t>
      </w:r>
    </w:p>
    <w:p w14:paraId="6F358EB9" w14:textId="77777777" w:rsidR="00192B30" w:rsidRPr="00F36733" w:rsidRDefault="00192B30" w:rsidP="00F36733">
      <w:pPr>
        <w:spacing w:after="0" w:line="360" w:lineRule="auto"/>
        <w:ind w:firstLine="720"/>
        <w:jc w:val="both"/>
        <w:rPr>
          <w:rFonts w:ascii="Times New Roman" w:hAnsi="Times New Roman" w:cs="Times New Roman"/>
          <w:color w:val="000000"/>
        </w:rPr>
      </w:pPr>
      <w:r w:rsidRPr="00F36733">
        <w:rPr>
          <w:rFonts w:ascii="Times New Roman" w:hAnsi="Times New Roman" w:cs="Times New Roman"/>
          <w:color w:val="000000"/>
        </w:rPr>
        <w:t>Hasil analisis data penelitian melalui uji t, menunjukkan angka signifikan sebesar 0,01. Hal tersebut menunjukkan bahwa H</w:t>
      </w:r>
      <w:r w:rsidRPr="00F36733">
        <w:rPr>
          <w:rFonts w:ascii="Times New Roman" w:hAnsi="Times New Roman" w:cs="Times New Roman"/>
          <w:color w:val="000000"/>
          <w:vertAlign w:val="subscript"/>
        </w:rPr>
        <w:t>0</w:t>
      </w:r>
      <w:r w:rsidRPr="00F36733">
        <w:rPr>
          <w:rFonts w:ascii="Times New Roman" w:hAnsi="Times New Roman" w:cs="Times New Roman"/>
          <w:color w:val="000000"/>
        </w:rPr>
        <w:t xml:space="preserve"> ditolak karena nilai signifikan 0,01 &lt; 0,05 dan t </w:t>
      </w:r>
      <w:r w:rsidRPr="00F36733">
        <w:rPr>
          <w:rFonts w:ascii="Times New Roman" w:hAnsi="Times New Roman" w:cs="Times New Roman"/>
          <w:color w:val="000000"/>
          <w:vertAlign w:val="subscript"/>
        </w:rPr>
        <w:t>hitung</w:t>
      </w:r>
      <w:r w:rsidRPr="00F36733">
        <w:rPr>
          <w:rFonts w:ascii="Times New Roman" w:hAnsi="Times New Roman" w:cs="Times New Roman"/>
          <w:color w:val="000000"/>
        </w:rPr>
        <w:t xml:space="preserve"> sebesar 12,705 lebih besar dari t </w:t>
      </w:r>
      <w:r w:rsidRPr="00F36733">
        <w:rPr>
          <w:rFonts w:ascii="Times New Roman" w:hAnsi="Times New Roman" w:cs="Times New Roman"/>
          <w:color w:val="000000"/>
          <w:vertAlign w:val="subscript"/>
        </w:rPr>
        <w:t>table</w:t>
      </w:r>
      <w:r w:rsidRPr="00F36733">
        <w:rPr>
          <w:rFonts w:ascii="Times New Roman" w:hAnsi="Times New Roman" w:cs="Times New Roman"/>
          <w:color w:val="000000"/>
        </w:rPr>
        <w:t xml:space="preserve"> sebesar 1,697. Dan H</w:t>
      </w:r>
      <w:r w:rsidRPr="00F36733">
        <w:rPr>
          <w:rFonts w:ascii="Times New Roman" w:hAnsi="Times New Roman" w:cs="Times New Roman"/>
          <w:color w:val="000000"/>
          <w:vertAlign w:val="subscript"/>
        </w:rPr>
        <w:t>1</w:t>
      </w:r>
      <w:r w:rsidRPr="00F36733">
        <w:rPr>
          <w:rFonts w:ascii="Times New Roman" w:hAnsi="Times New Roman" w:cs="Times New Roman"/>
          <w:color w:val="000000"/>
        </w:rPr>
        <w:t xml:space="preserve"> diterima karena nilai signifikan 0,01 &lt; 0,05 dan 12,705 &gt; t tabel 1,697. Hasil analisis tersebut menunjukkan bahwa terdapat pengaruh </w:t>
      </w:r>
      <w:r w:rsidRPr="00F36733">
        <w:rPr>
          <w:rFonts w:ascii="Times New Roman" w:hAnsi="Times New Roman" w:cs="Times New Roman"/>
          <w:i/>
          <w:color w:val="000000"/>
        </w:rPr>
        <w:t>reciprocal teaching</w:t>
      </w:r>
      <w:r w:rsidRPr="00F36733">
        <w:rPr>
          <w:rFonts w:ascii="Times New Roman" w:hAnsi="Times New Roman" w:cs="Times New Roman"/>
          <w:color w:val="000000"/>
        </w:rPr>
        <w:t xml:space="preserve"> terhadap kemampuan pemecahan masalah IPS SD.</w:t>
      </w:r>
    </w:p>
    <w:p w14:paraId="03097C20" w14:textId="77777777" w:rsidR="00F36733" w:rsidRPr="00F36733" w:rsidRDefault="00F36733" w:rsidP="00F36733">
      <w:pPr>
        <w:spacing w:after="0" w:line="360" w:lineRule="auto"/>
        <w:ind w:firstLine="720"/>
        <w:jc w:val="both"/>
        <w:rPr>
          <w:rFonts w:ascii="Times New Roman" w:hAnsi="Times New Roman" w:cs="Times New Roman"/>
          <w:color w:val="000000"/>
        </w:rPr>
      </w:pPr>
      <w:r w:rsidRPr="00F36733">
        <w:rPr>
          <w:rFonts w:ascii="Times New Roman" w:eastAsia="Bookman Old Style" w:hAnsi="Times New Roman" w:cs="Times New Roman"/>
          <w:spacing w:val="1"/>
          <w:lang w:val="en-ID"/>
        </w:rPr>
        <w:t xml:space="preserve">Hasil penelitian ini menunjukkan bahwa ada peningkatan </w:t>
      </w:r>
      <w:r w:rsidRPr="00F36733">
        <w:rPr>
          <w:rFonts w:ascii="Times New Roman" w:hAnsi="Times New Roman" w:cs="Times New Roman"/>
          <w:color w:val="000000"/>
        </w:rPr>
        <w:t xml:space="preserve">kemampuan pemecahan masalah IPS siswa menerapkan </w:t>
      </w:r>
      <w:r w:rsidRPr="00F36733">
        <w:rPr>
          <w:rFonts w:ascii="Times New Roman" w:eastAsia="Bookman Old Style" w:hAnsi="Times New Roman" w:cs="Times New Roman"/>
          <w:spacing w:val="1"/>
          <w:lang w:val="en-ID"/>
        </w:rPr>
        <w:t>pendekatan</w:t>
      </w:r>
      <w:r w:rsidRPr="00F36733">
        <w:rPr>
          <w:rFonts w:ascii="Times New Roman" w:hAnsi="Times New Roman" w:cs="Times New Roman"/>
          <w:color w:val="000000"/>
        </w:rPr>
        <w:t xml:space="preserve"> </w:t>
      </w:r>
      <w:r w:rsidRPr="00F36733">
        <w:rPr>
          <w:rFonts w:ascii="Times New Roman" w:hAnsi="Times New Roman" w:cs="Times New Roman"/>
          <w:i/>
          <w:color w:val="000000"/>
        </w:rPr>
        <w:t>reciprocal teaching</w:t>
      </w:r>
      <w:r w:rsidRPr="00F36733">
        <w:rPr>
          <w:rFonts w:ascii="Times New Roman" w:hAnsi="Times New Roman" w:cs="Times New Roman"/>
          <w:color w:val="000000"/>
        </w:rPr>
        <w:t xml:space="preserve"> lebih baik </w:t>
      </w:r>
      <w:r w:rsidRPr="00F36733">
        <w:rPr>
          <w:rFonts w:ascii="Times New Roman" w:hAnsi="Times New Roman" w:cs="Times New Roman"/>
          <w:color w:val="000000"/>
        </w:rPr>
        <w:lastRenderedPageBreak/>
        <w:t xml:space="preserve">daripada siswa yang menerapkan pendekatan konvensional. Pendekatan </w:t>
      </w:r>
      <w:r w:rsidRPr="00F36733">
        <w:rPr>
          <w:rFonts w:ascii="Times New Roman" w:hAnsi="Times New Roman" w:cs="Times New Roman"/>
          <w:i/>
          <w:color w:val="000000"/>
        </w:rPr>
        <w:t xml:space="preserve">reciprocal teaching </w:t>
      </w:r>
      <w:r w:rsidRPr="00F36733">
        <w:rPr>
          <w:rFonts w:ascii="Times New Roman" w:hAnsi="Times New Roman" w:cs="Times New Roman"/>
          <w:color w:val="000000"/>
        </w:rPr>
        <w:t xml:space="preserve">memberikan efek positif kepada siswa, karena selama pembelajaran siswa merasa senang. Selama diberikan perlakuan siswa sangat antusias dalam belajar menggunakan strategi </w:t>
      </w:r>
      <w:r w:rsidRPr="00F36733">
        <w:rPr>
          <w:rFonts w:ascii="Times New Roman" w:hAnsi="Times New Roman" w:cs="Times New Roman"/>
          <w:i/>
          <w:color w:val="000000"/>
        </w:rPr>
        <w:t>reciprocal teaching</w:t>
      </w:r>
      <w:r w:rsidRPr="00F36733">
        <w:rPr>
          <w:rFonts w:ascii="Times New Roman" w:hAnsi="Times New Roman" w:cs="Times New Roman"/>
          <w:color w:val="000000"/>
        </w:rPr>
        <w:t xml:space="preserve"> </w:t>
      </w:r>
      <w:r w:rsidRPr="00F36733">
        <w:rPr>
          <w:rFonts w:ascii="Times New Roman" w:hAnsi="Times New Roman" w:cs="Times New Roman"/>
          <w:color w:val="000000"/>
        </w:rPr>
        <w:fldChar w:fldCharType="begin" w:fldLock="1"/>
      </w:r>
      <w:r w:rsidRPr="00F36733">
        <w:rPr>
          <w:rFonts w:ascii="Times New Roman" w:hAnsi="Times New Roman" w:cs="Times New Roman"/>
          <w:color w:val="000000"/>
        </w:rPr>
        <w:instrText>ADDIN CSL_CITATION {"citationItems":[{"id":"ITEM-1","itemData":{"abstract":"Tujuan penelitian ini adalah untuk memperoleh data mengenai keefektifan model pembelajaran Reciprocal Teaching dalam kemampuan membaca memahami siswa. Jenis penelitian ini adalah True Eksperimen (Two group pre-tes,post-tes). Populasi penelitian adalah 195 siswa dari enam kelas di kelas XI IPA SMA Negeri 11 Makassar. Sampel dalam penelitian ini dipilih secara acak (Random Sampling). Data dianalasis dengan menggunakan analisis Uji- t. Hasil analisis data menunjukkan bahwa th 3,47 &gt; tt 1,997 pada taraf alpha 0,05. Hasil penelitian menunjukkan bahwa model pembelajaran Reciprocal Teaching efektif dalam kemampuan membaca memahami bahasa Jerman siswa. Kata","author":[{"dropping-particle":"","family":"Sriyani Ketong, Burhanuddin","given":"dan Wahyu Kurniati Asri","non-dropping-particle":"","parse-names":false,"suffix":""}],"container-title":"Eralingua: Jurnal Pendidikan Bahasa Asing dan Sastra","id":"ITEM-1","issue":"1","issued":{"date-parts":[["2018"]]},"page":"45-54","title":"KEEFEKTIFAN MODEL PEMBELAJARAN RECIPROCAL TEACHING DALAM KEMAMPUAN MEMBACA MEMAHAMI SISWA KELAS XI IPA SMA NEGERI 11 MAKASSAR","type":"article-journal","volume":"2"},"uris":["http://www.mendeley.com/documents/?uuid=6b41003e-a8f7-4956-8efc-bbea997b144c"]}],"mendeley":{"formattedCitation":"(Sriyani Ketong, Burhanuddin, 2018)","plainTextFormattedCitation":"(Sriyani Ketong, Burhanuddin, 2018)","previouslyFormattedCitation":"(Sriyani Ketong, Burhanuddin, 2018)"},"properties":{"noteIndex":0},"schema":"https://github.com/citation-style-language/schema/raw/master/csl-citation.json"}</w:instrText>
      </w:r>
      <w:r w:rsidRPr="00F36733">
        <w:rPr>
          <w:rFonts w:ascii="Times New Roman" w:hAnsi="Times New Roman" w:cs="Times New Roman"/>
          <w:color w:val="000000"/>
        </w:rPr>
        <w:fldChar w:fldCharType="separate"/>
      </w:r>
      <w:r w:rsidRPr="00F36733">
        <w:rPr>
          <w:rFonts w:ascii="Times New Roman" w:hAnsi="Times New Roman" w:cs="Times New Roman"/>
          <w:noProof/>
          <w:color w:val="000000"/>
        </w:rPr>
        <w:t>(Sriyani Ketong, Burhanuddin, 2018)</w:t>
      </w:r>
      <w:r w:rsidRPr="00F36733">
        <w:rPr>
          <w:rFonts w:ascii="Times New Roman" w:hAnsi="Times New Roman" w:cs="Times New Roman"/>
          <w:color w:val="000000"/>
        </w:rPr>
        <w:fldChar w:fldCharType="end"/>
      </w:r>
      <w:r w:rsidRPr="00F36733">
        <w:rPr>
          <w:rFonts w:ascii="Times New Roman" w:hAnsi="Times New Roman" w:cs="Times New Roman"/>
          <w:color w:val="000000"/>
        </w:rPr>
        <w:t xml:space="preserve">. Pembelajaran yang menyenangkan dan tidak membebani siswa akan memberikan pembelajaran bermakna. Pendekatan </w:t>
      </w:r>
      <w:r w:rsidRPr="00F36733">
        <w:rPr>
          <w:rFonts w:ascii="Times New Roman" w:hAnsi="Times New Roman" w:cs="Times New Roman"/>
          <w:i/>
          <w:color w:val="000000"/>
        </w:rPr>
        <w:t xml:space="preserve">reciprocal teaching </w:t>
      </w:r>
      <w:r w:rsidRPr="00F36733">
        <w:rPr>
          <w:rFonts w:ascii="Times New Roman" w:hAnsi="Times New Roman" w:cs="Times New Roman"/>
          <w:color w:val="000000"/>
        </w:rPr>
        <w:t>lebih efektif daripada pendekatan ceramah dan diskusi ditinjau dari kemampuan pemecahan masalah.</w:t>
      </w:r>
    </w:p>
    <w:p w14:paraId="1DEB8BA1" w14:textId="77777777" w:rsidR="00F36733" w:rsidRPr="00F36733" w:rsidRDefault="00F36733" w:rsidP="00F36733">
      <w:pPr>
        <w:spacing w:after="0" w:line="360" w:lineRule="auto"/>
        <w:ind w:firstLine="720"/>
        <w:jc w:val="both"/>
        <w:rPr>
          <w:rFonts w:ascii="Times New Roman" w:hAnsi="Times New Roman" w:cs="Times New Roman"/>
          <w:color w:val="000000"/>
        </w:rPr>
      </w:pPr>
      <w:r w:rsidRPr="00F36733">
        <w:rPr>
          <w:rFonts w:ascii="Times New Roman" w:hAnsi="Times New Roman" w:cs="Times New Roman"/>
          <w:color w:val="000000"/>
        </w:rPr>
        <w:t xml:space="preserve">Adapun yang melatarbelakangi peningkatan kemampuan pemecahan masalah, disebabkan oleh tahapan-tahapan dalam pendekatan </w:t>
      </w:r>
      <w:r w:rsidRPr="00F36733">
        <w:rPr>
          <w:rFonts w:ascii="Times New Roman" w:hAnsi="Times New Roman" w:cs="Times New Roman"/>
          <w:i/>
          <w:color w:val="000000"/>
        </w:rPr>
        <w:t xml:space="preserve">reciprocal teaching </w:t>
      </w:r>
      <w:r w:rsidRPr="00F36733">
        <w:rPr>
          <w:rFonts w:ascii="Times New Roman" w:hAnsi="Times New Roman" w:cs="Times New Roman"/>
          <w:color w:val="000000"/>
        </w:rPr>
        <w:t xml:space="preserve">sejalan dengan indikator kemampuan pemecahan masalah. Tahapan-tahapan pendekatan </w:t>
      </w:r>
      <w:r w:rsidRPr="00F36733">
        <w:rPr>
          <w:rFonts w:ascii="Times New Roman" w:hAnsi="Times New Roman" w:cs="Times New Roman"/>
          <w:i/>
          <w:color w:val="000000"/>
        </w:rPr>
        <w:t xml:space="preserve">reciprocal teaching </w:t>
      </w:r>
      <w:r w:rsidRPr="00F36733">
        <w:rPr>
          <w:rFonts w:ascii="Times New Roman" w:hAnsi="Times New Roman" w:cs="Times New Roman"/>
          <w:color w:val="000000"/>
        </w:rPr>
        <w:t xml:space="preserve">yaitu tahap merangkum, siswa secara mandiri mencatat poin-poin yang penting dari materi yang disajikan guru yaitu sumber daya alam dan pemanfaatannya. </w:t>
      </w:r>
      <w:r w:rsidRPr="00F36733">
        <w:rPr>
          <w:rFonts w:ascii="Times New Roman" w:hAnsi="Times New Roman" w:cs="Times New Roman"/>
          <w:i/>
          <w:color w:val="000000"/>
        </w:rPr>
        <w:t>Independent character, students do learning activities independently in class if they are doing independent assignments from the teacher</w:t>
      </w:r>
      <w:r w:rsidRPr="00F36733">
        <w:rPr>
          <w:rFonts w:ascii="Times New Roman" w:hAnsi="Times New Roman" w:cs="Times New Roman"/>
          <w:color w:val="000000"/>
        </w:rPr>
        <w:t xml:space="preserve"> </w:t>
      </w:r>
      <w:r w:rsidRPr="00F36733">
        <w:rPr>
          <w:rFonts w:ascii="Times New Roman" w:hAnsi="Times New Roman" w:cs="Times New Roman"/>
          <w:color w:val="000000"/>
        </w:rPr>
        <w:fldChar w:fldCharType="begin" w:fldLock="1"/>
      </w:r>
      <w:r w:rsidRPr="00F36733">
        <w:rPr>
          <w:rFonts w:ascii="Times New Roman" w:hAnsi="Times New Roman" w:cs="Times New Roman"/>
          <w:color w:val="000000"/>
        </w:rPr>
        <w:instrText>ADDIN CSL_CITATION {"citationItems":[{"id":"ITEM-1","itemData":{"DOI":"https://doi.org/10.26618/jed.v5i1.2966","abstract":"The main problem of this study is that the students encounter a moral decadence which requires the integration support of character education in learning and anticipates various barriers to the integration of character education in learning. The purpose of this study was to identify various factors supporting and inhibiting character education specifically on social studies learning at primary schools. The research method used descriptive qualitative at SD Inpres 34 Bungung Katammu, Bantaeng Regency. In choosing the research informant,the researcher used purposive sampling, namely the principal, teachers, students and parents. Data collection technique used observation, depth- interview and documentation. Techniques of data analyzis were data reduction, data display and drawing conclusion. The technique of data validity was done through triangulation of sources, time and techniques. Based on the research findingsfrom various researchers, there has been no research which evaluates character education in learning of social study at primary schools which includes input, process and output of learning in high grade. The Factors in supporting and inhibiting character education at SD 34 Bungung Katammung consist of two aspects, namely internal and external. Supporting factors include teachers, principals (internal), parents (external) and inhibiting factors include teachers, principals (internal) and parents (external).","author":[{"dropping-particle":"","family":"Kanji","given":"Hasnah","non-dropping-particle":"","parse-names":false,"suffix":""},{"dropping-particle":"","family":"Nursalam","given":"","non-dropping-particle":"","parse-names":false,"suffix":""},{"dropping-particle":"","family":"Nawir","given":"Muhammad","non-dropping-particle":"","parse-names":false,"suffix":""},{"dropping-particle":"","family":"Suardi","given":"","non-dropping-particle":"","parse-names":false,"suffix":""}],"container-title":"JED (Jurnal Etika Demokrasi) Pendidikan Pancasila dan Kewarganegaraan","id":"ITEM-1","issue":"1","issued":{"date-parts":[["2020"]]},"page":"1-14","title":"Supporting and Inhibiting Factors of Character Education in Learning Social Studies at Primary Schools","type":"article-journal","volume":"5"},"uris":["http://www.mendeley.com/documents/?uuid=26982fb8-601c-4585-aac7-607572f89c24"]}],"mendeley":{"formattedCitation":"(Kanji et al., 2020)","plainTextFormattedCitation":"(Kanji et al., 2020)","previouslyFormattedCitation":"(Kanji et al., 2020)"},"properties":{"noteIndex":0},"schema":"https://github.com/citation-style-language/schema/raw/master/csl-citation.json"}</w:instrText>
      </w:r>
      <w:r w:rsidRPr="00F36733">
        <w:rPr>
          <w:rFonts w:ascii="Times New Roman" w:hAnsi="Times New Roman" w:cs="Times New Roman"/>
          <w:color w:val="000000"/>
        </w:rPr>
        <w:fldChar w:fldCharType="separate"/>
      </w:r>
      <w:r w:rsidRPr="00F36733">
        <w:rPr>
          <w:rFonts w:ascii="Times New Roman" w:hAnsi="Times New Roman" w:cs="Times New Roman"/>
          <w:noProof/>
          <w:color w:val="000000"/>
        </w:rPr>
        <w:t>(Kanji et al., 2020)</w:t>
      </w:r>
      <w:r w:rsidRPr="00F36733">
        <w:rPr>
          <w:rFonts w:ascii="Times New Roman" w:hAnsi="Times New Roman" w:cs="Times New Roman"/>
          <w:color w:val="000000"/>
        </w:rPr>
        <w:fldChar w:fldCharType="end"/>
      </w:r>
      <w:r w:rsidRPr="00F36733">
        <w:rPr>
          <w:rFonts w:ascii="Times New Roman" w:hAnsi="Times New Roman" w:cs="Times New Roman"/>
          <w:color w:val="000000"/>
        </w:rPr>
        <w:t xml:space="preserve">. Pada tahapan ini siswa berperan aktif untuk menjelaskan poin-poin penting yang sudah dicatatnya dengan menggunakan bahasanya sendiri. Sejalan dengan penelitian </w:t>
      </w:r>
      <w:r w:rsidRPr="00F36733">
        <w:rPr>
          <w:rFonts w:ascii="Times New Roman" w:hAnsi="Times New Roman" w:cs="Times New Roman"/>
          <w:color w:val="000000"/>
        </w:rPr>
        <w:fldChar w:fldCharType="begin" w:fldLock="1"/>
      </w:r>
      <w:r w:rsidRPr="00F36733">
        <w:rPr>
          <w:rFonts w:ascii="Times New Roman" w:hAnsi="Times New Roman" w:cs="Times New Roman"/>
          <w:color w:val="000000"/>
        </w:rPr>
        <w:instrText>ADDIN CSL_CITATION {"citationItems":[{"id":"ITEM-1","itemData":{"DOI":"http://dx.doi.org/10.30738/union.v7i2.4539","abstract":"Penelitian ini bertujuan untuk mengetahui apakah peningkatan kemampuan pemecahan masalah matematis siswa yang memperoleh model pembelajaran Reciprocal Teaching lebih baik dari pada kemampuan pemecahan masalah matematis siswa yang memperoleh model pembelajaran konvensional, untuk mengetahui bagaimana sikap siswa terhadap pembelajaran matematika dengan memperoleh model pembelajaran Reciprocal Teaching, dan untuk mengetahui hambatan siswa dalam menyelesaikan soal-soal kemampuan pemecahan masalah matematis. Metode yang digunakan adalah eksperimen kuasi dengan desain penelitian Nonequivalent Control Group Design. Berdasarkan hasil analisis data, peningkatan kemampuan pemecahan masalah matematis siswa yang memperoleh model pembelajaran Reciprocal Teaching lebih baik dari peningkatan kemampuan pemecahan masalah matematis siswa yang memperoleh model pembelajaran konvensional, sikap siswa pada umumnya positif terhadap model Reciprocal Teaching, dan hambatan yang dihadapi siswa untuk menyelesaikan soal-soal kemampuan pemecahan masalah matematis adalah soal-soal yang diberikan terlalu sulit dipahami.","author":[{"dropping-particle":"","family":"Ramadhani","given":"Sri Wulan Syifa’ana dan Sendi","non-dropping-particle":"","parse-names":false,"suffix":""}],"container-title":"UNION: Jurnal Pendidikan Matematika","id":"ITEM-1","issue":"2","issued":{"date-parts":[["2019"]]},"page":"263-273","title":"Penerapan Model Pembelajaran Reciprocal Teaching untuk Meningkatkan Kemampuan Pemecahan Masalah Matematis Siswa","type":"article-journal","volume":"7"},"uris":["http://www.mendeley.com/documents/?uuid=1a363eaa-e379-4dba-b461-998fa1f90d8f"]}],"mendeley":{"formattedCitation":"(Ramadhani, 2019)","plainTextFormattedCitation":"(Ramadhani, 2019)","previouslyFormattedCitation":"(Ramadhani, 2019)"},"properties":{"noteIndex":0},"schema":"https://github.com/citation-style-language/schema/raw/master/csl-citation.json"}</w:instrText>
      </w:r>
      <w:r w:rsidRPr="00F36733">
        <w:rPr>
          <w:rFonts w:ascii="Times New Roman" w:hAnsi="Times New Roman" w:cs="Times New Roman"/>
          <w:color w:val="000000"/>
        </w:rPr>
        <w:fldChar w:fldCharType="separate"/>
      </w:r>
      <w:r w:rsidRPr="00F36733">
        <w:rPr>
          <w:rFonts w:ascii="Times New Roman" w:hAnsi="Times New Roman" w:cs="Times New Roman"/>
          <w:noProof/>
          <w:color w:val="000000"/>
        </w:rPr>
        <w:t>(Ramadhani, 2019)</w:t>
      </w:r>
      <w:r w:rsidRPr="00F36733">
        <w:rPr>
          <w:rFonts w:ascii="Times New Roman" w:hAnsi="Times New Roman" w:cs="Times New Roman"/>
          <w:color w:val="000000"/>
        </w:rPr>
        <w:fldChar w:fldCharType="end"/>
      </w:r>
      <w:r w:rsidRPr="00F36733">
        <w:rPr>
          <w:rFonts w:ascii="Times New Roman" w:hAnsi="Times New Roman" w:cs="Times New Roman"/>
          <w:color w:val="000000"/>
        </w:rPr>
        <w:t xml:space="preserve"> Penerapan model pembelajaran </w:t>
      </w:r>
      <w:r w:rsidRPr="00F36733">
        <w:rPr>
          <w:rFonts w:ascii="Times New Roman" w:hAnsi="Times New Roman" w:cs="Times New Roman"/>
          <w:i/>
          <w:color w:val="000000"/>
        </w:rPr>
        <w:t>reciprocal teaching</w:t>
      </w:r>
      <w:r w:rsidRPr="00F36733">
        <w:rPr>
          <w:rFonts w:ascii="Times New Roman" w:hAnsi="Times New Roman" w:cs="Times New Roman"/>
          <w:color w:val="000000"/>
        </w:rPr>
        <w:t xml:space="preserve"> menjadikan siswa tidak pasif menerima materi yang disampaikan namun </w:t>
      </w:r>
      <w:r w:rsidRPr="00F36733">
        <w:rPr>
          <w:rFonts w:ascii="Times New Roman" w:hAnsi="Times New Roman" w:cs="Times New Roman"/>
          <w:color w:val="000000"/>
        </w:rPr>
        <w:lastRenderedPageBreak/>
        <w:t>juga aktif dalam membangun atau mengkontruksikan pengetahuannya, sehingga pembelajaran akan lebih bermakna dan lebih diingat oleh siswa. Kemampuan berkomunikasi menyampaikan materi kepada teman-temannya menjadi pengalaman baru untuk siswa.  Hal ini sesuai dengan indikator kemampuan pemecahan masalah: memahami.</w:t>
      </w:r>
    </w:p>
    <w:p w14:paraId="70585536" w14:textId="77777777" w:rsidR="00F36733" w:rsidRPr="00F36733" w:rsidRDefault="00F36733" w:rsidP="00F36733">
      <w:pPr>
        <w:spacing w:after="0" w:line="360" w:lineRule="auto"/>
        <w:ind w:firstLine="720"/>
        <w:jc w:val="both"/>
        <w:rPr>
          <w:rFonts w:ascii="Times New Roman" w:hAnsi="Times New Roman" w:cs="Times New Roman"/>
          <w:color w:val="000000"/>
        </w:rPr>
      </w:pPr>
      <w:r w:rsidRPr="00F36733">
        <w:rPr>
          <w:rFonts w:ascii="Times New Roman" w:hAnsi="Times New Roman" w:cs="Times New Roman"/>
          <w:color w:val="000000"/>
        </w:rPr>
        <w:t>Tahapan mengajukan pertanyaan, pada tahapan ini siswa bertugas mengajukan pertanyaan terkait dengan materi sumber daya alam dan pemanfaatannya. Guru membimbing siswa untuk menggunakan pertanyaan mulai dari level rendah sampai tinggi. Siswa mempersiapkan diri dalam berkomunikasi dengan teman-temannya di kelas, sehingga dapat mengajukan pertanyaan dengan kreatif. Hal tersebut sesuai dengan indikator kemampuan pemecahan masalah: merencanakan. Setiap kelompok bahkan individu memiliki peran aktif dalam kegiatan bertanya, sehingga menimbulkan komunikasi dua arah. Pembelajaran tersebut menjadi terasa lebih hidup dan tidak membosankan, sehingga siswa termotivasi untuk berkontribusi mengajukan pertanyaan.</w:t>
      </w:r>
    </w:p>
    <w:p w14:paraId="07C9F287" w14:textId="77777777" w:rsidR="00F36733" w:rsidRPr="00F36733" w:rsidRDefault="00F36733" w:rsidP="00F36733">
      <w:pPr>
        <w:spacing w:after="0" w:line="360" w:lineRule="auto"/>
        <w:ind w:firstLine="720"/>
        <w:jc w:val="both"/>
        <w:rPr>
          <w:rFonts w:ascii="Times New Roman" w:hAnsi="Times New Roman" w:cs="Times New Roman"/>
          <w:color w:val="000000"/>
        </w:rPr>
      </w:pPr>
      <w:r w:rsidRPr="00F36733">
        <w:rPr>
          <w:rFonts w:ascii="Times New Roman" w:hAnsi="Times New Roman" w:cs="Times New Roman"/>
          <w:color w:val="000000"/>
        </w:rPr>
        <w:t xml:space="preserve">Tahapan berikutnya adalah mengkonfirmasi, pada tahapan ini siswa bertugas untuk mengkonfirmasi dengan cara menjelaskan kembali ilmu dan informasi yang diperolehnya, agar siswa menguasai konsep yang sudah dipelajarinya. Siswa secara kreatif menemukan permasalahan dalam sumber daya alam dan pemanfaatannya. Dari permasalahan </w:t>
      </w:r>
      <w:r w:rsidRPr="00F36733">
        <w:rPr>
          <w:rFonts w:ascii="Times New Roman" w:hAnsi="Times New Roman" w:cs="Times New Roman"/>
          <w:color w:val="000000"/>
        </w:rPr>
        <w:lastRenderedPageBreak/>
        <w:t xml:space="preserve">tersebut, siswa melakukan observasi untuk memecahkan permasalahan dengan inovasi baru. Pemecahan masalah yang dikonfirmasi siswa tidak hanya konsep, tapi bisa diaplikasikan dalam kehidupan sehari-hari. Sejalan dengan penelitian </w:t>
      </w:r>
      <w:r w:rsidRPr="00F36733">
        <w:rPr>
          <w:rFonts w:ascii="Times New Roman" w:hAnsi="Times New Roman" w:cs="Times New Roman"/>
          <w:color w:val="000000"/>
        </w:rPr>
        <w:fldChar w:fldCharType="begin" w:fldLock="1"/>
      </w:r>
      <w:r w:rsidRPr="00F36733">
        <w:rPr>
          <w:rFonts w:ascii="Times New Roman" w:hAnsi="Times New Roman" w:cs="Times New Roman"/>
          <w:color w:val="000000"/>
        </w:rPr>
        <w:instrText>ADDIN CSL_CITATION {"citationItems":[{"id":"ITEM-1","itemData":{"DOI":"http://dx.doi.org/10.30738/union.v7i2.4539","abstract":"Penelitian ini bertujuan untuk mengetahui apakah peningkatan kemampuan pemecahan masalah matematis siswa yang memperoleh model pembelajaran Reciprocal Teaching lebih baik dari pada kemampuan pemecahan masalah matematis siswa yang memperoleh model pembelajaran konvensional, untuk mengetahui bagaimana sikap siswa terhadap pembelajaran matematika dengan memperoleh model pembelajaran Reciprocal Teaching, dan untuk mengetahui hambatan siswa dalam menyelesaikan soal-soal kemampuan pemecahan masalah matematis. Metode yang digunakan adalah eksperimen kuasi dengan desain penelitian Nonequivalent Control Group Design. Berdasarkan hasil analisis data, peningkatan kemampuan pemecahan masalah matematis siswa yang memperoleh model pembelajaran Reciprocal Teaching lebih baik dari peningkatan kemampuan pemecahan masalah matematis siswa yang memperoleh model pembelajaran konvensional, sikap siswa pada umumnya positif terhadap model Reciprocal Teaching, dan hambatan yang dihadapi siswa untuk menyelesaikan soal-soal kemampuan pemecahan masalah matematis adalah soal-soal yang diberikan terlalu sulit dipahami.","author":[{"dropping-particle":"","family":"Ramadhani","given":"Sri Wulan Syifa’ana dan Sendi","non-dropping-particle":"","parse-names":false,"suffix":""}],"container-title":"UNION: Jurnal Pendidikan Matematika","id":"ITEM-1","issue":"2","issued":{"date-parts":[["2019"]]},"page":"263-273","title":"Penerapan Model Pembelajaran Reciprocal Teaching untuk Meningkatkan Kemampuan Pemecahan Masalah Matematis Siswa","type":"article-journal","volume":"7"},"uris":["http://www.mendeley.com/documents/?uuid=1a363eaa-e379-4dba-b461-998fa1f90d8f"]}],"mendeley":{"formattedCitation":"(Ramadhani, 2019)","manualFormatting":"Ramadhani (2019)","plainTextFormattedCitation":"(Ramadhani, 2019)","previouslyFormattedCitation":"(Ramadhani, 2019)"},"properties":{"noteIndex":0},"schema":"https://github.com/citation-style-language/schema/raw/master/csl-citation.json"}</w:instrText>
      </w:r>
      <w:r w:rsidRPr="00F36733">
        <w:rPr>
          <w:rFonts w:ascii="Times New Roman" w:hAnsi="Times New Roman" w:cs="Times New Roman"/>
          <w:color w:val="000000"/>
        </w:rPr>
        <w:fldChar w:fldCharType="separate"/>
      </w:r>
      <w:r w:rsidRPr="00F36733">
        <w:rPr>
          <w:rFonts w:ascii="Times New Roman" w:hAnsi="Times New Roman" w:cs="Times New Roman"/>
          <w:noProof/>
          <w:color w:val="000000"/>
        </w:rPr>
        <w:t>Ramadhani (2019)</w:t>
      </w:r>
      <w:r w:rsidRPr="00F36733">
        <w:rPr>
          <w:rFonts w:ascii="Times New Roman" w:hAnsi="Times New Roman" w:cs="Times New Roman"/>
          <w:color w:val="000000"/>
        </w:rPr>
        <w:fldChar w:fldCharType="end"/>
      </w:r>
      <w:r w:rsidRPr="00F36733">
        <w:rPr>
          <w:rFonts w:ascii="Times New Roman" w:hAnsi="Times New Roman" w:cs="Times New Roman"/>
          <w:color w:val="000000"/>
        </w:rPr>
        <w:t xml:space="preserve"> Pendekatan Reciprocal Teaching merupakan konsep baru dalam pembelajaran yang dapat merancang siswa untuk belajar mandiri, kreatif, dan lebih aktif dalam mengikuti kegiatan pembelajaran juga dapat membantu memecahkan kebutuhan yang sering dihadapi dalam penggunaan model pembelajaran yang sudah lama. Tahapan mengkonfirmasi sesuai dengan indikator pemecahan masalah: memecahkan masalah.</w:t>
      </w:r>
    </w:p>
    <w:p w14:paraId="6969ECE6" w14:textId="77777777" w:rsidR="00F36733" w:rsidRPr="00F36733" w:rsidRDefault="00F36733" w:rsidP="00F36733">
      <w:pPr>
        <w:spacing w:after="0" w:line="360" w:lineRule="auto"/>
        <w:ind w:firstLine="720"/>
        <w:jc w:val="both"/>
        <w:rPr>
          <w:rFonts w:ascii="Times New Roman" w:hAnsi="Times New Roman" w:cs="Times New Roman"/>
          <w:color w:val="000000"/>
        </w:rPr>
      </w:pPr>
      <w:r w:rsidRPr="00F36733">
        <w:rPr>
          <w:rFonts w:ascii="Times New Roman" w:hAnsi="Times New Roman" w:cs="Times New Roman"/>
          <w:color w:val="000000"/>
        </w:rPr>
        <w:t xml:space="preserve">Tahapan terakhir yaitu memprediksi, siswa bertugas membantu kelompoknya untuk mengkaitkan materi sumber daya alam dan pemanfaatannya dengan mengnyajikan prediksi. Siswa dapat menguraikan ide sesuai dengan pemahaman yang dimilikinya. Kegiatan memprediksi sesuai dengan indikator pemecahan masalah: mereview. peserta didik berperan sebagai guru menyampaikan hasil prediksi yang diperoleh kelompoknya untuk ditelaah bersama – sama sehingga peserta didik dapat mengkontruksi pengetahuannya </w:t>
      </w:r>
      <w:r w:rsidRPr="00F36733">
        <w:rPr>
          <w:rFonts w:ascii="Times New Roman" w:hAnsi="Times New Roman" w:cs="Times New Roman"/>
          <w:color w:val="000000"/>
        </w:rPr>
        <w:fldChar w:fldCharType="begin" w:fldLock="1"/>
      </w:r>
      <w:r w:rsidRPr="00F36733">
        <w:rPr>
          <w:rFonts w:ascii="Times New Roman" w:hAnsi="Times New Roman" w:cs="Times New Roman"/>
          <w:color w:val="000000"/>
        </w:rPr>
        <w:instrText>ADDIN CSL_CITATION {"citationItems":[{"id":"ITEM-1","itemData":{"ISBN":"9786029250398","abstract":"Penelitian ini bertujuan untuk mengetahui pengaruh penggunaan model pembelajaran reciprocal teaching terhadap kemampuan pemecahan masalah matematik peserta didik dan mengetahui motivasi belajar peserta didik dengan menggunakan model pembelajaran reciprocal teaching. Penelitian ini menggunakan metode eksperimen. Untuk memperoleh data digunakan tes dan angket dengan instrumen penelitian berupa soal tes kemampuan pemecahan masalah matematik dan angket motivasi belajar. Populasi dalam penelitian ini seluruh peserta didik MTS Bahrul Ulum Tasikmalaya tahun pelajaran 2013/2014. Sampel digunakan dalam penelitian diambil secara random menurut kelas, terpilih kelas VII A sebanyak 31 peserta didik sebagai kelas kontrol dan kelas VII B yang terdiri dari 34 peserta didik sebagai kelas eksperimen. Berdasarkan hasil penelitian, pengolahan data, analisis data, dan pengujian hipotesis diperoleh kesimpulan terdapat pengaruh positif penggunaan model pembelajaran reciprocal teaching terhadap kemampuan pemecahan masalah matematik peserta didik, dan peserta didik memiliki motivasi tinggi terhadap pembelajaran dengan menggunakan model pembelajaran reciprocal teaching","author":[{"dropping-particle":"","family":"NURHASANAH","given":"NONENG","non-dropping-particle":"","parse-names":false,"suffix":""}],"container-title":"Prosiding Seminar Nasional &amp; Call For Papers 2019","id":"ITEM-1","issued":{"date-parts":[["2019"]]},"page":"457-462","title":"PENGARUH PEMBELAJARAN MATEMATIKA DENGAN MENGGUNAKAN MODEL RECIPROCAL TEACHING TERHADAP KEMAMPUAN PEMECAHAN MASALAH MATEMATIK PESERTA DIDIK (Penelitian Terhadap Peserta Didik Kelas VII MTS Bahrul Ulum Tasikmalaya Tahun Pelajaran 2013/2014)","type":"paper-conference"},"uris":["http://www.mendeley.com/documents/?uuid=b584e357-2970-4704-b015-8717bd987f59"]}],"mendeley":{"formattedCitation":"(NURHASANAH, 2019)","manualFormatting":"(Nurhasanah, 2019)","plainTextFormattedCitation":"(NURHASANAH, 2019)","previouslyFormattedCitation":"(NURHASANAH, 2019)"},"properties":{"noteIndex":0},"schema":"https://github.com/citation-style-language/schema/raw/master/csl-citation.json"}</w:instrText>
      </w:r>
      <w:r w:rsidRPr="00F36733">
        <w:rPr>
          <w:rFonts w:ascii="Times New Roman" w:hAnsi="Times New Roman" w:cs="Times New Roman"/>
          <w:color w:val="000000"/>
        </w:rPr>
        <w:fldChar w:fldCharType="separate"/>
      </w:r>
      <w:r w:rsidRPr="00F36733">
        <w:rPr>
          <w:rFonts w:ascii="Times New Roman" w:hAnsi="Times New Roman" w:cs="Times New Roman"/>
          <w:noProof/>
          <w:color w:val="000000"/>
        </w:rPr>
        <w:t>(Nurhasanah, 2019)</w:t>
      </w:r>
      <w:r w:rsidRPr="00F36733">
        <w:rPr>
          <w:rFonts w:ascii="Times New Roman" w:hAnsi="Times New Roman" w:cs="Times New Roman"/>
          <w:color w:val="000000"/>
        </w:rPr>
        <w:fldChar w:fldCharType="end"/>
      </w:r>
      <w:r w:rsidRPr="00F36733">
        <w:rPr>
          <w:rFonts w:ascii="Times New Roman" w:hAnsi="Times New Roman" w:cs="Times New Roman"/>
          <w:color w:val="000000"/>
        </w:rPr>
        <w:t>.</w:t>
      </w:r>
    </w:p>
    <w:p w14:paraId="152457A5" w14:textId="0DD54090" w:rsidR="00FE3F33" w:rsidRPr="00F36733" w:rsidRDefault="00F36733" w:rsidP="00F36733">
      <w:pPr>
        <w:spacing w:after="0" w:line="360" w:lineRule="auto"/>
        <w:ind w:firstLine="720"/>
        <w:jc w:val="both"/>
        <w:rPr>
          <w:rFonts w:ascii="Times New Roman" w:hAnsi="Times New Roman" w:cs="Times New Roman"/>
          <w:lang w:val="en-ID"/>
        </w:rPr>
      </w:pPr>
      <w:r w:rsidRPr="00F36733">
        <w:rPr>
          <w:rFonts w:ascii="Times New Roman" w:hAnsi="Times New Roman" w:cs="Times New Roman"/>
          <w:lang w:val="en-ID"/>
        </w:rPr>
        <w:t xml:space="preserve">Berdasarkan temuan dalam penelitian ini terdapat beberapa hambatan, yaitu terbatasnya waktu, kurangnya persiapan guru dan siswa masih malu-malu dan belum terbiasa menyampaikan pemahamannya </w:t>
      </w:r>
      <w:r w:rsidRPr="00F36733">
        <w:rPr>
          <w:rFonts w:ascii="Times New Roman" w:hAnsi="Times New Roman" w:cs="Times New Roman"/>
          <w:lang w:val="en-ID"/>
        </w:rPr>
        <w:lastRenderedPageBreak/>
        <w:t xml:space="preserve">kepada teman-temannya. Hambatan tersebut bisa diatasi dengan guru dapat mengatur menejemen waktu, sehingga semua tahapan pendekatan </w:t>
      </w:r>
      <w:r w:rsidRPr="00F36733">
        <w:rPr>
          <w:rFonts w:ascii="Times New Roman" w:hAnsi="Times New Roman" w:cs="Times New Roman"/>
          <w:i/>
          <w:color w:val="000000"/>
        </w:rPr>
        <w:t>reciprocal teaching</w:t>
      </w:r>
      <w:r w:rsidRPr="00F36733">
        <w:rPr>
          <w:rFonts w:ascii="Times New Roman" w:hAnsi="Times New Roman" w:cs="Times New Roman"/>
          <w:color w:val="000000"/>
        </w:rPr>
        <w:t xml:space="preserve"> dapat terlaksana dengan maksimal. </w:t>
      </w:r>
      <w:r w:rsidRPr="00F36733">
        <w:rPr>
          <w:rFonts w:ascii="Times New Roman" w:hAnsi="Times New Roman" w:cs="Times New Roman"/>
          <w:lang w:val="en-ID"/>
        </w:rPr>
        <w:t xml:space="preserve">Guru </w:t>
      </w:r>
      <w:proofErr w:type="gramStart"/>
      <w:r w:rsidRPr="00F36733">
        <w:rPr>
          <w:rFonts w:ascii="Times New Roman" w:hAnsi="Times New Roman" w:cs="Times New Roman"/>
          <w:lang w:val="en-ID"/>
        </w:rPr>
        <w:t>menyiapkan</w:t>
      </w:r>
      <w:proofErr w:type="gramEnd"/>
      <w:r w:rsidRPr="00F36733">
        <w:rPr>
          <w:rFonts w:ascii="Times New Roman" w:hAnsi="Times New Roman" w:cs="Times New Roman"/>
          <w:lang w:val="en-ID"/>
        </w:rPr>
        <w:t xml:space="preserve"> perlengkapan pembelajaran dengan matang dengan menyusun RPP, dan menyiapkan bahan serta media pembelajaran yang diperlukan. Guru </w:t>
      </w:r>
      <w:proofErr w:type="gramStart"/>
      <w:r w:rsidRPr="00F36733">
        <w:rPr>
          <w:rFonts w:ascii="Times New Roman" w:hAnsi="Times New Roman" w:cs="Times New Roman"/>
          <w:lang w:val="en-ID"/>
        </w:rPr>
        <w:t>menerapkan</w:t>
      </w:r>
      <w:proofErr w:type="gramEnd"/>
      <w:r w:rsidRPr="00F36733">
        <w:rPr>
          <w:rFonts w:ascii="Times New Roman" w:hAnsi="Times New Roman" w:cs="Times New Roman"/>
          <w:lang w:val="en-ID"/>
        </w:rPr>
        <w:t xml:space="preserve"> metode atau model pembelajaran yang mengaktifkan siswa, sehingga siswa terbiasa untuk melakukan pembelajaran secara mandiri dan percaya diri.</w:t>
      </w:r>
    </w:p>
    <w:p w14:paraId="491A955A" w14:textId="77777777" w:rsidR="00F36733" w:rsidRPr="00F36733" w:rsidRDefault="00F36733" w:rsidP="00F36733">
      <w:pPr>
        <w:spacing w:after="0" w:line="360" w:lineRule="auto"/>
        <w:ind w:firstLine="720"/>
        <w:jc w:val="both"/>
        <w:rPr>
          <w:rFonts w:ascii="Times New Roman" w:hAnsi="Times New Roman" w:cs="Times New Roman"/>
          <w:lang w:val="en-ID"/>
        </w:rPr>
      </w:pPr>
    </w:p>
    <w:p w14:paraId="4187F115" w14:textId="77777777" w:rsidR="00455E88" w:rsidRPr="00D772AB" w:rsidRDefault="00455E88" w:rsidP="008C0C80">
      <w:pPr>
        <w:spacing w:after="0" w:line="360" w:lineRule="auto"/>
        <w:rPr>
          <w:rFonts w:ascii="Times New Roman" w:eastAsia="Arial" w:hAnsi="Times New Roman" w:cs="Times New Roman"/>
          <w:b/>
          <w:lang w:val="en-US"/>
        </w:rPr>
      </w:pPr>
      <w:r w:rsidRPr="00D772AB">
        <w:rPr>
          <w:rFonts w:ascii="Times New Roman" w:eastAsia="Arial" w:hAnsi="Times New Roman" w:cs="Times New Roman"/>
          <w:b/>
          <w:lang w:val="en-US"/>
        </w:rPr>
        <w:t>KES</w:t>
      </w:r>
      <w:r w:rsidR="001424C9" w:rsidRPr="00D772AB">
        <w:rPr>
          <w:rFonts w:ascii="Times New Roman" w:eastAsia="Arial" w:hAnsi="Times New Roman" w:cs="Times New Roman"/>
          <w:b/>
          <w:lang w:val="en-US"/>
        </w:rPr>
        <w:t>I</w:t>
      </w:r>
      <w:r w:rsidRPr="00D772AB">
        <w:rPr>
          <w:rFonts w:ascii="Times New Roman" w:eastAsia="Arial" w:hAnsi="Times New Roman" w:cs="Times New Roman"/>
          <w:b/>
          <w:lang w:val="en-US"/>
        </w:rPr>
        <w:t>MPULAN</w:t>
      </w:r>
    </w:p>
    <w:p w14:paraId="4B48802B" w14:textId="77777777" w:rsidR="00F36733" w:rsidRPr="00F36733" w:rsidRDefault="00F36733" w:rsidP="00F36733">
      <w:pPr>
        <w:widowControl w:val="0"/>
        <w:autoSpaceDE w:val="0"/>
        <w:autoSpaceDN w:val="0"/>
        <w:spacing w:after="0" w:line="360" w:lineRule="auto"/>
        <w:ind w:firstLine="720"/>
        <w:jc w:val="both"/>
        <w:rPr>
          <w:rFonts w:ascii="Times New Roman" w:hAnsi="Times New Roman" w:cs="Times New Roman"/>
          <w:color w:val="000000"/>
        </w:rPr>
      </w:pPr>
      <w:r w:rsidRPr="00F36733">
        <w:rPr>
          <w:rFonts w:ascii="Times New Roman" w:hAnsi="Times New Roman" w:cs="Times New Roman"/>
        </w:rPr>
        <w:t xml:space="preserve">Hasil penelitian ini terdapat pengaruh </w:t>
      </w:r>
      <w:r w:rsidRPr="00F36733">
        <w:rPr>
          <w:rFonts w:ascii="Times New Roman" w:hAnsi="Times New Roman" w:cs="Times New Roman"/>
          <w:i/>
          <w:color w:val="000000"/>
        </w:rPr>
        <w:t>reciprocal teaching</w:t>
      </w:r>
      <w:r w:rsidRPr="00F36733">
        <w:rPr>
          <w:rFonts w:ascii="Times New Roman" w:hAnsi="Times New Roman" w:cs="Times New Roman"/>
          <w:color w:val="000000"/>
        </w:rPr>
        <w:t xml:space="preserve"> terhadap kemampuan pemecahan masalah IPS SD. Hal tersebut ditunjukkan dari H0 ditolak, dan H1 diterima dengan nilai signifikasi 0,01 &lt; 0,05 dan t </w:t>
      </w:r>
      <w:r w:rsidRPr="00F36733">
        <w:rPr>
          <w:rFonts w:ascii="Times New Roman" w:hAnsi="Times New Roman" w:cs="Times New Roman"/>
          <w:color w:val="000000"/>
          <w:vertAlign w:val="subscript"/>
        </w:rPr>
        <w:t>hitung</w:t>
      </w:r>
      <w:r w:rsidRPr="00F36733">
        <w:rPr>
          <w:rFonts w:ascii="Times New Roman" w:hAnsi="Times New Roman" w:cs="Times New Roman"/>
          <w:color w:val="000000"/>
        </w:rPr>
        <w:t xml:space="preserve"> 12,705 &gt; t </w:t>
      </w:r>
      <w:r w:rsidRPr="00F36733">
        <w:rPr>
          <w:rFonts w:ascii="Times New Roman" w:hAnsi="Times New Roman" w:cs="Times New Roman"/>
          <w:color w:val="000000"/>
          <w:vertAlign w:val="subscript"/>
        </w:rPr>
        <w:t>tabel</w:t>
      </w:r>
      <w:r w:rsidRPr="00F36733">
        <w:rPr>
          <w:rFonts w:ascii="Times New Roman" w:hAnsi="Times New Roman" w:cs="Times New Roman"/>
          <w:color w:val="000000"/>
        </w:rPr>
        <w:t xml:space="preserve"> 1,697. Pendekatan </w:t>
      </w:r>
      <w:r w:rsidRPr="00F36733">
        <w:rPr>
          <w:rFonts w:ascii="Times New Roman" w:hAnsi="Times New Roman" w:cs="Times New Roman"/>
          <w:i/>
          <w:color w:val="000000"/>
        </w:rPr>
        <w:t>reciprocal teaching</w:t>
      </w:r>
      <w:r w:rsidRPr="00F36733">
        <w:rPr>
          <w:rFonts w:ascii="Times New Roman" w:hAnsi="Times New Roman" w:cs="Times New Roman"/>
          <w:color w:val="000000"/>
        </w:rPr>
        <w:t xml:space="preserve"> dapat meningkatkan kemampuan pemecahan masalah, dikarenakan tahapan pendekatan </w:t>
      </w:r>
      <w:r w:rsidRPr="00F36733">
        <w:rPr>
          <w:rFonts w:ascii="Times New Roman" w:hAnsi="Times New Roman" w:cs="Times New Roman"/>
          <w:i/>
          <w:color w:val="000000"/>
        </w:rPr>
        <w:t xml:space="preserve">reciprocal teaching </w:t>
      </w:r>
      <w:r w:rsidRPr="00F36733">
        <w:rPr>
          <w:rFonts w:ascii="Times New Roman" w:hAnsi="Times New Roman" w:cs="Times New Roman"/>
          <w:color w:val="000000"/>
        </w:rPr>
        <w:t xml:space="preserve">sejalan dengan indikator pemecahan masalah </w:t>
      </w:r>
      <w:r w:rsidRPr="00F36733">
        <w:rPr>
          <w:rFonts w:ascii="Times New Roman" w:hAnsi="Times New Roman" w:cs="Times New Roman"/>
          <w:i/>
          <w:color w:val="000000"/>
        </w:rPr>
        <w:t xml:space="preserve">. </w:t>
      </w:r>
      <w:r w:rsidRPr="00F36733">
        <w:rPr>
          <w:rFonts w:ascii="Times New Roman" w:hAnsi="Times New Roman" w:cs="Times New Roman"/>
          <w:color w:val="000000"/>
        </w:rPr>
        <w:t xml:space="preserve">penelitian ini juga menemukan hambatan dalam pendekatan </w:t>
      </w:r>
      <w:r w:rsidRPr="00F36733">
        <w:rPr>
          <w:rFonts w:ascii="Times New Roman" w:hAnsi="Times New Roman" w:cs="Times New Roman"/>
          <w:i/>
          <w:color w:val="000000"/>
        </w:rPr>
        <w:t xml:space="preserve">reciprocal teaching </w:t>
      </w:r>
      <w:r w:rsidRPr="00F36733">
        <w:rPr>
          <w:rFonts w:ascii="Times New Roman" w:hAnsi="Times New Roman" w:cs="Times New Roman"/>
          <w:color w:val="000000"/>
        </w:rPr>
        <w:t>yaitu terbatasnya waktu, kurangnya persiapan guru, dan siswa masih malu dalam bertanya dan menyampaikan pendapat kepada teman-temannya.</w:t>
      </w:r>
    </w:p>
    <w:p w14:paraId="23EE839D" w14:textId="77777777" w:rsidR="00555F5F" w:rsidRDefault="00555F5F" w:rsidP="00F36733">
      <w:pPr>
        <w:pStyle w:val="ListParagraph"/>
        <w:spacing w:after="0" w:line="360" w:lineRule="auto"/>
        <w:ind w:left="0"/>
        <w:jc w:val="both"/>
        <w:rPr>
          <w:rFonts w:ascii="Times New Roman" w:hAnsi="Times New Roman" w:cs="Times New Roman"/>
          <w:b/>
        </w:rPr>
      </w:pPr>
    </w:p>
    <w:p w14:paraId="2A28B6C7" w14:textId="3CFBD386" w:rsidR="00455E88" w:rsidRDefault="00455E88" w:rsidP="00CC75A3">
      <w:pPr>
        <w:pStyle w:val="ListParagraph"/>
        <w:spacing w:after="0" w:line="360" w:lineRule="auto"/>
        <w:ind w:left="0"/>
        <w:jc w:val="both"/>
        <w:rPr>
          <w:rFonts w:ascii="Times New Roman" w:hAnsi="Times New Roman" w:cs="Times New Roman"/>
          <w:b/>
        </w:rPr>
      </w:pPr>
      <w:r w:rsidRPr="00D772AB">
        <w:rPr>
          <w:rFonts w:ascii="Times New Roman" w:hAnsi="Times New Roman" w:cs="Times New Roman"/>
          <w:b/>
        </w:rPr>
        <w:t>DAFTAR PUSTAKA</w:t>
      </w:r>
    </w:p>
    <w:p w14:paraId="0D5C3B16" w14:textId="77777777" w:rsidR="00F36733" w:rsidRDefault="00F36733" w:rsidP="00F36733">
      <w:pPr>
        <w:widowControl w:val="0"/>
        <w:autoSpaceDE w:val="0"/>
        <w:autoSpaceDN w:val="0"/>
        <w:adjustRightInd w:val="0"/>
        <w:spacing w:after="0" w:line="240" w:lineRule="auto"/>
        <w:jc w:val="both"/>
        <w:rPr>
          <w:rFonts w:ascii="Times New Roman" w:hAnsi="Times New Roman" w:cs="Times New Roman"/>
          <w:noProof/>
          <w:sz w:val="20"/>
          <w:szCs w:val="20"/>
        </w:rPr>
      </w:pPr>
      <w:r w:rsidRPr="00F36733">
        <w:rPr>
          <w:rFonts w:ascii="Times New Roman" w:hAnsi="Times New Roman" w:cs="Times New Roman"/>
          <w:spacing w:val="-4"/>
          <w:sz w:val="20"/>
          <w:szCs w:val="20"/>
        </w:rPr>
        <w:fldChar w:fldCharType="begin" w:fldLock="1"/>
      </w:r>
      <w:r w:rsidRPr="00F36733">
        <w:rPr>
          <w:rFonts w:ascii="Times New Roman" w:hAnsi="Times New Roman" w:cs="Times New Roman"/>
          <w:spacing w:val="-4"/>
          <w:sz w:val="20"/>
          <w:szCs w:val="20"/>
        </w:rPr>
        <w:instrText xml:space="preserve">ADDIN Mendeley Bibliography CSL_BIBLIOGRAPHY </w:instrText>
      </w:r>
      <w:r w:rsidRPr="00F36733">
        <w:rPr>
          <w:rFonts w:ascii="Times New Roman" w:hAnsi="Times New Roman" w:cs="Times New Roman"/>
          <w:spacing w:val="-4"/>
          <w:sz w:val="20"/>
          <w:szCs w:val="20"/>
        </w:rPr>
        <w:fldChar w:fldCharType="separate"/>
      </w:r>
      <w:r w:rsidRPr="00F36733">
        <w:rPr>
          <w:rFonts w:ascii="Times New Roman" w:hAnsi="Times New Roman" w:cs="Times New Roman"/>
          <w:noProof/>
          <w:sz w:val="20"/>
          <w:szCs w:val="20"/>
        </w:rPr>
        <w:t xml:space="preserve">Ayu, S. M. (2016). Penerapan Model Pembelajaran Reciprocal Teaching Untuk Meningkatkan </w:t>
      </w:r>
      <w:r w:rsidRPr="00F36733">
        <w:rPr>
          <w:rFonts w:ascii="Times New Roman" w:hAnsi="Times New Roman" w:cs="Times New Roman"/>
          <w:noProof/>
          <w:sz w:val="20"/>
          <w:szCs w:val="20"/>
        </w:rPr>
        <w:lastRenderedPageBreak/>
        <w:t xml:space="preserve">Keaktifan Siswa Dalam Proses Pembelajaran. </w:t>
      </w:r>
      <w:r w:rsidRPr="00F36733">
        <w:rPr>
          <w:rFonts w:ascii="Times New Roman" w:hAnsi="Times New Roman" w:cs="Times New Roman"/>
          <w:i/>
          <w:iCs/>
          <w:noProof/>
          <w:sz w:val="20"/>
          <w:szCs w:val="20"/>
        </w:rPr>
        <w:t>SEMINAR NASIONAL PENDIDIKAN (SNP) 2016, ISSN: 2503-4855</w:t>
      </w:r>
      <w:r w:rsidRPr="00F36733">
        <w:rPr>
          <w:rFonts w:ascii="Times New Roman" w:hAnsi="Times New Roman" w:cs="Times New Roman"/>
          <w:noProof/>
          <w:sz w:val="20"/>
          <w:szCs w:val="20"/>
        </w:rPr>
        <w:t>, 105–110. Retrieved from https://publikasiilmiah.ums.ac.id/bitstream/handle/11617/7276/artikel 11.pdf?sequence=1&amp;isAllowed=y</w:t>
      </w:r>
    </w:p>
    <w:p w14:paraId="15523309" w14:textId="77777777" w:rsidR="00F36733" w:rsidRPr="00F36733" w:rsidRDefault="00F36733" w:rsidP="00F36733">
      <w:pPr>
        <w:widowControl w:val="0"/>
        <w:autoSpaceDE w:val="0"/>
        <w:autoSpaceDN w:val="0"/>
        <w:adjustRightInd w:val="0"/>
        <w:spacing w:after="0" w:line="240" w:lineRule="auto"/>
        <w:jc w:val="both"/>
        <w:rPr>
          <w:rFonts w:ascii="Times New Roman" w:hAnsi="Times New Roman" w:cs="Times New Roman"/>
          <w:noProof/>
          <w:sz w:val="20"/>
          <w:szCs w:val="20"/>
        </w:rPr>
      </w:pPr>
    </w:p>
    <w:p w14:paraId="26536554" w14:textId="77777777" w:rsidR="00F36733" w:rsidRDefault="00F36733" w:rsidP="00F36733">
      <w:pPr>
        <w:widowControl w:val="0"/>
        <w:autoSpaceDE w:val="0"/>
        <w:autoSpaceDN w:val="0"/>
        <w:adjustRightInd w:val="0"/>
        <w:spacing w:after="0" w:line="240" w:lineRule="auto"/>
        <w:jc w:val="both"/>
        <w:rPr>
          <w:rFonts w:ascii="Times New Roman" w:hAnsi="Times New Roman" w:cs="Times New Roman"/>
          <w:noProof/>
          <w:sz w:val="20"/>
          <w:szCs w:val="20"/>
        </w:rPr>
      </w:pPr>
      <w:r w:rsidRPr="00F36733">
        <w:rPr>
          <w:rFonts w:ascii="Times New Roman" w:hAnsi="Times New Roman" w:cs="Times New Roman"/>
          <w:noProof/>
          <w:sz w:val="20"/>
          <w:szCs w:val="20"/>
        </w:rPr>
        <w:t xml:space="preserve">Handayani, D. (2017). </w:t>
      </w:r>
      <w:r w:rsidRPr="00F36733">
        <w:rPr>
          <w:rFonts w:ascii="Times New Roman" w:hAnsi="Times New Roman" w:cs="Times New Roman"/>
          <w:i/>
          <w:iCs/>
          <w:noProof/>
          <w:sz w:val="20"/>
          <w:szCs w:val="20"/>
        </w:rPr>
        <w:t>PENGARUH MODEL PROBLEM BASED LEARNING TERHADAP KEMAMPUAN PEMECAHAN MASALAH MATEMATIS SISWA DI KELAS VIII MTs. S AL-WASHLIYAH TAHUN AJARAN 2016/2017</w:t>
      </w:r>
      <w:r w:rsidRPr="00F36733">
        <w:rPr>
          <w:rFonts w:ascii="Times New Roman" w:hAnsi="Times New Roman" w:cs="Times New Roman"/>
          <w:noProof/>
          <w:sz w:val="20"/>
          <w:szCs w:val="20"/>
        </w:rPr>
        <w:t>. UNIVERSITAS ISLAM NEGERI SUMATERA UTARA. Retrieved from http://repository.uinsu.ac.id/3121/1/PDF.pdf</w:t>
      </w:r>
    </w:p>
    <w:p w14:paraId="7E7A8EAA" w14:textId="77777777" w:rsidR="00F36733" w:rsidRPr="00F36733" w:rsidRDefault="00F36733" w:rsidP="00F36733">
      <w:pPr>
        <w:widowControl w:val="0"/>
        <w:autoSpaceDE w:val="0"/>
        <w:autoSpaceDN w:val="0"/>
        <w:adjustRightInd w:val="0"/>
        <w:spacing w:after="0" w:line="240" w:lineRule="auto"/>
        <w:jc w:val="both"/>
        <w:rPr>
          <w:rFonts w:ascii="Times New Roman" w:hAnsi="Times New Roman" w:cs="Times New Roman"/>
          <w:noProof/>
          <w:sz w:val="20"/>
          <w:szCs w:val="20"/>
        </w:rPr>
      </w:pPr>
    </w:p>
    <w:p w14:paraId="6863130B" w14:textId="77777777" w:rsidR="00F36733" w:rsidRDefault="00F36733" w:rsidP="00F36733">
      <w:pPr>
        <w:widowControl w:val="0"/>
        <w:autoSpaceDE w:val="0"/>
        <w:autoSpaceDN w:val="0"/>
        <w:adjustRightInd w:val="0"/>
        <w:spacing w:after="0" w:line="240" w:lineRule="auto"/>
        <w:jc w:val="both"/>
        <w:rPr>
          <w:rFonts w:ascii="Times New Roman" w:hAnsi="Times New Roman" w:cs="Times New Roman"/>
          <w:noProof/>
          <w:sz w:val="20"/>
          <w:szCs w:val="20"/>
        </w:rPr>
      </w:pPr>
      <w:r w:rsidRPr="00F36733">
        <w:rPr>
          <w:rFonts w:ascii="Times New Roman" w:hAnsi="Times New Roman" w:cs="Times New Roman"/>
          <w:noProof/>
          <w:sz w:val="20"/>
          <w:szCs w:val="20"/>
        </w:rPr>
        <w:t xml:space="preserve">Kanji, H., Nursalam, Nawir, M., &amp; Suardi. (2019). Evaluasi Integrasi Pendidikan Karakter dalam Pembelajaran Ilmu Pengetahuan Sosial di Sekolah Dasar. </w:t>
      </w:r>
      <w:r w:rsidRPr="00F36733">
        <w:rPr>
          <w:rFonts w:ascii="Times New Roman" w:hAnsi="Times New Roman" w:cs="Times New Roman"/>
          <w:i/>
          <w:iCs/>
          <w:noProof/>
          <w:sz w:val="20"/>
          <w:szCs w:val="20"/>
        </w:rPr>
        <w:t>JED (Jurnal Etika Demokrasi) Pendidikan Pancasila Dan Kewarganegaraan</w:t>
      </w:r>
      <w:r w:rsidRPr="00F36733">
        <w:rPr>
          <w:rFonts w:ascii="Times New Roman" w:hAnsi="Times New Roman" w:cs="Times New Roman"/>
          <w:noProof/>
          <w:sz w:val="20"/>
          <w:szCs w:val="20"/>
        </w:rPr>
        <w:t xml:space="preserve">, </w:t>
      </w:r>
      <w:r w:rsidRPr="00F36733">
        <w:rPr>
          <w:rFonts w:ascii="Times New Roman" w:hAnsi="Times New Roman" w:cs="Times New Roman"/>
          <w:i/>
          <w:iCs/>
          <w:noProof/>
          <w:sz w:val="20"/>
          <w:szCs w:val="20"/>
        </w:rPr>
        <w:t>4</w:t>
      </w:r>
      <w:r w:rsidRPr="00F36733">
        <w:rPr>
          <w:rFonts w:ascii="Times New Roman" w:hAnsi="Times New Roman" w:cs="Times New Roman"/>
          <w:noProof/>
          <w:sz w:val="20"/>
          <w:szCs w:val="20"/>
        </w:rPr>
        <w:t>(2), 56–63. https://doi.org/ht https://doi.org/10.26618/jed.v4i2.2386</w:t>
      </w:r>
    </w:p>
    <w:p w14:paraId="3EC017FA" w14:textId="77777777" w:rsidR="00F36733" w:rsidRPr="00F36733" w:rsidRDefault="00F36733" w:rsidP="00F36733">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14:paraId="3BDE6A6F" w14:textId="77777777" w:rsidR="00F36733" w:rsidRDefault="00F36733" w:rsidP="00F36733">
      <w:pPr>
        <w:widowControl w:val="0"/>
        <w:autoSpaceDE w:val="0"/>
        <w:autoSpaceDN w:val="0"/>
        <w:adjustRightInd w:val="0"/>
        <w:spacing w:after="0" w:line="240" w:lineRule="auto"/>
        <w:jc w:val="both"/>
        <w:rPr>
          <w:rFonts w:ascii="Times New Roman" w:hAnsi="Times New Roman" w:cs="Times New Roman"/>
          <w:noProof/>
          <w:sz w:val="20"/>
          <w:szCs w:val="20"/>
        </w:rPr>
      </w:pPr>
      <w:r w:rsidRPr="00F36733">
        <w:rPr>
          <w:rFonts w:ascii="Times New Roman" w:hAnsi="Times New Roman" w:cs="Times New Roman"/>
          <w:noProof/>
          <w:sz w:val="20"/>
          <w:szCs w:val="20"/>
        </w:rPr>
        <w:t xml:space="preserve">Kanji, H., Nursalam, Nawir, M., &amp; Suardi. (2020). Supporting and Inhibiting Factors of Character Education in Learning Social Studies at Primary Schools. </w:t>
      </w:r>
      <w:r w:rsidRPr="00F36733">
        <w:rPr>
          <w:rFonts w:ascii="Times New Roman" w:hAnsi="Times New Roman" w:cs="Times New Roman"/>
          <w:i/>
          <w:iCs/>
          <w:noProof/>
          <w:sz w:val="20"/>
          <w:szCs w:val="20"/>
        </w:rPr>
        <w:t>JED (Jurnal Etika Demokrasi) Pendidikan Pancasila Dan Kewarganegaraan</w:t>
      </w:r>
      <w:r w:rsidRPr="00F36733">
        <w:rPr>
          <w:rFonts w:ascii="Times New Roman" w:hAnsi="Times New Roman" w:cs="Times New Roman"/>
          <w:noProof/>
          <w:sz w:val="20"/>
          <w:szCs w:val="20"/>
        </w:rPr>
        <w:t xml:space="preserve">, </w:t>
      </w:r>
      <w:r w:rsidRPr="00F36733">
        <w:rPr>
          <w:rFonts w:ascii="Times New Roman" w:hAnsi="Times New Roman" w:cs="Times New Roman"/>
          <w:i/>
          <w:iCs/>
          <w:noProof/>
          <w:sz w:val="20"/>
          <w:szCs w:val="20"/>
        </w:rPr>
        <w:t>5</w:t>
      </w:r>
      <w:r w:rsidRPr="00F36733">
        <w:rPr>
          <w:rFonts w:ascii="Times New Roman" w:hAnsi="Times New Roman" w:cs="Times New Roman"/>
          <w:noProof/>
          <w:sz w:val="20"/>
          <w:szCs w:val="20"/>
        </w:rPr>
        <w:t>(1), 1–14. https://doi.org/https://doi.org/10.26618/jed.v5i1.2966</w:t>
      </w:r>
    </w:p>
    <w:p w14:paraId="36E3ACF2" w14:textId="77777777" w:rsidR="00F36733" w:rsidRPr="00F36733" w:rsidRDefault="00F36733" w:rsidP="00F36733">
      <w:pPr>
        <w:widowControl w:val="0"/>
        <w:autoSpaceDE w:val="0"/>
        <w:autoSpaceDN w:val="0"/>
        <w:adjustRightInd w:val="0"/>
        <w:spacing w:after="0" w:line="240" w:lineRule="auto"/>
        <w:jc w:val="both"/>
        <w:rPr>
          <w:rFonts w:ascii="Times New Roman" w:hAnsi="Times New Roman" w:cs="Times New Roman"/>
          <w:noProof/>
          <w:sz w:val="20"/>
          <w:szCs w:val="20"/>
        </w:rPr>
      </w:pPr>
    </w:p>
    <w:p w14:paraId="5EA5EB34" w14:textId="77777777" w:rsidR="00F36733" w:rsidRDefault="00F36733" w:rsidP="00F36733">
      <w:pPr>
        <w:widowControl w:val="0"/>
        <w:autoSpaceDE w:val="0"/>
        <w:autoSpaceDN w:val="0"/>
        <w:adjustRightInd w:val="0"/>
        <w:spacing w:after="0" w:line="240" w:lineRule="auto"/>
        <w:jc w:val="both"/>
        <w:rPr>
          <w:rFonts w:ascii="Times New Roman" w:hAnsi="Times New Roman" w:cs="Times New Roman"/>
          <w:noProof/>
          <w:sz w:val="20"/>
          <w:szCs w:val="20"/>
        </w:rPr>
      </w:pPr>
      <w:r w:rsidRPr="00F36733">
        <w:rPr>
          <w:rFonts w:ascii="Times New Roman" w:hAnsi="Times New Roman" w:cs="Times New Roman"/>
          <w:noProof/>
          <w:sz w:val="20"/>
          <w:szCs w:val="20"/>
        </w:rPr>
        <w:t xml:space="preserve">Larasati, D. A. (2020a). PENGARUH MEDIA PETA BERBASIS KONSTRUKTIVISTIK TERHADAP HASIL BELAJAR IPS SISWA SEKOLAH DASAR. </w:t>
      </w:r>
      <w:r w:rsidRPr="00F36733">
        <w:rPr>
          <w:rFonts w:ascii="Times New Roman" w:hAnsi="Times New Roman" w:cs="Times New Roman"/>
          <w:i/>
          <w:iCs/>
          <w:noProof/>
          <w:sz w:val="20"/>
          <w:szCs w:val="20"/>
        </w:rPr>
        <w:t>Jurnal Elementaria Edukasia</w:t>
      </w:r>
      <w:r w:rsidRPr="00F36733">
        <w:rPr>
          <w:rFonts w:ascii="Times New Roman" w:hAnsi="Times New Roman" w:cs="Times New Roman"/>
          <w:noProof/>
          <w:sz w:val="20"/>
          <w:szCs w:val="20"/>
        </w:rPr>
        <w:t xml:space="preserve">, </w:t>
      </w:r>
      <w:r w:rsidRPr="00F36733">
        <w:rPr>
          <w:rFonts w:ascii="Times New Roman" w:hAnsi="Times New Roman" w:cs="Times New Roman"/>
          <w:i/>
          <w:iCs/>
          <w:noProof/>
          <w:sz w:val="20"/>
          <w:szCs w:val="20"/>
        </w:rPr>
        <w:t>3</w:t>
      </w:r>
      <w:r w:rsidRPr="00F36733">
        <w:rPr>
          <w:rFonts w:ascii="Times New Roman" w:hAnsi="Times New Roman" w:cs="Times New Roman"/>
          <w:noProof/>
          <w:sz w:val="20"/>
          <w:szCs w:val="20"/>
        </w:rPr>
        <w:t>(1), 73–83. https://doi.org/http http://dx.doi.org/10.31949/jee.v3i1.2091</w:t>
      </w:r>
    </w:p>
    <w:p w14:paraId="576E969B" w14:textId="77777777" w:rsidR="00F36733" w:rsidRPr="00F36733" w:rsidRDefault="00F36733" w:rsidP="00F36733">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14:paraId="1E3D23A7" w14:textId="77777777" w:rsidR="00F36733" w:rsidRDefault="00F36733" w:rsidP="00F36733">
      <w:pPr>
        <w:widowControl w:val="0"/>
        <w:autoSpaceDE w:val="0"/>
        <w:autoSpaceDN w:val="0"/>
        <w:adjustRightInd w:val="0"/>
        <w:spacing w:after="0" w:line="240" w:lineRule="auto"/>
        <w:jc w:val="both"/>
        <w:rPr>
          <w:rFonts w:ascii="Times New Roman" w:hAnsi="Times New Roman" w:cs="Times New Roman"/>
          <w:noProof/>
          <w:sz w:val="20"/>
          <w:szCs w:val="20"/>
        </w:rPr>
      </w:pPr>
      <w:r w:rsidRPr="00F36733">
        <w:rPr>
          <w:rFonts w:ascii="Times New Roman" w:hAnsi="Times New Roman" w:cs="Times New Roman"/>
          <w:noProof/>
          <w:sz w:val="20"/>
          <w:szCs w:val="20"/>
        </w:rPr>
        <w:t xml:space="preserve">Larasati, D. A. (2020b). PENGARUH MODEL DISCOVERY LEARNING BERBASIS HIGHER ORDER THINKING SKILL TERHADAP KEMAMPUAN BERPIKIR KRITIS. </w:t>
      </w:r>
      <w:r w:rsidRPr="00F36733">
        <w:rPr>
          <w:rFonts w:ascii="Times New Roman" w:hAnsi="Times New Roman" w:cs="Times New Roman"/>
          <w:i/>
          <w:iCs/>
          <w:noProof/>
          <w:sz w:val="20"/>
          <w:szCs w:val="20"/>
        </w:rPr>
        <w:t>VOX EDUKASI: Jurnal Ilmiah Ilmu Pendidikan</w:t>
      </w:r>
      <w:r w:rsidRPr="00F36733">
        <w:rPr>
          <w:rFonts w:ascii="Times New Roman" w:hAnsi="Times New Roman" w:cs="Times New Roman"/>
          <w:noProof/>
          <w:sz w:val="20"/>
          <w:szCs w:val="20"/>
        </w:rPr>
        <w:t xml:space="preserve">, </w:t>
      </w:r>
      <w:r w:rsidRPr="00F36733">
        <w:rPr>
          <w:rFonts w:ascii="Times New Roman" w:hAnsi="Times New Roman" w:cs="Times New Roman"/>
          <w:i/>
          <w:iCs/>
          <w:noProof/>
          <w:sz w:val="20"/>
          <w:szCs w:val="20"/>
        </w:rPr>
        <w:t>11</w:t>
      </w:r>
      <w:r w:rsidRPr="00F36733">
        <w:rPr>
          <w:rFonts w:ascii="Times New Roman" w:hAnsi="Times New Roman" w:cs="Times New Roman"/>
          <w:noProof/>
          <w:sz w:val="20"/>
          <w:szCs w:val="20"/>
        </w:rPr>
        <w:t>(1), 39–47. https://doi.org/10.31932/ve.v11i1.684</w:t>
      </w:r>
    </w:p>
    <w:p w14:paraId="48949837" w14:textId="77777777" w:rsidR="00F36733" w:rsidRPr="00F36733" w:rsidRDefault="00F36733" w:rsidP="00F36733">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14:paraId="2A8D7784" w14:textId="77777777" w:rsidR="00F36733" w:rsidRDefault="00F36733" w:rsidP="00F36733">
      <w:pPr>
        <w:widowControl w:val="0"/>
        <w:autoSpaceDE w:val="0"/>
        <w:autoSpaceDN w:val="0"/>
        <w:adjustRightInd w:val="0"/>
        <w:spacing w:after="0" w:line="240" w:lineRule="auto"/>
        <w:jc w:val="both"/>
        <w:rPr>
          <w:rFonts w:ascii="Times New Roman" w:hAnsi="Times New Roman" w:cs="Times New Roman"/>
          <w:noProof/>
          <w:sz w:val="20"/>
          <w:szCs w:val="20"/>
        </w:rPr>
      </w:pPr>
      <w:r w:rsidRPr="00F36733">
        <w:rPr>
          <w:rFonts w:ascii="Times New Roman" w:hAnsi="Times New Roman" w:cs="Times New Roman"/>
          <w:noProof/>
          <w:sz w:val="20"/>
          <w:szCs w:val="20"/>
        </w:rPr>
        <w:t xml:space="preserve">Made, N., Wardani, A., Suniasih, N. W., &amp; Sujana, W. (2019). Korelasi Antara Konsep Diri dengan Kemampuan Pemecahan Masalah IPS. </w:t>
      </w:r>
      <w:r w:rsidRPr="00F36733">
        <w:rPr>
          <w:rFonts w:ascii="Times New Roman" w:hAnsi="Times New Roman" w:cs="Times New Roman"/>
          <w:i/>
          <w:iCs/>
          <w:noProof/>
          <w:sz w:val="20"/>
          <w:szCs w:val="20"/>
        </w:rPr>
        <w:t>TSCJ</w:t>
      </w:r>
      <w:r w:rsidRPr="00F36733">
        <w:rPr>
          <w:rFonts w:ascii="Times New Roman" w:hAnsi="Times New Roman" w:cs="Times New Roman"/>
          <w:noProof/>
          <w:sz w:val="20"/>
          <w:szCs w:val="20"/>
        </w:rPr>
        <w:t xml:space="preserve">, </w:t>
      </w:r>
      <w:r w:rsidRPr="00F36733">
        <w:rPr>
          <w:rFonts w:ascii="Times New Roman" w:hAnsi="Times New Roman" w:cs="Times New Roman"/>
          <w:i/>
          <w:iCs/>
          <w:noProof/>
          <w:sz w:val="20"/>
          <w:szCs w:val="20"/>
        </w:rPr>
        <w:t>2</w:t>
      </w:r>
      <w:r w:rsidRPr="00F36733">
        <w:rPr>
          <w:rFonts w:ascii="Times New Roman" w:hAnsi="Times New Roman" w:cs="Times New Roman"/>
          <w:noProof/>
          <w:sz w:val="20"/>
          <w:szCs w:val="20"/>
        </w:rPr>
        <w:t>(1), 37–46.</w:t>
      </w:r>
    </w:p>
    <w:p w14:paraId="483D9219" w14:textId="77777777" w:rsidR="00F36733" w:rsidRPr="00F36733" w:rsidRDefault="00F36733" w:rsidP="00F36733">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14:paraId="102EBF20" w14:textId="77777777" w:rsidR="00F36733" w:rsidRDefault="00F36733" w:rsidP="00F36733">
      <w:pPr>
        <w:widowControl w:val="0"/>
        <w:autoSpaceDE w:val="0"/>
        <w:autoSpaceDN w:val="0"/>
        <w:adjustRightInd w:val="0"/>
        <w:spacing w:after="0" w:line="240" w:lineRule="auto"/>
        <w:jc w:val="both"/>
        <w:rPr>
          <w:rFonts w:ascii="Times New Roman" w:hAnsi="Times New Roman" w:cs="Times New Roman"/>
          <w:noProof/>
          <w:sz w:val="20"/>
          <w:szCs w:val="20"/>
        </w:rPr>
      </w:pPr>
      <w:r w:rsidRPr="00F36733">
        <w:rPr>
          <w:rFonts w:ascii="Times New Roman" w:hAnsi="Times New Roman" w:cs="Times New Roman"/>
          <w:noProof/>
          <w:sz w:val="20"/>
          <w:szCs w:val="20"/>
        </w:rPr>
        <w:t xml:space="preserve">Masfuah, S., &amp; Pratiwi, I. A. (2013). PENINGKATAN KEMAMPUAN PEMECAHAN MASALAH SISWA MELALUI PEMBELAJARAN PROBLEM BASED </w:t>
      </w:r>
      <w:r w:rsidRPr="00F36733">
        <w:rPr>
          <w:rFonts w:ascii="Times New Roman" w:hAnsi="Times New Roman" w:cs="Times New Roman"/>
          <w:noProof/>
          <w:sz w:val="20"/>
          <w:szCs w:val="20"/>
        </w:rPr>
        <w:lastRenderedPageBreak/>
        <w:t xml:space="preserve">LEARNING BERBASIS SOCIO SCIENTIFIC ISSUES. </w:t>
      </w:r>
      <w:r w:rsidRPr="00F36733">
        <w:rPr>
          <w:rFonts w:ascii="Times New Roman" w:hAnsi="Times New Roman" w:cs="Times New Roman"/>
          <w:i/>
          <w:iCs/>
          <w:noProof/>
          <w:sz w:val="20"/>
          <w:szCs w:val="20"/>
        </w:rPr>
        <w:t>EDUKASI</w:t>
      </w:r>
      <w:r w:rsidRPr="00F36733">
        <w:rPr>
          <w:rFonts w:ascii="Times New Roman" w:hAnsi="Times New Roman" w:cs="Times New Roman"/>
          <w:noProof/>
          <w:sz w:val="20"/>
          <w:szCs w:val="20"/>
        </w:rPr>
        <w:t xml:space="preserve">, </w:t>
      </w:r>
      <w:r w:rsidRPr="00F36733">
        <w:rPr>
          <w:rFonts w:ascii="Times New Roman" w:hAnsi="Times New Roman" w:cs="Times New Roman"/>
          <w:i/>
          <w:iCs/>
          <w:noProof/>
          <w:sz w:val="20"/>
          <w:szCs w:val="20"/>
        </w:rPr>
        <w:t>10</w:t>
      </w:r>
      <w:r w:rsidRPr="00F36733">
        <w:rPr>
          <w:rFonts w:ascii="Times New Roman" w:hAnsi="Times New Roman" w:cs="Times New Roman"/>
          <w:noProof/>
          <w:sz w:val="20"/>
          <w:szCs w:val="20"/>
        </w:rPr>
        <w:t>(2), 179–190.</w:t>
      </w:r>
    </w:p>
    <w:p w14:paraId="448F3BEF" w14:textId="77777777" w:rsidR="00F36733" w:rsidRPr="00F36733" w:rsidRDefault="00F36733" w:rsidP="00F36733">
      <w:pPr>
        <w:widowControl w:val="0"/>
        <w:autoSpaceDE w:val="0"/>
        <w:autoSpaceDN w:val="0"/>
        <w:adjustRightInd w:val="0"/>
        <w:spacing w:after="0" w:line="240" w:lineRule="auto"/>
        <w:jc w:val="both"/>
        <w:rPr>
          <w:rFonts w:ascii="Times New Roman" w:hAnsi="Times New Roman" w:cs="Times New Roman"/>
          <w:noProof/>
          <w:sz w:val="20"/>
          <w:szCs w:val="20"/>
        </w:rPr>
      </w:pPr>
    </w:p>
    <w:p w14:paraId="6C66DCA1" w14:textId="77777777" w:rsidR="00F36733" w:rsidRDefault="00F36733" w:rsidP="00F36733">
      <w:pPr>
        <w:widowControl w:val="0"/>
        <w:autoSpaceDE w:val="0"/>
        <w:autoSpaceDN w:val="0"/>
        <w:adjustRightInd w:val="0"/>
        <w:spacing w:after="0" w:line="240" w:lineRule="auto"/>
        <w:jc w:val="both"/>
        <w:rPr>
          <w:rFonts w:ascii="Times New Roman" w:hAnsi="Times New Roman" w:cs="Times New Roman"/>
          <w:noProof/>
          <w:sz w:val="20"/>
          <w:szCs w:val="20"/>
        </w:rPr>
      </w:pPr>
      <w:r w:rsidRPr="00F36733">
        <w:rPr>
          <w:rFonts w:ascii="Times New Roman" w:hAnsi="Times New Roman" w:cs="Times New Roman"/>
          <w:noProof/>
          <w:sz w:val="20"/>
          <w:szCs w:val="20"/>
        </w:rPr>
        <w:t xml:space="preserve">Nur, S., &amp; Sudarsono. (2018). Implementasi Pendidikan Demokrasi Dalam Pembelajaran IPS STUDY KASUS SMA Negeri 6 Takalar. </w:t>
      </w:r>
      <w:r w:rsidRPr="00F36733">
        <w:rPr>
          <w:rFonts w:ascii="Times New Roman" w:hAnsi="Times New Roman" w:cs="Times New Roman"/>
          <w:i/>
          <w:iCs/>
          <w:noProof/>
          <w:sz w:val="20"/>
          <w:szCs w:val="20"/>
        </w:rPr>
        <w:t>Equilibrium: Jurnal Pendidikan Sosiologi</w:t>
      </w:r>
      <w:r w:rsidRPr="00F36733">
        <w:rPr>
          <w:rFonts w:ascii="Times New Roman" w:hAnsi="Times New Roman" w:cs="Times New Roman"/>
          <w:noProof/>
          <w:sz w:val="20"/>
          <w:szCs w:val="20"/>
        </w:rPr>
        <w:t xml:space="preserve">, </w:t>
      </w:r>
      <w:r w:rsidRPr="00F36733">
        <w:rPr>
          <w:rFonts w:ascii="Times New Roman" w:hAnsi="Times New Roman" w:cs="Times New Roman"/>
          <w:i/>
          <w:iCs/>
          <w:noProof/>
          <w:sz w:val="20"/>
          <w:szCs w:val="20"/>
        </w:rPr>
        <w:t>VI</w:t>
      </w:r>
      <w:r w:rsidRPr="00F36733">
        <w:rPr>
          <w:rFonts w:ascii="Times New Roman" w:hAnsi="Times New Roman" w:cs="Times New Roman"/>
          <w:noProof/>
          <w:sz w:val="20"/>
          <w:szCs w:val="20"/>
        </w:rPr>
        <w:t>(1), 95–103.</w:t>
      </w:r>
    </w:p>
    <w:p w14:paraId="45FB0BA7" w14:textId="77777777" w:rsidR="00F36733" w:rsidRPr="00F36733" w:rsidRDefault="00F36733" w:rsidP="00F36733">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14:paraId="412AFA8F" w14:textId="77777777" w:rsidR="00F36733" w:rsidRDefault="00F36733" w:rsidP="00F36733">
      <w:pPr>
        <w:widowControl w:val="0"/>
        <w:autoSpaceDE w:val="0"/>
        <w:autoSpaceDN w:val="0"/>
        <w:adjustRightInd w:val="0"/>
        <w:spacing w:after="0" w:line="240" w:lineRule="auto"/>
        <w:jc w:val="both"/>
        <w:rPr>
          <w:rFonts w:ascii="Times New Roman" w:hAnsi="Times New Roman" w:cs="Times New Roman"/>
          <w:noProof/>
          <w:sz w:val="20"/>
          <w:szCs w:val="20"/>
        </w:rPr>
      </w:pPr>
      <w:r w:rsidRPr="00F36733">
        <w:rPr>
          <w:rFonts w:ascii="Times New Roman" w:hAnsi="Times New Roman" w:cs="Times New Roman"/>
          <w:noProof/>
          <w:sz w:val="20"/>
          <w:szCs w:val="20"/>
        </w:rPr>
        <w:t xml:space="preserve">NURHASANAH, N. (2019). PENGARUH PEMBELAJARAN MATEMATIKA DENGAN MENGGUNAKAN MODEL RECIPROCAL TEACHING TERHADAP KEMAMPUAN PEMECAHAN MASALAH MATEMATIK PESERTA DIDIK (Penelitian Terhadap Peserta Didik Kelas VII MTS Bahrul Ulum Tasikmalaya Tahun Pelajaran 2013/2014). In </w:t>
      </w:r>
      <w:r w:rsidRPr="00F36733">
        <w:rPr>
          <w:rFonts w:ascii="Times New Roman" w:hAnsi="Times New Roman" w:cs="Times New Roman"/>
          <w:i/>
          <w:iCs/>
          <w:noProof/>
          <w:sz w:val="20"/>
          <w:szCs w:val="20"/>
        </w:rPr>
        <w:t>Prosiding Seminar Nasional &amp; Call For Papers 2019</w:t>
      </w:r>
      <w:r w:rsidRPr="00F36733">
        <w:rPr>
          <w:rFonts w:ascii="Times New Roman" w:hAnsi="Times New Roman" w:cs="Times New Roman"/>
          <w:noProof/>
          <w:sz w:val="20"/>
          <w:szCs w:val="20"/>
        </w:rPr>
        <w:t xml:space="preserve"> (pp. 457–462). Retrieved from http://jurnal.unsil.ac.id/index.php/sncp/article/view/1077</w:t>
      </w:r>
    </w:p>
    <w:p w14:paraId="42C754D9" w14:textId="77777777" w:rsidR="009E5D7D" w:rsidRDefault="009E5D7D" w:rsidP="00F36733">
      <w:pPr>
        <w:widowControl w:val="0"/>
        <w:autoSpaceDE w:val="0"/>
        <w:autoSpaceDN w:val="0"/>
        <w:adjustRightInd w:val="0"/>
        <w:spacing w:after="0" w:line="240" w:lineRule="auto"/>
        <w:jc w:val="both"/>
        <w:rPr>
          <w:rFonts w:ascii="Times New Roman" w:hAnsi="Times New Roman" w:cs="Times New Roman"/>
          <w:noProof/>
          <w:sz w:val="20"/>
          <w:szCs w:val="20"/>
        </w:rPr>
      </w:pPr>
    </w:p>
    <w:p w14:paraId="740EE55E" w14:textId="66B0E9D9" w:rsidR="009E5D7D" w:rsidRPr="009E5D7D" w:rsidRDefault="009E5D7D" w:rsidP="00F36733">
      <w:pPr>
        <w:widowControl w:val="0"/>
        <w:autoSpaceDE w:val="0"/>
        <w:autoSpaceDN w:val="0"/>
        <w:adjustRightInd w:val="0"/>
        <w:spacing w:after="0" w:line="240" w:lineRule="auto"/>
        <w:jc w:val="both"/>
        <w:rPr>
          <w:rFonts w:ascii="Times New Roman" w:hAnsi="Times New Roman" w:cs="Times New Roman"/>
          <w:noProof/>
          <w:sz w:val="20"/>
          <w:szCs w:val="20"/>
          <w:lang w:val="en-ID"/>
        </w:rPr>
      </w:pPr>
      <w:r>
        <w:rPr>
          <w:rFonts w:ascii="Times New Roman" w:hAnsi="Times New Roman" w:cs="Times New Roman"/>
          <w:noProof/>
          <w:sz w:val="20"/>
          <w:szCs w:val="20"/>
          <w:lang w:val="en-ID"/>
        </w:rPr>
        <w:t>Purwanto, Edi. (2005). Evaluasi Hasil Belajar Bidang Studi Pendidikan Geografi. Malang: UMPress.</w:t>
      </w:r>
    </w:p>
    <w:p w14:paraId="4AFAD89D" w14:textId="77777777" w:rsidR="00F36733" w:rsidRPr="00F36733" w:rsidRDefault="00F36733" w:rsidP="00F36733">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14:paraId="28DB1359" w14:textId="77777777" w:rsidR="00F36733" w:rsidRDefault="00F36733" w:rsidP="009E5D7D">
      <w:pPr>
        <w:widowControl w:val="0"/>
        <w:autoSpaceDE w:val="0"/>
        <w:autoSpaceDN w:val="0"/>
        <w:adjustRightInd w:val="0"/>
        <w:spacing w:after="0" w:line="240" w:lineRule="auto"/>
        <w:jc w:val="both"/>
        <w:rPr>
          <w:rFonts w:ascii="Times New Roman" w:hAnsi="Times New Roman" w:cs="Times New Roman"/>
          <w:noProof/>
          <w:sz w:val="20"/>
          <w:szCs w:val="20"/>
        </w:rPr>
      </w:pPr>
      <w:r w:rsidRPr="00F36733">
        <w:rPr>
          <w:rFonts w:ascii="Times New Roman" w:hAnsi="Times New Roman" w:cs="Times New Roman"/>
          <w:noProof/>
          <w:sz w:val="20"/>
          <w:szCs w:val="20"/>
        </w:rPr>
        <w:t xml:space="preserve">Ramadhani, S. W. S. dan S. (2019). Penerapan Model Pembelajaran Reciprocal Teaching untuk Meningkatkan Kemampuan Pemecahan Masalah Matematis Siswa. </w:t>
      </w:r>
      <w:r w:rsidRPr="00F36733">
        <w:rPr>
          <w:rFonts w:ascii="Times New Roman" w:hAnsi="Times New Roman" w:cs="Times New Roman"/>
          <w:i/>
          <w:iCs/>
          <w:noProof/>
          <w:sz w:val="20"/>
          <w:szCs w:val="20"/>
        </w:rPr>
        <w:t>UNION: Jurnal Pendidikan Matematika</w:t>
      </w:r>
      <w:r w:rsidRPr="00F36733">
        <w:rPr>
          <w:rFonts w:ascii="Times New Roman" w:hAnsi="Times New Roman" w:cs="Times New Roman"/>
          <w:noProof/>
          <w:sz w:val="20"/>
          <w:szCs w:val="20"/>
        </w:rPr>
        <w:t xml:space="preserve">, </w:t>
      </w:r>
      <w:r w:rsidRPr="00F36733">
        <w:rPr>
          <w:rFonts w:ascii="Times New Roman" w:hAnsi="Times New Roman" w:cs="Times New Roman"/>
          <w:i/>
          <w:iCs/>
          <w:noProof/>
          <w:sz w:val="20"/>
          <w:szCs w:val="20"/>
        </w:rPr>
        <w:t>7</w:t>
      </w:r>
      <w:r w:rsidRPr="00F36733">
        <w:rPr>
          <w:rFonts w:ascii="Times New Roman" w:hAnsi="Times New Roman" w:cs="Times New Roman"/>
          <w:noProof/>
          <w:sz w:val="20"/>
          <w:szCs w:val="20"/>
        </w:rPr>
        <w:t>(2), 263–273. https://doi.org/http://dx.doi.org/10.30738/union.v7i2.4539</w:t>
      </w:r>
    </w:p>
    <w:p w14:paraId="0A9CFBA3" w14:textId="77777777" w:rsidR="009E5D7D" w:rsidRPr="00F36733" w:rsidRDefault="009E5D7D" w:rsidP="00F36733">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14:paraId="7781F72C" w14:textId="77777777" w:rsidR="00F36733" w:rsidRDefault="00F36733" w:rsidP="009E5D7D">
      <w:pPr>
        <w:widowControl w:val="0"/>
        <w:autoSpaceDE w:val="0"/>
        <w:autoSpaceDN w:val="0"/>
        <w:adjustRightInd w:val="0"/>
        <w:spacing w:after="0" w:line="240" w:lineRule="auto"/>
        <w:jc w:val="both"/>
        <w:rPr>
          <w:rFonts w:ascii="Times New Roman" w:hAnsi="Times New Roman" w:cs="Times New Roman"/>
          <w:noProof/>
          <w:sz w:val="20"/>
          <w:szCs w:val="20"/>
        </w:rPr>
      </w:pPr>
      <w:r w:rsidRPr="00F36733">
        <w:rPr>
          <w:rFonts w:ascii="Times New Roman" w:hAnsi="Times New Roman" w:cs="Times New Roman"/>
          <w:noProof/>
          <w:sz w:val="20"/>
          <w:szCs w:val="20"/>
        </w:rPr>
        <w:t xml:space="preserve">Sriyani Ketong, Burhanuddin,  dan W. K. A. (2018). KEEFEKTIFAN MODEL PEMBELAJARAN RECIPROCAL TEACHING DALAM KEMAMPUAN MEMBACA MEMAHAMI SISWA KELAS XI IPA SMA NEGERI 11 MAKASSAR. </w:t>
      </w:r>
      <w:r w:rsidRPr="00F36733">
        <w:rPr>
          <w:rFonts w:ascii="Times New Roman" w:hAnsi="Times New Roman" w:cs="Times New Roman"/>
          <w:i/>
          <w:iCs/>
          <w:noProof/>
          <w:sz w:val="20"/>
          <w:szCs w:val="20"/>
        </w:rPr>
        <w:t>Eralingua: Jurnal Pendidikan Bahasa Asing Dan Sastra</w:t>
      </w:r>
      <w:r w:rsidRPr="00F36733">
        <w:rPr>
          <w:rFonts w:ascii="Times New Roman" w:hAnsi="Times New Roman" w:cs="Times New Roman"/>
          <w:noProof/>
          <w:sz w:val="20"/>
          <w:szCs w:val="20"/>
        </w:rPr>
        <w:t xml:space="preserve">, </w:t>
      </w:r>
      <w:r w:rsidRPr="00F36733">
        <w:rPr>
          <w:rFonts w:ascii="Times New Roman" w:hAnsi="Times New Roman" w:cs="Times New Roman"/>
          <w:i/>
          <w:iCs/>
          <w:noProof/>
          <w:sz w:val="20"/>
          <w:szCs w:val="20"/>
        </w:rPr>
        <w:t>2</w:t>
      </w:r>
      <w:r w:rsidRPr="00F36733">
        <w:rPr>
          <w:rFonts w:ascii="Times New Roman" w:hAnsi="Times New Roman" w:cs="Times New Roman"/>
          <w:noProof/>
          <w:sz w:val="20"/>
          <w:szCs w:val="20"/>
        </w:rPr>
        <w:t>(1), 45–54.</w:t>
      </w:r>
    </w:p>
    <w:p w14:paraId="436E492C" w14:textId="77777777" w:rsidR="009E5D7D" w:rsidRPr="00F36733" w:rsidRDefault="009E5D7D" w:rsidP="00F36733">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14:paraId="4FF45BE1" w14:textId="77777777" w:rsidR="00F36733" w:rsidRDefault="00F36733" w:rsidP="009E5D7D">
      <w:pPr>
        <w:widowControl w:val="0"/>
        <w:autoSpaceDE w:val="0"/>
        <w:autoSpaceDN w:val="0"/>
        <w:adjustRightInd w:val="0"/>
        <w:spacing w:after="0" w:line="240" w:lineRule="auto"/>
        <w:jc w:val="both"/>
        <w:rPr>
          <w:rFonts w:ascii="Times New Roman" w:hAnsi="Times New Roman" w:cs="Times New Roman"/>
          <w:noProof/>
          <w:sz w:val="20"/>
          <w:szCs w:val="20"/>
        </w:rPr>
      </w:pPr>
      <w:r w:rsidRPr="00F36733">
        <w:rPr>
          <w:rFonts w:ascii="Times New Roman" w:hAnsi="Times New Roman" w:cs="Times New Roman"/>
          <w:noProof/>
          <w:sz w:val="20"/>
          <w:szCs w:val="20"/>
        </w:rPr>
        <w:t xml:space="preserve">Sugandi, A. I. (2019). Penerapan Reciprocal Teaching Terhadap Kemampuan Berpikir Kreatif dan Self Concept Matematik Siswa SMP. </w:t>
      </w:r>
      <w:r w:rsidRPr="00F36733">
        <w:rPr>
          <w:rFonts w:ascii="Times New Roman" w:hAnsi="Times New Roman" w:cs="Times New Roman"/>
          <w:i/>
          <w:iCs/>
          <w:noProof/>
          <w:sz w:val="20"/>
          <w:szCs w:val="20"/>
        </w:rPr>
        <w:t>Jurnal Analisa</w:t>
      </w:r>
      <w:r w:rsidRPr="00F36733">
        <w:rPr>
          <w:rFonts w:ascii="Times New Roman" w:hAnsi="Times New Roman" w:cs="Times New Roman"/>
          <w:noProof/>
          <w:sz w:val="20"/>
          <w:szCs w:val="20"/>
        </w:rPr>
        <w:t xml:space="preserve">, </w:t>
      </w:r>
      <w:r w:rsidRPr="00F36733">
        <w:rPr>
          <w:rFonts w:ascii="Times New Roman" w:hAnsi="Times New Roman" w:cs="Times New Roman"/>
          <w:i/>
          <w:iCs/>
          <w:noProof/>
          <w:sz w:val="20"/>
          <w:szCs w:val="20"/>
        </w:rPr>
        <w:t>5</w:t>
      </w:r>
      <w:r w:rsidRPr="00F36733">
        <w:rPr>
          <w:rFonts w:ascii="Times New Roman" w:hAnsi="Times New Roman" w:cs="Times New Roman"/>
          <w:noProof/>
          <w:sz w:val="20"/>
          <w:szCs w:val="20"/>
        </w:rPr>
        <w:t>(2), 161–170. https://doi.org/10.15575/ja.v5i2.6350</w:t>
      </w:r>
    </w:p>
    <w:p w14:paraId="78F9F639" w14:textId="77777777" w:rsidR="009E5D7D" w:rsidRPr="00F36733" w:rsidRDefault="009E5D7D" w:rsidP="00F36733">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p>
    <w:p w14:paraId="6C759B2E" w14:textId="77777777" w:rsidR="00F36733" w:rsidRDefault="00F36733" w:rsidP="009E5D7D">
      <w:pPr>
        <w:widowControl w:val="0"/>
        <w:autoSpaceDE w:val="0"/>
        <w:autoSpaceDN w:val="0"/>
        <w:adjustRightInd w:val="0"/>
        <w:spacing w:after="0" w:line="240" w:lineRule="auto"/>
        <w:jc w:val="both"/>
        <w:rPr>
          <w:rFonts w:ascii="Times New Roman" w:hAnsi="Times New Roman" w:cs="Times New Roman"/>
          <w:noProof/>
          <w:sz w:val="20"/>
          <w:szCs w:val="20"/>
        </w:rPr>
      </w:pPr>
      <w:r w:rsidRPr="00F36733">
        <w:rPr>
          <w:rFonts w:ascii="Times New Roman" w:hAnsi="Times New Roman" w:cs="Times New Roman"/>
          <w:noProof/>
          <w:sz w:val="20"/>
          <w:szCs w:val="20"/>
        </w:rPr>
        <w:t xml:space="preserve">Syamsiani. (2018). </w:t>
      </w:r>
      <w:r w:rsidRPr="00F36733">
        <w:rPr>
          <w:rFonts w:ascii="Times New Roman" w:hAnsi="Times New Roman" w:cs="Times New Roman"/>
          <w:i/>
          <w:iCs/>
          <w:noProof/>
          <w:sz w:val="20"/>
          <w:szCs w:val="20"/>
        </w:rPr>
        <w:t>PENGARUH PEMBELAJARAN RECIPROCAL TEACHING BERBANTU PETA PIKIRAN TERHADAP HASIL BELAJAR DAN KEMAMPUAN MENULIS ARTIKEL DALAM PEMBELAJARAN IPS SISWA KELAS VI SDN 1 DADAPREJO KOTA BATU PROVINSI JAWA TIMUR</w:t>
      </w:r>
      <w:r w:rsidRPr="00F36733">
        <w:rPr>
          <w:rFonts w:ascii="Times New Roman" w:hAnsi="Times New Roman" w:cs="Times New Roman"/>
          <w:noProof/>
          <w:sz w:val="20"/>
          <w:szCs w:val="20"/>
        </w:rPr>
        <w:t xml:space="preserve">. UNIVERSITAS ISLAM NEGERI MAULANA MALIK IBRAHIM </w:t>
      </w:r>
      <w:r w:rsidRPr="00F36733">
        <w:rPr>
          <w:rFonts w:ascii="Times New Roman" w:hAnsi="Times New Roman" w:cs="Times New Roman"/>
          <w:noProof/>
          <w:sz w:val="20"/>
          <w:szCs w:val="20"/>
        </w:rPr>
        <w:lastRenderedPageBreak/>
        <w:t>MALANG. Retrieved from http://etheses.uin-malang.ac.id/12135/1/15761010.pdf</w:t>
      </w:r>
    </w:p>
    <w:p w14:paraId="2C082564" w14:textId="77777777" w:rsidR="009E5D7D" w:rsidRPr="00F36733" w:rsidRDefault="009E5D7D" w:rsidP="009E5D7D">
      <w:pPr>
        <w:widowControl w:val="0"/>
        <w:autoSpaceDE w:val="0"/>
        <w:autoSpaceDN w:val="0"/>
        <w:adjustRightInd w:val="0"/>
        <w:spacing w:after="0" w:line="240" w:lineRule="auto"/>
        <w:jc w:val="both"/>
        <w:rPr>
          <w:rFonts w:ascii="Times New Roman" w:hAnsi="Times New Roman" w:cs="Times New Roman"/>
          <w:noProof/>
          <w:sz w:val="20"/>
          <w:szCs w:val="20"/>
        </w:rPr>
      </w:pPr>
    </w:p>
    <w:p w14:paraId="76CF28BF" w14:textId="77777777" w:rsidR="00F36733" w:rsidRPr="00F36733" w:rsidRDefault="00F36733" w:rsidP="00F36733">
      <w:pPr>
        <w:widowControl w:val="0"/>
        <w:autoSpaceDE w:val="0"/>
        <w:autoSpaceDN w:val="0"/>
        <w:adjustRightInd w:val="0"/>
        <w:spacing w:after="0" w:line="240" w:lineRule="auto"/>
        <w:jc w:val="both"/>
        <w:rPr>
          <w:rFonts w:ascii="Times New Roman" w:hAnsi="Times New Roman" w:cs="Times New Roman"/>
          <w:noProof/>
          <w:sz w:val="20"/>
          <w:szCs w:val="20"/>
        </w:rPr>
      </w:pPr>
      <w:r w:rsidRPr="00F36733">
        <w:rPr>
          <w:rFonts w:ascii="Times New Roman" w:hAnsi="Times New Roman" w:cs="Times New Roman"/>
          <w:noProof/>
          <w:sz w:val="20"/>
          <w:szCs w:val="20"/>
        </w:rPr>
        <w:t>Tan, H. (2019). Kemampuan Pemecahan Masalah Matematika. Retrieved from https://www.researchgate.net/publication/333089920_kemampuan_pemecahan_masalah_matematika</w:t>
      </w:r>
    </w:p>
    <w:p w14:paraId="64596BA4" w14:textId="045B1D1A" w:rsidR="00F36733" w:rsidRPr="00F36733" w:rsidRDefault="00F36733" w:rsidP="00F36733">
      <w:pPr>
        <w:pStyle w:val="ListParagraph"/>
        <w:spacing w:after="0" w:line="240" w:lineRule="auto"/>
        <w:ind w:left="0"/>
        <w:jc w:val="both"/>
        <w:rPr>
          <w:rFonts w:ascii="Times New Roman" w:hAnsi="Times New Roman" w:cs="Times New Roman"/>
          <w:b/>
          <w:sz w:val="20"/>
          <w:szCs w:val="20"/>
        </w:rPr>
      </w:pPr>
      <w:r w:rsidRPr="00F36733">
        <w:rPr>
          <w:rFonts w:ascii="Times New Roman" w:hAnsi="Times New Roman" w:cs="Times New Roman"/>
          <w:spacing w:val="-4"/>
          <w:sz w:val="20"/>
          <w:szCs w:val="20"/>
          <w:lang w:val="id-ID"/>
        </w:rPr>
        <w:fldChar w:fldCharType="end"/>
      </w:r>
    </w:p>
    <w:p w14:paraId="2254B57C" w14:textId="77777777" w:rsidR="00837BA2" w:rsidRPr="00D772AB" w:rsidRDefault="00837BA2" w:rsidP="00D772AB">
      <w:pPr>
        <w:spacing w:after="0" w:line="240" w:lineRule="auto"/>
        <w:ind w:left="567" w:hanging="567"/>
        <w:jc w:val="both"/>
        <w:rPr>
          <w:rFonts w:ascii="Times New Roman" w:hAnsi="Times New Roman" w:cs="Times New Roman"/>
          <w:shd w:val="clear" w:color="auto" w:fill="FFFFFF"/>
          <w:lang w:val="en-US"/>
        </w:rPr>
      </w:pPr>
    </w:p>
    <w:sectPr w:rsidR="00837BA2" w:rsidRPr="00D772AB" w:rsidSect="0085731E">
      <w:pgSz w:w="11907" w:h="16839" w:code="9"/>
      <w:pgMar w:top="1701" w:right="1701" w:bottom="1701" w:left="1701" w:header="720" w:footer="720" w:gutter="0"/>
      <w:pgNumType w:start="2"/>
      <w:cols w:num="2" w:space="3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0A759" w14:textId="77777777" w:rsidR="00224E6C" w:rsidRDefault="00224E6C" w:rsidP="00615CD4">
      <w:pPr>
        <w:spacing w:after="0" w:line="240" w:lineRule="auto"/>
      </w:pPr>
      <w:r>
        <w:separator/>
      </w:r>
    </w:p>
  </w:endnote>
  <w:endnote w:type="continuationSeparator" w:id="0">
    <w:p w14:paraId="5812740E" w14:textId="77777777" w:rsidR="00224E6C" w:rsidRDefault="00224E6C" w:rsidP="0061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oor Richard">
    <w:panose1 w:val="020805020505050207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okAntiqua">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0000"/>
      </w:rPr>
      <w:id w:val="-1393417446"/>
      <w:docPartObj>
        <w:docPartGallery w:val="Page Numbers (Bottom of Page)"/>
        <w:docPartUnique/>
      </w:docPartObj>
    </w:sdtPr>
    <w:sdtEndPr>
      <w:rPr>
        <w:noProof/>
      </w:rPr>
    </w:sdtEndPr>
    <w:sdtContent>
      <w:p w14:paraId="4CDA77CB" w14:textId="0DA446F5" w:rsidR="00802B4D" w:rsidRPr="000E19FB" w:rsidRDefault="0018470E" w:rsidP="00802B4D">
        <w:pPr>
          <w:pStyle w:val="Footer"/>
          <w:tabs>
            <w:tab w:val="clear" w:pos="4680"/>
            <w:tab w:val="left" w:pos="6379"/>
          </w:tabs>
          <w:ind w:firstLine="6379"/>
          <w:jc w:val="center"/>
          <w:rPr>
            <w:rFonts w:ascii="Matura MT Script Capitals" w:hAnsi="Matura MT Script Capitals"/>
            <w:color w:val="FF0000"/>
          </w:rPr>
        </w:pPr>
        <w:r>
          <w:rPr>
            <w:rFonts w:ascii="Matura MT Script Capitals" w:hAnsi="Matura MT Script Capitals"/>
            <w:noProof/>
            <w:color w:val="FF0000"/>
            <w:lang w:val="en-US"/>
          </w:rPr>
          <w:drawing>
            <wp:anchor distT="0" distB="0" distL="114300" distR="114300" simplePos="0" relativeHeight="251662336" behindDoc="1" locked="0" layoutInCell="1" allowOverlap="1" wp14:anchorId="641638DA" wp14:editId="2D881E6E">
              <wp:simplePos x="0" y="0"/>
              <wp:positionH relativeFrom="column">
                <wp:posOffset>196143</wp:posOffset>
              </wp:positionH>
              <wp:positionV relativeFrom="paragraph">
                <wp:posOffset>229966</wp:posOffset>
              </wp:positionV>
              <wp:extent cx="5400675" cy="38671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JED.jpg"/>
                      <pic:cNvPicPr/>
                    </pic:nvPicPr>
                    <pic:blipFill>
                      <a:blip r:embed="rId1">
                        <a:extLst>
                          <a:ext uri="{28A0092B-C50C-407E-A947-70E740481C1C}">
                            <a14:useLocalDpi xmlns:a14="http://schemas.microsoft.com/office/drawing/2010/main" val="0"/>
                          </a:ext>
                        </a:extLst>
                      </a:blip>
                      <a:stretch>
                        <a:fillRect/>
                      </a:stretch>
                    </pic:blipFill>
                    <pic:spPr>
                      <a:xfrm>
                        <a:off x="0" y="0"/>
                        <a:ext cx="5400675" cy="386715"/>
                      </a:xfrm>
                      <a:prstGeom prst="rect">
                        <a:avLst/>
                      </a:prstGeom>
                    </pic:spPr>
                  </pic:pic>
                </a:graphicData>
              </a:graphic>
              <wp14:sizeRelH relativeFrom="page">
                <wp14:pctWidth>0</wp14:pctWidth>
              </wp14:sizeRelH>
              <wp14:sizeRelV relativeFrom="page">
                <wp14:pctHeight>0</wp14:pctHeight>
              </wp14:sizeRelV>
            </wp:anchor>
          </w:drawing>
        </w:r>
      </w:p>
      <w:p w14:paraId="14098038" w14:textId="45093788" w:rsidR="006A3B10" w:rsidRPr="000E19FB" w:rsidRDefault="006A3B10" w:rsidP="00802B4D">
        <w:pPr>
          <w:pStyle w:val="Footer"/>
          <w:tabs>
            <w:tab w:val="clear" w:pos="4680"/>
            <w:tab w:val="left" w:pos="6379"/>
          </w:tabs>
          <w:jc w:val="right"/>
          <w:rPr>
            <w:color w:val="FF0000"/>
          </w:rPr>
        </w:pPr>
        <w:r w:rsidRPr="000E19FB">
          <w:rPr>
            <w:rFonts w:ascii="Matura MT Script Capitals" w:hAnsi="Matura MT Script Capitals"/>
            <w:color w:val="FF0000"/>
            <w:sz w:val="20"/>
            <w:lang w:val="en-US"/>
          </w:rPr>
          <w:tab/>
        </w:r>
      </w:p>
    </w:sdtContent>
  </w:sdt>
  <w:sdt>
    <w:sdtPr>
      <w:rPr>
        <w:color w:val="FF0000"/>
      </w:rPr>
      <w:id w:val="-213278706"/>
      <w:docPartObj>
        <w:docPartGallery w:val="Page Numbers (Bottom of Page)"/>
        <w:docPartUnique/>
      </w:docPartObj>
    </w:sdtPr>
    <w:sdtEndPr>
      <w:rPr>
        <w:rFonts w:ascii="Times New Roman" w:hAnsi="Times New Roman" w:cs="Times New Roman"/>
        <w:noProof/>
        <w:color w:val="auto"/>
      </w:rPr>
    </w:sdtEndPr>
    <w:sdtContent>
      <w:p w14:paraId="4B88963F" w14:textId="7E33E0D0" w:rsidR="006A3B10" w:rsidRPr="000E19FB" w:rsidRDefault="00691FF6" w:rsidP="00783531">
        <w:pPr>
          <w:pStyle w:val="Footer"/>
          <w:tabs>
            <w:tab w:val="clear" w:pos="4680"/>
            <w:tab w:val="center" w:pos="4820"/>
          </w:tabs>
          <w:jc w:val="center"/>
          <w:rPr>
            <w:rFonts w:ascii="Times New Roman" w:hAnsi="Times New Roman" w:cs="Times New Roman"/>
          </w:rPr>
        </w:pPr>
        <w:r w:rsidRPr="000E19FB">
          <w:rPr>
            <w:rFonts w:ascii="Times New Roman" w:hAnsi="Times New Roman" w:cs="Times New Roman"/>
            <w:noProof/>
          </w:rPr>
          <w:fldChar w:fldCharType="begin"/>
        </w:r>
        <w:r w:rsidRPr="000E19FB">
          <w:rPr>
            <w:rFonts w:ascii="Times New Roman" w:hAnsi="Times New Roman" w:cs="Times New Roman"/>
            <w:noProof/>
          </w:rPr>
          <w:instrText xml:space="preserve"> PAGE   \* MERGEFORMAT </w:instrText>
        </w:r>
        <w:r w:rsidRPr="000E19FB">
          <w:rPr>
            <w:rFonts w:ascii="Times New Roman" w:hAnsi="Times New Roman" w:cs="Times New Roman"/>
            <w:noProof/>
          </w:rPr>
          <w:fldChar w:fldCharType="separate"/>
        </w:r>
        <w:r w:rsidR="00D302D8">
          <w:rPr>
            <w:rFonts w:ascii="Times New Roman" w:hAnsi="Times New Roman" w:cs="Times New Roman"/>
            <w:noProof/>
          </w:rPr>
          <w:t>12</w:t>
        </w:r>
        <w:r w:rsidRPr="000E19F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885FD" w14:textId="77777777" w:rsidR="00224E6C" w:rsidRDefault="00224E6C" w:rsidP="00615CD4">
      <w:pPr>
        <w:spacing w:after="0" w:line="240" w:lineRule="auto"/>
      </w:pPr>
      <w:bookmarkStart w:id="0" w:name="_Hlk30673087"/>
      <w:bookmarkEnd w:id="0"/>
      <w:r>
        <w:separator/>
      </w:r>
    </w:p>
  </w:footnote>
  <w:footnote w:type="continuationSeparator" w:id="0">
    <w:p w14:paraId="1C3E177D" w14:textId="77777777" w:rsidR="00224E6C" w:rsidRDefault="00224E6C" w:rsidP="00615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horzAnchor="margin" w:tblpY="-113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61"/>
    </w:tblGrid>
    <w:tr w:rsidR="006A3B10" w:rsidRPr="004671FD" w14:paraId="2C1F996A" w14:textId="77777777" w:rsidTr="009E2EE4">
      <w:trPr>
        <w:trHeight w:val="851"/>
      </w:trPr>
      <w:tc>
        <w:tcPr>
          <w:tcW w:w="3686" w:type="dxa"/>
          <w:vAlign w:val="center"/>
        </w:tcPr>
        <w:p w14:paraId="1487BEF3" w14:textId="61612530" w:rsidR="006A3B10" w:rsidRPr="003E60AF" w:rsidRDefault="006A3B10" w:rsidP="009E2EE4">
          <w:pPr>
            <w:pStyle w:val="Title"/>
            <w:rPr>
              <w:color w:val="000000" w:themeColor="text1"/>
            </w:rPr>
          </w:pPr>
        </w:p>
      </w:tc>
      <w:tc>
        <w:tcPr>
          <w:tcW w:w="6061" w:type="dxa"/>
        </w:tcPr>
        <w:p w14:paraId="720E5D56" w14:textId="12DB4315" w:rsidR="006A3B10" w:rsidRPr="00BE1680" w:rsidRDefault="00ED4CF5" w:rsidP="009E2EE4">
          <w:pPr>
            <w:pStyle w:val="Header"/>
            <w:tabs>
              <w:tab w:val="clear" w:pos="4680"/>
              <w:tab w:val="left" w:pos="3969"/>
            </w:tabs>
            <w:jc w:val="right"/>
            <w:rPr>
              <w:color w:val="000000" w:themeColor="text1"/>
              <w:lang w:val="en-US"/>
            </w:rPr>
          </w:pPr>
          <w:r>
            <w:rPr>
              <w:rFonts w:ascii="Poor Richard" w:eastAsia="Times New Roman" w:hAnsi="Poor Richard" w:cs="Times New Roman"/>
              <w:b/>
              <w:noProof/>
              <w:color w:val="0070C0"/>
              <w:sz w:val="30"/>
              <w:szCs w:val="30"/>
              <w:lang w:val="en-US"/>
            </w:rPr>
            <mc:AlternateContent>
              <mc:Choice Requires="wps">
                <w:drawing>
                  <wp:anchor distT="91440" distB="91440" distL="114300" distR="114300" simplePos="0" relativeHeight="251661312" behindDoc="0" locked="0" layoutInCell="1" allowOverlap="1" wp14:anchorId="72697209" wp14:editId="5EB55D19">
                    <wp:simplePos x="0" y="0"/>
                    <wp:positionH relativeFrom="page">
                      <wp:posOffset>1562735</wp:posOffset>
                    </wp:positionH>
                    <wp:positionV relativeFrom="paragraph">
                      <wp:posOffset>466354</wp:posOffset>
                    </wp:positionV>
                    <wp:extent cx="1591310" cy="576580"/>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26FFA" w14:textId="77777777" w:rsidR="00A0230F" w:rsidRPr="009E3129" w:rsidRDefault="00A0230F" w:rsidP="00A0230F">
                                <w:pPr>
                                  <w:pBdr>
                                    <w:top w:val="single" w:sz="24" w:space="8" w:color="4F81BD" w:themeColor="accent1"/>
                                    <w:bottom w:val="single" w:sz="24" w:space="8" w:color="4F81BD" w:themeColor="accent1"/>
                                  </w:pBdr>
                                  <w:spacing w:after="0"/>
                                  <w:jc w:val="center"/>
                                  <w:rPr>
                                    <w:rFonts w:ascii="Bookman Old Style" w:hAnsi="Bookman Old Style"/>
                                    <w:b/>
                                    <w:bCs/>
                                    <w:color w:val="0070C0"/>
                                    <w:sz w:val="12"/>
                                    <w:szCs w:val="12"/>
                                    <w:lang w:val="en-US"/>
                                  </w:rPr>
                                </w:pPr>
                                <w:r w:rsidRPr="009E3129">
                                  <w:rPr>
                                    <w:rFonts w:ascii="Bookman Old Style" w:hAnsi="Bookman Old Style"/>
                                    <w:b/>
                                    <w:bCs/>
                                    <w:color w:val="0070C0"/>
                                    <w:sz w:val="12"/>
                                    <w:szCs w:val="12"/>
                                    <w:lang w:val="en-US"/>
                                  </w:rPr>
                                  <w:t>ISSN p-2540-8763 / e-2615-4374</w:t>
                                </w:r>
                              </w:p>
                              <w:p w14:paraId="570ECAEC" w14:textId="285277B5" w:rsidR="00A0230F" w:rsidRPr="009E3129" w:rsidRDefault="004C55F2" w:rsidP="00A0230F">
                                <w:pPr>
                                  <w:pBdr>
                                    <w:top w:val="single" w:sz="24" w:space="8" w:color="4F81BD" w:themeColor="accent1"/>
                                    <w:bottom w:val="single" w:sz="24" w:space="8" w:color="4F81BD" w:themeColor="accent1"/>
                                  </w:pBdr>
                                  <w:spacing w:after="0"/>
                                  <w:jc w:val="center"/>
                                  <w:rPr>
                                    <w:b/>
                                    <w:bCs/>
                                    <w:color w:val="0070C0"/>
                                    <w:sz w:val="16"/>
                                    <w:szCs w:val="16"/>
                                    <w:lang w:val="en-US"/>
                                  </w:rPr>
                                </w:pPr>
                                <w:r w:rsidRPr="009E3129">
                                  <w:rPr>
                                    <w:rFonts w:ascii="Bookman Old Style" w:hAnsi="Bookman Old Style"/>
                                    <w:b/>
                                    <w:bCs/>
                                    <w:color w:val="0070C0"/>
                                    <w:sz w:val="12"/>
                                    <w:szCs w:val="12"/>
                                    <w:lang w:val="en-US"/>
                                  </w:rPr>
                                  <w:t>V</w:t>
                                </w:r>
                                <w:r w:rsidR="00A0230F" w:rsidRPr="009E3129">
                                  <w:rPr>
                                    <w:rFonts w:ascii="Bookman Old Style" w:hAnsi="Bookman Old Style"/>
                                    <w:b/>
                                    <w:bCs/>
                                    <w:color w:val="0070C0"/>
                                    <w:sz w:val="12"/>
                                    <w:szCs w:val="12"/>
                                    <w:lang w:val="en-US"/>
                                  </w:rPr>
                                  <w:t>ol. 5 N</w:t>
                                </w:r>
                                <w:r w:rsidRPr="009E3129">
                                  <w:rPr>
                                    <w:rFonts w:ascii="Bookman Old Style" w:hAnsi="Bookman Old Style"/>
                                    <w:b/>
                                    <w:bCs/>
                                    <w:color w:val="0070C0"/>
                                    <w:sz w:val="12"/>
                                    <w:szCs w:val="12"/>
                                    <w:lang w:val="en-US"/>
                                  </w:rPr>
                                  <w:t>umber</w:t>
                                </w:r>
                                <w:r w:rsidR="00B57726">
                                  <w:rPr>
                                    <w:rFonts w:ascii="Bookman Old Style" w:hAnsi="Bookman Old Style"/>
                                    <w:b/>
                                    <w:bCs/>
                                    <w:color w:val="0070C0"/>
                                    <w:sz w:val="12"/>
                                    <w:szCs w:val="12"/>
                                    <w:lang w:val="en-US"/>
                                  </w:rPr>
                                  <w:t xml:space="preserve"> 2</w:t>
                                </w:r>
                                <w:r w:rsidRPr="009E3129">
                                  <w:rPr>
                                    <w:rFonts w:ascii="Bookman Old Style" w:hAnsi="Bookman Old Style"/>
                                    <w:b/>
                                    <w:bCs/>
                                    <w:color w:val="0070C0"/>
                                    <w:sz w:val="12"/>
                                    <w:szCs w:val="12"/>
                                    <w:lang w:val="en-US"/>
                                  </w:rPr>
                                  <w:t>,</w:t>
                                </w:r>
                                <w:r w:rsidR="00B57726">
                                  <w:rPr>
                                    <w:rFonts w:ascii="Bookman Old Style" w:hAnsi="Bookman Old Style"/>
                                    <w:b/>
                                    <w:bCs/>
                                    <w:color w:val="0070C0"/>
                                    <w:sz w:val="12"/>
                                    <w:szCs w:val="12"/>
                                    <w:lang w:val="en-US"/>
                                  </w:rPr>
                                  <w:t xml:space="preserve"> June</w:t>
                                </w:r>
                                <w:r w:rsidR="00A0230F" w:rsidRPr="009E3129">
                                  <w:rPr>
                                    <w:rFonts w:ascii="Bookman Old Style" w:hAnsi="Bookman Old Style"/>
                                    <w:b/>
                                    <w:bCs/>
                                    <w:color w:val="0070C0"/>
                                    <w:sz w:val="12"/>
                                    <w:szCs w:val="12"/>
                                    <w:lang w:val="en-US"/>
                                  </w:rPr>
                                  <w:t xml:space="preserve"> 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697209" id="_x0000_t202" coordsize="21600,21600" o:spt="202" path="m,l,21600r21600,l21600,xe">
                    <v:stroke joinstyle="miter"/>
                    <v:path gradientshapeok="t" o:connecttype="rect"/>
                  </v:shapetype>
                  <v:shape id="Text Box 2" o:spid="_x0000_s1026" type="#_x0000_t202" style="position:absolute;left:0;text-align:left;margin-left:123.05pt;margin-top:36.7pt;width:125.3pt;height:45.4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56gtA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" filled="f" stroked="f">
                    <v:textbox style="mso-fit-shape-to-text:t">
                      <w:txbxContent>
                        <w:p w14:paraId="70826FFA" w14:textId="77777777" w:rsidR="00A0230F" w:rsidRPr="009E3129" w:rsidRDefault="00A0230F" w:rsidP="00A0230F">
                          <w:pPr>
                            <w:pBdr>
                              <w:top w:val="single" w:sz="24" w:space="8" w:color="4F81BD" w:themeColor="accent1"/>
                              <w:bottom w:val="single" w:sz="24" w:space="8" w:color="4F81BD" w:themeColor="accent1"/>
                            </w:pBdr>
                            <w:spacing w:after="0"/>
                            <w:jc w:val="center"/>
                            <w:rPr>
                              <w:rFonts w:ascii="Bookman Old Style" w:hAnsi="Bookman Old Style"/>
                              <w:b/>
                              <w:bCs/>
                              <w:color w:val="0070C0"/>
                              <w:sz w:val="12"/>
                              <w:szCs w:val="12"/>
                              <w:lang w:val="en-US"/>
                            </w:rPr>
                          </w:pPr>
                          <w:r w:rsidRPr="009E3129">
                            <w:rPr>
                              <w:rFonts w:ascii="Bookman Old Style" w:hAnsi="Bookman Old Style"/>
                              <w:b/>
                              <w:bCs/>
                              <w:color w:val="0070C0"/>
                              <w:sz w:val="12"/>
                              <w:szCs w:val="12"/>
                              <w:lang w:val="en-US"/>
                            </w:rPr>
                            <w:t>ISSN p-2540-8763 / e-2615-4374</w:t>
                          </w:r>
                        </w:p>
                        <w:p w14:paraId="570ECAEC" w14:textId="285277B5" w:rsidR="00A0230F" w:rsidRPr="009E3129" w:rsidRDefault="004C55F2" w:rsidP="00A0230F">
                          <w:pPr>
                            <w:pBdr>
                              <w:top w:val="single" w:sz="24" w:space="8" w:color="4F81BD" w:themeColor="accent1"/>
                              <w:bottom w:val="single" w:sz="24" w:space="8" w:color="4F81BD" w:themeColor="accent1"/>
                            </w:pBdr>
                            <w:spacing w:after="0"/>
                            <w:jc w:val="center"/>
                            <w:rPr>
                              <w:b/>
                              <w:bCs/>
                              <w:color w:val="0070C0"/>
                              <w:sz w:val="16"/>
                              <w:szCs w:val="16"/>
                              <w:lang w:val="en-US"/>
                            </w:rPr>
                          </w:pPr>
                          <w:r w:rsidRPr="009E3129">
                            <w:rPr>
                              <w:rFonts w:ascii="Bookman Old Style" w:hAnsi="Bookman Old Style"/>
                              <w:b/>
                              <w:bCs/>
                              <w:color w:val="0070C0"/>
                              <w:sz w:val="12"/>
                              <w:szCs w:val="12"/>
                              <w:lang w:val="en-US"/>
                            </w:rPr>
                            <w:t>V</w:t>
                          </w:r>
                          <w:r w:rsidR="00A0230F" w:rsidRPr="009E3129">
                            <w:rPr>
                              <w:rFonts w:ascii="Bookman Old Style" w:hAnsi="Bookman Old Style"/>
                              <w:b/>
                              <w:bCs/>
                              <w:color w:val="0070C0"/>
                              <w:sz w:val="12"/>
                              <w:szCs w:val="12"/>
                              <w:lang w:val="en-US"/>
                            </w:rPr>
                            <w:t>ol. 5 N</w:t>
                          </w:r>
                          <w:r w:rsidRPr="009E3129">
                            <w:rPr>
                              <w:rFonts w:ascii="Bookman Old Style" w:hAnsi="Bookman Old Style"/>
                              <w:b/>
                              <w:bCs/>
                              <w:color w:val="0070C0"/>
                              <w:sz w:val="12"/>
                              <w:szCs w:val="12"/>
                              <w:lang w:val="en-US"/>
                            </w:rPr>
                            <w:t>umber</w:t>
                          </w:r>
                          <w:r w:rsidR="00B57726">
                            <w:rPr>
                              <w:rFonts w:ascii="Bookman Old Style" w:hAnsi="Bookman Old Style"/>
                              <w:b/>
                              <w:bCs/>
                              <w:color w:val="0070C0"/>
                              <w:sz w:val="12"/>
                              <w:szCs w:val="12"/>
                              <w:lang w:val="en-US"/>
                            </w:rPr>
                            <w:t xml:space="preserve"> 2</w:t>
                          </w:r>
                          <w:r w:rsidRPr="009E3129">
                            <w:rPr>
                              <w:rFonts w:ascii="Bookman Old Style" w:hAnsi="Bookman Old Style"/>
                              <w:b/>
                              <w:bCs/>
                              <w:color w:val="0070C0"/>
                              <w:sz w:val="12"/>
                              <w:szCs w:val="12"/>
                              <w:lang w:val="en-US"/>
                            </w:rPr>
                            <w:t>,</w:t>
                          </w:r>
                          <w:r w:rsidR="00B57726">
                            <w:rPr>
                              <w:rFonts w:ascii="Bookman Old Style" w:hAnsi="Bookman Old Style"/>
                              <w:b/>
                              <w:bCs/>
                              <w:color w:val="0070C0"/>
                              <w:sz w:val="12"/>
                              <w:szCs w:val="12"/>
                              <w:lang w:val="en-US"/>
                            </w:rPr>
                            <w:t xml:space="preserve"> June</w:t>
                          </w:r>
                          <w:r w:rsidR="00A0230F" w:rsidRPr="009E3129">
                            <w:rPr>
                              <w:rFonts w:ascii="Bookman Old Style" w:hAnsi="Bookman Old Style"/>
                              <w:b/>
                              <w:bCs/>
                              <w:color w:val="0070C0"/>
                              <w:sz w:val="12"/>
                              <w:szCs w:val="12"/>
                              <w:lang w:val="en-US"/>
                            </w:rPr>
                            <w:t xml:space="preserve"> 2020</w:t>
                          </w:r>
                        </w:p>
                      </w:txbxContent>
                    </v:textbox>
                    <w10:wrap type="topAndBottom" anchorx="page"/>
                  </v:shape>
                </w:pict>
              </mc:Fallback>
            </mc:AlternateContent>
          </w:r>
        </w:p>
      </w:tc>
    </w:tr>
  </w:tbl>
  <w:p w14:paraId="534D4402" w14:textId="68F3211E" w:rsidR="006A3B10" w:rsidRDefault="006A3B10" w:rsidP="009E2EE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7DF2"/>
    <w:multiLevelType w:val="hybridMultilevel"/>
    <w:tmpl w:val="D3A626D2"/>
    <w:lvl w:ilvl="0" w:tplc="11CE7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CC7343"/>
    <w:multiLevelType w:val="hybridMultilevel"/>
    <w:tmpl w:val="8EE8BE50"/>
    <w:lvl w:ilvl="0" w:tplc="CA42BA2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194F1BF8"/>
    <w:multiLevelType w:val="hybridMultilevel"/>
    <w:tmpl w:val="01AED076"/>
    <w:lvl w:ilvl="0" w:tplc="917EF97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
    <w:nsid w:val="1BC6222C"/>
    <w:multiLevelType w:val="hybridMultilevel"/>
    <w:tmpl w:val="FD86AB54"/>
    <w:lvl w:ilvl="0" w:tplc="A73C4E5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3E1E05"/>
    <w:multiLevelType w:val="hybridMultilevel"/>
    <w:tmpl w:val="B5D062FE"/>
    <w:lvl w:ilvl="0" w:tplc="4AB6A15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C091871"/>
    <w:multiLevelType w:val="hybridMultilevel"/>
    <w:tmpl w:val="52D2918C"/>
    <w:lvl w:ilvl="0" w:tplc="746606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0532BFC"/>
    <w:multiLevelType w:val="hybridMultilevel"/>
    <w:tmpl w:val="4704E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427D0F"/>
    <w:multiLevelType w:val="hybridMultilevel"/>
    <w:tmpl w:val="DAA46252"/>
    <w:lvl w:ilvl="0" w:tplc="3809000F">
      <w:start w:val="1"/>
      <w:numFmt w:val="decimal"/>
      <w:lvlText w:val="%1."/>
      <w:lvlJc w:val="left"/>
      <w:pPr>
        <w:ind w:left="3054" w:hanging="360"/>
      </w:pPr>
      <w:rPr>
        <w:rFonts w:hint="default"/>
      </w:rPr>
    </w:lvl>
    <w:lvl w:ilvl="1" w:tplc="38090019" w:tentative="1">
      <w:start w:val="1"/>
      <w:numFmt w:val="lowerLetter"/>
      <w:lvlText w:val="%2."/>
      <w:lvlJc w:val="left"/>
      <w:pPr>
        <w:ind w:left="3774" w:hanging="360"/>
      </w:pPr>
    </w:lvl>
    <w:lvl w:ilvl="2" w:tplc="3809001B" w:tentative="1">
      <w:start w:val="1"/>
      <w:numFmt w:val="lowerRoman"/>
      <w:lvlText w:val="%3."/>
      <w:lvlJc w:val="right"/>
      <w:pPr>
        <w:ind w:left="4494" w:hanging="180"/>
      </w:pPr>
    </w:lvl>
    <w:lvl w:ilvl="3" w:tplc="3809000F" w:tentative="1">
      <w:start w:val="1"/>
      <w:numFmt w:val="decimal"/>
      <w:lvlText w:val="%4."/>
      <w:lvlJc w:val="left"/>
      <w:pPr>
        <w:ind w:left="5214" w:hanging="360"/>
      </w:pPr>
    </w:lvl>
    <w:lvl w:ilvl="4" w:tplc="38090019" w:tentative="1">
      <w:start w:val="1"/>
      <w:numFmt w:val="lowerLetter"/>
      <w:lvlText w:val="%5."/>
      <w:lvlJc w:val="left"/>
      <w:pPr>
        <w:ind w:left="5934" w:hanging="360"/>
      </w:pPr>
    </w:lvl>
    <w:lvl w:ilvl="5" w:tplc="3809001B" w:tentative="1">
      <w:start w:val="1"/>
      <w:numFmt w:val="lowerRoman"/>
      <w:lvlText w:val="%6."/>
      <w:lvlJc w:val="right"/>
      <w:pPr>
        <w:ind w:left="6654" w:hanging="180"/>
      </w:pPr>
    </w:lvl>
    <w:lvl w:ilvl="6" w:tplc="3809000F" w:tentative="1">
      <w:start w:val="1"/>
      <w:numFmt w:val="decimal"/>
      <w:lvlText w:val="%7."/>
      <w:lvlJc w:val="left"/>
      <w:pPr>
        <w:ind w:left="7374" w:hanging="360"/>
      </w:pPr>
    </w:lvl>
    <w:lvl w:ilvl="7" w:tplc="38090019" w:tentative="1">
      <w:start w:val="1"/>
      <w:numFmt w:val="lowerLetter"/>
      <w:lvlText w:val="%8."/>
      <w:lvlJc w:val="left"/>
      <w:pPr>
        <w:ind w:left="8094" w:hanging="360"/>
      </w:pPr>
    </w:lvl>
    <w:lvl w:ilvl="8" w:tplc="3809001B" w:tentative="1">
      <w:start w:val="1"/>
      <w:numFmt w:val="lowerRoman"/>
      <w:lvlText w:val="%9."/>
      <w:lvlJc w:val="right"/>
      <w:pPr>
        <w:ind w:left="8814" w:hanging="180"/>
      </w:pPr>
    </w:lvl>
  </w:abstractNum>
  <w:abstractNum w:abstractNumId="8">
    <w:nsid w:val="3A2605A1"/>
    <w:multiLevelType w:val="hybridMultilevel"/>
    <w:tmpl w:val="BEB6D718"/>
    <w:lvl w:ilvl="0" w:tplc="5D8AE7F8">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
    <w:nsid w:val="3B34760D"/>
    <w:multiLevelType w:val="hybridMultilevel"/>
    <w:tmpl w:val="DA4C5038"/>
    <w:lvl w:ilvl="0" w:tplc="DD86E54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3CA12699"/>
    <w:multiLevelType w:val="hybridMultilevel"/>
    <w:tmpl w:val="2E060BD6"/>
    <w:lvl w:ilvl="0" w:tplc="22A0DF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A33046"/>
    <w:multiLevelType w:val="hybridMultilevel"/>
    <w:tmpl w:val="5C48B392"/>
    <w:lvl w:ilvl="0" w:tplc="7ADA6C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F983372"/>
    <w:multiLevelType w:val="hybridMultilevel"/>
    <w:tmpl w:val="1EE6B3E4"/>
    <w:lvl w:ilvl="0" w:tplc="E53268B2">
      <w:start w:val="1"/>
      <w:numFmt w:val="lowerLetter"/>
      <w:lvlText w:val="%1."/>
      <w:lvlJc w:val="left"/>
      <w:pPr>
        <w:tabs>
          <w:tab w:val="num" w:pos="644"/>
        </w:tabs>
        <w:ind w:left="644"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555F6371"/>
    <w:multiLevelType w:val="hybridMultilevel"/>
    <w:tmpl w:val="72DCE02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6D9A0F56">
      <w:start w:val="1"/>
      <w:numFmt w:val="decimal"/>
      <w:lvlText w:val="(%3)"/>
      <w:lvlJc w:val="left"/>
      <w:pPr>
        <w:ind w:left="2907" w:hanging="360"/>
      </w:pPr>
      <w:rPr>
        <w:rFonts w:hint="default"/>
        <w:i w:val="0"/>
      </w:rPr>
    </w:lvl>
    <w:lvl w:ilvl="3" w:tplc="0421000F">
      <w:start w:val="1"/>
      <w:numFmt w:val="decimal"/>
      <w:lvlText w:val="%4."/>
      <w:lvlJc w:val="left"/>
      <w:pPr>
        <w:ind w:left="3447" w:hanging="360"/>
      </w:pPr>
      <w:rPr>
        <w:rFonts w:hint="default"/>
        <w:b w:val="0"/>
      </w:rPr>
    </w:lvl>
    <w:lvl w:ilvl="4" w:tplc="91E48272">
      <w:start w:val="1"/>
      <w:numFmt w:val="decimal"/>
      <w:lvlText w:val="%5)"/>
      <w:lvlJc w:val="left"/>
      <w:pPr>
        <w:ind w:left="4167" w:hanging="360"/>
      </w:pPr>
      <w:rPr>
        <w:rFonts w:hint="default"/>
      </w:rPr>
    </w:lvl>
    <w:lvl w:ilvl="5" w:tplc="34F4DCA2">
      <w:start w:val="1"/>
      <w:numFmt w:val="upperLetter"/>
      <w:lvlText w:val="%6."/>
      <w:lvlJc w:val="left"/>
      <w:pPr>
        <w:ind w:left="5067" w:hanging="360"/>
      </w:pPr>
      <w:rPr>
        <w:rFonts w:hint="default"/>
      </w:r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5762132C"/>
    <w:multiLevelType w:val="hybridMultilevel"/>
    <w:tmpl w:val="4AC6DE28"/>
    <w:lvl w:ilvl="0" w:tplc="3808D6C0">
      <w:start w:val="1"/>
      <w:numFmt w:val="lowerLetter"/>
      <w:lvlText w:val="%1."/>
      <w:lvlJc w:val="left"/>
      <w:pPr>
        <w:ind w:left="786" w:hanging="360"/>
      </w:pPr>
      <w:rPr>
        <w:rFonts w:asciiTheme="minorHAnsi" w:eastAsiaTheme="minorHAnsi" w:hAnsiTheme="minorHAnsi"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04B5DDE"/>
    <w:multiLevelType w:val="hybridMultilevel"/>
    <w:tmpl w:val="477834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A4A6E4EC">
      <w:start w:val="1"/>
      <w:numFmt w:val="decimal"/>
      <w:lvlText w:val="%3."/>
      <w:lvlJc w:val="left"/>
      <w:pPr>
        <w:ind w:left="928"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7B9041C"/>
    <w:multiLevelType w:val="hybridMultilevel"/>
    <w:tmpl w:val="D4741462"/>
    <w:lvl w:ilvl="0" w:tplc="E558122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692172BD"/>
    <w:multiLevelType w:val="hybridMultilevel"/>
    <w:tmpl w:val="658064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9E71B40"/>
    <w:multiLevelType w:val="hybridMultilevel"/>
    <w:tmpl w:val="DD14F64E"/>
    <w:lvl w:ilvl="0" w:tplc="EE12C23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71B73D81"/>
    <w:multiLevelType w:val="hybridMultilevel"/>
    <w:tmpl w:val="3946A896"/>
    <w:lvl w:ilvl="0" w:tplc="89C6F6F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7DCC426E"/>
    <w:multiLevelType w:val="hybridMultilevel"/>
    <w:tmpl w:val="9120DAC6"/>
    <w:lvl w:ilvl="0" w:tplc="8514C00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2"/>
  </w:num>
  <w:num w:numId="2">
    <w:abstractNumId w:val="10"/>
  </w:num>
  <w:num w:numId="3">
    <w:abstractNumId w:val="0"/>
  </w:num>
  <w:num w:numId="4">
    <w:abstractNumId w:val="19"/>
  </w:num>
  <w:num w:numId="5">
    <w:abstractNumId w:val="1"/>
  </w:num>
  <w:num w:numId="6">
    <w:abstractNumId w:val="16"/>
  </w:num>
  <w:num w:numId="7">
    <w:abstractNumId w:val="13"/>
  </w:num>
  <w:num w:numId="8">
    <w:abstractNumId w:val="17"/>
  </w:num>
  <w:num w:numId="9">
    <w:abstractNumId w:val="5"/>
  </w:num>
  <w:num w:numId="10">
    <w:abstractNumId w:val="4"/>
  </w:num>
  <w:num w:numId="11">
    <w:abstractNumId w:val="15"/>
  </w:num>
  <w:num w:numId="12">
    <w:abstractNumId w:val="11"/>
  </w:num>
  <w:num w:numId="13">
    <w:abstractNumId w:val="14"/>
  </w:num>
  <w:num w:numId="14">
    <w:abstractNumId w:val="20"/>
  </w:num>
  <w:num w:numId="15">
    <w:abstractNumId w:val="9"/>
  </w:num>
  <w:num w:numId="16">
    <w:abstractNumId w:val="18"/>
  </w:num>
  <w:num w:numId="17">
    <w:abstractNumId w:val="3"/>
  </w:num>
  <w:num w:numId="18">
    <w:abstractNumId w:val="6"/>
  </w:num>
  <w:num w:numId="19">
    <w:abstractNumId w:val="2"/>
  </w:num>
  <w:num w:numId="20">
    <w:abstractNumId w:val="8"/>
  </w:num>
  <w:num w:numId="2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GwtDQ1NbawMDE1MLBQ0lEKTi0uzszPAykwNKoFAHePnw8tAAAA"/>
  </w:docVars>
  <w:rsids>
    <w:rsidRoot w:val="00455E88"/>
    <w:rsid w:val="00020573"/>
    <w:rsid w:val="0003193D"/>
    <w:rsid w:val="00032A46"/>
    <w:rsid w:val="00044A2F"/>
    <w:rsid w:val="00051016"/>
    <w:rsid w:val="00055568"/>
    <w:rsid w:val="0006163D"/>
    <w:rsid w:val="0006314D"/>
    <w:rsid w:val="000822DF"/>
    <w:rsid w:val="00083C57"/>
    <w:rsid w:val="000D0200"/>
    <w:rsid w:val="000E19FB"/>
    <w:rsid w:val="000F783B"/>
    <w:rsid w:val="00102B90"/>
    <w:rsid w:val="0010698A"/>
    <w:rsid w:val="00113B1B"/>
    <w:rsid w:val="001144A1"/>
    <w:rsid w:val="00120480"/>
    <w:rsid w:val="001320DA"/>
    <w:rsid w:val="001424C9"/>
    <w:rsid w:val="001769E3"/>
    <w:rsid w:val="0018470E"/>
    <w:rsid w:val="00192B30"/>
    <w:rsid w:val="001A5127"/>
    <w:rsid w:val="001C154F"/>
    <w:rsid w:val="001D49F9"/>
    <w:rsid w:val="001E69B1"/>
    <w:rsid w:val="001E7DBF"/>
    <w:rsid w:val="001E7DD7"/>
    <w:rsid w:val="002012D1"/>
    <w:rsid w:val="00207E10"/>
    <w:rsid w:val="00211444"/>
    <w:rsid w:val="00217A63"/>
    <w:rsid w:val="00224E6C"/>
    <w:rsid w:val="0023665D"/>
    <w:rsid w:val="00246D8C"/>
    <w:rsid w:val="00274F1F"/>
    <w:rsid w:val="00290D79"/>
    <w:rsid w:val="002919FA"/>
    <w:rsid w:val="002975AE"/>
    <w:rsid w:val="002D5137"/>
    <w:rsid w:val="002E572E"/>
    <w:rsid w:val="002E5A3A"/>
    <w:rsid w:val="0030735D"/>
    <w:rsid w:val="0031146C"/>
    <w:rsid w:val="00321612"/>
    <w:rsid w:val="00324E95"/>
    <w:rsid w:val="00357C94"/>
    <w:rsid w:val="00380176"/>
    <w:rsid w:val="0039288F"/>
    <w:rsid w:val="003929B4"/>
    <w:rsid w:val="003B3034"/>
    <w:rsid w:val="003B66D3"/>
    <w:rsid w:val="003C6CCC"/>
    <w:rsid w:val="003D49CC"/>
    <w:rsid w:val="003E0E2A"/>
    <w:rsid w:val="003E60AF"/>
    <w:rsid w:val="003E7E73"/>
    <w:rsid w:val="00401D43"/>
    <w:rsid w:val="0040744F"/>
    <w:rsid w:val="0043136A"/>
    <w:rsid w:val="0043740F"/>
    <w:rsid w:val="00453C8F"/>
    <w:rsid w:val="00455E88"/>
    <w:rsid w:val="00457895"/>
    <w:rsid w:val="00474492"/>
    <w:rsid w:val="00475204"/>
    <w:rsid w:val="004A4E0C"/>
    <w:rsid w:val="004A5DA1"/>
    <w:rsid w:val="004B5EF9"/>
    <w:rsid w:val="004C11B2"/>
    <w:rsid w:val="004C2C85"/>
    <w:rsid w:val="004C55F2"/>
    <w:rsid w:val="004C628D"/>
    <w:rsid w:val="004D284C"/>
    <w:rsid w:val="004D368C"/>
    <w:rsid w:val="004E0F3A"/>
    <w:rsid w:val="004E19C2"/>
    <w:rsid w:val="004E1E3B"/>
    <w:rsid w:val="004E69D3"/>
    <w:rsid w:val="004F53E6"/>
    <w:rsid w:val="004F618D"/>
    <w:rsid w:val="004F6D30"/>
    <w:rsid w:val="00510756"/>
    <w:rsid w:val="00525D91"/>
    <w:rsid w:val="00537010"/>
    <w:rsid w:val="00555F5F"/>
    <w:rsid w:val="00556485"/>
    <w:rsid w:val="00557673"/>
    <w:rsid w:val="00584255"/>
    <w:rsid w:val="005870C0"/>
    <w:rsid w:val="0059590C"/>
    <w:rsid w:val="005B16B1"/>
    <w:rsid w:val="005B370A"/>
    <w:rsid w:val="005B5729"/>
    <w:rsid w:val="006057B2"/>
    <w:rsid w:val="00615CD4"/>
    <w:rsid w:val="00642DE1"/>
    <w:rsid w:val="00644A1C"/>
    <w:rsid w:val="00644D5C"/>
    <w:rsid w:val="006553CA"/>
    <w:rsid w:val="00663BD8"/>
    <w:rsid w:val="00685089"/>
    <w:rsid w:val="00685763"/>
    <w:rsid w:val="00691FF6"/>
    <w:rsid w:val="006A3B10"/>
    <w:rsid w:val="006B1BF1"/>
    <w:rsid w:val="006B21CC"/>
    <w:rsid w:val="006C4F29"/>
    <w:rsid w:val="006D31CE"/>
    <w:rsid w:val="007023FF"/>
    <w:rsid w:val="00711304"/>
    <w:rsid w:val="00730E32"/>
    <w:rsid w:val="00731D1F"/>
    <w:rsid w:val="00733B67"/>
    <w:rsid w:val="007343FA"/>
    <w:rsid w:val="00734D71"/>
    <w:rsid w:val="00740C95"/>
    <w:rsid w:val="00744C21"/>
    <w:rsid w:val="00750F0B"/>
    <w:rsid w:val="00755650"/>
    <w:rsid w:val="00762B96"/>
    <w:rsid w:val="00764CB7"/>
    <w:rsid w:val="007668C3"/>
    <w:rsid w:val="0077075C"/>
    <w:rsid w:val="00771764"/>
    <w:rsid w:val="007725D7"/>
    <w:rsid w:val="00775F8A"/>
    <w:rsid w:val="00782534"/>
    <w:rsid w:val="00783531"/>
    <w:rsid w:val="00786C48"/>
    <w:rsid w:val="007A63EE"/>
    <w:rsid w:val="007B0767"/>
    <w:rsid w:val="007E416E"/>
    <w:rsid w:val="00802B4D"/>
    <w:rsid w:val="008124DB"/>
    <w:rsid w:val="00815D8C"/>
    <w:rsid w:val="0082016C"/>
    <w:rsid w:val="008209AF"/>
    <w:rsid w:val="008276F8"/>
    <w:rsid w:val="00830AD7"/>
    <w:rsid w:val="00833CC4"/>
    <w:rsid w:val="00837716"/>
    <w:rsid w:val="00837BA2"/>
    <w:rsid w:val="008527EB"/>
    <w:rsid w:val="008532FE"/>
    <w:rsid w:val="0085731E"/>
    <w:rsid w:val="00875078"/>
    <w:rsid w:val="008B168D"/>
    <w:rsid w:val="008C0C80"/>
    <w:rsid w:val="008F5969"/>
    <w:rsid w:val="009070B6"/>
    <w:rsid w:val="0092161A"/>
    <w:rsid w:val="00927B2A"/>
    <w:rsid w:val="00927CC1"/>
    <w:rsid w:val="009342B2"/>
    <w:rsid w:val="009411F2"/>
    <w:rsid w:val="009527E1"/>
    <w:rsid w:val="009659BC"/>
    <w:rsid w:val="0097271A"/>
    <w:rsid w:val="00975B07"/>
    <w:rsid w:val="00982709"/>
    <w:rsid w:val="00993D7F"/>
    <w:rsid w:val="009A33D2"/>
    <w:rsid w:val="009B786A"/>
    <w:rsid w:val="009C3082"/>
    <w:rsid w:val="009E13ED"/>
    <w:rsid w:val="009E1C26"/>
    <w:rsid w:val="009E2EE4"/>
    <w:rsid w:val="009E3129"/>
    <w:rsid w:val="009E5D7D"/>
    <w:rsid w:val="00A0230F"/>
    <w:rsid w:val="00A06F73"/>
    <w:rsid w:val="00A07765"/>
    <w:rsid w:val="00A155B6"/>
    <w:rsid w:val="00A17C7F"/>
    <w:rsid w:val="00A311C1"/>
    <w:rsid w:val="00A5233B"/>
    <w:rsid w:val="00A75CE7"/>
    <w:rsid w:val="00A82E05"/>
    <w:rsid w:val="00AB5660"/>
    <w:rsid w:val="00AD363E"/>
    <w:rsid w:val="00B12570"/>
    <w:rsid w:val="00B258E4"/>
    <w:rsid w:val="00B57726"/>
    <w:rsid w:val="00B62EE1"/>
    <w:rsid w:val="00B64091"/>
    <w:rsid w:val="00B74781"/>
    <w:rsid w:val="00B80652"/>
    <w:rsid w:val="00B83176"/>
    <w:rsid w:val="00B83D38"/>
    <w:rsid w:val="00BA1CD6"/>
    <w:rsid w:val="00BA6A28"/>
    <w:rsid w:val="00BA744A"/>
    <w:rsid w:val="00BC0419"/>
    <w:rsid w:val="00BD48DF"/>
    <w:rsid w:val="00BD4D17"/>
    <w:rsid w:val="00BE1680"/>
    <w:rsid w:val="00BF3D2E"/>
    <w:rsid w:val="00C05DB6"/>
    <w:rsid w:val="00C0723E"/>
    <w:rsid w:val="00C178FD"/>
    <w:rsid w:val="00C3089C"/>
    <w:rsid w:val="00C41654"/>
    <w:rsid w:val="00C43C4E"/>
    <w:rsid w:val="00C51304"/>
    <w:rsid w:val="00C73BA3"/>
    <w:rsid w:val="00C94EDF"/>
    <w:rsid w:val="00C973A5"/>
    <w:rsid w:val="00CA04F1"/>
    <w:rsid w:val="00CA19EF"/>
    <w:rsid w:val="00CA39CC"/>
    <w:rsid w:val="00CB5288"/>
    <w:rsid w:val="00CC75A3"/>
    <w:rsid w:val="00D056CB"/>
    <w:rsid w:val="00D228C9"/>
    <w:rsid w:val="00D22E01"/>
    <w:rsid w:val="00D3027C"/>
    <w:rsid w:val="00D302D8"/>
    <w:rsid w:val="00D32896"/>
    <w:rsid w:val="00D42468"/>
    <w:rsid w:val="00D57EA2"/>
    <w:rsid w:val="00D65C77"/>
    <w:rsid w:val="00D749B0"/>
    <w:rsid w:val="00D772AB"/>
    <w:rsid w:val="00DA301F"/>
    <w:rsid w:val="00DC7B75"/>
    <w:rsid w:val="00DD5D85"/>
    <w:rsid w:val="00DE21EF"/>
    <w:rsid w:val="00DE5565"/>
    <w:rsid w:val="00DF2C91"/>
    <w:rsid w:val="00E034D1"/>
    <w:rsid w:val="00E128B6"/>
    <w:rsid w:val="00E14CE4"/>
    <w:rsid w:val="00E16D00"/>
    <w:rsid w:val="00E8458D"/>
    <w:rsid w:val="00E94F30"/>
    <w:rsid w:val="00EA09A4"/>
    <w:rsid w:val="00EB4D55"/>
    <w:rsid w:val="00ED2B8E"/>
    <w:rsid w:val="00ED3EA6"/>
    <w:rsid w:val="00ED4CF5"/>
    <w:rsid w:val="00EE450F"/>
    <w:rsid w:val="00F054BF"/>
    <w:rsid w:val="00F160F8"/>
    <w:rsid w:val="00F26094"/>
    <w:rsid w:val="00F31E6E"/>
    <w:rsid w:val="00F357F5"/>
    <w:rsid w:val="00F36556"/>
    <w:rsid w:val="00F36733"/>
    <w:rsid w:val="00F40ECC"/>
    <w:rsid w:val="00F57AAE"/>
    <w:rsid w:val="00F649FE"/>
    <w:rsid w:val="00F72935"/>
    <w:rsid w:val="00FB70A2"/>
    <w:rsid w:val="00FC3152"/>
    <w:rsid w:val="00FD20B4"/>
    <w:rsid w:val="00FE3AD6"/>
    <w:rsid w:val="00FE3F33"/>
    <w:rsid w:val="00FF2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FC1465"/>
  <w15:docId w15:val="{FB2F423F-CF38-4621-AAA0-72C0026C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9C2"/>
    <w:rPr>
      <w:lang w:val="id-ID"/>
    </w:rPr>
  </w:style>
  <w:style w:type="paragraph" w:styleId="Heading1">
    <w:name w:val="heading 1"/>
    <w:basedOn w:val="Normal"/>
    <w:link w:val="Heading1Char"/>
    <w:uiPriority w:val="9"/>
    <w:qFormat/>
    <w:rsid w:val="001C15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4">
    <w:name w:val="heading 4"/>
    <w:basedOn w:val="Normal"/>
    <w:next w:val="Normal"/>
    <w:link w:val="Heading4Char"/>
    <w:uiPriority w:val="9"/>
    <w:semiHidden/>
    <w:unhideWhenUsed/>
    <w:qFormat/>
    <w:rsid w:val="00F3673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4313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E88"/>
    <w:rPr>
      <w:color w:val="0000FF"/>
      <w:u w:val="single"/>
    </w:rPr>
  </w:style>
  <w:style w:type="paragraph" w:styleId="NormalWeb">
    <w:name w:val="Normal (Web)"/>
    <w:basedOn w:val="Normal"/>
    <w:uiPriority w:val="99"/>
    <w:semiHidden/>
    <w:unhideWhenUsed/>
    <w:rsid w:val="00455E8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ListParagraphChar">
    <w:name w:val="List Paragraph Char"/>
    <w:aliases w:val="Body of text Char,List Paragraph1 Char"/>
    <w:link w:val="ListParagraph"/>
    <w:uiPriority w:val="34"/>
    <w:locked/>
    <w:rsid w:val="00455E88"/>
  </w:style>
  <w:style w:type="paragraph" w:styleId="ListParagraph">
    <w:name w:val="List Paragraph"/>
    <w:aliases w:val="Body of text,List Paragraph1"/>
    <w:basedOn w:val="Normal"/>
    <w:link w:val="ListParagraphChar"/>
    <w:uiPriority w:val="34"/>
    <w:qFormat/>
    <w:rsid w:val="00455E88"/>
    <w:pPr>
      <w:ind w:left="720"/>
      <w:contextualSpacing/>
    </w:pPr>
    <w:rPr>
      <w:lang w:val="en-US"/>
    </w:rPr>
  </w:style>
  <w:style w:type="paragraph" w:styleId="HTMLPreformatted">
    <w:name w:val="HTML Preformatted"/>
    <w:basedOn w:val="Normal"/>
    <w:link w:val="HTMLPreformattedChar"/>
    <w:uiPriority w:val="99"/>
    <w:semiHidden/>
    <w:unhideWhenUsed/>
    <w:rsid w:val="00CB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5288"/>
    <w:rPr>
      <w:rFonts w:ascii="Courier New" w:eastAsia="Times New Roman" w:hAnsi="Courier New" w:cs="Courier New"/>
      <w:sz w:val="20"/>
      <w:szCs w:val="20"/>
    </w:rPr>
  </w:style>
  <w:style w:type="table" w:styleId="TableGrid">
    <w:name w:val="Table Grid"/>
    <w:basedOn w:val="TableNormal"/>
    <w:uiPriority w:val="39"/>
    <w:rsid w:val="003E0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E2A"/>
    <w:rPr>
      <w:rFonts w:ascii="Tahoma" w:hAnsi="Tahoma" w:cs="Tahoma"/>
      <w:sz w:val="16"/>
      <w:szCs w:val="16"/>
      <w:lang w:val="id-ID"/>
    </w:rPr>
  </w:style>
  <w:style w:type="paragraph" w:styleId="Header">
    <w:name w:val="header"/>
    <w:basedOn w:val="Normal"/>
    <w:link w:val="HeaderChar"/>
    <w:uiPriority w:val="99"/>
    <w:unhideWhenUsed/>
    <w:rsid w:val="00615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CD4"/>
    <w:rPr>
      <w:lang w:val="id-ID"/>
    </w:rPr>
  </w:style>
  <w:style w:type="paragraph" w:styleId="Footer">
    <w:name w:val="footer"/>
    <w:basedOn w:val="Normal"/>
    <w:link w:val="FooterChar"/>
    <w:uiPriority w:val="99"/>
    <w:unhideWhenUsed/>
    <w:rsid w:val="00615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CD4"/>
    <w:rPr>
      <w:lang w:val="id-ID"/>
    </w:rPr>
  </w:style>
  <w:style w:type="paragraph" w:styleId="Title">
    <w:name w:val="Title"/>
    <w:basedOn w:val="Normal"/>
    <w:link w:val="TitleChar"/>
    <w:qFormat/>
    <w:rsid w:val="00615CD4"/>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15CD4"/>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A17C7F"/>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A17C7F"/>
    <w:rPr>
      <w:rFonts w:ascii="Calibri" w:eastAsia="Calibri" w:hAnsi="Calibri" w:cs="Times New Roman"/>
    </w:rPr>
  </w:style>
  <w:style w:type="character" w:customStyle="1" w:styleId="highlight">
    <w:name w:val="highlight"/>
    <w:basedOn w:val="DefaultParagraphFont"/>
    <w:rsid w:val="001C154F"/>
  </w:style>
  <w:style w:type="character" w:customStyle="1" w:styleId="Heading1Char">
    <w:name w:val="Heading 1 Char"/>
    <w:basedOn w:val="DefaultParagraphFont"/>
    <w:link w:val="Heading1"/>
    <w:uiPriority w:val="9"/>
    <w:rsid w:val="001C154F"/>
    <w:rPr>
      <w:rFonts w:ascii="Times New Roman" w:eastAsia="Times New Roman" w:hAnsi="Times New Roman" w:cs="Times New Roman"/>
      <w:b/>
      <w:bCs/>
      <w:kern w:val="36"/>
      <w:sz w:val="48"/>
      <w:szCs w:val="48"/>
      <w:lang w:val="id-ID" w:eastAsia="id-ID"/>
    </w:rPr>
  </w:style>
  <w:style w:type="character" w:customStyle="1" w:styleId="UnresolvedMention1">
    <w:name w:val="Unresolved Mention1"/>
    <w:basedOn w:val="DefaultParagraphFont"/>
    <w:uiPriority w:val="99"/>
    <w:semiHidden/>
    <w:unhideWhenUsed/>
    <w:rsid w:val="00663BD8"/>
    <w:rPr>
      <w:color w:val="808080"/>
      <w:shd w:val="clear" w:color="auto" w:fill="E6E6E6"/>
    </w:rPr>
  </w:style>
  <w:style w:type="character" w:customStyle="1" w:styleId="Heading6Char">
    <w:name w:val="Heading 6 Char"/>
    <w:basedOn w:val="DefaultParagraphFont"/>
    <w:link w:val="Heading6"/>
    <w:uiPriority w:val="9"/>
    <w:rsid w:val="0043136A"/>
    <w:rPr>
      <w:rFonts w:asciiTheme="majorHAnsi" w:eastAsiaTheme="majorEastAsia" w:hAnsiTheme="majorHAnsi" w:cstheme="majorBidi"/>
      <w:color w:val="243F60" w:themeColor="accent1" w:themeShade="7F"/>
      <w:lang w:val="id-ID"/>
    </w:rPr>
  </w:style>
  <w:style w:type="paragraph" w:customStyle="1" w:styleId="Default">
    <w:name w:val="Default"/>
    <w:rsid w:val="001A512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786C48"/>
    <w:pPr>
      <w:widowControl w:val="0"/>
      <w:spacing w:after="0" w:line="240" w:lineRule="auto"/>
    </w:pPr>
    <w:rPr>
      <w:rFonts w:ascii="Times New Roman" w:eastAsia="Calibri" w:hAnsi="Times New Roman" w:cs="Times New Roman"/>
      <w:color w:val="000000"/>
      <w:sz w:val="20"/>
      <w:szCs w:val="20"/>
    </w:rPr>
  </w:style>
  <w:style w:type="character" w:customStyle="1" w:styleId="NoSpacingChar">
    <w:name w:val="No Spacing Char"/>
    <w:basedOn w:val="DefaultParagraphFont"/>
    <w:link w:val="NoSpacing"/>
    <w:uiPriority w:val="1"/>
    <w:rsid w:val="00786C48"/>
    <w:rPr>
      <w:rFonts w:ascii="Times New Roman" w:eastAsia="Calibri" w:hAnsi="Times New Roman" w:cs="Times New Roman"/>
      <w:color w:val="000000"/>
      <w:sz w:val="20"/>
      <w:szCs w:val="20"/>
    </w:rPr>
  </w:style>
  <w:style w:type="character" w:customStyle="1" w:styleId="style8">
    <w:name w:val="style8"/>
    <w:basedOn w:val="DefaultParagraphFont"/>
    <w:rsid w:val="00786C48"/>
  </w:style>
  <w:style w:type="character" w:customStyle="1" w:styleId="CharAttribute0">
    <w:name w:val="CharAttribute0"/>
    <w:rsid w:val="00786C48"/>
    <w:rPr>
      <w:rFonts w:ascii="Times New Roman" w:eastAsia="Times New Roman" w:hAnsi="Times New Roman"/>
    </w:rPr>
  </w:style>
  <w:style w:type="paragraph" w:customStyle="1" w:styleId="ParaAttribute0">
    <w:name w:val="ParaAttribute0"/>
    <w:rsid w:val="00786C48"/>
    <w:pPr>
      <w:widowControl w:val="0"/>
      <w:wordWrap w:val="0"/>
      <w:spacing w:after="0" w:line="240" w:lineRule="auto"/>
    </w:pPr>
    <w:rPr>
      <w:rFonts w:ascii="Times New Roman" w:eastAsia="Batang" w:hAnsi="Times New Roman" w:cs="Times New Roman"/>
      <w:sz w:val="20"/>
      <w:szCs w:val="20"/>
    </w:rPr>
  </w:style>
  <w:style w:type="paragraph" w:styleId="BodyTextIndent">
    <w:name w:val="Body Text Indent"/>
    <w:basedOn w:val="Normal"/>
    <w:link w:val="BodyTextIndentChar"/>
    <w:unhideWhenUsed/>
    <w:rsid w:val="00786C48"/>
    <w:pPr>
      <w:spacing w:after="0" w:line="480" w:lineRule="auto"/>
      <w:ind w:firstLine="96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86C48"/>
    <w:rPr>
      <w:rFonts w:ascii="Times New Roman" w:eastAsia="Times New Roman" w:hAnsi="Times New Roman" w:cs="Times New Roman"/>
      <w:sz w:val="24"/>
      <w:szCs w:val="24"/>
    </w:rPr>
  </w:style>
  <w:style w:type="character" w:styleId="Emphasis">
    <w:name w:val="Emphasis"/>
    <w:basedOn w:val="DefaultParagraphFont"/>
    <w:uiPriority w:val="20"/>
    <w:qFormat/>
    <w:rsid w:val="00786C48"/>
    <w:rPr>
      <w:i/>
      <w:iCs/>
    </w:rPr>
  </w:style>
  <w:style w:type="character" w:styleId="Strong">
    <w:name w:val="Strong"/>
    <w:basedOn w:val="DefaultParagraphFont"/>
    <w:uiPriority w:val="22"/>
    <w:qFormat/>
    <w:rsid w:val="009070B6"/>
    <w:rPr>
      <w:b/>
      <w:bCs/>
    </w:rPr>
  </w:style>
  <w:style w:type="character" w:customStyle="1" w:styleId="apple-style-span">
    <w:name w:val="apple-style-span"/>
    <w:basedOn w:val="DefaultParagraphFont"/>
    <w:rsid w:val="009070B6"/>
  </w:style>
  <w:style w:type="character" w:customStyle="1" w:styleId="fullpost">
    <w:name w:val="fullpost"/>
    <w:rsid w:val="00F649FE"/>
  </w:style>
  <w:style w:type="character" w:customStyle="1" w:styleId="UnresolvedMention">
    <w:name w:val="Unresolved Mention"/>
    <w:basedOn w:val="DefaultParagraphFont"/>
    <w:uiPriority w:val="99"/>
    <w:semiHidden/>
    <w:unhideWhenUsed/>
    <w:rsid w:val="00F36556"/>
    <w:rPr>
      <w:color w:val="605E5C"/>
      <w:shd w:val="clear" w:color="auto" w:fill="E1DFDD"/>
    </w:rPr>
  </w:style>
  <w:style w:type="character" w:customStyle="1" w:styleId="ShortAbstract">
    <w:name w:val="Short Abstract"/>
    <w:rsid w:val="00F40ECC"/>
    <w:rPr>
      <w:rFonts w:ascii="Times New Roman" w:eastAsia="Times New Roman" w:hAnsi="Times New Roman"/>
      <w:sz w:val="20"/>
    </w:rPr>
  </w:style>
  <w:style w:type="table" w:customStyle="1" w:styleId="LightShading1">
    <w:name w:val="Light Shading1"/>
    <w:basedOn w:val="TableNormal"/>
    <w:uiPriority w:val="60"/>
    <w:rsid w:val="006850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semiHidden/>
    <w:rsid w:val="00F36733"/>
    <w:rPr>
      <w:rFonts w:asciiTheme="majorHAnsi" w:eastAsiaTheme="majorEastAsia" w:hAnsiTheme="majorHAnsi" w:cstheme="majorBidi"/>
      <w:i/>
      <w:iCs/>
      <w:color w:val="365F91" w:themeColor="accent1" w:themeShade="B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1484">
      <w:bodyDiv w:val="1"/>
      <w:marLeft w:val="0"/>
      <w:marRight w:val="0"/>
      <w:marTop w:val="0"/>
      <w:marBottom w:val="0"/>
      <w:divBdr>
        <w:top w:val="none" w:sz="0" w:space="0" w:color="auto"/>
        <w:left w:val="none" w:sz="0" w:space="0" w:color="auto"/>
        <w:bottom w:val="none" w:sz="0" w:space="0" w:color="auto"/>
        <w:right w:val="none" w:sz="0" w:space="0" w:color="auto"/>
      </w:divBdr>
    </w:div>
    <w:div w:id="87778567">
      <w:bodyDiv w:val="1"/>
      <w:marLeft w:val="0"/>
      <w:marRight w:val="0"/>
      <w:marTop w:val="0"/>
      <w:marBottom w:val="0"/>
      <w:divBdr>
        <w:top w:val="none" w:sz="0" w:space="0" w:color="auto"/>
        <w:left w:val="none" w:sz="0" w:space="0" w:color="auto"/>
        <w:bottom w:val="none" w:sz="0" w:space="0" w:color="auto"/>
        <w:right w:val="none" w:sz="0" w:space="0" w:color="auto"/>
      </w:divBdr>
    </w:div>
    <w:div w:id="197082421">
      <w:bodyDiv w:val="1"/>
      <w:marLeft w:val="0"/>
      <w:marRight w:val="0"/>
      <w:marTop w:val="0"/>
      <w:marBottom w:val="0"/>
      <w:divBdr>
        <w:top w:val="none" w:sz="0" w:space="0" w:color="auto"/>
        <w:left w:val="none" w:sz="0" w:space="0" w:color="auto"/>
        <w:bottom w:val="none" w:sz="0" w:space="0" w:color="auto"/>
        <w:right w:val="none" w:sz="0" w:space="0" w:color="auto"/>
      </w:divBdr>
    </w:div>
    <w:div w:id="753821147">
      <w:bodyDiv w:val="1"/>
      <w:marLeft w:val="0"/>
      <w:marRight w:val="0"/>
      <w:marTop w:val="0"/>
      <w:marBottom w:val="0"/>
      <w:divBdr>
        <w:top w:val="none" w:sz="0" w:space="0" w:color="auto"/>
        <w:left w:val="none" w:sz="0" w:space="0" w:color="auto"/>
        <w:bottom w:val="none" w:sz="0" w:space="0" w:color="auto"/>
        <w:right w:val="none" w:sz="0" w:space="0" w:color="auto"/>
      </w:divBdr>
    </w:div>
    <w:div w:id="796026774">
      <w:bodyDiv w:val="1"/>
      <w:marLeft w:val="0"/>
      <w:marRight w:val="0"/>
      <w:marTop w:val="0"/>
      <w:marBottom w:val="0"/>
      <w:divBdr>
        <w:top w:val="none" w:sz="0" w:space="0" w:color="auto"/>
        <w:left w:val="none" w:sz="0" w:space="0" w:color="auto"/>
        <w:bottom w:val="none" w:sz="0" w:space="0" w:color="auto"/>
        <w:right w:val="none" w:sz="0" w:space="0" w:color="auto"/>
      </w:divBdr>
    </w:div>
    <w:div w:id="1449861402">
      <w:bodyDiv w:val="1"/>
      <w:marLeft w:val="0"/>
      <w:marRight w:val="0"/>
      <w:marTop w:val="0"/>
      <w:marBottom w:val="0"/>
      <w:divBdr>
        <w:top w:val="none" w:sz="0" w:space="0" w:color="auto"/>
        <w:left w:val="none" w:sz="0" w:space="0" w:color="auto"/>
        <w:bottom w:val="none" w:sz="0" w:space="0" w:color="auto"/>
        <w:right w:val="none" w:sz="0" w:space="0" w:color="auto"/>
      </w:divBdr>
    </w:div>
    <w:div w:id="1597784976">
      <w:bodyDiv w:val="1"/>
      <w:marLeft w:val="0"/>
      <w:marRight w:val="0"/>
      <w:marTop w:val="0"/>
      <w:marBottom w:val="0"/>
      <w:divBdr>
        <w:top w:val="none" w:sz="0" w:space="0" w:color="auto"/>
        <w:left w:val="none" w:sz="0" w:space="0" w:color="auto"/>
        <w:bottom w:val="none" w:sz="0" w:space="0" w:color="auto"/>
        <w:right w:val="none" w:sz="0" w:space="0" w:color="auto"/>
      </w:divBdr>
    </w:div>
    <w:div w:id="1762605481">
      <w:bodyDiv w:val="1"/>
      <w:marLeft w:val="0"/>
      <w:marRight w:val="0"/>
      <w:marTop w:val="0"/>
      <w:marBottom w:val="0"/>
      <w:divBdr>
        <w:top w:val="none" w:sz="0" w:space="0" w:color="auto"/>
        <w:left w:val="none" w:sz="0" w:space="0" w:color="auto"/>
        <w:bottom w:val="none" w:sz="0" w:space="0" w:color="auto"/>
        <w:right w:val="none" w:sz="0" w:space="0" w:color="auto"/>
      </w:divBdr>
    </w:div>
    <w:div w:id="18340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YAS%20AGE\Documents\data%20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YAS%20AGE\Documents\data%20R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Validitas,</a:t>
            </a:r>
            <a:r>
              <a:rPr lang="en-US" sz="1000" baseline="0"/>
              <a:t> Tingkat Kesukaran, Daya Beda</a:t>
            </a:r>
            <a:endParaRPr lang="en-US" sz="10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 RT.xlsx]Sheet1'!$B$18</c:f>
              <c:strCache>
                <c:ptCount val="1"/>
                <c:pt idx="0">
                  <c:v>Validitas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'[data RT.xlsx]Sheet1'!$A$19:$A$23</c:f>
              <c:strCache>
                <c:ptCount val="5"/>
                <c:pt idx="0">
                  <c:v>Soal 1</c:v>
                </c:pt>
                <c:pt idx="1">
                  <c:v>Soal 2</c:v>
                </c:pt>
                <c:pt idx="2">
                  <c:v>Soal 3</c:v>
                </c:pt>
                <c:pt idx="3">
                  <c:v>Soal 4</c:v>
                </c:pt>
                <c:pt idx="4">
                  <c:v>Soal 5</c:v>
                </c:pt>
              </c:strCache>
            </c:strRef>
          </c:cat>
          <c:val>
            <c:numRef>
              <c:f>'[data RT.xlsx]Sheet1'!$B$19:$B$23</c:f>
              <c:numCache>
                <c:formatCode>0.00</c:formatCode>
                <c:ptCount val="5"/>
                <c:pt idx="0">
                  <c:v>0.60199999999999998</c:v>
                </c:pt>
                <c:pt idx="1">
                  <c:v>0.61499999999999999</c:v>
                </c:pt>
                <c:pt idx="2">
                  <c:v>0.73</c:v>
                </c:pt>
                <c:pt idx="3">
                  <c:v>0.72</c:v>
                </c:pt>
                <c:pt idx="4">
                  <c:v>0.6</c:v>
                </c:pt>
              </c:numCache>
            </c:numRef>
          </c:val>
        </c:ser>
        <c:ser>
          <c:idx val="1"/>
          <c:order val="1"/>
          <c:tx>
            <c:strRef>
              <c:f>'[data RT.xlsx]Sheet1'!$C$18</c:f>
              <c:strCache>
                <c:ptCount val="1"/>
                <c:pt idx="0">
                  <c:v>Tingkat Kesukaran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'[data RT.xlsx]Sheet1'!$A$19:$A$23</c:f>
              <c:strCache>
                <c:ptCount val="5"/>
                <c:pt idx="0">
                  <c:v>Soal 1</c:v>
                </c:pt>
                <c:pt idx="1">
                  <c:v>Soal 2</c:v>
                </c:pt>
                <c:pt idx="2">
                  <c:v>Soal 3</c:v>
                </c:pt>
                <c:pt idx="3">
                  <c:v>Soal 4</c:v>
                </c:pt>
                <c:pt idx="4">
                  <c:v>Soal 5</c:v>
                </c:pt>
              </c:strCache>
            </c:strRef>
          </c:cat>
          <c:val>
            <c:numRef>
              <c:f>'[data RT.xlsx]Sheet1'!$C$19:$C$23</c:f>
              <c:numCache>
                <c:formatCode>General</c:formatCode>
                <c:ptCount val="5"/>
                <c:pt idx="0">
                  <c:v>0.89</c:v>
                </c:pt>
                <c:pt idx="1">
                  <c:v>0.41</c:v>
                </c:pt>
                <c:pt idx="2">
                  <c:v>0.51</c:v>
                </c:pt>
                <c:pt idx="3">
                  <c:v>0.5</c:v>
                </c:pt>
                <c:pt idx="4">
                  <c:v>0.24</c:v>
                </c:pt>
              </c:numCache>
            </c:numRef>
          </c:val>
        </c:ser>
        <c:ser>
          <c:idx val="2"/>
          <c:order val="2"/>
          <c:tx>
            <c:strRef>
              <c:f>'[data RT.xlsx]Sheet1'!$D$18</c:f>
              <c:strCache>
                <c:ptCount val="1"/>
                <c:pt idx="0">
                  <c:v>Daya Beda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'[data RT.xlsx]Sheet1'!$A$19:$A$23</c:f>
              <c:strCache>
                <c:ptCount val="5"/>
                <c:pt idx="0">
                  <c:v>Soal 1</c:v>
                </c:pt>
                <c:pt idx="1">
                  <c:v>Soal 2</c:v>
                </c:pt>
                <c:pt idx="2">
                  <c:v>Soal 3</c:v>
                </c:pt>
                <c:pt idx="3">
                  <c:v>Soal 4</c:v>
                </c:pt>
                <c:pt idx="4">
                  <c:v>Soal 5</c:v>
                </c:pt>
              </c:strCache>
            </c:strRef>
          </c:cat>
          <c:val>
            <c:numRef>
              <c:f>'[data RT.xlsx]Sheet1'!$D$19:$D$23</c:f>
              <c:numCache>
                <c:formatCode>General</c:formatCode>
                <c:ptCount val="5"/>
                <c:pt idx="0">
                  <c:v>0.2</c:v>
                </c:pt>
                <c:pt idx="1">
                  <c:v>0.3</c:v>
                </c:pt>
                <c:pt idx="2">
                  <c:v>0.3</c:v>
                </c:pt>
                <c:pt idx="3">
                  <c:v>0.26</c:v>
                </c:pt>
                <c:pt idx="4">
                  <c:v>0.2</c:v>
                </c:pt>
              </c:numCache>
            </c:numRef>
          </c:val>
        </c:ser>
        <c:dLbls>
          <c:showLegendKey val="0"/>
          <c:showVal val="0"/>
          <c:showCatName val="0"/>
          <c:showSerName val="0"/>
          <c:showPercent val="0"/>
          <c:showBubbleSize val="0"/>
        </c:dLbls>
        <c:gapWidth val="219"/>
        <c:overlap val="-27"/>
        <c:axId val="204736080"/>
        <c:axId val="204738432"/>
      </c:barChart>
      <c:catAx>
        <c:axId val="20473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4738432"/>
        <c:crosses val="autoZero"/>
        <c:auto val="1"/>
        <c:lblAlgn val="ctr"/>
        <c:lblOffset val="100"/>
        <c:noMultiLvlLbl val="0"/>
      </c:catAx>
      <c:valAx>
        <c:axId val="20473843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47360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Prosentase</a:t>
            </a:r>
            <a:r>
              <a:rPr lang="en-US" sz="800" baseline="0">
                <a:latin typeface="Times New Roman" panose="02020603050405020304" pitchFamily="18" charset="0"/>
                <a:cs typeface="Times New Roman" panose="02020603050405020304" pitchFamily="18" charset="0"/>
              </a:rPr>
              <a:t> </a:t>
            </a:r>
            <a:r>
              <a:rPr lang="en-US" sz="800">
                <a:latin typeface="Times New Roman" panose="02020603050405020304" pitchFamily="18" charset="0"/>
                <a:cs typeface="Times New Roman" panose="02020603050405020304" pitchFamily="18" charset="0"/>
              </a:rPr>
              <a:t>Hasil Observasi pendekatan </a:t>
            </a:r>
            <a:r>
              <a:rPr lang="en-US" sz="800" i="1">
                <a:latin typeface="Times New Roman" panose="02020603050405020304" pitchFamily="18" charset="0"/>
                <a:cs typeface="Times New Roman" panose="02020603050405020304" pitchFamily="18" charset="0"/>
              </a:rPr>
              <a:t>Reciprocal Teaching </a:t>
            </a:r>
            <a:r>
              <a:rPr lang="en-US" sz="800">
                <a:latin typeface="Times New Roman" panose="02020603050405020304" pitchFamily="18" charset="0"/>
                <a:cs typeface="Times New Roman" panose="02020603050405020304" pitchFamily="18" charset="0"/>
              </a:rPr>
              <a:t>di kelas Eksperimen</a:t>
            </a:r>
          </a:p>
        </c:rich>
      </c:tx>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6301081008941677E-2"/>
          <c:y val="0.21787234042553191"/>
          <c:w val="0.82757752118929795"/>
          <c:h val="0.405431172167308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Sheet1!$M$8:$M$11</c:f>
              <c:strCache>
                <c:ptCount val="4"/>
                <c:pt idx="0">
                  <c:v>merangkum</c:v>
                </c:pt>
                <c:pt idx="1">
                  <c:v>mengajukan pertanyaan</c:v>
                </c:pt>
                <c:pt idx="2">
                  <c:v>mengkonfirmasi</c:v>
                </c:pt>
                <c:pt idx="3">
                  <c:v>memprediksi</c:v>
                </c:pt>
              </c:strCache>
            </c:strRef>
          </c:cat>
          <c:val>
            <c:numRef>
              <c:f>Sheet1!$N$8:$N$11</c:f>
              <c:numCache>
                <c:formatCode>General</c:formatCode>
                <c:ptCount val="4"/>
                <c:pt idx="0">
                  <c:v>85</c:v>
                </c:pt>
                <c:pt idx="1">
                  <c:v>82</c:v>
                </c:pt>
                <c:pt idx="2">
                  <c:v>80</c:v>
                </c:pt>
                <c:pt idx="3">
                  <c:v>80</c:v>
                </c:pt>
              </c:numCache>
            </c:numRef>
          </c:val>
        </c:ser>
        <c:dLbls>
          <c:showLegendKey val="0"/>
          <c:showVal val="0"/>
          <c:showCatName val="0"/>
          <c:showSerName val="0"/>
          <c:showPercent val="0"/>
          <c:showBubbleSize val="0"/>
        </c:dLbls>
        <c:gapWidth val="219"/>
        <c:overlap val="-27"/>
        <c:axId val="204736472"/>
        <c:axId val="204734904"/>
      </c:barChart>
      <c:catAx>
        <c:axId val="204736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4734904"/>
        <c:crosses val="autoZero"/>
        <c:auto val="1"/>
        <c:lblAlgn val="ctr"/>
        <c:lblOffset val="100"/>
        <c:noMultiLvlLbl val="0"/>
      </c:catAx>
      <c:valAx>
        <c:axId val="2047349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4736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Prosentase</a:t>
            </a:r>
            <a:r>
              <a:rPr lang="en-US" sz="800" baseline="0">
                <a:latin typeface="Times New Roman" panose="02020603050405020304" pitchFamily="18" charset="0"/>
                <a:cs typeface="Times New Roman" panose="02020603050405020304" pitchFamily="18" charset="0"/>
              </a:rPr>
              <a:t> </a:t>
            </a:r>
            <a:r>
              <a:rPr lang="en-US" sz="800">
                <a:latin typeface="Times New Roman" panose="02020603050405020304" pitchFamily="18" charset="0"/>
                <a:cs typeface="Times New Roman" panose="02020603050405020304" pitchFamily="18" charset="0"/>
              </a:rPr>
              <a:t>Pencapaian Indikator Pemecahan Masalah</a:t>
            </a:r>
          </a:p>
        </c:rich>
      </c:tx>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Sheet1!$N$1</c:f>
              <c:strCache>
                <c:ptCount val="1"/>
                <c:pt idx="0">
                  <c:v>eksperimen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Sheet1!$M$2:$M$5</c:f>
              <c:strCache>
                <c:ptCount val="4"/>
                <c:pt idx="0">
                  <c:v>memahami</c:v>
                </c:pt>
                <c:pt idx="1">
                  <c:v>merencanakan</c:v>
                </c:pt>
                <c:pt idx="2">
                  <c:v>memecahkan</c:v>
                </c:pt>
                <c:pt idx="3">
                  <c:v>mereview</c:v>
                </c:pt>
              </c:strCache>
            </c:strRef>
          </c:cat>
          <c:val>
            <c:numRef>
              <c:f>Sheet1!$N$2:$N$5</c:f>
              <c:numCache>
                <c:formatCode>General</c:formatCode>
                <c:ptCount val="4"/>
                <c:pt idx="0">
                  <c:v>90</c:v>
                </c:pt>
                <c:pt idx="1">
                  <c:v>85</c:v>
                </c:pt>
                <c:pt idx="2">
                  <c:v>80</c:v>
                </c:pt>
                <c:pt idx="3">
                  <c:v>80</c:v>
                </c:pt>
              </c:numCache>
            </c:numRef>
          </c:val>
        </c:ser>
        <c:ser>
          <c:idx val="1"/>
          <c:order val="1"/>
          <c:tx>
            <c:strRef>
              <c:f>Sheet1!$O$1</c:f>
              <c:strCache>
                <c:ptCount val="1"/>
                <c:pt idx="0">
                  <c:v>kontrol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Sheet1!$M$2:$M$5</c:f>
              <c:strCache>
                <c:ptCount val="4"/>
                <c:pt idx="0">
                  <c:v>memahami</c:v>
                </c:pt>
                <c:pt idx="1">
                  <c:v>merencanakan</c:v>
                </c:pt>
                <c:pt idx="2">
                  <c:v>memecahkan</c:v>
                </c:pt>
                <c:pt idx="3">
                  <c:v>mereview</c:v>
                </c:pt>
              </c:strCache>
            </c:strRef>
          </c:cat>
          <c:val>
            <c:numRef>
              <c:f>Sheet1!$O$2:$O$5</c:f>
              <c:numCache>
                <c:formatCode>General</c:formatCode>
                <c:ptCount val="4"/>
                <c:pt idx="0">
                  <c:v>70</c:v>
                </c:pt>
                <c:pt idx="1">
                  <c:v>65</c:v>
                </c:pt>
                <c:pt idx="2">
                  <c:v>60</c:v>
                </c:pt>
                <c:pt idx="3">
                  <c:v>65</c:v>
                </c:pt>
              </c:numCache>
            </c:numRef>
          </c:val>
        </c:ser>
        <c:dLbls>
          <c:showLegendKey val="0"/>
          <c:showVal val="0"/>
          <c:showCatName val="0"/>
          <c:showSerName val="0"/>
          <c:showPercent val="0"/>
          <c:showBubbleSize val="0"/>
        </c:dLbls>
        <c:gapWidth val="219"/>
        <c:overlap val="-27"/>
        <c:axId val="204738040"/>
        <c:axId val="207578056"/>
      </c:barChart>
      <c:catAx>
        <c:axId val="204738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7578056"/>
        <c:crosses val="autoZero"/>
        <c:auto val="1"/>
        <c:lblAlgn val="ctr"/>
        <c:lblOffset val="100"/>
        <c:noMultiLvlLbl val="0"/>
      </c:catAx>
      <c:valAx>
        <c:axId val="2075780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47380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B03BF-4BFD-4EF5-98E0-6F342AB4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10788</Words>
  <Characters>61492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DIYAS AGE</cp:lastModifiedBy>
  <cp:revision>2</cp:revision>
  <cp:lastPrinted>2018-12-17T10:09:00Z</cp:lastPrinted>
  <dcterms:created xsi:type="dcterms:W3CDTF">2020-05-11T15:04:00Z</dcterms:created>
  <dcterms:modified xsi:type="dcterms:W3CDTF">2020-05-11T15:04:00Z</dcterms:modified>
</cp:coreProperties>
</file>