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78F51" w14:textId="3289DFDE" w:rsidR="00BA3C6F" w:rsidRPr="00BA3C6F" w:rsidRDefault="00BA3C6F" w:rsidP="00BA3C6F">
      <w:pPr>
        <w:bidi/>
        <w:spacing w:after="0" w:line="240" w:lineRule="auto"/>
        <w:jc w:val="center"/>
        <w:rPr>
          <w:rFonts w:ascii="Book Antiqua" w:hAnsi="Book Antiqua" w:cstheme="majorBidi"/>
          <w:b/>
          <w:bCs/>
          <w:i/>
          <w:iCs/>
          <w:noProof/>
          <w:sz w:val="26"/>
          <w:szCs w:val="26"/>
        </w:rPr>
      </w:pPr>
      <w:r w:rsidRPr="00BA3C6F">
        <w:rPr>
          <w:rFonts w:ascii="Book Antiqua" w:hAnsi="Book Antiqua" w:cstheme="majorBidi"/>
          <w:b/>
          <w:bCs/>
          <w:i/>
          <w:iCs/>
          <w:sz w:val="26"/>
          <w:szCs w:val="26"/>
        </w:rPr>
        <w:t>Hubungan Daerah Tempat Tinggal Dengan Status Gizi Anak Di Kabupaten Bantaeng Periode Januari-Desember 2019</w:t>
      </w:r>
    </w:p>
    <w:p w14:paraId="6FDF1960" w14:textId="77777777" w:rsidR="00BA3C6F" w:rsidRPr="00BA3C6F" w:rsidRDefault="00BA3C6F" w:rsidP="00BA3C6F">
      <w:pPr>
        <w:spacing w:after="0" w:line="240" w:lineRule="auto"/>
        <w:jc w:val="center"/>
        <w:rPr>
          <w:rFonts w:asciiTheme="majorBidi" w:hAnsiTheme="majorBidi" w:cstheme="majorBidi"/>
          <w:i/>
          <w:iCs/>
          <w:sz w:val="24"/>
          <w:szCs w:val="24"/>
          <w:vertAlign w:val="superscript"/>
        </w:rPr>
      </w:pPr>
      <w:r w:rsidRPr="00BA3C6F">
        <w:rPr>
          <w:rFonts w:asciiTheme="majorBidi" w:hAnsiTheme="majorBidi" w:cstheme="majorBidi"/>
          <w:i/>
          <w:iCs/>
          <w:sz w:val="24"/>
          <w:szCs w:val="24"/>
        </w:rPr>
        <w:t xml:space="preserve">ST. </w:t>
      </w:r>
      <w:proofErr w:type="gramStart"/>
      <w:r w:rsidRPr="00BA3C6F">
        <w:rPr>
          <w:rFonts w:asciiTheme="majorBidi" w:hAnsiTheme="majorBidi" w:cstheme="majorBidi"/>
          <w:i/>
          <w:iCs/>
          <w:sz w:val="24"/>
          <w:szCs w:val="24"/>
        </w:rPr>
        <w:t>Hadijah</w:t>
      </w:r>
      <w:r w:rsidRPr="00BA3C6F">
        <w:rPr>
          <w:rFonts w:asciiTheme="majorBidi" w:hAnsiTheme="majorBidi" w:cstheme="majorBidi"/>
          <w:i/>
          <w:iCs/>
          <w:sz w:val="24"/>
          <w:szCs w:val="24"/>
          <w:vertAlign w:val="superscript"/>
        </w:rPr>
        <w:t>(</w:t>
      </w:r>
      <w:proofErr w:type="gramEnd"/>
      <w:r w:rsidRPr="00BA3C6F">
        <w:rPr>
          <w:rFonts w:asciiTheme="majorBidi" w:hAnsiTheme="majorBidi" w:cstheme="majorBidi"/>
          <w:i/>
          <w:iCs/>
          <w:sz w:val="24"/>
          <w:szCs w:val="24"/>
          <w:vertAlign w:val="superscript"/>
        </w:rPr>
        <w:t>1)</w:t>
      </w:r>
      <w:r w:rsidRPr="00BA3C6F">
        <w:rPr>
          <w:rFonts w:asciiTheme="majorBidi" w:hAnsiTheme="majorBidi" w:cstheme="majorBidi"/>
          <w:i/>
          <w:iCs/>
          <w:sz w:val="24"/>
          <w:szCs w:val="24"/>
        </w:rPr>
        <w:t>, Purnamaniswaty Yunus</w:t>
      </w:r>
      <w:r w:rsidRPr="00BA3C6F">
        <w:rPr>
          <w:rFonts w:asciiTheme="majorBidi" w:hAnsiTheme="majorBidi" w:cstheme="majorBidi"/>
          <w:i/>
          <w:iCs/>
          <w:sz w:val="24"/>
          <w:szCs w:val="24"/>
          <w:vertAlign w:val="superscript"/>
        </w:rPr>
        <w:t>(2)</w:t>
      </w:r>
      <w:r w:rsidRPr="00BA3C6F">
        <w:rPr>
          <w:rFonts w:asciiTheme="majorBidi" w:hAnsiTheme="majorBidi" w:cstheme="majorBidi"/>
          <w:i/>
          <w:iCs/>
          <w:sz w:val="24"/>
          <w:szCs w:val="24"/>
        </w:rPr>
        <w:t>, Rosdianah Rahim</w:t>
      </w:r>
      <w:r w:rsidRPr="00BA3C6F">
        <w:rPr>
          <w:rFonts w:asciiTheme="majorBidi" w:hAnsiTheme="majorBidi" w:cstheme="majorBidi"/>
          <w:i/>
          <w:iCs/>
          <w:sz w:val="24"/>
          <w:szCs w:val="24"/>
          <w:vertAlign w:val="superscript"/>
        </w:rPr>
        <w:t>(3)</w:t>
      </w:r>
    </w:p>
    <w:p w14:paraId="5CDD7C46" w14:textId="359E1BD1" w:rsidR="00BA3C6F" w:rsidRPr="00BA3C6F" w:rsidRDefault="00BA3C6F" w:rsidP="00BA3C6F">
      <w:pPr>
        <w:spacing w:after="0" w:line="240" w:lineRule="auto"/>
        <w:jc w:val="center"/>
        <w:rPr>
          <w:rFonts w:asciiTheme="majorBidi" w:hAnsiTheme="majorBidi" w:cstheme="majorBidi"/>
          <w:i/>
          <w:iCs/>
          <w:color w:val="000000" w:themeColor="text1"/>
          <w:sz w:val="24"/>
          <w:szCs w:val="24"/>
        </w:rPr>
      </w:pPr>
      <w:r w:rsidRPr="00BA3C6F">
        <w:rPr>
          <w:rFonts w:asciiTheme="majorBidi" w:hAnsiTheme="majorBidi" w:cstheme="majorBidi"/>
          <w:i/>
          <w:iCs/>
          <w:color w:val="000000" w:themeColor="text1"/>
          <w:sz w:val="24"/>
          <w:szCs w:val="24"/>
        </w:rPr>
        <w:t xml:space="preserve">Fakultas </w:t>
      </w:r>
      <w:r>
        <w:rPr>
          <w:rFonts w:asciiTheme="majorBidi" w:hAnsiTheme="majorBidi" w:cstheme="majorBidi"/>
          <w:i/>
          <w:iCs/>
          <w:color w:val="000000" w:themeColor="text1"/>
          <w:sz w:val="24"/>
          <w:szCs w:val="24"/>
        </w:rPr>
        <w:t>Kedokteran Dan Ilmu Kesehatan Prodi Pendidikan Dokter U</w:t>
      </w:r>
      <w:r w:rsidRPr="00BA3C6F">
        <w:rPr>
          <w:rFonts w:asciiTheme="majorBidi" w:hAnsiTheme="majorBidi" w:cstheme="majorBidi"/>
          <w:i/>
          <w:iCs/>
          <w:color w:val="000000" w:themeColor="text1"/>
          <w:sz w:val="24"/>
          <w:szCs w:val="24"/>
        </w:rPr>
        <w:t xml:space="preserve">niversitas </w:t>
      </w:r>
      <w:r>
        <w:rPr>
          <w:rFonts w:asciiTheme="majorBidi" w:hAnsiTheme="majorBidi" w:cstheme="majorBidi"/>
          <w:i/>
          <w:iCs/>
          <w:color w:val="000000" w:themeColor="text1"/>
          <w:sz w:val="24"/>
          <w:szCs w:val="24"/>
        </w:rPr>
        <w:t xml:space="preserve">Islam Negeri Alauddin </w:t>
      </w:r>
    </w:p>
    <w:p w14:paraId="61974C5F" w14:textId="77777777" w:rsidR="00D71275" w:rsidRPr="00BA3C6F" w:rsidRDefault="00D71275" w:rsidP="00BA3C6F">
      <w:pPr>
        <w:spacing w:after="0" w:line="240" w:lineRule="auto"/>
        <w:jc w:val="center"/>
        <w:rPr>
          <w:rFonts w:ascii="Times New Roman" w:hAnsi="Times New Roman" w:cs="Times New Roman"/>
          <w:i/>
          <w:sz w:val="24"/>
          <w:szCs w:val="24"/>
        </w:rPr>
      </w:pPr>
    </w:p>
    <w:p w14:paraId="5AC0DFCD" w14:textId="6BCE0E1D" w:rsidR="00AC7296" w:rsidRDefault="00AC7296" w:rsidP="00AC7296">
      <w:pPr>
        <w:spacing w:after="0" w:line="360" w:lineRule="auto"/>
        <w:jc w:val="center"/>
        <w:rPr>
          <w:rFonts w:ascii="Times New Roman" w:hAnsi="Times New Roman" w:cs="Times New Roman"/>
          <w:sz w:val="24"/>
          <w:szCs w:val="24"/>
          <w:lang w:val="id-ID"/>
        </w:rPr>
      </w:pPr>
    </w:p>
    <w:p w14:paraId="345693D0" w14:textId="77777777" w:rsidR="00A21B6F" w:rsidRPr="00AC7296" w:rsidRDefault="00A21B6F" w:rsidP="00023121">
      <w:pPr>
        <w:spacing w:after="0" w:line="360" w:lineRule="auto"/>
        <w:rPr>
          <w:rFonts w:ascii="Times New Roman" w:hAnsi="Times New Roman" w:cs="Times New Roman"/>
          <w:b/>
          <w:sz w:val="24"/>
          <w:szCs w:val="24"/>
          <w:lang w:val="id-ID"/>
        </w:rPr>
      </w:pPr>
      <w:r w:rsidRPr="00AC7296">
        <w:rPr>
          <w:rFonts w:ascii="Times New Roman" w:hAnsi="Times New Roman" w:cs="Times New Roman"/>
          <w:b/>
          <w:sz w:val="24"/>
          <w:szCs w:val="24"/>
          <w:lang w:val="id-ID"/>
        </w:rPr>
        <w:t>Abstrak</w:t>
      </w:r>
    </w:p>
    <w:p w14:paraId="2FB9977E" w14:textId="2542C31E" w:rsidR="00C346C0" w:rsidRPr="00C346C0" w:rsidRDefault="00547391" w:rsidP="008156EF">
      <w:pPr>
        <w:spacing w:line="240" w:lineRule="auto"/>
        <w:jc w:val="both"/>
        <w:rPr>
          <w:rFonts w:asciiTheme="majorBidi" w:hAnsiTheme="majorBidi" w:cstheme="majorBidi"/>
          <w:sz w:val="20"/>
          <w:szCs w:val="20"/>
        </w:rPr>
      </w:pPr>
      <w:r>
        <w:rPr>
          <w:rFonts w:asciiTheme="majorBidi" w:hAnsiTheme="majorBidi" w:cstheme="majorBidi"/>
          <w:sz w:val="20"/>
          <w:szCs w:val="20"/>
          <w:lang w:val="id-ID"/>
        </w:rPr>
        <w:t xml:space="preserve">Status gizi </w:t>
      </w:r>
      <w:r w:rsidRPr="00547391">
        <w:rPr>
          <w:rFonts w:asciiTheme="majorBidi" w:hAnsiTheme="majorBidi" w:cstheme="majorBidi"/>
          <w:sz w:val="20"/>
          <w:szCs w:val="20"/>
          <w:lang w:val="id-ID"/>
        </w:rPr>
        <w:t>ialah suatu</w:t>
      </w:r>
      <w:r>
        <w:rPr>
          <w:rFonts w:asciiTheme="majorBidi" w:hAnsiTheme="majorBidi" w:cstheme="majorBidi"/>
          <w:sz w:val="20"/>
          <w:szCs w:val="20"/>
          <w:lang w:val="id-ID"/>
        </w:rPr>
        <w:t xml:space="preserve"> keadaan yang </w:t>
      </w:r>
      <w:r w:rsidRPr="00547391">
        <w:rPr>
          <w:rFonts w:asciiTheme="majorBidi" w:hAnsiTheme="majorBidi" w:cstheme="majorBidi"/>
          <w:sz w:val="20"/>
          <w:szCs w:val="20"/>
          <w:lang w:val="id-ID"/>
        </w:rPr>
        <w:t>sangat erat kaitannya dengan</w:t>
      </w:r>
      <w:r w:rsidR="00602676">
        <w:rPr>
          <w:rFonts w:asciiTheme="majorBidi" w:hAnsiTheme="majorBidi" w:cstheme="majorBidi"/>
          <w:sz w:val="20"/>
          <w:szCs w:val="20"/>
          <w:lang w:val="id-ID"/>
        </w:rPr>
        <w:t xml:space="preserve"> </w:t>
      </w:r>
      <w:r w:rsidR="00602676" w:rsidRPr="00602676">
        <w:rPr>
          <w:rFonts w:asciiTheme="majorBidi" w:hAnsiTheme="majorBidi" w:cstheme="majorBidi"/>
          <w:sz w:val="20"/>
          <w:szCs w:val="20"/>
          <w:lang w:val="id-ID"/>
        </w:rPr>
        <w:t>k</w:t>
      </w:r>
      <w:r w:rsidR="00C346C0" w:rsidRPr="00C346C0">
        <w:rPr>
          <w:rFonts w:asciiTheme="majorBidi" w:hAnsiTheme="majorBidi" w:cstheme="majorBidi"/>
          <w:sz w:val="20"/>
          <w:szCs w:val="20"/>
          <w:lang w:val="id-ID"/>
        </w:rPr>
        <w:t xml:space="preserve">eseimbangan antara asupan zat gizi dari makanan </w:t>
      </w:r>
      <w:r w:rsidR="008156EF">
        <w:rPr>
          <w:rFonts w:asciiTheme="majorBidi" w:hAnsiTheme="majorBidi" w:cstheme="majorBidi"/>
          <w:sz w:val="20"/>
          <w:szCs w:val="20"/>
          <w:lang w:val="en-US"/>
        </w:rPr>
        <w:t xml:space="preserve">yang sangat diperlukan dalam proses </w:t>
      </w:r>
      <w:r w:rsidR="00C346C0" w:rsidRPr="00C346C0">
        <w:rPr>
          <w:rFonts w:asciiTheme="majorBidi" w:hAnsiTheme="majorBidi" w:cstheme="majorBidi"/>
          <w:sz w:val="20"/>
          <w:szCs w:val="20"/>
          <w:lang w:val="id-ID"/>
        </w:rPr>
        <w:t xml:space="preserve"> metabolisme tubuh .</w:t>
      </w:r>
      <w:r>
        <w:rPr>
          <w:rFonts w:asciiTheme="majorBidi" w:hAnsiTheme="majorBidi" w:cstheme="majorBidi"/>
          <w:color w:val="000000" w:themeColor="text1"/>
          <w:sz w:val="20"/>
          <w:szCs w:val="20"/>
          <w:lang w:val="id-ID"/>
        </w:rPr>
        <w:t xml:space="preserve">Tujuan penelitian ini </w:t>
      </w:r>
      <w:r w:rsidRPr="00547391">
        <w:rPr>
          <w:rFonts w:asciiTheme="majorBidi" w:hAnsiTheme="majorBidi" w:cstheme="majorBidi"/>
          <w:color w:val="000000" w:themeColor="text1"/>
          <w:sz w:val="20"/>
          <w:szCs w:val="20"/>
          <w:lang w:val="id-ID"/>
        </w:rPr>
        <w:t>ialah</w:t>
      </w:r>
      <w:r w:rsidR="00C346C0" w:rsidRPr="00C346C0">
        <w:rPr>
          <w:rFonts w:asciiTheme="majorBidi" w:hAnsiTheme="majorBidi" w:cstheme="majorBidi"/>
          <w:color w:val="000000" w:themeColor="text1"/>
          <w:sz w:val="20"/>
          <w:szCs w:val="20"/>
          <w:lang w:val="id-ID"/>
        </w:rPr>
        <w:t xml:space="preserve"> untuk </w:t>
      </w:r>
      <w:r w:rsidR="00602676" w:rsidRPr="00C346C0">
        <w:rPr>
          <w:rFonts w:asciiTheme="majorBidi" w:hAnsiTheme="majorBidi" w:cstheme="majorBidi"/>
          <w:color w:val="000000" w:themeColor="text1"/>
          <w:sz w:val="20"/>
          <w:szCs w:val="20"/>
          <w:lang w:val="id-ID"/>
        </w:rPr>
        <w:t>Mengetahui Hubungan Daerah Tempa</w:t>
      </w:r>
      <w:r w:rsidR="008156EF">
        <w:rPr>
          <w:rFonts w:asciiTheme="majorBidi" w:hAnsiTheme="majorBidi" w:cstheme="majorBidi"/>
          <w:color w:val="000000" w:themeColor="text1"/>
          <w:sz w:val="20"/>
          <w:szCs w:val="20"/>
          <w:lang w:val="en-US"/>
        </w:rPr>
        <w:t>l</w:t>
      </w:r>
      <w:r w:rsidR="00602676" w:rsidRPr="00C346C0">
        <w:rPr>
          <w:rFonts w:asciiTheme="majorBidi" w:hAnsiTheme="majorBidi" w:cstheme="majorBidi"/>
          <w:color w:val="000000" w:themeColor="text1"/>
          <w:sz w:val="20"/>
          <w:szCs w:val="20"/>
          <w:lang w:val="id-ID"/>
        </w:rPr>
        <w:t xml:space="preserve"> Tinggal Dengan Status Gizi Anak Di </w:t>
      </w:r>
      <w:r w:rsidR="00C346C0" w:rsidRPr="00C346C0">
        <w:rPr>
          <w:rFonts w:asciiTheme="majorBidi" w:hAnsiTheme="majorBidi" w:cstheme="majorBidi"/>
          <w:color w:val="000000" w:themeColor="text1"/>
          <w:sz w:val="20"/>
          <w:szCs w:val="20"/>
          <w:lang w:val="id-ID"/>
        </w:rPr>
        <w:t xml:space="preserve">Kabupaten Bantaeng </w:t>
      </w:r>
      <w:r w:rsidR="00602676" w:rsidRPr="00C346C0">
        <w:rPr>
          <w:rFonts w:asciiTheme="majorBidi" w:hAnsiTheme="majorBidi" w:cstheme="majorBidi"/>
          <w:color w:val="000000" w:themeColor="text1"/>
          <w:sz w:val="20"/>
          <w:szCs w:val="20"/>
          <w:lang w:val="id-ID"/>
        </w:rPr>
        <w:t xml:space="preserve">Periode </w:t>
      </w:r>
      <w:r w:rsidR="00C346C0" w:rsidRPr="00C346C0">
        <w:rPr>
          <w:rFonts w:asciiTheme="majorBidi" w:hAnsiTheme="majorBidi" w:cstheme="majorBidi"/>
          <w:color w:val="000000" w:themeColor="text1"/>
          <w:sz w:val="20"/>
          <w:szCs w:val="20"/>
          <w:lang w:val="id-ID"/>
        </w:rPr>
        <w:t>Januari</w:t>
      </w:r>
      <w:r w:rsidR="00602676" w:rsidRPr="00C346C0">
        <w:rPr>
          <w:rFonts w:asciiTheme="majorBidi" w:hAnsiTheme="majorBidi" w:cstheme="majorBidi"/>
          <w:color w:val="000000" w:themeColor="text1"/>
          <w:sz w:val="20"/>
          <w:szCs w:val="20"/>
          <w:lang w:val="id-ID"/>
        </w:rPr>
        <w:t>-</w:t>
      </w:r>
      <w:r w:rsidR="00C346C0" w:rsidRPr="00C346C0">
        <w:rPr>
          <w:rFonts w:asciiTheme="majorBidi" w:hAnsiTheme="majorBidi" w:cstheme="majorBidi"/>
          <w:color w:val="000000" w:themeColor="text1"/>
          <w:sz w:val="20"/>
          <w:szCs w:val="20"/>
          <w:lang w:val="id-ID"/>
        </w:rPr>
        <w:t xml:space="preserve">Desember </w:t>
      </w:r>
      <w:r w:rsidR="00602676" w:rsidRPr="00C346C0">
        <w:rPr>
          <w:rFonts w:asciiTheme="majorBidi" w:hAnsiTheme="majorBidi" w:cstheme="majorBidi"/>
          <w:color w:val="000000" w:themeColor="text1"/>
          <w:sz w:val="20"/>
          <w:szCs w:val="20"/>
          <w:lang w:val="id-ID"/>
        </w:rPr>
        <w:t>2019</w:t>
      </w:r>
      <w:r w:rsidR="00C346C0" w:rsidRPr="00C346C0">
        <w:rPr>
          <w:rFonts w:asciiTheme="majorBidi" w:hAnsiTheme="majorBidi" w:cstheme="majorBidi"/>
          <w:color w:val="000000" w:themeColor="text1"/>
          <w:sz w:val="20"/>
          <w:szCs w:val="20"/>
          <w:lang w:val="id-ID"/>
        </w:rPr>
        <w:t xml:space="preserve">. </w:t>
      </w:r>
      <w:r w:rsidR="00C346C0" w:rsidRPr="00C346C0">
        <w:rPr>
          <w:rFonts w:asciiTheme="majorBidi" w:hAnsiTheme="majorBidi" w:cstheme="majorBidi"/>
          <w:sz w:val="20"/>
          <w:szCs w:val="20"/>
        </w:rPr>
        <w:t>Penelitian ini</w:t>
      </w:r>
      <w:r>
        <w:rPr>
          <w:rFonts w:asciiTheme="majorBidi" w:hAnsiTheme="majorBidi" w:cstheme="majorBidi"/>
          <w:sz w:val="20"/>
          <w:szCs w:val="20"/>
        </w:rPr>
        <w:t xml:space="preserve"> merupakan</w:t>
      </w:r>
      <w:r w:rsidR="00C346C0" w:rsidRPr="00C346C0">
        <w:rPr>
          <w:rFonts w:asciiTheme="majorBidi" w:hAnsiTheme="majorBidi" w:cstheme="majorBidi"/>
          <w:sz w:val="20"/>
          <w:szCs w:val="20"/>
        </w:rPr>
        <w:t xml:space="preserve"> penelitian </w:t>
      </w:r>
      <w:r>
        <w:rPr>
          <w:rFonts w:asciiTheme="majorBidi" w:hAnsiTheme="majorBidi" w:cstheme="majorBidi"/>
          <w:sz w:val="20"/>
          <w:szCs w:val="20"/>
        </w:rPr>
        <w:t xml:space="preserve">yang dilakukan secara </w:t>
      </w:r>
      <w:r w:rsidR="00C346C0" w:rsidRPr="00C346C0">
        <w:rPr>
          <w:rFonts w:asciiTheme="majorBidi" w:hAnsiTheme="majorBidi" w:cstheme="majorBidi"/>
          <w:sz w:val="20"/>
          <w:szCs w:val="20"/>
        </w:rPr>
        <w:t xml:space="preserve">kuantitatif dengan desain </w:t>
      </w:r>
      <w:proofErr w:type="gramStart"/>
      <w:r w:rsidR="00C346C0" w:rsidRPr="00C346C0">
        <w:rPr>
          <w:rFonts w:asciiTheme="majorBidi" w:hAnsiTheme="majorBidi" w:cstheme="majorBidi"/>
          <w:sz w:val="20"/>
          <w:szCs w:val="20"/>
        </w:rPr>
        <w:t>penelitian  adalah</w:t>
      </w:r>
      <w:proofErr w:type="gramEnd"/>
      <w:r w:rsidR="00C346C0" w:rsidRPr="00C346C0">
        <w:rPr>
          <w:rFonts w:asciiTheme="majorBidi" w:hAnsiTheme="majorBidi" w:cstheme="majorBidi"/>
          <w:sz w:val="20"/>
          <w:szCs w:val="20"/>
        </w:rPr>
        <w:t xml:space="preserve"> </w:t>
      </w:r>
      <w:r w:rsidR="00C346C0" w:rsidRPr="00E900C3">
        <w:rPr>
          <w:rFonts w:asciiTheme="majorBidi" w:hAnsiTheme="majorBidi" w:cstheme="majorBidi"/>
          <w:sz w:val="20"/>
          <w:szCs w:val="20"/>
        </w:rPr>
        <w:t>survei analitik</w:t>
      </w:r>
      <w:r w:rsidR="00C346C0" w:rsidRPr="00C346C0">
        <w:rPr>
          <w:rFonts w:asciiTheme="majorBidi" w:hAnsiTheme="majorBidi" w:cstheme="majorBidi"/>
          <w:sz w:val="20"/>
          <w:szCs w:val="20"/>
        </w:rPr>
        <w:t xml:space="preserve"> dengan pendekatan </w:t>
      </w:r>
      <w:r w:rsidR="00C346C0" w:rsidRPr="00C346C0">
        <w:rPr>
          <w:rFonts w:asciiTheme="majorBidi" w:hAnsiTheme="majorBidi" w:cstheme="majorBidi"/>
          <w:i/>
          <w:iCs/>
          <w:sz w:val="20"/>
          <w:szCs w:val="20"/>
        </w:rPr>
        <w:t>cross sectional.</w:t>
      </w:r>
      <w:r w:rsidR="00C346C0" w:rsidRPr="00C346C0">
        <w:rPr>
          <w:rFonts w:asciiTheme="majorBidi" w:hAnsiTheme="majorBidi" w:cstheme="majorBidi"/>
          <w:color w:val="000000" w:themeColor="text1"/>
          <w:sz w:val="20"/>
          <w:szCs w:val="20"/>
        </w:rPr>
        <w:t xml:space="preserve">Instrumen penelitian yang digunakan adalah data sekunder pengukuran </w:t>
      </w:r>
      <w:r w:rsidR="00E900C3">
        <w:rPr>
          <w:rFonts w:asciiTheme="majorBidi" w:hAnsiTheme="majorBidi" w:cstheme="majorBidi"/>
          <w:color w:val="000000" w:themeColor="text1"/>
          <w:sz w:val="20"/>
          <w:szCs w:val="20"/>
        </w:rPr>
        <w:t xml:space="preserve">BB/U dan kuisioner. </w:t>
      </w:r>
      <w:r w:rsidR="00C346C0" w:rsidRPr="00C346C0">
        <w:rPr>
          <w:rFonts w:asciiTheme="majorBidi" w:hAnsiTheme="majorBidi" w:cstheme="majorBidi"/>
          <w:color w:val="000000" w:themeColor="text1"/>
          <w:sz w:val="20"/>
          <w:szCs w:val="20"/>
        </w:rPr>
        <w:t xml:space="preserve"> </w:t>
      </w:r>
      <w:r w:rsidR="00E900C3">
        <w:rPr>
          <w:rFonts w:asciiTheme="majorBidi" w:hAnsiTheme="majorBidi" w:cstheme="majorBidi"/>
          <w:color w:val="000000" w:themeColor="text1"/>
          <w:sz w:val="20"/>
          <w:szCs w:val="20"/>
        </w:rPr>
        <w:t>Jumlah s</w:t>
      </w:r>
      <w:r w:rsidR="00C346C0" w:rsidRPr="00C346C0">
        <w:rPr>
          <w:rFonts w:asciiTheme="majorBidi" w:hAnsiTheme="majorBidi" w:cstheme="majorBidi"/>
          <w:color w:val="000000" w:themeColor="text1"/>
          <w:sz w:val="20"/>
          <w:szCs w:val="20"/>
        </w:rPr>
        <w:t>ampel penelitia</w:t>
      </w:r>
      <w:r w:rsidR="00E900C3">
        <w:rPr>
          <w:rFonts w:asciiTheme="majorBidi" w:hAnsiTheme="majorBidi" w:cstheme="majorBidi"/>
          <w:color w:val="000000" w:themeColor="text1"/>
          <w:sz w:val="20"/>
          <w:szCs w:val="20"/>
        </w:rPr>
        <w:t xml:space="preserve">n ini terdiri dari 160 </w:t>
      </w:r>
      <w:proofErr w:type="gramStart"/>
      <w:r w:rsidR="00E900C3">
        <w:rPr>
          <w:rFonts w:asciiTheme="majorBidi" w:hAnsiTheme="majorBidi" w:cstheme="majorBidi"/>
          <w:color w:val="000000" w:themeColor="text1"/>
          <w:sz w:val="20"/>
          <w:szCs w:val="20"/>
        </w:rPr>
        <w:t xml:space="preserve">anak  </w:t>
      </w:r>
      <w:r w:rsidR="00C346C0" w:rsidRPr="00C346C0">
        <w:rPr>
          <w:rFonts w:asciiTheme="majorBidi" w:hAnsiTheme="majorBidi" w:cstheme="majorBidi"/>
          <w:color w:val="000000" w:themeColor="text1"/>
          <w:sz w:val="20"/>
          <w:szCs w:val="20"/>
        </w:rPr>
        <w:t>usia</w:t>
      </w:r>
      <w:proofErr w:type="gramEnd"/>
      <w:r w:rsidR="00C346C0" w:rsidRPr="00C346C0">
        <w:rPr>
          <w:rFonts w:asciiTheme="majorBidi" w:hAnsiTheme="majorBidi" w:cstheme="majorBidi"/>
          <w:color w:val="000000" w:themeColor="text1"/>
          <w:sz w:val="20"/>
          <w:szCs w:val="20"/>
        </w:rPr>
        <w:t xml:space="preserve"> 1-3  tahun di Puskesmas Loka dan Puskesmas Lasepang Kabupaten Bantaeng. Data diolah dan dianalisa sesuai yang diperlukan dan analisis data menggunakan uji </w:t>
      </w:r>
      <w:r w:rsidR="00C346C0" w:rsidRPr="00C346C0">
        <w:rPr>
          <w:rFonts w:asciiTheme="majorBidi" w:hAnsiTheme="majorBidi" w:cstheme="majorBidi"/>
          <w:i/>
          <w:iCs/>
          <w:color w:val="000000" w:themeColor="text1"/>
          <w:sz w:val="20"/>
          <w:szCs w:val="20"/>
        </w:rPr>
        <w:t>Chi Square</w:t>
      </w:r>
      <w:r w:rsidR="00C346C0" w:rsidRPr="00C346C0">
        <w:rPr>
          <w:rFonts w:asciiTheme="majorBidi" w:hAnsiTheme="majorBidi" w:cstheme="majorBidi"/>
          <w:color w:val="000000" w:themeColor="text1"/>
          <w:sz w:val="20"/>
          <w:szCs w:val="20"/>
        </w:rPr>
        <w:t xml:space="preserve"> p&lt;0</w:t>
      </w:r>
      <w:proofErr w:type="gramStart"/>
      <w:r w:rsidR="00C346C0" w:rsidRPr="00C346C0">
        <w:rPr>
          <w:rFonts w:asciiTheme="majorBidi" w:hAnsiTheme="majorBidi" w:cstheme="majorBidi"/>
          <w:color w:val="000000" w:themeColor="text1"/>
          <w:sz w:val="20"/>
          <w:szCs w:val="20"/>
        </w:rPr>
        <w:t>,05</w:t>
      </w:r>
      <w:proofErr w:type="gramEnd"/>
      <w:r w:rsidR="00C346C0" w:rsidRPr="00C346C0">
        <w:rPr>
          <w:rFonts w:asciiTheme="majorBidi" w:hAnsiTheme="majorBidi" w:cstheme="majorBidi"/>
          <w:color w:val="000000" w:themeColor="text1"/>
          <w:sz w:val="20"/>
          <w:szCs w:val="20"/>
        </w:rPr>
        <w:t xml:space="preserve">. </w:t>
      </w:r>
      <w:proofErr w:type="gramStart"/>
      <w:r w:rsidR="00C346C0" w:rsidRPr="00C346C0">
        <w:rPr>
          <w:rFonts w:asciiTheme="majorBidi" w:hAnsiTheme="majorBidi" w:cstheme="majorBidi"/>
          <w:color w:val="000000" w:themeColor="text1"/>
          <w:sz w:val="20"/>
          <w:szCs w:val="20"/>
        </w:rPr>
        <w:t xml:space="preserve">Hasil </w:t>
      </w:r>
      <w:r w:rsidR="00E900C3">
        <w:rPr>
          <w:rFonts w:asciiTheme="majorBidi" w:hAnsiTheme="majorBidi" w:cstheme="majorBidi"/>
          <w:color w:val="000000" w:themeColor="text1"/>
          <w:sz w:val="20"/>
          <w:szCs w:val="20"/>
        </w:rPr>
        <w:t xml:space="preserve"> yang</w:t>
      </w:r>
      <w:proofErr w:type="gramEnd"/>
      <w:r w:rsidR="00E900C3">
        <w:rPr>
          <w:rFonts w:asciiTheme="majorBidi" w:hAnsiTheme="majorBidi" w:cstheme="majorBidi"/>
          <w:color w:val="000000" w:themeColor="text1"/>
          <w:sz w:val="20"/>
          <w:szCs w:val="20"/>
        </w:rPr>
        <w:t xml:space="preserve"> didapatkan dalam </w:t>
      </w:r>
      <w:r w:rsidR="00C346C0" w:rsidRPr="00C346C0">
        <w:rPr>
          <w:rFonts w:asciiTheme="majorBidi" w:hAnsiTheme="majorBidi" w:cstheme="majorBidi"/>
          <w:color w:val="000000" w:themeColor="text1"/>
          <w:sz w:val="20"/>
          <w:szCs w:val="20"/>
        </w:rPr>
        <w:t xml:space="preserve">penelitian </w:t>
      </w:r>
      <w:r w:rsidR="00E900C3">
        <w:rPr>
          <w:rFonts w:asciiTheme="majorBidi" w:hAnsiTheme="majorBidi" w:cstheme="majorBidi"/>
          <w:color w:val="000000" w:themeColor="text1"/>
          <w:sz w:val="20"/>
          <w:szCs w:val="20"/>
        </w:rPr>
        <w:t xml:space="preserve">ditemukannya  </w:t>
      </w:r>
      <w:r w:rsidR="00C346C0" w:rsidRPr="00C346C0">
        <w:rPr>
          <w:rFonts w:asciiTheme="majorBidi" w:hAnsiTheme="majorBidi" w:cstheme="majorBidi"/>
          <w:color w:val="000000" w:themeColor="text1"/>
          <w:sz w:val="20"/>
          <w:szCs w:val="20"/>
        </w:rPr>
        <w:t xml:space="preserve"> hubungan yang signifikan </w:t>
      </w:r>
      <w:r w:rsidR="00602676" w:rsidRPr="00C346C0">
        <w:rPr>
          <w:rFonts w:asciiTheme="majorBidi" w:hAnsiTheme="majorBidi" w:cstheme="majorBidi"/>
          <w:color w:val="000000" w:themeColor="text1"/>
          <w:sz w:val="20"/>
          <w:szCs w:val="20"/>
        </w:rPr>
        <w:t xml:space="preserve">Antara Daerah Tempat Tinggal Dengan Status Gizi Anak </w:t>
      </w:r>
      <w:r w:rsidR="00C346C0" w:rsidRPr="00C346C0">
        <w:rPr>
          <w:rFonts w:asciiTheme="majorBidi" w:hAnsiTheme="majorBidi" w:cstheme="majorBidi"/>
          <w:color w:val="000000" w:themeColor="text1"/>
          <w:sz w:val="20"/>
          <w:szCs w:val="20"/>
        </w:rPr>
        <w:t>0.012.</w:t>
      </w:r>
      <w:r w:rsidR="00C346C0" w:rsidRPr="00C346C0">
        <w:rPr>
          <w:rFonts w:asciiTheme="majorBidi" w:hAnsiTheme="majorBidi" w:cstheme="majorBidi"/>
          <w:sz w:val="20"/>
          <w:szCs w:val="20"/>
        </w:rPr>
        <w:t xml:space="preserve"> Berdasarkam hasil penelitian yang </w:t>
      </w:r>
      <w:proofErr w:type="gramStart"/>
      <w:r w:rsidR="00C346C0" w:rsidRPr="00C346C0">
        <w:rPr>
          <w:rFonts w:asciiTheme="majorBidi" w:hAnsiTheme="majorBidi" w:cstheme="majorBidi"/>
          <w:sz w:val="20"/>
          <w:szCs w:val="20"/>
        </w:rPr>
        <w:t>dilakukan  tentang</w:t>
      </w:r>
      <w:proofErr w:type="gramEnd"/>
      <w:r w:rsidR="00C346C0" w:rsidRPr="00C346C0">
        <w:rPr>
          <w:rFonts w:asciiTheme="majorBidi" w:hAnsiTheme="majorBidi" w:cstheme="majorBidi"/>
          <w:sz w:val="20"/>
          <w:szCs w:val="20"/>
        </w:rPr>
        <w:t xml:space="preserve"> hubungan tempat tinggal dengan status gizi anak terdapat per</w:t>
      </w:r>
      <w:r w:rsidR="00E900C3">
        <w:rPr>
          <w:rFonts w:asciiTheme="majorBidi" w:hAnsiTheme="majorBidi" w:cstheme="majorBidi"/>
          <w:sz w:val="20"/>
          <w:szCs w:val="20"/>
        </w:rPr>
        <w:t>bedaan karakteristik BB</w:t>
      </w:r>
      <w:r w:rsidR="00C346C0" w:rsidRPr="00C346C0">
        <w:rPr>
          <w:rFonts w:asciiTheme="majorBidi" w:hAnsiTheme="majorBidi" w:cstheme="majorBidi"/>
          <w:sz w:val="20"/>
          <w:szCs w:val="20"/>
        </w:rPr>
        <w:t xml:space="preserve"> anak yang tinggal didaerah pesisir dan pegunungan.</w:t>
      </w:r>
    </w:p>
    <w:p w14:paraId="0B0E9368" w14:textId="77777777" w:rsidR="00C346C0" w:rsidRPr="00C346C0" w:rsidRDefault="00C346C0" w:rsidP="00C346C0">
      <w:pPr>
        <w:spacing w:line="240" w:lineRule="auto"/>
        <w:rPr>
          <w:rFonts w:asciiTheme="majorBidi" w:hAnsiTheme="majorBidi" w:cstheme="majorBidi"/>
          <w:color w:val="000000" w:themeColor="text1"/>
          <w:sz w:val="20"/>
          <w:szCs w:val="20"/>
        </w:rPr>
      </w:pPr>
      <w:r w:rsidRPr="00C346C0">
        <w:rPr>
          <w:rFonts w:asciiTheme="majorBidi" w:hAnsiTheme="majorBidi" w:cstheme="majorBidi"/>
          <w:color w:val="000000" w:themeColor="text1"/>
          <w:sz w:val="20"/>
          <w:szCs w:val="20"/>
        </w:rPr>
        <w:t xml:space="preserve">Kata </w:t>
      </w:r>
      <w:proofErr w:type="gramStart"/>
      <w:r w:rsidRPr="00C346C0">
        <w:rPr>
          <w:rFonts w:asciiTheme="majorBidi" w:hAnsiTheme="majorBidi" w:cstheme="majorBidi"/>
          <w:color w:val="000000" w:themeColor="text1"/>
          <w:sz w:val="20"/>
          <w:szCs w:val="20"/>
        </w:rPr>
        <w:t>Kunci :</w:t>
      </w:r>
      <w:proofErr w:type="gramEnd"/>
      <w:r w:rsidRPr="00C346C0">
        <w:rPr>
          <w:rFonts w:asciiTheme="majorBidi" w:hAnsiTheme="majorBidi" w:cstheme="majorBidi"/>
          <w:color w:val="000000" w:themeColor="text1"/>
          <w:sz w:val="20"/>
          <w:szCs w:val="20"/>
        </w:rPr>
        <w:t xml:space="preserve"> Tempat Tinggal, Status Gizi, Pesisir Dan Pegunungan.</w:t>
      </w:r>
    </w:p>
    <w:p w14:paraId="4939A7F1" w14:textId="77777777" w:rsidR="00C346C0" w:rsidRDefault="00C346C0" w:rsidP="00C346C0">
      <w:pPr>
        <w:spacing w:after="0" w:line="240" w:lineRule="auto"/>
        <w:rPr>
          <w:rFonts w:asciiTheme="majorBidi" w:hAnsiTheme="majorBidi" w:cstheme="majorBidi"/>
          <w:color w:val="000000" w:themeColor="text1"/>
        </w:rPr>
        <w:sectPr w:rsidR="00C346C0">
          <w:pgSz w:w="11906" w:h="16838"/>
          <w:pgMar w:top="2268" w:right="1701" w:bottom="1701" w:left="2268" w:header="708" w:footer="708" w:gutter="0"/>
          <w:pgNumType w:fmt="lowerRoman" w:start="1"/>
          <w:cols w:space="720"/>
        </w:sectPr>
      </w:pPr>
    </w:p>
    <w:p w14:paraId="29928F43" w14:textId="77777777" w:rsidR="00C346C0" w:rsidRDefault="00C346C0" w:rsidP="00C346C0">
      <w:pPr>
        <w:spacing w:line="240" w:lineRule="auto"/>
        <w:rPr>
          <w:rFonts w:asciiTheme="majorBidi" w:hAnsiTheme="majorBidi" w:cstheme="majorBidi"/>
          <w:color w:val="000000" w:themeColor="text1"/>
        </w:rPr>
      </w:pPr>
    </w:p>
    <w:p w14:paraId="7E89717F" w14:textId="77777777" w:rsidR="00023121" w:rsidRDefault="00023121" w:rsidP="00AC7296">
      <w:pPr>
        <w:spacing w:after="0" w:line="360" w:lineRule="auto"/>
        <w:jc w:val="both"/>
        <w:rPr>
          <w:rFonts w:ascii="Times New Roman" w:hAnsi="Times New Roman" w:cs="Times New Roman"/>
          <w:b/>
          <w:sz w:val="24"/>
          <w:szCs w:val="24"/>
          <w:lang w:val="id-ID"/>
        </w:rPr>
        <w:sectPr w:rsidR="00023121" w:rsidSect="00023121">
          <w:headerReference w:type="even" r:id="rId9"/>
          <w:headerReference w:type="default" r:id="rId10"/>
          <w:pgSz w:w="11906" w:h="16838"/>
          <w:pgMar w:top="1440" w:right="1440" w:bottom="1440" w:left="1440" w:header="720" w:footer="720" w:gutter="0"/>
          <w:pgNumType w:start="13"/>
          <w:cols w:space="720"/>
          <w:docGrid w:linePitch="360"/>
        </w:sectPr>
      </w:pPr>
    </w:p>
    <w:p w14:paraId="5BC73DC0" w14:textId="492147AB" w:rsidR="00A62C9F" w:rsidRPr="00D71275" w:rsidRDefault="00A62C9F" w:rsidP="00A62C9F">
      <w:pPr>
        <w:spacing w:after="0" w:line="360" w:lineRule="auto"/>
        <w:rPr>
          <w:rFonts w:ascii="Times New Roman" w:hAnsi="Times New Roman" w:cs="Times New Roman"/>
          <w:b/>
          <w:bCs/>
          <w:color w:val="000000" w:themeColor="text1"/>
          <w:sz w:val="24"/>
          <w:szCs w:val="24"/>
          <w:lang w:val="id-ID"/>
        </w:rPr>
      </w:pPr>
      <w:r w:rsidRPr="00D71275">
        <w:rPr>
          <w:rFonts w:ascii="Times New Roman" w:hAnsi="Times New Roman" w:cs="Times New Roman"/>
          <w:b/>
          <w:bCs/>
          <w:color w:val="000000" w:themeColor="text1"/>
          <w:sz w:val="24"/>
          <w:szCs w:val="24"/>
          <w:lang w:val="id-ID"/>
        </w:rPr>
        <w:lastRenderedPageBreak/>
        <w:t>Pendahuluan</w:t>
      </w:r>
    </w:p>
    <w:p w14:paraId="4B06807F" w14:textId="0E657D3B" w:rsidR="006F1C1A" w:rsidRPr="0058184B" w:rsidRDefault="008156EF" w:rsidP="00602676">
      <w:pPr>
        <w:pStyle w:val="ListParagraph"/>
        <w:spacing w:after="120" w:line="360" w:lineRule="auto"/>
        <w:ind w:left="709" w:firstLine="720"/>
        <w:jc w:val="both"/>
        <w:rPr>
          <w:rFonts w:asciiTheme="majorBidi" w:hAnsiTheme="majorBidi" w:cstheme="majorBidi"/>
          <w:sz w:val="24"/>
          <w:szCs w:val="24"/>
          <w:lang w:val="id-ID"/>
        </w:rPr>
      </w:pPr>
      <w:r w:rsidRPr="008156EF">
        <w:rPr>
          <w:rFonts w:asciiTheme="majorBidi" w:hAnsiTheme="majorBidi" w:cstheme="majorBidi"/>
          <w:sz w:val="24"/>
          <w:szCs w:val="24"/>
          <w:lang w:val="id-ID"/>
        </w:rPr>
        <w:t xml:space="preserve">Status gizi ialah suatu keadaan yang sangat erat kaitannya dengan keseimbangan antara asupan zat gizi dari makanan </w:t>
      </w:r>
      <w:r w:rsidRPr="008156EF">
        <w:rPr>
          <w:rFonts w:asciiTheme="majorBidi" w:hAnsiTheme="majorBidi" w:cstheme="majorBidi"/>
          <w:sz w:val="24"/>
          <w:szCs w:val="24"/>
          <w:lang w:val="en-US"/>
        </w:rPr>
        <w:t xml:space="preserve">yang sangat diperlukan dalam proses </w:t>
      </w:r>
      <w:r w:rsidRPr="008156EF">
        <w:rPr>
          <w:rFonts w:asciiTheme="majorBidi" w:hAnsiTheme="majorBidi" w:cstheme="majorBidi"/>
          <w:sz w:val="24"/>
          <w:szCs w:val="24"/>
          <w:lang w:val="id-ID"/>
        </w:rPr>
        <w:t xml:space="preserve"> metabolisme tubuh</w:t>
      </w:r>
      <w:r w:rsidRPr="0058184B">
        <w:rPr>
          <w:rFonts w:asciiTheme="majorBidi" w:hAnsiTheme="majorBidi" w:cstheme="majorBidi"/>
          <w:sz w:val="24"/>
          <w:szCs w:val="24"/>
          <w:lang w:val="id-ID"/>
        </w:rPr>
        <w:t xml:space="preserve"> </w:t>
      </w:r>
      <w:r w:rsidR="006F1C1A" w:rsidRPr="0058184B">
        <w:rPr>
          <w:rFonts w:asciiTheme="majorBidi" w:hAnsiTheme="majorBidi" w:cstheme="majorBidi"/>
          <w:sz w:val="24"/>
          <w:szCs w:val="24"/>
          <w:lang w:val="id-ID"/>
        </w:rPr>
        <w:t xml:space="preserve">(Kemenkes, 2017). </w:t>
      </w:r>
    </w:p>
    <w:p w14:paraId="61A47807" w14:textId="249D4860" w:rsidR="006F1C1A" w:rsidRPr="00A25DEA" w:rsidRDefault="008156EF" w:rsidP="006F1C1A">
      <w:pPr>
        <w:pStyle w:val="ListParagraph"/>
        <w:spacing w:after="120" w:line="360" w:lineRule="auto"/>
        <w:ind w:left="709" w:firstLine="720"/>
        <w:jc w:val="both"/>
        <w:rPr>
          <w:rFonts w:asciiTheme="majorBidi" w:hAnsiTheme="majorBidi" w:cstheme="majorBidi"/>
          <w:sz w:val="24"/>
          <w:szCs w:val="24"/>
          <w:lang w:val="id-ID"/>
        </w:rPr>
      </w:pPr>
      <w:r w:rsidRPr="008156EF">
        <w:rPr>
          <w:rFonts w:asciiTheme="majorBidi" w:hAnsiTheme="majorBidi" w:cstheme="majorBidi"/>
          <w:sz w:val="24"/>
          <w:szCs w:val="24"/>
          <w:lang w:val="id-ID"/>
        </w:rPr>
        <w:t xml:space="preserve">Tedapat beberapa faktor </w:t>
      </w:r>
      <w:r w:rsidR="006F1C1A" w:rsidRPr="00A25DEA">
        <w:rPr>
          <w:rFonts w:asciiTheme="majorBidi" w:hAnsiTheme="majorBidi" w:cstheme="majorBidi"/>
          <w:sz w:val="24"/>
          <w:szCs w:val="24"/>
          <w:lang w:val="id-ID"/>
        </w:rPr>
        <w:t xml:space="preserve"> yang </w:t>
      </w:r>
      <w:r w:rsidR="00602676">
        <w:rPr>
          <w:rFonts w:asciiTheme="majorBidi" w:hAnsiTheme="majorBidi" w:cstheme="majorBidi"/>
          <w:sz w:val="24"/>
          <w:szCs w:val="24"/>
          <w:lang w:val="id-ID"/>
        </w:rPr>
        <w:t xml:space="preserve">berperan dalam  pemenuhan </w:t>
      </w:r>
      <w:r w:rsidR="00602676" w:rsidRPr="00602676">
        <w:rPr>
          <w:rFonts w:asciiTheme="majorBidi" w:hAnsiTheme="majorBidi" w:cstheme="majorBidi"/>
          <w:sz w:val="24"/>
          <w:szCs w:val="24"/>
          <w:lang w:val="id-ID"/>
        </w:rPr>
        <w:t>G</w:t>
      </w:r>
      <w:r w:rsidR="00602676">
        <w:rPr>
          <w:rFonts w:asciiTheme="majorBidi" w:hAnsiTheme="majorBidi" w:cstheme="majorBidi"/>
          <w:sz w:val="24"/>
          <w:szCs w:val="24"/>
          <w:lang w:val="id-ID"/>
        </w:rPr>
        <w:t xml:space="preserve">izi anak, </w:t>
      </w:r>
      <w:r w:rsidR="00602676" w:rsidRPr="00602676">
        <w:rPr>
          <w:rFonts w:asciiTheme="majorBidi" w:hAnsiTheme="majorBidi" w:cstheme="majorBidi"/>
          <w:sz w:val="24"/>
          <w:szCs w:val="24"/>
          <w:lang w:val="id-ID"/>
        </w:rPr>
        <w:t>F</w:t>
      </w:r>
      <w:r w:rsidR="006F1C1A" w:rsidRPr="00A25DEA">
        <w:rPr>
          <w:rFonts w:asciiTheme="majorBidi" w:hAnsiTheme="majorBidi" w:cstheme="majorBidi"/>
          <w:sz w:val="24"/>
          <w:szCs w:val="24"/>
          <w:lang w:val="id-ID"/>
        </w:rPr>
        <w:t>aktor-faktor tersebut antara lain</w:t>
      </w:r>
      <w:r w:rsidR="00602676" w:rsidRPr="00602676">
        <w:rPr>
          <w:rFonts w:asciiTheme="majorBidi" w:hAnsiTheme="majorBidi" w:cstheme="majorBidi"/>
          <w:sz w:val="24"/>
          <w:szCs w:val="24"/>
          <w:lang w:val="id-ID"/>
        </w:rPr>
        <w:t xml:space="preserve"> ialah </w:t>
      </w:r>
      <w:r w:rsidR="00602676">
        <w:rPr>
          <w:rFonts w:asciiTheme="majorBidi" w:hAnsiTheme="majorBidi" w:cstheme="majorBidi"/>
          <w:sz w:val="24"/>
          <w:szCs w:val="24"/>
          <w:lang w:val="id-ID"/>
        </w:rPr>
        <w:t xml:space="preserve">: </w:t>
      </w:r>
      <w:r w:rsidR="00602676" w:rsidRPr="00602676">
        <w:rPr>
          <w:rFonts w:asciiTheme="majorBidi" w:hAnsiTheme="majorBidi" w:cstheme="majorBidi"/>
          <w:sz w:val="24"/>
          <w:szCs w:val="24"/>
          <w:lang w:val="id-ID"/>
        </w:rPr>
        <w:t>K</w:t>
      </w:r>
      <w:r w:rsidR="00602676">
        <w:rPr>
          <w:rFonts w:asciiTheme="majorBidi" w:hAnsiTheme="majorBidi" w:cstheme="majorBidi"/>
          <w:sz w:val="24"/>
          <w:szCs w:val="24"/>
          <w:lang w:val="id-ID"/>
        </w:rPr>
        <w:t xml:space="preserve">ondisi </w:t>
      </w:r>
      <w:r w:rsidR="00602676" w:rsidRPr="00602676">
        <w:rPr>
          <w:rFonts w:asciiTheme="majorBidi" w:hAnsiTheme="majorBidi" w:cstheme="majorBidi"/>
          <w:sz w:val="24"/>
          <w:szCs w:val="24"/>
          <w:lang w:val="id-ID"/>
        </w:rPr>
        <w:t>S</w:t>
      </w:r>
      <w:r w:rsidR="006F1C1A" w:rsidRPr="00A25DEA">
        <w:rPr>
          <w:rFonts w:asciiTheme="majorBidi" w:hAnsiTheme="majorBidi" w:cstheme="majorBidi"/>
          <w:sz w:val="24"/>
          <w:szCs w:val="24"/>
          <w:lang w:val="id-ID"/>
        </w:rPr>
        <w:t>osial ekonomi</w:t>
      </w:r>
      <w:r w:rsidR="00E900C3" w:rsidRPr="00E900C3">
        <w:rPr>
          <w:rFonts w:asciiTheme="majorBidi" w:hAnsiTheme="majorBidi" w:cstheme="majorBidi"/>
          <w:sz w:val="24"/>
          <w:szCs w:val="24"/>
          <w:lang w:val="id-ID"/>
        </w:rPr>
        <w:t xml:space="preserve"> anak</w:t>
      </w:r>
      <w:r w:rsidR="006F1C1A" w:rsidRPr="00A25DEA">
        <w:rPr>
          <w:rFonts w:asciiTheme="majorBidi" w:hAnsiTheme="majorBidi" w:cstheme="majorBidi"/>
          <w:sz w:val="24"/>
          <w:szCs w:val="24"/>
          <w:lang w:val="id-ID"/>
        </w:rPr>
        <w:t>, pendidikan ibu, pekerjaan orang tua</w:t>
      </w:r>
      <w:r w:rsidR="00E900C3" w:rsidRPr="00E900C3">
        <w:rPr>
          <w:rFonts w:asciiTheme="majorBidi" w:hAnsiTheme="majorBidi" w:cstheme="majorBidi"/>
          <w:sz w:val="24"/>
          <w:szCs w:val="24"/>
          <w:lang w:val="id-ID"/>
        </w:rPr>
        <w:t xml:space="preserve"> dari anak</w:t>
      </w:r>
      <w:r w:rsidR="006F1C1A" w:rsidRPr="00A25DEA">
        <w:rPr>
          <w:rFonts w:asciiTheme="majorBidi" w:hAnsiTheme="majorBidi" w:cstheme="majorBidi"/>
          <w:sz w:val="24"/>
          <w:szCs w:val="24"/>
          <w:lang w:val="id-ID"/>
        </w:rPr>
        <w:t>, jumlah anak, pengetahuan</w:t>
      </w:r>
      <w:r w:rsidR="00E900C3" w:rsidRPr="00E900C3">
        <w:rPr>
          <w:rFonts w:asciiTheme="majorBidi" w:hAnsiTheme="majorBidi" w:cstheme="majorBidi"/>
          <w:sz w:val="24"/>
          <w:szCs w:val="24"/>
          <w:lang w:val="id-ID"/>
        </w:rPr>
        <w:t xml:space="preserve"> ibu</w:t>
      </w:r>
      <w:r w:rsidR="00E900C3">
        <w:rPr>
          <w:rFonts w:asciiTheme="majorBidi" w:hAnsiTheme="majorBidi" w:cstheme="majorBidi"/>
          <w:sz w:val="24"/>
          <w:szCs w:val="24"/>
          <w:lang w:val="id-ID"/>
        </w:rPr>
        <w:t xml:space="preserve">, pola asuh </w:t>
      </w:r>
      <w:r w:rsidR="00E900C3" w:rsidRPr="00E900C3">
        <w:rPr>
          <w:rFonts w:asciiTheme="majorBidi" w:hAnsiTheme="majorBidi" w:cstheme="majorBidi"/>
          <w:sz w:val="24"/>
          <w:szCs w:val="24"/>
          <w:lang w:val="id-ID"/>
        </w:rPr>
        <w:t>anak</w:t>
      </w:r>
      <w:r w:rsidR="006F1C1A" w:rsidRPr="00A25DEA">
        <w:rPr>
          <w:rFonts w:asciiTheme="majorBidi" w:hAnsiTheme="majorBidi" w:cstheme="majorBidi"/>
          <w:sz w:val="24"/>
          <w:szCs w:val="24"/>
          <w:lang w:val="id-ID"/>
        </w:rPr>
        <w:t xml:space="preserve">, dan lingkungan tempat tinggal anak. (Rona </w:t>
      </w:r>
      <w:r w:rsidR="006F1C1A" w:rsidRPr="00A25DEA">
        <w:rPr>
          <w:rFonts w:asciiTheme="majorBidi" w:hAnsiTheme="majorBidi" w:cstheme="majorBidi"/>
          <w:i/>
          <w:iCs/>
          <w:sz w:val="24"/>
          <w:szCs w:val="24"/>
          <w:lang w:val="id-ID"/>
        </w:rPr>
        <w:t>et al.</w:t>
      </w:r>
      <w:r w:rsidR="006F1C1A" w:rsidRPr="00A25DEA">
        <w:rPr>
          <w:rFonts w:asciiTheme="majorBidi" w:hAnsiTheme="majorBidi" w:cstheme="majorBidi"/>
          <w:sz w:val="24"/>
          <w:szCs w:val="24"/>
          <w:lang w:val="id-ID"/>
        </w:rPr>
        <w:t>, 2015).</w:t>
      </w:r>
    </w:p>
    <w:p w14:paraId="0E8ECE0A" w14:textId="285E1E2E" w:rsidR="006F1C1A" w:rsidRDefault="006F1C1A" w:rsidP="008156EF">
      <w:pPr>
        <w:pStyle w:val="ListParagraph"/>
        <w:spacing w:after="0" w:line="360" w:lineRule="auto"/>
        <w:ind w:left="709" w:firstLine="720"/>
        <w:jc w:val="both"/>
        <w:rPr>
          <w:rFonts w:asciiTheme="majorBidi" w:hAnsiTheme="majorBidi" w:cstheme="majorBidi"/>
          <w:sz w:val="24"/>
          <w:szCs w:val="24"/>
        </w:rPr>
      </w:pPr>
      <w:r w:rsidRPr="00A25DEA">
        <w:rPr>
          <w:rFonts w:asciiTheme="majorBidi" w:hAnsiTheme="majorBidi" w:cstheme="majorBidi"/>
          <w:sz w:val="24"/>
          <w:szCs w:val="24"/>
          <w:lang w:val="id-ID"/>
        </w:rPr>
        <w:t>WHO mencatat bahwa masalah gizi masih menjadi polemik di dunia kesehatan ka</w:t>
      </w:r>
      <w:r w:rsidR="00035508">
        <w:rPr>
          <w:rFonts w:asciiTheme="majorBidi" w:hAnsiTheme="majorBidi" w:cstheme="majorBidi"/>
          <w:sz w:val="24"/>
          <w:szCs w:val="24"/>
          <w:lang w:val="id-ID"/>
        </w:rPr>
        <w:t xml:space="preserve">rena </w:t>
      </w:r>
      <w:r w:rsidR="00035508" w:rsidRPr="00035508">
        <w:rPr>
          <w:rFonts w:asciiTheme="majorBidi" w:hAnsiTheme="majorBidi" w:cstheme="majorBidi"/>
          <w:sz w:val="24"/>
          <w:szCs w:val="24"/>
          <w:lang w:val="id-ID"/>
        </w:rPr>
        <w:t>di</w:t>
      </w:r>
      <w:r w:rsidRPr="00A25DEA">
        <w:rPr>
          <w:rFonts w:asciiTheme="majorBidi" w:hAnsiTheme="majorBidi" w:cstheme="majorBidi"/>
          <w:sz w:val="24"/>
          <w:szCs w:val="24"/>
          <w:lang w:val="id-ID"/>
        </w:rPr>
        <w:t>tahun</w:t>
      </w:r>
      <w:r w:rsidR="00035508">
        <w:rPr>
          <w:rFonts w:asciiTheme="majorBidi" w:hAnsiTheme="majorBidi" w:cstheme="majorBidi"/>
          <w:sz w:val="24"/>
          <w:szCs w:val="24"/>
          <w:lang w:val="id-ID"/>
        </w:rPr>
        <w:t xml:space="preserve"> 2013 masih ditemukan 4,9% </w:t>
      </w:r>
      <w:r w:rsidR="00035508" w:rsidRPr="00035508">
        <w:rPr>
          <w:rFonts w:asciiTheme="majorBidi" w:hAnsiTheme="majorBidi" w:cstheme="majorBidi"/>
          <w:sz w:val="24"/>
          <w:szCs w:val="24"/>
          <w:lang w:val="id-ID"/>
        </w:rPr>
        <w:t>anak</w:t>
      </w:r>
      <w:r w:rsidR="00035508">
        <w:rPr>
          <w:rFonts w:asciiTheme="majorBidi" w:hAnsiTheme="majorBidi" w:cstheme="majorBidi"/>
          <w:sz w:val="24"/>
          <w:szCs w:val="24"/>
          <w:lang w:val="id-ID"/>
        </w:rPr>
        <w:t xml:space="preserve"> men</w:t>
      </w:r>
      <w:r w:rsidR="00035508" w:rsidRPr="00035508">
        <w:rPr>
          <w:rFonts w:asciiTheme="majorBidi" w:hAnsiTheme="majorBidi" w:cstheme="majorBidi"/>
          <w:sz w:val="24"/>
          <w:szCs w:val="24"/>
          <w:lang w:val="id-ID"/>
        </w:rPr>
        <w:t>derita</w:t>
      </w:r>
      <w:r w:rsidR="00602676">
        <w:rPr>
          <w:rFonts w:asciiTheme="majorBidi" w:hAnsiTheme="majorBidi" w:cstheme="majorBidi"/>
          <w:sz w:val="24"/>
          <w:szCs w:val="24"/>
          <w:lang w:val="id-ID"/>
        </w:rPr>
        <w:t xml:space="preserve"> </w:t>
      </w:r>
      <w:r w:rsidR="00602676" w:rsidRPr="00602676">
        <w:rPr>
          <w:rFonts w:asciiTheme="majorBidi" w:hAnsiTheme="majorBidi" w:cstheme="majorBidi"/>
          <w:sz w:val="24"/>
          <w:szCs w:val="24"/>
          <w:lang w:val="id-ID"/>
        </w:rPr>
        <w:t>G</w:t>
      </w:r>
      <w:r w:rsidR="00602676">
        <w:rPr>
          <w:rFonts w:asciiTheme="majorBidi" w:hAnsiTheme="majorBidi" w:cstheme="majorBidi"/>
          <w:sz w:val="24"/>
          <w:szCs w:val="24"/>
          <w:lang w:val="id-ID"/>
        </w:rPr>
        <w:t xml:space="preserve">izi buruk </w:t>
      </w:r>
      <w:r w:rsidR="00602676" w:rsidRPr="00602676">
        <w:rPr>
          <w:rFonts w:asciiTheme="majorBidi" w:hAnsiTheme="majorBidi" w:cstheme="majorBidi"/>
          <w:sz w:val="24"/>
          <w:szCs w:val="24"/>
          <w:lang w:val="id-ID"/>
        </w:rPr>
        <w:t>D</w:t>
      </w:r>
      <w:r w:rsidR="00035508">
        <w:rPr>
          <w:rFonts w:asciiTheme="majorBidi" w:hAnsiTheme="majorBidi" w:cstheme="majorBidi"/>
          <w:sz w:val="24"/>
          <w:szCs w:val="24"/>
          <w:lang w:val="id-ID"/>
        </w:rPr>
        <w:t xml:space="preserve">an 13,0% </w:t>
      </w:r>
      <w:r w:rsidR="00035508" w:rsidRPr="00035508">
        <w:rPr>
          <w:rFonts w:asciiTheme="majorBidi" w:hAnsiTheme="majorBidi" w:cstheme="majorBidi"/>
          <w:sz w:val="24"/>
          <w:szCs w:val="24"/>
          <w:lang w:val="id-ID"/>
        </w:rPr>
        <w:t>anak</w:t>
      </w:r>
      <w:r w:rsidRPr="00A25DEA">
        <w:rPr>
          <w:rFonts w:asciiTheme="majorBidi" w:hAnsiTheme="majorBidi" w:cstheme="majorBidi"/>
          <w:sz w:val="24"/>
          <w:szCs w:val="24"/>
          <w:lang w:val="id-ID"/>
        </w:rPr>
        <w:t xml:space="preserve"> mengalami gizi kurang. </w:t>
      </w:r>
      <w:r>
        <w:rPr>
          <w:rFonts w:asciiTheme="majorBidi" w:hAnsiTheme="majorBidi" w:cstheme="majorBidi"/>
          <w:sz w:val="24"/>
          <w:szCs w:val="24"/>
        </w:rPr>
        <w:t xml:space="preserve">Pada tahun 2017 </w:t>
      </w:r>
      <w:r w:rsidR="008156EF">
        <w:rPr>
          <w:rFonts w:asciiTheme="majorBidi" w:hAnsiTheme="majorBidi" w:cstheme="majorBidi"/>
          <w:sz w:val="24"/>
          <w:szCs w:val="24"/>
        </w:rPr>
        <w:t>anak</w:t>
      </w:r>
      <w:r>
        <w:rPr>
          <w:rFonts w:asciiTheme="majorBidi" w:hAnsiTheme="majorBidi" w:cstheme="majorBidi"/>
          <w:sz w:val="24"/>
          <w:szCs w:val="24"/>
        </w:rPr>
        <w:t xml:space="preserve">dengan status </w:t>
      </w:r>
      <w:r w:rsidR="008156EF">
        <w:rPr>
          <w:rFonts w:asciiTheme="majorBidi" w:hAnsiTheme="majorBidi" w:cstheme="majorBidi"/>
          <w:sz w:val="24"/>
          <w:szCs w:val="24"/>
        </w:rPr>
        <w:t>G</w:t>
      </w:r>
      <w:r>
        <w:rPr>
          <w:rFonts w:asciiTheme="majorBidi" w:hAnsiTheme="majorBidi" w:cstheme="majorBidi"/>
          <w:sz w:val="24"/>
          <w:szCs w:val="24"/>
        </w:rPr>
        <w:t xml:space="preserve">izi </w:t>
      </w:r>
      <w:r w:rsidR="008156EF">
        <w:rPr>
          <w:rFonts w:asciiTheme="majorBidi" w:hAnsiTheme="majorBidi" w:cstheme="majorBidi"/>
          <w:sz w:val="24"/>
          <w:szCs w:val="24"/>
        </w:rPr>
        <w:t>B</w:t>
      </w:r>
      <w:r>
        <w:rPr>
          <w:rFonts w:asciiTheme="majorBidi" w:hAnsiTheme="majorBidi" w:cstheme="majorBidi"/>
          <w:sz w:val="24"/>
          <w:szCs w:val="24"/>
        </w:rPr>
        <w:t xml:space="preserve">uruk </w:t>
      </w:r>
      <w:r w:rsidR="008156EF">
        <w:rPr>
          <w:rFonts w:asciiTheme="majorBidi" w:hAnsiTheme="majorBidi" w:cstheme="majorBidi"/>
          <w:sz w:val="24"/>
          <w:szCs w:val="24"/>
        </w:rPr>
        <w:t>memeiliki persentase 3</w:t>
      </w:r>
      <w:proofErr w:type="gramStart"/>
      <w:r w:rsidR="008156EF">
        <w:rPr>
          <w:rFonts w:asciiTheme="majorBidi" w:hAnsiTheme="majorBidi" w:cstheme="majorBidi"/>
          <w:sz w:val="24"/>
          <w:szCs w:val="24"/>
        </w:rPr>
        <w:t>,8</w:t>
      </w:r>
      <w:proofErr w:type="gramEnd"/>
      <w:r w:rsidR="008156EF">
        <w:rPr>
          <w:rFonts w:asciiTheme="majorBidi" w:hAnsiTheme="majorBidi" w:cstheme="majorBidi"/>
          <w:sz w:val="24"/>
          <w:szCs w:val="24"/>
        </w:rPr>
        <w:t>% dan dengan status gizi K</w:t>
      </w:r>
      <w:r>
        <w:rPr>
          <w:rFonts w:asciiTheme="majorBidi" w:hAnsiTheme="majorBidi" w:cstheme="majorBidi"/>
          <w:sz w:val="24"/>
          <w:szCs w:val="24"/>
        </w:rPr>
        <w:t xml:space="preserve">urang sebanyak 14,0%. Sedangkan pada tahun 2018 ditemukan </w:t>
      </w:r>
      <w:r w:rsidR="00602676">
        <w:rPr>
          <w:rFonts w:asciiTheme="majorBidi" w:hAnsiTheme="majorBidi" w:cstheme="majorBidi"/>
          <w:sz w:val="24"/>
          <w:szCs w:val="24"/>
        </w:rPr>
        <w:t>G</w:t>
      </w:r>
      <w:r>
        <w:rPr>
          <w:rFonts w:asciiTheme="majorBidi" w:hAnsiTheme="majorBidi" w:cstheme="majorBidi"/>
          <w:sz w:val="24"/>
          <w:szCs w:val="24"/>
        </w:rPr>
        <w:t>izi buruk dengan persentase sebesar 3</w:t>
      </w:r>
      <w:proofErr w:type="gramStart"/>
      <w:r>
        <w:rPr>
          <w:rFonts w:asciiTheme="majorBidi" w:hAnsiTheme="majorBidi" w:cstheme="majorBidi"/>
          <w:sz w:val="24"/>
          <w:szCs w:val="24"/>
        </w:rPr>
        <w:t>,9</w:t>
      </w:r>
      <w:proofErr w:type="gramEnd"/>
      <w:r>
        <w:rPr>
          <w:rFonts w:asciiTheme="majorBidi" w:hAnsiTheme="majorBidi" w:cstheme="majorBidi"/>
          <w:sz w:val="24"/>
          <w:szCs w:val="24"/>
        </w:rPr>
        <w:t xml:space="preserve">% dan 13,8% didapatkan </w:t>
      </w:r>
      <w:r w:rsidR="00602676">
        <w:rPr>
          <w:rFonts w:asciiTheme="majorBidi" w:hAnsiTheme="majorBidi" w:cstheme="majorBidi"/>
          <w:sz w:val="24"/>
          <w:szCs w:val="24"/>
        </w:rPr>
        <w:t>anak</w:t>
      </w:r>
      <w:r>
        <w:rPr>
          <w:rFonts w:asciiTheme="majorBidi" w:hAnsiTheme="majorBidi" w:cstheme="majorBidi"/>
          <w:sz w:val="24"/>
          <w:szCs w:val="24"/>
        </w:rPr>
        <w:t xml:space="preserve"> dengan </w:t>
      </w:r>
      <w:r w:rsidR="00602676">
        <w:rPr>
          <w:rFonts w:asciiTheme="majorBidi" w:hAnsiTheme="majorBidi" w:cstheme="majorBidi"/>
          <w:sz w:val="24"/>
          <w:szCs w:val="24"/>
        </w:rPr>
        <w:t>G</w:t>
      </w:r>
      <w:r>
        <w:rPr>
          <w:rFonts w:asciiTheme="majorBidi" w:hAnsiTheme="majorBidi" w:cstheme="majorBidi"/>
          <w:sz w:val="24"/>
          <w:szCs w:val="24"/>
        </w:rPr>
        <w:t xml:space="preserve">izi kurang. Dari data tersebut,  status gizi anak </w:t>
      </w:r>
      <w:r w:rsidR="00035508">
        <w:rPr>
          <w:rFonts w:asciiTheme="majorBidi" w:hAnsiTheme="majorBidi" w:cstheme="majorBidi"/>
          <w:sz w:val="24"/>
          <w:szCs w:val="24"/>
        </w:rPr>
        <w:t xml:space="preserve">tiap tahunnya terjadi </w:t>
      </w:r>
      <w:r>
        <w:rPr>
          <w:rFonts w:asciiTheme="majorBidi" w:hAnsiTheme="majorBidi" w:cstheme="majorBidi"/>
          <w:sz w:val="24"/>
          <w:szCs w:val="24"/>
        </w:rPr>
        <w:t xml:space="preserve">penurunan terbukti dari persentase </w:t>
      </w:r>
      <w:r w:rsidR="009E75A7">
        <w:rPr>
          <w:rFonts w:asciiTheme="majorBidi" w:hAnsiTheme="majorBidi" w:cstheme="majorBidi"/>
          <w:sz w:val="24"/>
          <w:szCs w:val="24"/>
        </w:rPr>
        <w:t xml:space="preserve"> </w:t>
      </w:r>
      <w:r>
        <w:rPr>
          <w:rFonts w:asciiTheme="majorBidi" w:hAnsiTheme="majorBidi" w:cstheme="majorBidi"/>
          <w:sz w:val="24"/>
          <w:szCs w:val="24"/>
        </w:rPr>
        <w:t xml:space="preserve"> kasus gizi buruk dari tahun 2013 sebanyak 4,9% menurun di tahun 2017 menjadi 3,8%. Sedangkan  masalah gizi kurang terjadi peningkatan dari tahun 2013 ke tahun 2017 sebanyak 0,1 %, tetapi pada tahun 2018 terjadi penurunan kasus gizi buruk dari 14% menjadi 13,8% (Kemenkes, 2019).</w:t>
      </w:r>
    </w:p>
    <w:p w14:paraId="17830537" w14:textId="76C0B8D5" w:rsidR="006F1C1A" w:rsidRDefault="00602676" w:rsidP="006F1C1A">
      <w:pPr>
        <w:spacing w:after="0"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Data </w:t>
      </w:r>
      <w:proofErr w:type="gramStart"/>
      <w:r>
        <w:rPr>
          <w:rFonts w:asciiTheme="majorBidi" w:hAnsiTheme="majorBidi" w:cstheme="majorBidi"/>
          <w:sz w:val="24"/>
          <w:szCs w:val="24"/>
        </w:rPr>
        <w:t>secara  nasional</w:t>
      </w:r>
      <w:proofErr w:type="gramEnd"/>
      <w:r>
        <w:rPr>
          <w:rFonts w:asciiTheme="majorBidi" w:hAnsiTheme="majorBidi" w:cstheme="majorBidi"/>
          <w:sz w:val="24"/>
          <w:szCs w:val="24"/>
        </w:rPr>
        <w:t xml:space="preserve"> Prevalensi G</w:t>
      </w:r>
      <w:r w:rsidR="006F1C1A">
        <w:rPr>
          <w:rFonts w:asciiTheme="majorBidi" w:hAnsiTheme="majorBidi" w:cstheme="majorBidi"/>
          <w:sz w:val="24"/>
          <w:szCs w:val="24"/>
        </w:rPr>
        <w:t>izi buruk dan kura</w:t>
      </w:r>
      <w:r>
        <w:rPr>
          <w:rFonts w:asciiTheme="majorBidi" w:hAnsiTheme="majorBidi" w:cstheme="majorBidi"/>
          <w:sz w:val="24"/>
          <w:szCs w:val="24"/>
        </w:rPr>
        <w:t>ng berdasarkan hasil Riskesdas T</w:t>
      </w:r>
      <w:r w:rsidR="006F1C1A">
        <w:rPr>
          <w:rFonts w:asciiTheme="majorBidi" w:hAnsiTheme="majorBidi" w:cstheme="majorBidi"/>
          <w:sz w:val="24"/>
          <w:szCs w:val="24"/>
        </w:rPr>
        <w:t>ahun 2013 adalah sebanyak 25.6%.(Kemenkes 2014). Sedangkan pada</w:t>
      </w:r>
      <w:r>
        <w:rPr>
          <w:rFonts w:asciiTheme="majorBidi" w:hAnsiTheme="majorBidi" w:cstheme="majorBidi"/>
          <w:sz w:val="24"/>
          <w:szCs w:val="24"/>
        </w:rPr>
        <w:t xml:space="preserve">  tahun 2014 kasus anak dengan G</w:t>
      </w:r>
      <w:r w:rsidR="006F1C1A">
        <w:rPr>
          <w:rFonts w:asciiTheme="majorBidi" w:hAnsiTheme="majorBidi" w:cstheme="majorBidi"/>
          <w:sz w:val="24"/>
          <w:szCs w:val="24"/>
        </w:rPr>
        <w:t>izi buruk mengalami penurunan dengan jumlah persentase yang didapatkan sebanyak 14% dan gizi kurang sebanyak 17% (Kemenkes, 2017). Tetapi, pada tahun 2017 kasus gizi kurang Berdasarkan  pemantauan  status gizi tahun 2017 mengalami peningkatan menjadi 17,8%.  (Kemenkes, 2018)</w:t>
      </w:r>
    </w:p>
    <w:p w14:paraId="186BCF92" w14:textId="1D170F63" w:rsidR="006F1C1A" w:rsidRDefault="006F1C1A" w:rsidP="00602676">
      <w:pPr>
        <w:spacing w:after="0" w:line="360" w:lineRule="auto"/>
        <w:ind w:left="720" w:firstLine="720"/>
        <w:jc w:val="both"/>
        <w:rPr>
          <w:rFonts w:asciiTheme="majorBidi" w:hAnsiTheme="majorBidi" w:cstheme="majorBidi"/>
          <w:sz w:val="24"/>
          <w:szCs w:val="24"/>
        </w:rPr>
      </w:pPr>
      <w:r>
        <w:rPr>
          <w:rFonts w:asciiTheme="majorBidi" w:hAnsiTheme="majorBidi" w:cstheme="majorBidi"/>
          <w:sz w:val="24"/>
          <w:szCs w:val="24"/>
        </w:rPr>
        <w:t>Data  status gizi di Provinsi  Sulawesi Selatan sendiri  menunjukkan</w:t>
      </w:r>
      <w:r w:rsidR="00602676">
        <w:rPr>
          <w:rFonts w:asciiTheme="majorBidi" w:hAnsiTheme="majorBidi" w:cstheme="majorBidi"/>
          <w:sz w:val="24"/>
          <w:szCs w:val="24"/>
        </w:rPr>
        <w:t xml:space="preserve"> </w:t>
      </w:r>
      <w:r>
        <w:rPr>
          <w:rFonts w:asciiTheme="majorBidi" w:hAnsiTheme="majorBidi" w:cstheme="majorBidi"/>
          <w:sz w:val="24"/>
          <w:szCs w:val="24"/>
        </w:rPr>
        <w:t xml:space="preserve"> prevalensi anak </w:t>
      </w:r>
      <w:r w:rsidR="009E75A7">
        <w:rPr>
          <w:rFonts w:asciiTheme="majorBidi" w:hAnsiTheme="majorBidi" w:cstheme="majorBidi"/>
          <w:sz w:val="24"/>
          <w:szCs w:val="24"/>
        </w:rPr>
        <w:t xml:space="preserve"> yang menderita </w:t>
      </w:r>
      <w:r w:rsidR="00602676">
        <w:rPr>
          <w:rFonts w:asciiTheme="majorBidi" w:hAnsiTheme="majorBidi" w:cstheme="majorBidi"/>
          <w:sz w:val="24"/>
          <w:szCs w:val="24"/>
        </w:rPr>
        <w:t>G</w:t>
      </w:r>
      <w:r>
        <w:rPr>
          <w:rFonts w:asciiTheme="majorBidi" w:hAnsiTheme="majorBidi" w:cstheme="majorBidi"/>
          <w:sz w:val="24"/>
          <w:szCs w:val="24"/>
        </w:rPr>
        <w:t>izi  kur</w:t>
      </w:r>
      <w:r w:rsidR="00602676">
        <w:rPr>
          <w:rFonts w:asciiTheme="majorBidi" w:hAnsiTheme="majorBidi" w:cstheme="majorBidi"/>
          <w:sz w:val="24"/>
          <w:szCs w:val="24"/>
        </w:rPr>
        <w:t xml:space="preserve">ang sebanyak 19% sedangkan </w:t>
      </w:r>
      <w:r w:rsidR="009E75A7">
        <w:rPr>
          <w:rFonts w:asciiTheme="majorBidi" w:hAnsiTheme="majorBidi" w:cstheme="majorBidi"/>
          <w:sz w:val="24"/>
          <w:szCs w:val="24"/>
        </w:rPr>
        <w:t xml:space="preserve"> anak yang  mengalami</w:t>
      </w:r>
      <w:r w:rsidR="00602676">
        <w:rPr>
          <w:rFonts w:asciiTheme="majorBidi" w:hAnsiTheme="majorBidi" w:cstheme="majorBidi"/>
          <w:sz w:val="24"/>
          <w:szCs w:val="24"/>
        </w:rPr>
        <w:t xml:space="preserve"> Gizi B</w:t>
      </w:r>
      <w:r>
        <w:rPr>
          <w:rFonts w:asciiTheme="majorBidi" w:hAnsiTheme="majorBidi" w:cstheme="majorBidi"/>
          <w:sz w:val="24"/>
          <w:szCs w:val="24"/>
        </w:rPr>
        <w:t>uruk sebanyak 6,6</w:t>
      </w:r>
      <w:r w:rsidR="00602676">
        <w:rPr>
          <w:rFonts w:asciiTheme="majorBidi" w:hAnsiTheme="majorBidi" w:cstheme="majorBidi"/>
          <w:sz w:val="24"/>
          <w:szCs w:val="24"/>
        </w:rPr>
        <w:t xml:space="preserve">% pada tahun 2013. Di kabupaten atau </w:t>
      </w:r>
      <w:r>
        <w:rPr>
          <w:rFonts w:asciiTheme="majorBidi" w:hAnsiTheme="majorBidi" w:cstheme="majorBidi"/>
          <w:sz w:val="24"/>
          <w:szCs w:val="24"/>
        </w:rPr>
        <w:t xml:space="preserve">kota yang ada di Provinsi Sulawesi Selatan dengan  masalah  gizi yang paling tinggi diantara 24 kabupaten berada di 3 daerah, yaitu; Kabupaten Pangkep, Kabupaten Bone dan terakhir di Kabupaten Bantaeng. </w:t>
      </w:r>
      <w:proofErr w:type="gramStart"/>
      <w:r>
        <w:rPr>
          <w:rFonts w:asciiTheme="majorBidi" w:hAnsiTheme="majorBidi" w:cstheme="majorBidi"/>
          <w:sz w:val="24"/>
          <w:szCs w:val="24"/>
        </w:rPr>
        <w:t>(Kemenkes 2017).</w:t>
      </w:r>
      <w:proofErr w:type="gramEnd"/>
    </w:p>
    <w:p w14:paraId="4BD0B5D4" w14:textId="7B06DD8A" w:rsidR="006F1C1A" w:rsidRDefault="006F1C1A" w:rsidP="006F1C1A">
      <w:pPr>
        <w:spacing w:after="0" w:line="360" w:lineRule="auto"/>
        <w:ind w:left="72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Salah satu </w:t>
      </w:r>
      <w:proofErr w:type="gramStart"/>
      <w:r>
        <w:rPr>
          <w:rFonts w:asciiTheme="majorBidi" w:hAnsiTheme="majorBidi" w:cstheme="majorBidi"/>
          <w:sz w:val="24"/>
          <w:szCs w:val="24"/>
        </w:rPr>
        <w:t>daerah  yang</w:t>
      </w:r>
      <w:proofErr w:type="gramEnd"/>
      <w:r>
        <w:rPr>
          <w:rFonts w:asciiTheme="majorBidi" w:hAnsiTheme="majorBidi" w:cstheme="majorBidi"/>
          <w:sz w:val="24"/>
          <w:szCs w:val="24"/>
        </w:rPr>
        <w:t xml:space="preserve"> masih memiliki masalah gizi yang tinggi adalah Kabupaten Bantaeng. Dinkes Sulawesi Selatan mencatat </w:t>
      </w:r>
      <w:proofErr w:type="gramStart"/>
      <w:r>
        <w:rPr>
          <w:rFonts w:asciiTheme="majorBidi" w:hAnsiTheme="majorBidi" w:cstheme="majorBidi"/>
          <w:sz w:val="24"/>
          <w:szCs w:val="24"/>
        </w:rPr>
        <w:t>pada  tahun</w:t>
      </w:r>
      <w:proofErr w:type="gramEnd"/>
      <w:r>
        <w:rPr>
          <w:rFonts w:asciiTheme="majorBidi" w:hAnsiTheme="majorBidi" w:cstheme="majorBidi"/>
          <w:sz w:val="24"/>
          <w:szCs w:val="24"/>
        </w:rPr>
        <w:t xml:space="preserve"> 2015  prevalensi gizi kurang di daerah Kabupaten Bantaeng adalah  sebanyak 10,3%.   (DINKES SULSEL, 2015)</w:t>
      </w:r>
    </w:p>
    <w:p w14:paraId="4ACC5819" w14:textId="23805026" w:rsidR="006F1C1A" w:rsidRDefault="006F1C1A" w:rsidP="008156EF">
      <w:pPr>
        <w:spacing w:after="0" w:line="360" w:lineRule="auto"/>
        <w:ind w:left="720" w:firstLine="720"/>
        <w:jc w:val="both"/>
        <w:rPr>
          <w:rFonts w:asciiTheme="majorBidi" w:hAnsiTheme="majorBidi" w:cstheme="majorBidi"/>
          <w:noProof/>
          <w:sz w:val="24"/>
          <w:szCs w:val="24"/>
        </w:rPr>
      </w:pPr>
      <w:r>
        <w:rPr>
          <w:rFonts w:asciiTheme="majorBidi" w:hAnsiTheme="majorBidi" w:cstheme="majorBidi"/>
          <w:sz w:val="24"/>
          <w:szCs w:val="24"/>
        </w:rPr>
        <w:t>Pada penelitian Sasmiyanto (2016) didapatkan</w:t>
      </w:r>
      <w:r w:rsidR="009E75A7">
        <w:rPr>
          <w:rFonts w:asciiTheme="majorBidi" w:hAnsiTheme="majorBidi" w:cstheme="majorBidi"/>
          <w:sz w:val="24"/>
          <w:szCs w:val="24"/>
        </w:rPr>
        <w:t xml:space="preserve"> bahwa</w:t>
      </w:r>
      <w:r>
        <w:rPr>
          <w:rFonts w:asciiTheme="majorBidi" w:hAnsiTheme="majorBidi" w:cstheme="majorBidi"/>
          <w:sz w:val="24"/>
          <w:szCs w:val="24"/>
        </w:rPr>
        <w:t xml:space="preserve"> </w:t>
      </w:r>
      <w:proofErr w:type="gramStart"/>
      <w:r w:rsidR="008156EF">
        <w:rPr>
          <w:rFonts w:asciiTheme="majorBidi" w:hAnsiTheme="majorBidi" w:cstheme="majorBidi"/>
          <w:sz w:val="24"/>
          <w:szCs w:val="24"/>
        </w:rPr>
        <w:t xml:space="preserve">terdapat </w:t>
      </w:r>
      <w:r w:rsidR="009E75A7">
        <w:rPr>
          <w:rFonts w:asciiTheme="majorBidi" w:hAnsiTheme="majorBidi" w:cstheme="majorBidi"/>
          <w:sz w:val="24"/>
          <w:szCs w:val="24"/>
        </w:rPr>
        <w:t xml:space="preserve"> </w:t>
      </w:r>
      <w:r>
        <w:rPr>
          <w:rFonts w:asciiTheme="majorBidi" w:hAnsiTheme="majorBidi" w:cstheme="majorBidi"/>
          <w:sz w:val="24"/>
          <w:szCs w:val="24"/>
        </w:rPr>
        <w:t>hubungan</w:t>
      </w:r>
      <w:proofErr w:type="gramEnd"/>
      <w:r>
        <w:rPr>
          <w:rFonts w:asciiTheme="majorBidi" w:hAnsiTheme="majorBidi" w:cstheme="majorBidi"/>
          <w:sz w:val="24"/>
          <w:szCs w:val="24"/>
        </w:rPr>
        <w:t xml:space="preserve"> antara te</w:t>
      </w:r>
      <w:r w:rsidR="009E75A7">
        <w:rPr>
          <w:rFonts w:asciiTheme="majorBidi" w:hAnsiTheme="majorBidi" w:cstheme="majorBidi"/>
          <w:sz w:val="24"/>
          <w:szCs w:val="24"/>
        </w:rPr>
        <w:t>mpat tinggal dengan</w:t>
      </w:r>
      <w:r w:rsidR="00602676">
        <w:rPr>
          <w:rFonts w:asciiTheme="majorBidi" w:hAnsiTheme="majorBidi" w:cstheme="majorBidi"/>
          <w:sz w:val="24"/>
          <w:szCs w:val="24"/>
        </w:rPr>
        <w:t xml:space="preserve">  Status G</w:t>
      </w:r>
      <w:r w:rsidR="009E75A7">
        <w:rPr>
          <w:rFonts w:asciiTheme="majorBidi" w:hAnsiTheme="majorBidi" w:cstheme="majorBidi"/>
          <w:sz w:val="24"/>
          <w:szCs w:val="24"/>
        </w:rPr>
        <w:t>izi</w:t>
      </w:r>
      <w:r>
        <w:rPr>
          <w:rFonts w:asciiTheme="majorBidi" w:hAnsiTheme="majorBidi" w:cstheme="majorBidi"/>
          <w:sz w:val="24"/>
          <w:szCs w:val="24"/>
        </w:rPr>
        <w:t xml:space="preserve">. </w:t>
      </w:r>
      <w:proofErr w:type="gramStart"/>
      <w:r>
        <w:rPr>
          <w:rFonts w:asciiTheme="majorBidi" w:hAnsiTheme="majorBidi" w:cstheme="majorBidi"/>
          <w:sz w:val="24"/>
          <w:szCs w:val="24"/>
        </w:rPr>
        <w:t>Anak  yang</w:t>
      </w:r>
      <w:proofErr w:type="gramEnd"/>
      <w:r>
        <w:rPr>
          <w:rFonts w:asciiTheme="majorBidi" w:hAnsiTheme="majorBidi" w:cstheme="majorBidi"/>
          <w:sz w:val="24"/>
          <w:szCs w:val="24"/>
        </w:rPr>
        <w:t xml:space="preserve"> bertempat tinggal di daerah pesisir dan pegunungan</w:t>
      </w:r>
      <w:r w:rsidR="00602676">
        <w:rPr>
          <w:rFonts w:asciiTheme="majorBidi" w:hAnsiTheme="majorBidi" w:cstheme="majorBidi"/>
          <w:sz w:val="24"/>
          <w:szCs w:val="24"/>
        </w:rPr>
        <w:t xml:space="preserve"> memiliki karakteristik status G</w:t>
      </w:r>
      <w:r>
        <w:rPr>
          <w:rFonts w:asciiTheme="majorBidi" w:hAnsiTheme="majorBidi" w:cstheme="majorBidi"/>
          <w:sz w:val="24"/>
          <w:szCs w:val="24"/>
        </w:rPr>
        <w:t xml:space="preserve">izi yang berbeda hal tersebut dikarenakan terdapat berbedaan bahan pangan, pendidikan, ekonomi dan geografis. </w:t>
      </w:r>
      <w:proofErr w:type="gramStart"/>
      <w:r>
        <w:rPr>
          <w:rFonts w:asciiTheme="majorBidi" w:hAnsiTheme="majorBidi" w:cstheme="majorBidi"/>
          <w:sz w:val="24"/>
          <w:szCs w:val="24"/>
        </w:rPr>
        <w:t>Pada penelitian ini didapatkan ba</w:t>
      </w:r>
      <w:r w:rsidR="00602676">
        <w:rPr>
          <w:rFonts w:asciiTheme="majorBidi" w:hAnsiTheme="majorBidi" w:cstheme="majorBidi"/>
          <w:sz w:val="24"/>
          <w:szCs w:val="24"/>
        </w:rPr>
        <w:t>hwa status gizi kurus pada anak</w:t>
      </w:r>
      <w:r>
        <w:rPr>
          <w:rFonts w:asciiTheme="majorBidi" w:hAnsiTheme="majorBidi" w:cstheme="majorBidi"/>
          <w:sz w:val="24"/>
          <w:szCs w:val="24"/>
        </w:rPr>
        <w:t xml:space="preserve"> lebih cenderung terjadi di daerah pesisir dibandingkan pegunungan.</w:t>
      </w:r>
      <w:proofErr w:type="gramEnd"/>
      <w:r>
        <w:rPr>
          <w:rFonts w:asciiTheme="majorBidi" w:hAnsiTheme="majorBidi" w:cstheme="majorBidi"/>
          <w:noProof/>
          <w:sz w:val="24"/>
          <w:szCs w:val="24"/>
        </w:rPr>
        <w:t xml:space="preserve"> (Sasmiyanto dan Handayani LT, 2016).</w:t>
      </w:r>
    </w:p>
    <w:p w14:paraId="60075AD0" w14:textId="77777777" w:rsidR="006F1C1A" w:rsidRDefault="006F1C1A" w:rsidP="006F1C1A">
      <w:pPr>
        <w:pStyle w:val="ListParagraph"/>
        <w:spacing w:line="360" w:lineRule="auto"/>
        <w:ind w:left="709" w:firstLine="720"/>
        <w:jc w:val="both"/>
        <w:rPr>
          <w:rFonts w:asciiTheme="majorBidi" w:hAnsiTheme="majorBidi" w:cstheme="majorBidi"/>
          <w:sz w:val="24"/>
          <w:szCs w:val="24"/>
        </w:rPr>
      </w:pPr>
      <w:proofErr w:type="gramStart"/>
      <w:r>
        <w:rPr>
          <w:rFonts w:asciiTheme="majorBidi" w:hAnsiTheme="majorBidi" w:cstheme="majorBidi"/>
          <w:sz w:val="24"/>
          <w:szCs w:val="24"/>
        </w:rPr>
        <w:t>Dalam Al-Qur’an juga membahas tentang makanan yang baik dan halal.</w:t>
      </w:r>
      <w:proofErr w:type="gramEnd"/>
      <w:r>
        <w:rPr>
          <w:rFonts w:asciiTheme="majorBidi" w:hAnsiTheme="majorBidi" w:cstheme="majorBidi"/>
          <w:sz w:val="24"/>
          <w:szCs w:val="24"/>
        </w:rPr>
        <w:t xml:space="preserve"> Al-Qur’an surah Al Baqarah/2:168.</w:t>
      </w:r>
    </w:p>
    <w:p w14:paraId="1533BC46" w14:textId="1872EF07" w:rsidR="006F1C1A" w:rsidRDefault="006F1C1A" w:rsidP="006F1C1A">
      <w:pPr>
        <w:pStyle w:val="ListParagraph"/>
        <w:spacing w:line="480" w:lineRule="auto"/>
        <w:ind w:left="709"/>
        <w:jc w:val="right"/>
        <w:rPr>
          <w:rFonts w:asciiTheme="majorBidi" w:hAnsiTheme="majorBidi" w:cstheme="majorBidi"/>
          <w:b/>
          <w:bCs/>
          <w:sz w:val="24"/>
          <w:szCs w:val="24"/>
          <w:vertAlign w:val="superscript"/>
        </w:rPr>
      </w:pPr>
      <w:r>
        <w:rPr>
          <w:noProof/>
          <w:lang w:val="en-US"/>
        </w:rPr>
        <mc:AlternateContent>
          <mc:Choice Requires="wps">
            <w:drawing>
              <wp:anchor distT="0" distB="0" distL="114300" distR="114300" simplePos="0" relativeHeight="251658240" behindDoc="0" locked="0" layoutInCell="1" allowOverlap="1" wp14:anchorId="2C9CD5FD" wp14:editId="5A52FB5C">
                <wp:simplePos x="0" y="0"/>
                <wp:positionH relativeFrom="column">
                  <wp:posOffset>3013075</wp:posOffset>
                </wp:positionH>
                <wp:positionV relativeFrom="paragraph">
                  <wp:posOffset>361950</wp:posOffset>
                </wp:positionV>
                <wp:extent cx="332740" cy="225425"/>
                <wp:effectExtent l="0" t="0" r="0" b="3175"/>
                <wp:wrapNone/>
                <wp:docPr id="45" name="Text Box 45"/>
                <wp:cNvGraphicFramePr/>
                <a:graphic xmlns:a="http://schemas.openxmlformats.org/drawingml/2006/main">
                  <a:graphicData uri="http://schemas.microsoft.com/office/word/2010/wordprocessingShape">
                    <wps:wsp>
                      <wps:cNvSpPr txBox="1"/>
                      <wps:spPr>
                        <a:xfrm>
                          <a:off x="0" y="0"/>
                          <a:ext cx="332105"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A280C" w14:textId="77777777" w:rsidR="006F1C1A" w:rsidRDefault="006F1C1A" w:rsidP="006F1C1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37.25pt;margin-top:28.5pt;width:26.2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" fillcolor="white [3201]" stroked="f" strokeweight=".5pt">
                <v:textbox>
                  <w:txbxContent>
                    <w:p w14:paraId="17CA280C" w14:textId="77777777" w:rsidR="006F1C1A" w:rsidRDefault="006F1C1A" w:rsidP="006F1C1A">
                      <w:pPr>
                        <w:rPr>
                          <w:sz w:val="16"/>
                          <w:szCs w:val="16"/>
                        </w:rPr>
                      </w:pPr>
                    </w:p>
                  </w:txbxContent>
                </v:textbox>
              </v:shape>
            </w:pict>
          </mc:Fallback>
        </mc:AlternateContent>
      </w:r>
      <w:r>
        <w:rPr>
          <w:rFonts w:asciiTheme="majorBidi" w:hAnsiTheme="majorBidi" w:cstheme="majorBidi"/>
          <w:sz w:val="24"/>
          <w:szCs w:val="24"/>
          <w:rtl/>
        </w:rPr>
        <w:t>يَا أَيُّهَا النَّاسُ كُلُواْ مِمَّا فِي الأَرْضِ حَلاَلاً طَيِّباً وَلاَ تَتَّبِعُواْ خُطُوَاتِ الشَّيْطَانِ إِنَّهُ لَكُمْ عَدُوٌّ مُّبِين</w:t>
      </w:r>
      <w:r>
        <w:rPr>
          <w:rFonts w:asciiTheme="majorBidi" w:hAnsiTheme="majorBidi" w:cstheme="majorBidi"/>
          <w:b/>
          <w:bCs/>
          <w:sz w:val="24"/>
          <w:szCs w:val="24"/>
          <w:rtl/>
        </w:rPr>
        <w:t>ٌ</w:t>
      </w:r>
    </w:p>
    <w:p w14:paraId="7CCA93AE" w14:textId="77777777" w:rsidR="006F1C1A" w:rsidRDefault="006F1C1A" w:rsidP="006F1C1A">
      <w:pPr>
        <w:spacing w:line="480" w:lineRule="auto"/>
        <w:ind w:left="709"/>
        <w:jc w:val="both"/>
        <w:rPr>
          <w:rFonts w:asciiTheme="majorBidi" w:hAnsiTheme="majorBidi" w:cstheme="majorBidi"/>
          <w:sz w:val="24"/>
          <w:szCs w:val="24"/>
        </w:rPr>
      </w:pPr>
      <w:proofErr w:type="gramStart"/>
      <w:r>
        <w:rPr>
          <w:rFonts w:asciiTheme="majorBidi" w:hAnsiTheme="majorBidi" w:cstheme="majorBidi"/>
          <w:sz w:val="24"/>
          <w:szCs w:val="24"/>
          <w:shd w:val="clear" w:color="auto" w:fill="FFFFFF"/>
        </w:rPr>
        <w:t>Terjemahnya :</w:t>
      </w:r>
      <w:proofErr w:type="gramEnd"/>
      <w:r>
        <w:rPr>
          <w:rFonts w:asciiTheme="majorBidi" w:hAnsiTheme="majorBidi" w:cstheme="majorBidi"/>
          <w:sz w:val="24"/>
          <w:szCs w:val="24"/>
          <w:shd w:val="clear" w:color="auto" w:fill="FFFFFF"/>
        </w:rPr>
        <w:t> </w:t>
      </w:r>
    </w:p>
    <w:p w14:paraId="02907AA4" w14:textId="668790A8" w:rsidR="006F1C1A" w:rsidRDefault="006F1C1A" w:rsidP="0014793C">
      <w:pPr>
        <w:pStyle w:val="ListParagraph"/>
        <w:spacing w:line="240" w:lineRule="auto"/>
        <w:ind w:left="1276"/>
        <w:jc w:val="both"/>
        <w:rPr>
          <w:rFonts w:asciiTheme="majorBidi" w:hAnsiTheme="majorBidi" w:cstheme="majorBidi"/>
          <w:sz w:val="24"/>
          <w:szCs w:val="24"/>
          <w:vertAlign w:val="superscript"/>
        </w:rPr>
      </w:pPr>
      <w:proofErr w:type="gramStart"/>
      <w:r>
        <w:rPr>
          <w:rFonts w:asciiTheme="majorBidi" w:hAnsiTheme="majorBidi" w:cstheme="majorBidi"/>
          <w:sz w:val="24"/>
          <w:szCs w:val="24"/>
        </w:rPr>
        <w:t>“Wahai manusia!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Makanlah dari (makanan) yang halal dan baik yang terdapat di bumi, dan janganlah kamu mengikuti langkah-langkah setan.Sungguh, setan itu adalah musuh yang nyata bagimu.”</w:t>
      </w:r>
      <w:proofErr w:type="gramEnd"/>
      <w:r>
        <w:rPr>
          <w:rFonts w:asciiTheme="majorBidi" w:hAnsiTheme="majorBidi" w:cstheme="majorBidi"/>
          <w:sz w:val="24"/>
          <w:szCs w:val="24"/>
        </w:rPr>
        <w:t xml:space="preserve"> </w:t>
      </w:r>
      <w:r w:rsidR="0014793C" w:rsidRPr="0014793C">
        <w:rPr>
          <w:rFonts w:asciiTheme="majorBidi" w:hAnsiTheme="majorBidi" w:cstheme="majorBidi"/>
          <w:color w:val="000000" w:themeColor="text1"/>
          <w:sz w:val="24"/>
          <w:szCs w:val="24"/>
        </w:rPr>
        <w:t>(</w:t>
      </w:r>
      <w:proofErr w:type="gramStart"/>
      <w:r w:rsidR="0014793C" w:rsidRPr="0014793C">
        <w:rPr>
          <w:rFonts w:asciiTheme="majorBidi" w:hAnsiTheme="majorBidi" w:cstheme="majorBidi"/>
          <w:color w:val="000000" w:themeColor="text1"/>
          <w:sz w:val="24"/>
          <w:szCs w:val="24"/>
        </w:rPr>
        <w:t>Kemenag.,</w:t>
      </w:r>
      <w:proofErr w:type="gramEnd"/>
      <w:r w:rsidR="0014793C" w:rsidRPr="0014793C">
        <w:rPr>
          <w:rFonts w:asciiTheme="majorBidi" w:hAnsiTheme="majorBidi" w:cstheme="majorBidi"/>
          <w:color w:val="000000" w:themeColor="text1"/>
          <w:sz w:val="24"/>
          <w:szCs w:val="24"/>
        </w:rPr>
        <w:t xml:space="preserve"> 2016)</w:t>
      </w:r>
    </w:p>
    <w:p w14:paraId="7BBDA5CA" w14:textId="77777777" w:rsidR="006F1C1A" w:rsidRDefault="006F1C1A" w:rsidP="006F1C1A">
      <w:pPr>
        <w:pStyle w:val="ListParagraph"/>
        <w:spacing w:line="240" w:lineRule="auto"/>
        <w:ind w:left="709" w:firstLine="60"/>
        <w:jc w:val="both"/>
        <w:rPr>
          <w:rFonts w:asciiTheme="majorBidi" w:hAnsiTheme="majorBidi" w:cstheme="majorBidi"/>
          <w:sz w:val="24"/>
          <w:szCs w:val="24"/>
        </w:rPr>
      </w:pPr>
    </w:p>
    <w:p w14:paraId="0C48A109" w14:textId="3D1226BC" w:rsidR="006F1C1A" w:rsidRDefault="006F1C1A" w:rsidP="009E75A7">
      <w:pPr>
        <w:spacing w:after="0" w:line="360" w:lineRule="auto"/>
        <w:ind w:left="720" w:firstLine="720"/>
        <w:jc w:val="both"/>
        <w:rPr>
          <w:rStyle w:val="Emphasis"/>
          <w:rFonts w:asciiTheme="majorBidi" w:hAnsiTheme="majorBidi" w:cstheme="majorBidi"/>
          <w:i w:val="0"/>
          <w:iCs w:val="0"/>
          <w:sz w:val="24"/>
          <w:szCs w:val="24"/>
          <w:shd w:val="clear" w:color="auto" w:fill="FFFFFF"/>
        </w:rPr>
      </w:pPr>
      <w:r w:rsidRPr="006F1C1A">
        <w:rPr>
          <w:rStyle w:val="Emphasis"/>
          <w:rFonts w:asciiTheme="majorBidi" w:hAnsiTheme="majorBidi" w:cstheme="majorBidi"/>
          <w:i w:val="0"/>
          <w:iCs w:val="0"/>
          <w:sz w:val="24"/>
          <w:szCs w:val="24"/>
          <w:shd w:val="clear" w:color="auto" w:fill="FFFFFF"/>
        </w:rPr>
        <w:t>Ibnu Katsir menerangkan dala</w:t>
      </w:r>
      <w:r w:rsidR="00602676">
        <w:rPr>
          <w:rStyle w:val="Emphasis"/>
          <w:rFonts w:asciiTheme="majorBidi" w:hAnsiTheme="majorBidi" w:cstheme="majorBidi"/>
          <w:i w:val="0"/>
          <w:iCs w:val="0"/>
          <w:sz w:val="24"/>
          <w:szCs w:val="24"/>
          <w:shd w:val="clear" w:color="auto" w:fill="FFFFFF"/>
        </w:rPr>
        <w:t>m tafsirya</w:t>
      </w:r>
      <w:proofErr w:type="gramStart"/>
      <w:r w:rsidR="00602676">
        <w:rPr>
          <w:rStyle w:val="Emphasis"/>
          <w:rFonts w:asciiTheme="majorBidi" w:hAnsiTheme="majorBidi" w:cstheme="majorBidi"/>
          <w:i w:val="0"/>
          <w:iCs w:val="0"/>
          <w:sz w:val="24"/>
          <w:szCs w:val="24"/>
          <w:shd w:val="clear" w:color="auto" w:fill="FFFFFF"/>
        </w:rPr>
        <w:t xml:space="preserve">, </w:t>
      </w:r>
      <w:r w:rsidR="009E75A7">
        <w:rPr>
          <w:rStyle w:val="Emphasis"/>
          <w:rFonts w:asciiTheme="majorBidi" w:hAnsiTheme="majorBidi" w:cstheme="majorBidi"/>
          <w:i w:val="0"/>
          <w:iCs w:val="0"/>
          <w:sz w:val="24"/>
          <w:szCs w:val="24"/>
          <w:shd w:val="clear" w:color="auto" w:fill="FFFFFF"/>
        </w:rPr>
        <w:t xml:space="preserve"> Allah</w:t>
      </w:r>
      <w:proofErr w:type="gramEnd"/>
      <w:r w:rsidR="009E75A7">
        <w:rPr>
          <w:rStyle w:val="Emphasis"/>
          <w:rFonts w:asciiTheme="majorBidi" w:hAnsiTheme="majorBidi" w:cstheme="majorBidi"/>
          <w:i w:val="0"/>
          <w:iCs w:val="0"/>
          <w:sz w:val="24"/>
          <w:szCs w:val="24"/>
          <w:shd w:val="clear" w:color="auto" w:fill="FFFFFF"/>
        </w:rPr>
        <w:t xml:space="preserve"> swt</w:t>
      </w:r>
      <w:r w:rsidR="00602676">
        <w:rPr>
          <w:rStyle w:val="Emphasis"/>
          <w:rFonts w:asciiTheme="majorBidi" w:hAnsiTheme="majorBidi" w:cstheme="majorBidi"/>
          <w:i w:val="0"/>
          <w:iCs w:val="0"/>
          <w:sz w:val="24"/>
          <w:szCs w:val="24"/>
          <w:shd w:val="clear" w:color="auto" w:fill="FFFFFF"/>
        </w:rPr>
        <w:t xml:space="preserve"> telah </w:t>
      </w:r>
      <w:r w:rsidR="009E75A7">
        <w:rPr>
          <w:rStyle w:val="Emphasis"/>
          <w:rFonts w:asciiTheme="majorBidi" w:hAnsiTheme="majorBidi" w:cstheme="majorBidi"/>
          <w:i w:val="0"/>
          <w:iCs w:val="0"/>
          <w:sz w:val="24"/>
          <w:szCs w:val="24"/>
          <w:shd w:val="clear" w:color="auto" w:fill="FFFFFF"/>
        </w:rPr>
        <w:t xml:space="preserve"> menegaskan </w:t>
      </w:r>
      <w:r w:rsidRPr="006F1C1A">
        <w:rPr>
          <w:rStyle w:val="Emphasis"/>
          <w:rFonts w:asciiTheme="majorBidi" w:hAnsiTheme="majorBidi" w:cstheme="majorBidi"/>
          <w:i w:val="0"/>
          <w:iCs w:val="0"/>
          <w:sz w:val="24"/>
          <w:szCs w:val="24"/>
          <w:shd w:val="clear" w:color="auto" w:fill="FFFFFF"/>
        </w:rPr>
        <w:t xml:space="preserve"> bahwa tidak ada Tuhan s</w:t>
      </w:r>
      <w:r w:rsidR="009E75A7">
        <w:rPr>
          <w:rStyle w:val="Emphasis"/>
          <w:rFonts w:asciiTheme="majorBidi" w:hAnsiTheme="majorBidi" w:cstheme="majorBidi"/>
          <w:i w:val="0"/>
          <w:iCs w:val="0"/>
          <w:sz w:val="24"/>
          <w:szCs w:val="24"/>
          <w:shd w:val="clear" w:color="auto" w:fill="FFFFFF"/>
        </w:rPr>
        <w:t>elain Dia dan bahwa hanya Allah-lah</w:t>
      </w:r>
      <w:r w:rsidRPr="006F1C1A">
        <w:rPr>
          <w:rStyle w:val="Emphasis"/>
          <w:rFonts w:asciiTheme="majorBidi" w:hAnsiTheme="majorBidi" w:cstheme="majorBidi"/>
          <w:i w:val="0"/>
          <w:iCs w:val="0"/>
          <w:sz w:val="24"/>
          <w:szCs w:val="24"/>
          <w:shd w:val="clear" w:color="auto" w:fill="FFFFFF"/>
        </w:rPr>
        <w:t xml:space="preserve"> yang menciptakan segalanya, maka Allah </w:t>
      </w:r>
      <w:r w:rsidR="009E75A7">
        <w:rPr>
          <w:rStyle w:val="Emphasis"/>
          <w:rFonts w:asciiTheme="majorBidi" w:hAnsiTheme="majorBidi" w:cstheme="majorBidi"/>
          <w:i w:val="0"/>
          <w:iCs w:val="0"/>
          <w:sz w:val="24"/>
          <w:szCs w:val="24"/>
          <w:shd w:val="clear" w:color="auto" w:fill="FFFFFF"/>
        </w:rPr>
        <w:t xml:space="preserve">swt. </w:t>
      </w:r>
      <w:r w:rsidRPr="006F1C1A">
        <w:rPr>
          <w:rStyle w:val="Emphasis"/>
          <w:rFonts w:asciiTheme="majorBidi" w:hAnsiTheme="majorBidi" w:cstheme="majorBidi"/>
          <w:i w:val="0"/>
          <w:iCs w:val="0"/>
          <w:sz w:val="24"/>
          <w:szCs w:val="24"/>
          <w:shd w:val="clear" w:color="auto" w:fill="FFFFFF"/>
        </w:rPr>
        <w:t xml:space="preserve"> menjelaskan bahwa Dialah yang memberi rezeki semua makhluk-Nya. </w:t>
      </w:r>
    </w:p>
    <w:p w14:paraId="14776EDB" w14:textId="2EDFA869" w:rsidR="006F1C1A" w:rsidRPr="006F1C1A" w:rsidRDefault="006F1C1A" w:rsidP="0014793C">
      <w:pPr>
        <w:spacing w:after="0" w:line="360" w:lineRule="auto"/>
        <w:ind w:left="720" w:firstLine="720"/>
        <w:jc w:val="both"/>
        <w:rPr>
          <w:rFonts w:asciiTheme="majorBidi" w:hAnsiTheme="majorBidi" w:cstheme="majorBidi"/>
          <w:sz w:val="24"/>
          <w:szCs w:val="24"/>
          <w:shd w:val="clear" w:color="auto" w:fill="FFFFFF"/>
        </w:rPr>
      </w:pPr>
      <w:proofErr w:type="gramStart"/>
      <w:r w:rsidRPr="006F1C1A">
        <w:rPr>
          <w:rStyle w:val="Emphasis"/>
          <w:rFonts w:asciiTheme="majorBidi" w:hAnsiTheme="majorBidi" w:cstheme="majorBidi"/>
          <w:i w:val="0"/>
          <w:iCs w:val="0"/>
          <w:sz w:val="24"/>
          <w:szCs w:val="24"/>
          <w:shd w:val="clear" w:color="auto" w:fill="FFFFFF"/>
        </w:rPr>
        <w:t xml:space="preserve">Tujuan dari penelitian ini adalah </w:t>
      </w:r>
      <w:r w:rsidRPr="006F1C1A">
        <w:rPr>
          <w:rFonts w:asciiTheme="majorBidi" w:hAnsiTheme="majorBidi" w:cstheme="majorBidi"/>
          <w:sz w:val="24"/>
          <w:szCs w:val="24"/>
        </w:rPr>
        <w:t>untuk mengetahui hubungan daerah tempat tinggal dengan status gizi anak</w:t>
      </w:r>
      <w:r w:rsidR="0058184B">
        <w:rPr>
          <w:rFonts w:asciiTheme="majorBidi" w:hAnsiTheme="majorBidi" w:cstheme="majorBidi"/>
          <w:sz w:val="24"/>
          <w:szCs w:val="24"/>
        </w:rPr>
        <w:t xml:space="preserve"> serta karakteristik status gizi anak.</w:t>
      </w:r>
      <w:proofErr w:type="gramEnd"/>
    </w:p>
    <w:p w14:paraId="5BF8FFAC" w14:textId="18C817FC" w:rsidR="006F1C1A" w:rsidRPr="006F1C1A" w:rsidRDefault="006F1C1A" w:rsidP="006F1C1A">
      <w:pPr>
        <w:spacing w:after="0" w:line="240" w:lineRule="auto"/>
        <w:ind w:left="1276" w:firstLine="720"/>
        <w:jc w:val="both"/>
        <w:rPr>
          <w:rFonts w:ascii="Times New Roman" w:hAnsi="Times New Roman" w:cs="Times New Roman"/>
          <w:i/>
          <w:iCs/>
          <w:sz w:val="24"/>
          <w:szCs w:val="24"/>
        </w:rPr>
      </w:pPr>
    </w:p>
    <w:p w14:paraId="6D2E58F2" w14:textId="77777777" w:rsidR="00A62C9F" w:rsidRPr="00D71275" w:rsidRDefault="00A62C9F" w:rsidP="00D71275">
      <w:pPr>
        <w:spacing w:after="0" w:line="360" w:lineRule="auto"/>
        <w:jc w:val="both"/>
        <w:rPr>
          <w:rFonts w:ascii="Times New Roman" w:hAnsi="Times New Roman" w:cs="Times New Roman"/>
          <w:b/>
          <w:bCs/>
          <w:color w:val="000000" w:themeColor="text1"/>
          <w:sz w:val="24"/>
          <w:szCs w:val="24"/>
          <w:lang w:val="id-ID"/>
        </w:rPr>
      </w:pPr>
      <w:r w:rsidRPr="00D71275">
        <w:rPr>
          <w:rFonts w:ascii="Times New Roman" w:hAnsi="Times New Roman" w:cs="Times New Roman"/>
          <w:b/>
          <w:bCs/>
          <w:color w:val="000000" w:themeColor="text1"/>
          <w:sz w:val="24"/>
          <w:szCs w:val="24"/>
          <w:lang w:val="id-ID"/>
        </w:rPr>
        <w:t>Bahan dan Metode</w:t>
      </w:r>
    </w:p>
    <w:p w14:paraId="5CD13707" w14:textId="27F5403C" w:rsidR="001D2921" w:rsidRDefault="001D2921" w:rsidP="008156EF">
      <w:pPr>
        <w:spacing w:line="480" w:lineRule="exact"/>
        <w:ind w:left="284" w:firstLine="720"/>
        <w:jc w:val="both"/>
        <w:rPr>
          <w:rFonts w:asciiTheme="majorBidi" w:hAnsiTheme="majorBidi" w:cstheme="majorBidi"/>
          <w:i/>
          <w:iCs/>
          <w:sz w:val="24"/>
          <w:szCs w:val="24"/>
        </w:rPr>
      </w:pPr>
      <w:r>
        <w:rPr>
          <w:rFonts w:asciiTheme="majorBidi" w:hAnsiTheme="majorBidi" w:cstheme="majorBidi"/>
          <w:sz w:val="24"/>
          <w:szCs w:val="24"/>
        </w:rPr>
        <w:t>Penelitian ini dilakukan di dua puskesmas yang ada di Kabupaten Bantaeng yaitu Puskesmas Lasepang dan Puskesmas Loka mulai tanggal 21 Desember 2020</w:t>
      </w:r>
      <w:r w:rsidR="003337AB">
        <w:rPr>
          <w:rFonts w:asciiTheme="majorBidi" w:hAnsiTheme="majorBidi" w:cstheme="majorBidi"/>
          <w:sz w:val="24"/>
          <w:szCs w:val="24"/>
        </w:rPr>
        <w:t xml:space="preserve"> sampai 21 januari 2021.  </w:t>
      </w:r>
      <w:proofErr w:type="gramStart"/>
      <w:r w:rsidR="003337AB">
        <w:rPr>
          <w:rFonts w:asciiTheme="majorBidi" w:hAnsiTheme="majorBidi" w:cstheme="majorBidi"/>
          <w:sz w:val="24"/>
          <w:szCs w:val="24"/>
        </w:rPr>
        <w:t>S</w:t>
      </w:r>
      <w:r>
        <w:rPr>
          <w:rFonts w:asciiTheme="majorBidi" w:hAnsiTheme="majorBidi" w:cstheme="majorBidi"/>
          <w:sz w:val="24"/>
          <w:szCs w:val="24"/>
        </w:rPr>
        <w:t>ampel dalam penelitian</w:t>
      </w:r>
      <w:r w:rsidR="003337AB">
        <w:rPr>
          <w:rFonts w:asciiTheme="majorBidi" w:hAnsiTheme="majorBidi" w:cstheme="majorBidi"/>
          <w:sz w:val="24"/>
          <w:szCs w:val="24"/>
        </w:rPr>
        <w:t xml:space="preserve"> ini adalah berjumlah 160 anak</w:t>
      </w:r>
      <w:r>
        <w:rPr>
          <w:rFonts w:asciiTheme="majorBidi" w:hAnsiTheme="majorBidi" w:cstheme="majorBidi"/>
          <w:sz w:val="24"/>
          <w:szCs w:val="24"/>
        </w:rPr>
        <w:t>.</w:t>
      </w:r>
      <w:proofErr w:type="gramEnd"/>
      <w:r>
        <w:rPr>
          <w:rFonts w:asciiTheme="majorBidi" w:hAnsiTheme="majorBidi" w:cstheme="majorBidi"/>
          <w:sz w:val="24"/>
          <w:szCs w:val="24"/>
        </w:rPr>
        <w:t xml:space="preserve"> Desain penelitian yang digunakan dalam penelitian ini adalah </w:t>
      </w:r>
      <w:r>
        <w:rPr>
          <w:rFonts w:asciiTheme="majorBidi" w:hAnsiTheme="majorBidi" w:cstheme="majorBidi"/>
          <w:i/>
          <w:iCs/>
          <w:sz w:val="24"/>
          <w:szCs w:val="24"/>
        </w:rPr>
        <w:t>observasional</w:t>
      </w:r>
      <w:r>
        <w:rPr>
          <w:rFonts w:asciiTheme="majorBidi" w:hAnsiTheme="majorBidi" w:cstheme="majorBidi"/>
          <w:sz w:val="24"/>
          <w:szCs w:val="24"/>
        </w:rPr>
        <w:t xml:space="preserve"> dengan pendekatan </w:t>
      </w:r>
      <w:r>
        <w:rPr>
          <w:rFonts w:asciiTheme="majorBidi" w:hAnsiTheme="majorBidi" w:cstheme="majorBidi"/>
          <w:i/>
          <w:iCs/>
          <w:sz w:val="24"/>
          <w:szCs w:val="24"/>
        </w:rPr>
        <w:t>cross sectional</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Pengumpulan data ini bertujuan untuk melihat dan mengetahui hubungan tempat </w:t>
      </w:r>
      <w:r>
        <w:rPr>
          <w:rFonts w:asciiTheme="majorBidi" w:hAnsiTheme="majorBidi" w:cstheme="majorBidi"/>
          <w:sz w:val="24"/>
          <w:szCs w:val="24"/>
        </w:rPr>
        <w:lastRenderedPageBreak/>
        <w:t xml:space="preserve">tinggal terhadap </w:t>
      </w:r>
      <w:r w:rsidR="003337AB">
        <w:rPr>
          <w:rFonts w:asciiTheme="majorBidi" w:hAnsiTheme="majorBidi" w:cstheme="majorBidi"/>
          <w:sz w:val="24"/>
          <w:szCs w:val="24"/>
        </w:rPr>
        <w:t>Status Gizi anak di W</w:t>
      </w:r>
      <w:r>
        <w:rPr>
          <w:rFonts w:asciiTheme="majorBidi" w:hAnsiTheme="majorBidi" w:cstheme="majorBidi"/>
          <w:sz w:val="24"/>
          <w:szCs w:val="24"/>
        </w:rPr>
        <w:t>ilayah lokasi penelitian.</w:t>
      </w:r>
      <w:proofErr w:type="gramEnd"/>
      <w:r w:rsidR="009E75A7">
        <w:rPr>
          <w:rFonts w:asciiTheme="majorBidi" w:hAnsiTheme="majorBidi" w:cstheme="majorBidi"/>
          <w:sz w:val="24"/>
          <w:szCs w:val="24"/>
        </w:rPr>
        <w:t xml:space="preserve"> </w:t>
      </w:r>
      <w:proofErr w:type="gramStart"/>
      <w:r w:rsidR="009E75A7">
        <w:rPr>
          <w:rFonts w:asciiTheme="majorBidi" w:hAnsiTheme="majorBidi" w:cstheme="majorBidi"/>
          <w:sz w:val="24"/>
          <w:szCs w:val="24"/>
        </w:rPr>
        <w:t>Pada penelitian ini a</w:t>
      </w:r>
      <w:r>
        <w:rPr>
          <w:rFonts w:asciiTheme="majorBidi" w:hAnsiTheme="majorBidi" w:cstheme="majorBidi"/>
          <w:sz w:val="24"/>
          <w:szCs w:val="24"/>
        </w:rPr>
        <w:t>nalisis da</w:t>
      </w:r>
      <w:r w:rsidR="009E75A7">
        <w:rPr>
          <w:rFonts w:asciiTheme="majorBidi" w:hAnsiTheme="majorBidi" w:cstheme="majorBidi"/>
          <w:sz w:val="24"/>
          <w:szCs w:val="24"/>
        </w:rPr>
        <w:t>ta</w:t>
      </w:r>
      <w:r>
        <w:rPr>
          <w:rFonts w:asciiTheme="majorBidi" w:hAnsiTheme="majorBidi" w:cstheme="majorBidi"/>
          <w:sz w:val="24"/>
          <w:szCs w:val="24"/>
        </w:rPr>
        <w:t xml:space="preserve"> menggunakan aplikasi SPSS, yang terlebih dahulu dilakukan uji analisis univariat kemudian dilanjutkan analisis uji bivariat yaitu menggunakan uji </w:t>
      </w:r>
      <w:r>
        <w:rPr>
          <w:rFonts w:asciiTheme="majorBidi" w:hAnsiTheme="majorBidi" w:cstheme="majorBidi"/>
          <w:i/>
          <w:iCs/>
          <w:sz w:val="24"/>
          <w:szCs w:val="24"/>
        </w:rPr>
        <w:t>Person</w:t>
      </w:r>
      <w:r>
        <w:rPr>
          <w:rFonts w:asciiTheme="majorBidi" w:hAnsiTheme="majorBidi" w:cstheme="majorBidi"/>
          <w:sz w:val="24"/>
          <w:szCs w:val="24"/>
        </w:rPr>
        <w:t xml:space="preserve"> </w:t>
      </w:r>
      <w:r>
        <w:rPr>
          <w:rFonts w:asciiTheme="majorBidi" w:hAnsiTheme="majorBidi" w:cstheme="majorBidi"/>
          <w:i/>
          <w:iCs/>
          <w:sz w:val="24"/>
          <w:szCs w:val="24"/>
        </w:rPr>
        <w:t>Chi-Squar</w:t>
      </w:r>
      <w:r w:rsidR="00FF0559">
        <w:rPr>
          <w:rFonts w:asciiTheme="majorBidi" w:hAnsiTheme="majorBidi" w:cstheme="majorBidi"/>
          <w:i/>
          <w:iCs/>
          <w:sz w:val="24"/>
          <w:szCs w:val="24"/>
        </w:rPr>
        <w:t>e</w:t>
      </w:r>
      <w:r w:rsidRPr="00FF0559">
        <w:rPr>
          <w:rFonts w:asciiTheme="majorBidi" w:hAnsiTheme="majorBidi" w:cstheme="majorBidi"/>
          <w:i/>
          <w:iCs/>
          <w:color w:val="FFFFFF" w:themeColor="background1"/>
          <w:sz w:val="24"/>
          <w:szCs w:val="24"/>
        </w:rPr>
        <w:t>e</w:t>
      </w:r>
      <w:r>
        <w:rPr>
          <w:rFonts w:asciiTheme="majorBidi" w:hAnsiTheme="majorBidi" w:cstheme="majorBidi"/>
          <w:i/>
          <w:iCs/>
          <w:sz w:val="24"/>
          <w:szCs w:val="24"/>
        </w:rPr>
        <w:t>.</w:t>
      </w:r>
      <w:proofErr w:type="gramEnd"/>
    </w:p>
    <w:p w14:paraId="303FD1B4" w14:textId="733FAE5E" w:rsidR="00A62C9F" w:rsidRPr="00D71275" w:rsidRDefault="00A62C9F" w:rsidP="00D71275">
      <w:pPr>
        <w:spacing w:after="0" w:line="360" w:lineRule="auto"/>
        <w:jc w:val="both"/>
        <w:rPr>
          <w:rFonts w:ascii="Times New Roman" w:hAnsi="Times New Roman" w:cs="Times New Roman"/>
          <w:b/>
          <w:bCs/>
          <w:color w:val="000000" w:themeColor="text1"/>
          <w:sz w:val="24"/>
          <w:szCs w:val="24"/>
          <w:lang w:val="id-ID"/>
        </w:rPr>
      </w:pPr>
      <w:r w:rsidRPr="00D71275">
        <w:rPr>
          <w:rFonts w:ascii="Times New Roman" w:hAnsi="Times New Roman" w:cs="Times New Roman"/>
          <w:b/>
          <w:bCs/>
          <w:color w:val="000000" w:themeColor="text1"/>
          <w:sz w:val="24"/>
          <w:szCs w:val="24"/>
          <w:lang w:val="id-ID"/>
        </w:rPr>
        <w:t>Hasil Penelitian</w:t>
      </w:r>
    </w:p>
    <w:p w14:paraId="1B5CBB83" w14:textId="77777777" w:rsidR="00A62C9F" w:rsidRPr="00A62C9F" w:rsidRDefault="00A62C9F" w:rsidP="00D71275">
      <w:pPr>
        <w:spacing w:after="0" w:line="360" w:lineRule="auto"/>
        <w:jc w:val="both"/>
        <w:rPr>
          <w:rFonts w:ascii="Times New Roman" w:hAnsi="Times New Roman" w:cs="Times New Roman"/>
          <w:color w:val="000000" w:themeColor="text1"/>
          <w:sz w:val="24"/>
          <w:szCs w:val="24"/>
          <w:lang w:val="id-ID"/>
        </w:rPr>
      </w:pPr>
    </w:p>
    <w:p w14:paraId="48E40386" w14:textId="196209EA" w:rsidR="001D2921" w:rsidRDefault="003337AB" w:rsidP="003337AB">
      <w:pPr>
        <w:spacing w:after="0" w:line="360" w:lineRule="auto"/>
        <w:ind w:left="284" w:firstLine="436"/>
        <w:jc w:val="both"/>
        <w:rPr>
          <w:rFonts w:asciiTheme="majorBidi" w:hAnsiTheme="majorBidi" w:cstheme="majorBidi"/>
          <w:sz w:val="24"/>
          <w:szCs w:val="24"/>
        </w:rPr>
      </w:pPr>
      <w:r>
        <w:rPr>
          <w:rFonts w:asciiTheme="majorBidi" w:hAnsiTheme="majorBidi" w:cstheme="majorBidi"/>
          <w:sz w:val="24"/>
          <w:szCs w:val="24"/>
        </w:rPr>
        <w:t>H</w:t>
      </w:r>
      <w:r w:rsidR="001D2921">
        <w:rPr>
          <w:rFonts w:asciiTheme="majorBidi" w:hAnsiTheme="majorBidi" w:cstheme="majorBidi"/>
          <w:sz w:val="24"/>
          <w:szCs w:val="24"/>
        </w:rPr>
        <w:t>asil penelitian dan pengolahan data disajikan sebagai berikut:</w:t>
      </w:r>
    </w:p>
    <w:p w14:paraId="57778E69" w14:textId="336071C6" w:rsidR="001D2921" w:rsidRDefault="0014793C" w:rsidP="001D2921">
      <w:pPr>
        <w:pStyle w:val="ListParagraph"/>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proofErr w:type="gramStart"/>
      <w:r>
        <w:rPr>
          <w:rFonts w:ascii="Times New Roman" w:hAnsi="Times New Roman" w:cs="Times New Roman"/>
          <w:b/>
          <w:bCs/>
          <w:sz w:val="24"/>
          <w:szCs w:val="24"/>
        </w:rPr>
        <w:t>1</w:t>
      </w:r>
      <w:r w:rsidR="001D2921">
        <w:rPr>
          <w:rFonts w:ascii="Times New Roman" w:hAnsi="Times New Roman" w:cs="Times New Roman"/>
          <w:b/>
          <w:bCs/>
          <w:sz w:val="24"/>
          <w:szCs w:val="24"/>
        </w:rPr>
        <w:t>.1  Karakteristik</w:t>
      </w:r>
      <w:proofErr w:type="gramEnd"/>
      <w:r w:rsidR="001D2921">
        <w:rPr>
          <w:rFonts w:ascii="Times New Roman" w:hAnsi="Times New Roman" w:cs="Times New Roman"/>
          <w:b/>
          <w:bCs/>
          <w:sz w:val="24"/>
          <w:szCs w:val="24"/>
        </w:rPr>
        <w:t xml:space="preserve"> Responden di Daerah Pegunungan. Puskesmas Loka tahun 2021</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405"/>
        <w:gridCol w:w="2090"/>
        <w:gridCol w:w="1620"/>
        <w:gridCol w:w="1710"/>
      </w:tblGrid>
      <w:tr w:rsidR="001D2921" w14:paraId="3B85C546" w14:textId="77777777" w:rsidTr="001D2921">
        <w:trPr>
          <w:jc w:val="center"/>
        </w:trPr>
        <w:tc>
          <w:tcPr>
            <w:tcW w:w="4495" w:type="dxa"/>
            <w:gridSpan w:val="2"/>
            <w:tcBorders>
              <w:top w:val="single" w:sz="4" w:space="0" w:color="auto"/>
              <w:left w:val="nil"/>
              <w:bottom w:val="single" w:sz="4" w:space="0" w:color="auto"/>
              <w:right w:val="nil"/>
            </w:tcBorders>
            <w:hideMark/>
          </w:tcPr>
          <w:p w14:paraId="209F253E" w14:textId="77777777" w:rsidR="001D2921" w:rsidRDefault="001D2921">
            <w:pPr>
              <w:jc w:val="center"/>
              <w:rPr>
                <w:rFonts w:ascii="Times New Roman" w:hAnsi="Times New Roman" w:cs="Times New Roman"/>
                <w:sz w:val="24"/>
                <w:szCs w:val="24"/>
              </w:rPr>
            </w:pPr>
            <w:r>
              <w:rPr>
                <w:rFonts w:ascii="Times New Roman" w:hAnsi="Times New Roman" w:cs="Times New Roman"/>
                <w:sz w:val="24"/>
                <w:szCs w:val="24"/>
              </w:rPr>
              <w:t>Variabel</w:t>
            </w:r>
          </w:p>
        </w:tc>
        <w:tc>
          <w:tcPr>
            <w:tcW w:w="1620" w:type="dxa"/>
            <w:tcBorders>
              <w:top w:val="single" w:sz="4" w:space="0" w:color="auto"/>
              <w:left w:val="nil"/>
              <w:bottom w:val="single" w:sz="4" w:space="0" w:color="auto"/>
              <w:right w:val="nil"/>
            </w:tcBorders>
            <w:hideMark/>
          </w:tcPr>
          <w:p w14:paraId="14647FDC"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 xml:space="preserve">Frekuensi(n) </w:t>
            </w:r>
          </w:p>
        </w:tc>
        <w:tc>
          <w:tcPr>
            <w:tcW w:w="1710" w:type="dxa"/>
            <w:tcBorders>
              <w:top w:val="single" w:sz="4" w:space="0" w:color="auto"/>
              <w:left w:val="nil"/>
              <w:bottom w:val="single" w:sz="4" w:space="0" w:color="auto"/>
              <w:right w:val="nil"/>
            </w:tcBorders>
            <w:hideMark/>
          </w:tcPr>
          <w:p w14:paraId="6E89E792" w14:textId="77777777" w:rsidR="001D2921" w:rsidRDefault="001D2921">
            <w:pPr>
              <w:rPr>
                <w:rFonts w:ascii="Times New Roman" w:hAnsi="Times New Roman" w:cs="Times New Roman"/>
                <w:sz w:val="24"/>
                <w:szCs w:val="24"/>
              </w:rPr>
            </w:pPr>
            <w:proofErr w:type="gramStart"/>
            <w:r>
              <w:rPr>
                <w:rFonts w:ascii="Times New Roman" w:hAnsi="Times New Roman" w:cs="Times New Roman"/>
                <w:sz w:val="24"/>
                <w:szCs w:val="24"/>
              </w:rPr>
              <w:t>Persentase(</w:t>
            </w:r>
            <w:proofErr w:type="gramEnd"/>
            <w:r>
              <w:rPr>
                <w:rFonts w:ascii="Times New Roman" w:hAnsi="Times New Roman" w:cs="Times New Roman"/>
                <w:sz w:val="24"/>
                <w:szCs w:val="24"/>
              </w:rPr>
              <w:t>%)</w:t>
            </w:r>
          </w:p>
        </w:tc>
      </w:tr>
      <w:tr w:rsidR="001D2921" w14:paraId="7D35441A" w14:textId="77777777" w:rsidTr="001D2921">
        <w:trPr>
          <w:jc w:val="center"/>
        </w:trPr>
        <w:tc>
          <w:tcPr>
            <w:tcW w:w="2405" w:type="dxa"/>
            <w:vMerge w:val="restart"/>
            <w:tcBorders>
              <w:top w:val="single" w:sz="4" w:space="0" w:color="auto"/>
              <w:left w:val="nil"/>
              <w:bottom w:val="single" w:sz="4" w:space="0" w:color="auto"/>
              <w:right w:val="nil"/>
            </w:tcBorders>
            <w:hideMark/>
          </w:tcPr>
          <w:p w14:paraId="15EDE43A"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Jenis Kelamin Balita</w:t>
            </w:r>
          </w:p>
        </w:tc>
        <w:tc>
          <w:tcPr>
            <w:tcW w:w="2090" w:type="dxa"/>
            <w:tcBorders>
              <w:top w:val="single" w:sz="4" w:space="0" w:color="auto"/>
              <w:left w:val="nil"/>
              <w:bottom w:val="single" w:sz="4" w:space="0" w:color="auto"/>
              <w:right w:val="nil"/>
            </w:tcBorders>
            <w:hideMark/>
          </w:tcPr>
          <w:p w14:paraId="625937B8"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Laki-laki</w:t>
            </w:r>
          </w:p>
        </w:tc>
        <w:tc>
          <w:tcPr>
            <w:tcW w:w="1620" w:type="dxa"/>
            <w:tcBorders>
              <w:top w:val="single" w:sz="4" w:space="0" w:color="auto"/>
              <w:left w:val="nil"/>
              <w:bottom w:val="single" w:sz="4" w:space="0" w:color="auto"/>
              <w:right w:val="nil"/>
            </w:tcBorders>
            <w:hideMark/>
          </w:tcPr>
          <w:p w14:paraId="13BB85F5"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35</w:t>
            </w:r>
          </w:p>
        </w:tc>
        <w:tc>
          <w:tcPr>
            <w:tcW w:w="1710" w:type="dxa"/>
            <w:tcBorders>
              <w:top w:val="single" w:sz="4" w:space="0" w:color="auto"/>
              <w:left w:val="nil"/>
              <w:bottom w:val="single" w:sz="4" w:space="0" w:color="auto"/>
              <w:right w:val="nil"/>
            </w:tcBorders>
            <w:hideMark/>
          </w:tcPr>
          <w:p w14:paraId="1C0EC200"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49.3%</w:t>
            </w:r>
          </w:p>
        </w:tc>
      </w:tr>
      <w:tr w:rsidR="001D2921" w14:paraId="0ED1FE97"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7F828BEF"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4E3F3EA5"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Perempuan</w:t>
            </w:r>
          </w:p>
        </w:tc>
        <w:tc>
          <w:tcPr>
            <w:tcW w:w="1620" w:type="dxa"/>
            <w:tcBorders>
              <w:top w:val="single" w:sz="4" w:space="0" w:color="auto"/>
              <w:left w:val="nil"/>
              <w:bottom w:val="single" w:sz="4" w:space="0" w:color="auto"/>
              <w:right w:val="nil"/>
            </w:tcBorders>
            <w:hideMark/>
          </w:tcPr>
          <w:p w14:paraId="6B530C4B"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36</w:t>
            </w:r>
          </w:p>
        </w:tc>
        <w:tc>
          <w:tcPr>
            <w:tcW w:w="1710" w:type="dxa"/>
            <w:tcBorders>
              <w:top w:val="single" w:sz="4" w:space="0" w:color="auto"/>
              <w:left w:val="nil"/>
              <w:bottom w:val="single" w:sz="4" w:space="0" w:color="auto"/>
              <w:right w:val="nil"/>
            </w:tcBorders>
            <w:hideMark/>
          </w:tcPr>
          <w:p w14:paraId="6C0B769B"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50.7%</w:t>
            </w:r>
          </w:p>
        </w:tc>
      </w:tr>
      <w:tr w:rsidR="001D2921" w14:paraId="78514405" w14:textId="77777777" w:rsidTr="001D2921">
        <w:trPr>
          <w:jc w:val="center"/>
        </w:trPr>
        <w:tc>
          <w:tcPr>
            <w:tcW w:w="2405" w:type="dxa"/>
            <w:vMerge w:val="restart"/>
            <w:tcBorders>
              <w:top w:val="single" w:sz="4" w:space="0" w:color="auto"/>
              <w:left w:val="nil"/>
              <w:bottom w:val="single" w:sz="4" w:space="0" w:color="auto"/>
              <w:right w:val="nil"/>
            </w:tcBorders>
            <w:vAlign w:val="center"/>
            <w:hideMark/>
          </w:tcPr>
          <w:p w14:paraId="29209816"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Pendidikan Orangtua</w:t>
            </w:r>
          </w:p>
        </w:tc>
        <w:tc>
          <w:tcPr>
            <w:tcW w:w="2090" w:type="dxa"/>
            <w:tcBorders>
              <w:top w:val="single" w:sz="4" w:space="0" w:color="auto"/>
              <w:left w:val="nil"/>
              <w:bottom w:val="single" w:sz="4" w:space="0" w:color="auto"/>
              <w:right w:val="nil"/>
            </w:tcBorders>
            <w:hideMark/>
          </w:tcPr>
          <w:p w14:paraId="6277446E"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Tidak tamat SD</w:t>
            </w:r>
          </w:p>
        </w:tc>
        <w:tc>
          <w:tcPr>
            <w:tcW w:w="1620" w:type="dxa"/>
            <w:tcBorders>
              <w:top w:val="single" w:sz="4" w:space="0" w:color="auto"/>
              <w:left w:val="nil"/>
              <w:bottom w:val="single" w:sz="4" w:space="0" w:color="auto"/>
              <w:right w:val="nil"/>
            </w:tcBorders>
            <w:hideMark/>
          </w:tcPr>
          <w:p w14:paraId="148911E5"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6</w:t>
            </w:r>
          </w:p>
        </w:tc>
        <w:tc>
          <w:tcPr>
            <w:tcW w:w="1710" w:type="dxa"/>
            <w:tcBorders>
              <w:top w:val="single" w:sz="4" w:space="0" w:color="auto"/>
              <w:left w:val="nil"/>
              <w:bottom w:val="single" w:sz="4" w:space="0" w:color="auto"/>
              <w:right w:val="nil"/>
            </w:tcBorders>
            <w:hideMark/>
          </w:tcPr>
          <w:p w14:paraId="6980412D"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8.5%</w:t>
            </w:r>
          </w:p>
        </w:tc>
      </w:tr>
      <w:tr w:rsidR="001D2921" w14:paraId="395131EB"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60AB6A80"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2B21A5EA"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Tamat SD</w:t>
            </w:r>
          </w:p>
        </w:tc>
        <w:tc>
          <w:tcPr>
            <w:tcW w:w="1620" w:type="dxa"/>
            <w:tcBorders>
              <w:top w:val="single" w:sz="4" w:space="0" w:color="auto"/>
              <w:left w:val="nil"/>
              <w:bottom w:val="single" w:sz="4" w:space="0" w:color="auto"/>
              <w:right w:val="nil"/>
            </w:tcBorders>
            <w:hideMark/>
          </w:tcPr>
          <w:p w14:paraId="44E6CDAF"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22</w:t>
            </w:r>
          </w:p>
        </w:tc>
        <w:tc>
          <w:tcPr>
            <w:tcW w:w="1710" w:type="dxa"/>
            <w:tcBorders>
              <w:top w:val="single" w:sz="4" w:space="0" w:color="auto"/>
              <w:left w:val="nil"/>
              <w:bottom w:val="single" w:sz="4" w:space="0" w:color="auto"/>
              <w:right w:val="nil"/>
            </w:tcBorders>
            <w:hideMark/>
          </w:tcPr>
          <w:p w14:paraId="656D9DF2"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31.0%</w:t>
            </w:r>
          </w:p>
        </w:tc>
      </w:tr>
      <w:tr w:rsidR="001D2921" w14:paraId="01A582BF"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7AF4D883"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1E23191F"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SMP</w:t>
            </w:r>
          </w:p>
        </w:tc>
        <w:tc>
          <w:tcPr>
            <w:tcW w:w="1620" w:type="dxa"/>
            <w:tcBorders>
              <w:top w:val="single" w:sz="4" w:space="0" w:color="auto"/>
              <w:left w:val="nil"/>
              <w:bottom w:val="single" w:sz="4" w:space="0" w:color="auto"/>
              <w:right w:val="nil"/>
            </w:tcBorders>
            <w:hideMark/>
          </w:tcPr>
          <w:p w14:paraId="43877395"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11</w:t>
            </w:r>
          </w:p>
        </w:tc>
        <w:tc>
          <w:tcPr>
            <w:tcW w:w="1710" w:type="dxa"/>
            <w:tcBorders>
              <w:top w:val="single" w:sz="4" w:space="0" w:color="auto"/>
              <w:left w:val="nil"/>
              <w:bottom w:val="single" w:sz="4" w:space="0" w:color="auto"/>
              <w:right w:val="nil"/>
            </w:tcBorders>
            <w:hideMark/>
          </w:tcPr>
          <w:p w14:paraId="3E69F33F"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15.5%</w:t>
            </w:r>
          </w:p>
        </w:tc>
      </w:tr>
      <w:tr w:rsidR="001D2921" w14:paraId="19457A30"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4595781B"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122D8FC9"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SMA</w:t>
            </w:r>
          </w:p>
        </w:tc>
        <w:tc>
          <w:tcPr>
            <w:tcW w:w="1620" w:type="dxa"/>
            <w:tcBorders>
              <w:top w:val="single" w:sz="4" w:space="0" w:color="auto"/>
              <w:left w:val="nil"/>
              <w:bottom w:val="single" w:sz="4" w:space="0" w:color="auto"/>
              <w:right w:val="nil"/>
            </w:tcBorders>
            <w:hideMark/>
          </w:tcPr>
          <w:p w14:paraId="78F1C724"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21</w:t>
            </w:r>
          </w:p>
        </w:tc>
        <w:tc>
          <w:tcPr>
            <w:tcW w:w="1710" w:type="dxa"/>
            <w:tcBorders>
              <w:top w:val="single" w:sz="4" w:space="0" w:color="auto"/>
              <w:left w:val="nil"/>
              <w:bottom w:val="single" w:sz="4" w:space="0" w:color="auto"/>
              <w:right w:val="nil"/>
            </w:tcBorders>
            <w:hideMark/>
          </w:tcPr>
          <w:p w14:paraId="6E71A7F6"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29.6%</w:t>
            </w:r>
          </w:p>
        </w:tc>
      </w:tr>
      <w:tr w:rsidR="001D2921" w14:paraId="72314580"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196D339E"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0D620660"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S1</w:t>
            </w:r>
          </w:p>
        </w:tc>
        <w:tc>
          <w:tcPr>
            <w:tcW w:w="1620" w:type="dxa"/>
            <w:tcBorders>
              <w:top w:val="single" w:sz="4" w:space="0" w:color="auto"/>
              <w:left w:val="nil"/>
              <w:bottom w:val="single" w:sz="4" w:space="0" w:color="auto"/>
              <w:right w:val="nil"/>
            </w:tcBorders>
            <w:hideMark/>
          </w:tcPr>
          <w:p w14:paraId="049B396A"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11</w:t>
            </w:r>
          </w:p>
        </w:tc>
        <w:tc>
          <w:tcPr>
            <w:tcW w:w="1710" w:type="dxa"/>
            <w:tcBorders>
              <w:top w:val="single" w:sz="4" w:space="0" w:color="auto"/>
              <w:left w:val="nil"/>
              <w:bottom w:val="single" w:sz="4" w:space="0" w:color="auto"/>
              <w:right w:val="nil"/>
            </w:tcBorders>
            <w:hideMark/>
          </w:tcPr>
          <w:p w14:paraId="51F6553F"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15.5%</w:t>
            </w:r>
          </w:p>
        </w:tc>
      </w:tr>
      <w:tr w:rsidR="001D2921" w14:paraId="6CD3F003" w14:textId="77777777" w:rsidTr="001D2921">
        <w:trPr>
          <w:jc w:val="center"/>
        </w:trPr>
        <w:tc>
          <w:tcPr>
            <w:tcW w:w="2405" w:type="dxa"/>
            <w:vMerge w:val="restart"/>
            <w:tcBorders>
              <w:top w:val="single" w:sz="4" w:space="0" w:color="auto"/>
              <w:left w:val="nil"/>
              <w:bottom w:val="single" w:sz="4" w:space="0" w:color="auto"/>
              <w:right w:val="nil"/>
            </w:tcBorders>
            <w:vAlign w:val="center"/>
            <w:hideMark/>
          </w:tcPr>
          <w:p w14:paraId="674423C1"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Pekerjaan Orangtua</w:t>
            </w:r>
          </w:p>
        </w:tc>
        <w:tc>
          <w:tcPr>
            <w:tcW w:w="2090" w:type="dxa"/>
            <w:tcBorders>
              <w:top w:val="single" w:sz="4" w:space="0" w:color="auto"/>
              <w:left w:val="nil"/>
              <w:bottom w:val="single" w:sz="4" w:space="0" w:color="auto"/>
              <w:right w:val="nil"/>
            </w:tcBorders>
            <w:hideMark/>
          </w:tcPr>
          <w:p w14:paraId="3C1C7E4D"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IRT</w:t>
            </w:r>
          </w:p>
        </w:tc>
        <w:tc>
          <w:tcPr>
            <w:tcW w:w="1620" w:type="dxa"/>
            <w:tcBorders>
              <w:top w:val="single" w:sz="4" w:space="0" w:color="auto"/>
              <w:left w:val="nil"/>
              <w:bottom w:val="single" w:sz="4" w:space="0" w:color="auto"/>
              <w:right w:val="nil"/>
            </w:tcBorders>
            <w:hideMark/>
          </w:tcPr>
          <w:p w14:paraId="2C262BFC"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54</w:t>
            </w:r>
          </w:p>
        </w:tc>
        <w:tc>
          <w:tcPr>
            <w:tcW w:w="1710" w:type="dxa"/>
            <w:tcBorders>
              <w:top w:val="single" w:sz="4" w:space="0" w:color="auto"/>
              <w:left w:val="nil"/>
              <w:bottom w:val="single" w:sz="4" w:space="0" w:color="auto"/>
              <w:right w:val="nil"/>
            </w:tcBorders>
            <w:hideMark/>
          </w:tcPr>
          <w:p w14:paraId="4F723E7C"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76.1%</w:t>
            </w:r>
          </w:p>
        </w:tc>
      </w:tr>
      <w:tr w:rsidR="001D2921" w14:paraId="7C0BB270"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19ABA28C"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68878749"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Petani</w:t>
            </w:r>
          </w:p>
        </w:tc>
        <w:tc>
          <w:tcPr>
            <w:tcW w:w="1620" w:type="dxa"/>
            <w:tcBorders>
              <w:top w:val="single" w:sz="4" w:space="0" w:color="auto"/>
              <w:left w:val="nil"/>
              <w:bottom w:val="single" w:sz="4" w:space="0" w:color="auto"/>
              <w:right w:val="nil"/>
            </w:tcBorders>
            <w:hideMark/>
          </w:tcPr>
          <w:p w14:paraId="325DDEBA"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8</w:t>
            </w:r>
          </w:p>
        </w:tc>
        <w:tc>
          <w:tcPr>
            <w:tcW w:w="1710" w:type="dxa"/>
            <w:tcBorders>
              <w:top w:val="single" w:sz="4" w:space="0" w:color="auto"/>
              <w:left w:val="nil"/>
              <w:bottom w:val="single" w:sz="4" w:space="0" w:color="auto"/>
              <w:right w:val="nil"/>
            </w:tcBorders>
            <w:hideMark/>
          </w:tcPr>
          <w:p w14:paraId="56364BED"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11.3%</w:t>
            </w:r>
          </w:p>
        </w:tc>
      </w:tr>
      <w:tr w:rsidR="001D2921" w14:paraId="046DD18C"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67C96FBE"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35D0AC02"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Guru Honorer</w:t>
            </w:r>
          </w:p>
        </w:tc>
        <w:tc>
          <w:tcPr>
            <w:tcW w:w="1620" w:type="dxa"/>
            <w:tcBorders>
              <w:top w:val="single" w:sz="4" w:space="0" w:color="auto"/>
              <w:left w:val="nil"/>
              <w:bottom w:val="single" w:sz="4" w:space="0" w:color="auto"/>
              <w:right w:val="nil"/>
            </w:tcBorders>
            <w:hideMark/>
          </w:tcPr>
          <w:p w14:paraId="2163965B"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7</w:t>
            </w:r>
          </w:p>
        </w:tc>
        <w:tc>
          <w:tcPr>
            <w:tcW w:w="1710" w:type="dxa"/>
            <w:tcBorders>
              <w:top w:val="single" w:sz="4" w:space="0" w:color="auto"/>
              <w:left w:val="nil"/>
              <w:bottom w:val="single" w:sz="4" w:space="0" w:color="auto"/>
              <w:right w:val="nil"/>
            </w:tcBorders>
            <w:hideMark/>
          </w:tcPr>
          <w:p w14:paraId="048BDB6F"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9.9%</w:t>
            </w:r>
          </w:p>
        </w:tc>
      </w:tr>
      <w:tr w:rsidR="001D2921" w14:paraId="0CCF07B5"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040C9F63"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734B3CED"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Wiraswasta</w:t>
            </w:r>
          </w:p>
        </w:tc>
        <w:tc>
          <w:tcPr>
            <w:tcW w:w="1620" w:type="dxa"/>
            <w:tcBorders>
              <w:top w:val="single" w:sz="4" w:space="0" w:color="auto"/>
              <w:left w:val="nil"/>
              <w:bottom w:val="single" w:sz="4" w:space="0" w:color="auto"/>
              <w:right w:val="nil"/>
            </w:tcBorders>
            <w:hideMark/>
          </w:tcPr>
          <w:p w14:paraId="286D577F"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2</w:t>
            </w:r>
          </w:p>
        </w:tc>
        <w:tc>
          <w:tcPr>
            <w:tcW w:w="1710" w:type="dxa"/>
            <w:tcBorders>
              <w:top w:val="single" w:sz="4" w:space="0" w:color="auto"/>
              <w:left w:val="nil"/>
              <w:bottom w:val="single" w:sz="4" w:space="0" w:color="auto"/>
              <w:right w:val="nil"/>
            </w:tcBorders>
            <w:hideMark/>
          </w:tcPr>
          <w:p w14:paraId="05C25F4F"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2.8%</w:t>
            </w:r>
          </w:p>
        </w:tc>
      </w:tr>
      <w:tr w:rsidR="001D2921" w14:paraId="03251F80" w14:textId="77777777" w:rsidTr="001D2921">
        <w:trPr>
          <w:jc w:val="center"/>
        </w:trPr>
        <w:tc>
          <w:tcPr>
            <w:tcW w:w="2405" w:type="dxa"/>
            <w:vMerge w:val="restart"/>
            <w:tcBorders>
              <w:top w:val="single" w:sz="4" w:space="0" w:color="auto"/>
              <w:left w:val="nil"/>
              <w:bottom w:val="single" w:sz="4" w:space="0" w:color="auto"/>
              <w:right w:val="nil"/>
            </w:tcBorders>
            <w:vAlign w:val="center"/>
            <w:hideMark/>
          </w:tcPr>
          <w:p w14:paraId="7D677275"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Pendapatan Orangtua</w:t>
            </w:r>
          </w:p>
        </w:tc>
        <w:tc>
          <w:tcPr>
            <w:tcW w:w="2090" w:type="dxa"/>
            <w:tcBorders>
              <w:top w:val="single" w:sz="4" w:space="0" w:color="auto"/>
              <w:left w:val="nil"/>
              <w:bottom w:val="single" w:sz="4" w:space="0" w:color="auto"/>
              <w:right w:val="nil"/>
            </w:tcBorders>
            <w:hideMark/>
          </w:tcPr>
          <w:p w14:paraId="049EEC31"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0-500.000</w:t>
            </w:r>
          </w:p>
        </w:tc>
        <w:tc>
          <w:tcPr>
            <w:tcW w:w="1620" w:type="dxa"/>
            <w:tcBorders>
              <w:top w:val="single" w:sz="4" w:space="0" w:color="auto"/>
              <w:left w:val="nil"/>
              <w:bottom w:val="single" w:sz="4" w:space="0" w:color="auto"/>
              <w:right w:val="nil"/>
            </w:tcBorders>
            <w:hideMark/>
          </w:tcPr>
          <w:p w14:paraId="5FD7C6AD"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36</w:t>
            </w:r>
          </w:p>
        </w:tc>
        <w:tc>
          <w:tcPr>
            <w:tcW w:w="1710" w:type="dxa"/>
            <w:tcBorders>
              <w:top w:val="single" w:sz="4" w:space="0" w:color="auto"/>
              <w:left w:val="nil"/>
              <w:bottom w:val="single" w:sz="4" w:space="0" w:color="auto"/>
              <w:right w:val="nil"/>
            </w:tcBorders>
            <w:hideMark/>
          </w:tcPr>
          <w:p w14:paraId="73EDC17F"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50.7%</w:t>
            </w:r>
          </w:p>
        </w:tc>
      </w:tr>
      <w:tr w:rsidR="001D2921" w14:paraId="3C36DBA6"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42361671"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3007B596"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500.000-1.000.000</w:t>
            </w:r>
          </w:p>
        </w:tc>
        <w:tc>
          <w:tcPr>
            <w:tcW w:w="1620" w:type="dxa"/>
            <w:tcBorders>
              <w:top w:val="single" w:sz="4" w:space="0" w:color="auto"/>
              <w:left w:val="nil"/>
              <w:bottom w:val="single" w:sz="4" w:space="0" w:color="auto"/>
              <w:right w:val="nil"/>
            </w:tcBorders>
            <w:hideMark/>
          </w:tcPr>
          <w:p w14:paraId="32CDFF61"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21</w:t>
            </w:r>
          </w:p>
        </w:tc>
        <w:tc>
          <w:tcPr>
            <w:tcW w:w="1710" w:type="dxa"/>
            <w:tcBorders>
              <w:top w:val="single" w:sz="4" w:space="0" w:color="auto"/>
              <w:left w:val="nil"/>
              <w:bottom w:val="single" w:sz="4" w:space="0" w:color="auto"/>
              <w:right w:val="nil"/>
            </w:tcBorders>
            <w:hideMark/>
          </w:tcPr>
          <w:p w14:paraId="23CAF572"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29.6%</w:t>
            </w:r>
          </w:p>
        </w:tc>
      </w:tr>
      <w:tr w:rsidR="001D2921" w14:paraId="7BFC3DE8"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1F9542DA"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3C326CFA"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1.000.000-1.500.000</w:t>
            </w:r>
          </w:p>
        </w:tc>
        <w:tc>
          <w:tcPr>
            <w:tcW w:w="1620" w:type="dxa"/>
            <w:tcBorders>
              <w:top w:val="single" w:sz="4" w:space="0" w:color="auto"/>
              <w:left w:val="nil"/>
              <w:bottom w:val="single" w:sz="4" w:space="0" w:color="auto"/>
              <w:right w:val="nil"/>
            </w:tcBorders>
            <w:hideMark/>
          </w:tcPr>
          <w:p w14:paraId="758B8D1B"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3</w:t>
            </w:r>
          </w:p>
        </w:tc>
        <w:tc>
          <w:tcPr>
            <w:tcW w:w="1710" w:type="dxa"/>
            <w:tcBorders>
              <w:top w:val="single" w:sz="4" w:space="0" w:color="auto"/>
              <w:left w:val="nil"/>
              <w:bottom w:val="single" w:sz="4" w:space="0" w:color="auto"/>
              <w:right w:val="nil"/>
            </w:tcBorders>
            <w:hideMark/>
          </w:tcPr>
          <w:p w14:paraId="05B1404B"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4.2%</w:t>
            </w:r>
          </w:p>
        </w:tc>
      </w:tr>
      <w:tr w:rsidR="001D2921" w14:paraId="36A8EBCF"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16DFE41F"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263F2FE3"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1.500.000-2.000.000</w:t>
            </w:r>
          </w:p>
        </w:tc>
        <w:tc>
          <w:tcPr>
            <w:tcW w:w="1620" w:type="dxa"/>
            <w:tcBorders>
              <w:top w:val="single" w:sz="4" w:space="0" w:color="auto"/>
              <w:left w:val="nil"/>
              <w:bottom w:val="single" w:sz="4" w:space="0" w:color="auto"/>
              <w:right w:val="nil"/>
            </w:tcBorders>
            <w:hideMark/>
          </w:tcPr>
          <w:p w14:paraId="611CDAE6"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4</w:t>
            </w:r>
          </w:p>
        </w:tc>
        <w:tc>
          <w:tcPr>
            <w:tcW w:w="1710" w:type="dxa"/>
            <w:tcBorders>
              <w:top w:val="single" w:sz="4" w:space="0" w:color="auto"/>
              <w:left w:val="nil"/>
              <w:bottom w:val="single" w:sz="4" w:space="0" w:color="auto"/>
              <w:right w:val="nil"/>
            </w:tcBorders>
            <w:hideMark/>
          </w:tcPr>
          <w:p w14:paraId="2B0695AE"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5.6%</w:t>
            </w:r>
          </w:p>
        </w:tc>
      </w:tr>
      <w:tr w:rsidR="001D2921" w14:paraId="397AF2AB" w14:textId="77777777" w:rsidTr="001D2921">
        <w:trPr>
          <w:jc w:val="center"/>
        </w:trPr>
        <w:tc>
          <w:tcPr>
            <w:tcW w:w="4495" w:type="dxa"/>
            <w:vMerge/>
            <w:tcBorders>
              <w:top w:val="single" w:sz="4" w:space="0" w:color="auto"/>
              <w:left w:val="nil"/>
              <w:bottom w:val="single" w:sz="4" w:space="0" w:color="auto"/>
              <w:right w:val="nil"/>
            </w:tcBorders>
            <w:vAlign w:val="center"/>
            <w:hideMark/>
          </w:tcPr>
          <w:p w14:paraId="096B3580" w14:textId="77777777" w:rsidR="001D2921" w:rsidRDefault="001D2921">
            <w:pPr>
              <w:rPr>
                <w:rFonts w:ascii="Times New Roman" w:hAnsi="Times New Roman" w:cs="Times New Roman"/>
                <w:sz w:val="24"/>
                <w:szCs w:val="24"/>
              </w:rPr>
            </w:pPr>
          </w:p>
        </w:tc>
        <w:tc>
          <w:tcPr>
            <w:tcW w:w="2090" w:type="dxa"/>
            <w:tcBorders>
              <w:top w:val="single" w:sz="4" w:space="0" w:color="auto"/>
              <w:left w:val="nil"/>
              <w:bottom w:val="single" w:sz="4" w:space="0" w:color="auto"/>
              <w:right w:val="nil"/>
            </w:tcBorders>
            <w:hideMark/>
          </w:tcPr>
          <w:p w14:paraId="70F0260C"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&gt;2.000.000</w:t>
            </w:r>
          </w:p>
        </w:tc>
        <w:tc>
          <w:tcPr>
            <w:tcW w:w="1620" w:type="dxa"/>
            <w:tcBorders>
              <w:top w:val="single" w:sz="4" w:space="0" w:color="auto"/>
              <w:left w:val="nil"/>
              <w:bottom w:val="single" w:sz="4" w:space="0" w:color="auto"/>
              <w:right w:val="nil"/>
            </w:tcBorders>
            <w:hideMark/>
          </w:tcPr>
          <w:p w14:paraId="47F07D31"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7</w:t>
            </w:r>
          </w:p>
        </w:tc>
        <w:tc>
          <w:tcPr>
            <w:tcW w:w="1710" w:type="dxa"/>
            <w:tcBorders>
              <w:top w:val="single" w:sz="4" w:space="0" w:color="auto"/>
              <w:left w:val="nil"/>
              <w:bottom w:val="single" w:sz="4" w:space="0" w:color="auto"/>
              <w:right w:val="nil"/>
            </w:tcBorders>
            <w:hideMark/>
          </w:tcPr>
          <w:p w14:paraId="6FFF8AC1"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9.9%</w:t>
            </w:r>
          </w:p>
        </w:tc>
      </w:tr>
      <w:tr w:rsidR="001D2921" w14:paraId="13C4E1F8" w14:textId="77777777" w:rsidTr="001D2921">
        <w:trPr>
          <w:jc w:val="center"/>
        </w:trPr>
        <w:tc>
          <w:tcPr>
            <w:tcW w:w="2405" w:type="dxa"/>
            <w:tcBorders>
              <w:top w:val="single" w:sz="4" w:space="0" w:color="auto"/>
              <w:left w:val="nil"/>
              <w:bottom w:val="single" w:sz="4" w:space="0" w:color="auto"/>
              <w:right w:val="nil"/>
            </w:tcBorders>
            <w:hideMark/>
          </w:tcPr>
          <w:p w14:paraId="3CBC5AD2"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Status Gizi</w:t>
            </w:r>
          </w:p>
        </w:tc>
        <w:tc>
          <w:tcPr>
            <w:tcW w:w="2090" w:type="dxa"/>
            <w:tcBorders>
              <w:top w:val="single" w:sz="4" w:space="0" w:color="auto"/>
              <w:left w:val="nil"/>
              <w:bottom w:val="single" w:sz="4" w:space="0" w:color="auto"/>
              <w:right w:val="nil"/>
            </w:tcBorders>
            <w:hideMark/>
          </w:tcPr>
          <w:p w14:paraId="20F4F5D2"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Gizi Kurang</w:t>
            </w:r>
          </w:p>
          <w:p w14:paraId="7087305C"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Gizi Baik</w:t>
            </w:r>
          </w:p>
        </w:tc>
        <w:tc>
          <w:tcPr>
            <w:tcW w:w="1620" w:type="dxa"/>
            <w:tcBorders>
              <w:top w:val="single" w:sz="4" w:space="0" w:color="auto"/>
              <w:left w:val="nil"/>
              <w:bottom w:val="single" w:sz="4" w:space="0" w:color="auto"/>
              <w:right w:val="nil"/>
            </w:tcBorders>
            <w:hideMark/>
          </w:tcPr>
          <w:p w14:paraId="0D5726AC"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3</w:t>
            </w:r>
          </w:p>
          <w:p w14:paraId="63734184"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68</w:t>
            </w:r>
          </w:p>
        </w:tc>
        <w:tc>
          <w:tcPr>
            <w:tcW w:w="1710" w:type="dxa"/>
            <w:tcBorders>
              <w:top w:val="single" w:sz="4" w:space="0" w:color="auto"/>
              <w:left w:val="nil"/>
              <w:bottom w:val="single" w:sz="4" w:space="0" w:color="auto"/>
              <w:right w:val="nil"/>
            </w:tcBorders>
            <w:hideMark/>
          </w:tcPr>
          <w:p w14:paraId="57A54529"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4,2 %</w:t>
            </w:r>
          </w:p>
          <w:p w14:paraId="7A5B186C"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95,7%</w:t>
            </w:r>
          </w:p>
        </w:tc>
      </w:tr>
      <w:tr w:rsidR="001D2921" w14:paraId="067B90E8" w14:textId="77777777" w:rsidTr="001D2921">
        <w:trPr>
          <w:jc w:val="center"/>
        </w:trPr>
        <w:tc>
          <w:tcPr>
            <w:tcW w:w="2405" w:type="dxa"/>
            <w:tcBorders>
              <w:top w:val="single" w:sz="4" w:space="0" w:color="auto"/>
              <w:left w:val="nil"/>
              <w:bottom w:val="single" w:sz="4" w:space="0" w:color="auto"/>
              <w:right w:val="nil"/>
            </w:tcBorders>
            <w:hideMark/>
          </w:tcPr>
          <w:p w14:paraId="031DAECE"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AKG (energi)</w:t>
            </w:r>
          </w:p>
        </w:tc>
        <w:tc>
          <w:tcPr>
            <w:tcW w:w="2090" w:type="dxa"/>
            <w:tcBorders>
              <w:top w:val="single" w:sz="4" w:space="0" w:color="auto"/>
              <w:left w:val="nil"/>
              <w:bottom w:val="single" w:sz="4" w:space="0" w:color="auto"/>
              <w:right w:val="nil"/>
            </w:tcBorders>
            <w:hideMark/>
          </w:tcPr>
          <w:p w14:paraId="24C7C1CB"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Kurang</w:t>
            </w:r>
          </w:p>
          <w:p w14:paraId="1E6261FE"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Cukup</w:t>
            </w:r>
          </w:p>
        </w:tc>
        <w:tc>
          <w:tcPr>
            <w:tcW w:w="1620" w:type="dxa"/>
            <w:tcBorders>
              <w:top w:val="single" w:sz="4" w:space="0" w:color="auto"/>
              <w:left w:val="nil"/>
              <w:bottom w:val="single" w:sz="4" w:space="0" w:color="auto"/>
              <w:right w:val="nil"/>
            </w:tcBorders>
            <w:hideMark/>
          </w:tcPr>
          <w:p w14:paraId="3F55FE34"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3</w:t>
            </w:r>
          </w:p>
          <w:p w14:paraId="6105DBD1"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68</w:t>
            </w:r>
          </w:p>
        </w:tc>
        <w:tc>
          <w:tcPr>
            <w:tcW w:w="1710" w:type="dxa"/>
            <w:tcBorders>
              <w:top w:val="single" w:sz="4" w:space="0" w:color="auto"/>
              <w:left w:val="nil"/>
              <w:bottom w:val="single" w:sz="4" w:space="0" w:color="auto"/>
              <w:right w:val="nil"/>
            </w:tcBorders>
            <w:hideMark/>
          </w:tcPr>
          <w:p w14:paraId="38CED358"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4,2 %</w:t>
            </w:r>
          </w:p>
          <w:p w14:paraId="718E9874" w14:textId="77777777" w:rsidR="001D2921" w:rsidRDefault="001D2921">
            <w:pPr>
              <w:rPr>
                <w:rFonts w:ascii="Times New Roman" w:hAnsi="Times New Roman" w:cs="Times New Roman"/>
                <w:sz w:val="24"/>
                <w:szCs w:val="24"/>
              </w:rPr>
            </w:pPr>
            <w:r>
              <w:rPr>
                <w:rFonts w:ascii="Times New Roman" w:hAnsi="Times New Roman" w:cs="Times New Roman"/>
                <w:sz w:val="24"/>
                <w:szCs w:val="24"/>
              </w:rPr>
              <w:t>95,7%</w:t>
            </w:r>
          </w:p>
        </w:tc>
      </w:tr>
    </w:tbl>
    <w:p w14:paraId="4D72C403" w14:textId="3F344A49" w:rsidR="001D2921" w:rsidRDefault="001D2921" w:rsidP="001D2921">
      <w:pPr>
        <w:spacing w:line="480" w:lineRule="auto"/>
        <w:ind w:firstLine="720"/>
        <w:jc w:val="both"/>
        <w:rPr>
          <w:rFonts w:ascii="Times New Roman" w:hAnsi="Times New Roman" w:cs="Times New Roman"/>
          <w:color w:val="000000" w:themeColor="text1"/>
          <w:sz w:val="24"/>
          <w:szCs w:val="24"/>
        </w:rPr>
      </w:pPr>
      <w:r>
        <w:rPr>
          <w:noProof/>
          <w:lang w:val="en-US"/>
        </w:rPr>
        <mc:AlternateContent>
          <mc:Choice Requires="wps">
            <w:drawing>
              <wp:anchor distT="0" distB="0" distL="114300" distR="114300" simplePos="0" relativeHeight="251660288" behindDoc="0" locked="0" layoutInCell="1" allowOverlap="1" wp14:anchorId="555657F0" wp14:editId="69EFA82A">
                <wp:simplePos x="0" y="0"/>
                <wp:positionH relativeFrom="column">
                  <wp:posOffset>390373</wp:posOffset>
                </wp:positionH>
                <wp:positionV relativeFrom="paragraph">
                  <wp:posOffset>53340</wp:posOffset>
                </wp:positionV>
                <wp:extent cx="2395855" cy="362585"/>
                <wp:effectExtent l="0" t="0" r="4445" b="0"/>
                <wp:wrapNone/>
                <wp:docPr id="51" name="Text Box 51"/>
                <wp:cNvGraphicFramePr/>
                <a:graphic xmlns:a="http://schemas.openxmlformats.org/drawingml/2006/main">
                  <a:graphicData uri="http://schemas.microsoft.com/office/word/2010/wordprocessingShape">
                    <wps:wsp>
                      <wps:cNvSpPr txBox="1"/>
                      <wps:spPr>
                        <a:xfrm>
                          <a:off x="0" y="0"/>
                          <a:ext cx="2395855" cy="362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8717E" w14:textId="77777777" w:rsidR="001D2921" w:rsidRDefault="001D2921" w:rsidP="001D2921">
                            <w:pPr>
                              <w:pStyle w:val="ListParagraph"/>
                              <w:spacing w:line="480" w:lineRule="auto"/>
                              <w:ind w:left="-142"/>
                              <w:rPr>
                                <w:rFonts w:ascii="Times New Roman" w:hAnsi="Times New Roman" w:cs="Times New Roman"/>
                                <w:sz w:val="24"/>
                                <w:szCs w:val="24"/>
                              </w:rPr>
                            </w:pPr>
                            <w:r>
                              <w:rPr>
                                <w:rFonts w:ascii="Times New Roman" w:hAnsi="Times New Roman" w:cs="Times New Roman"/>
                                <w:sz w:val="24"/>
                                <w:szCs w:val="24"/>
                              </w:rPr>
                              <w:t xml:space="preserve">Sumber: </w:t>
                            </w:r>
                            <w:proofErr w:type="gramStart"/>
                            <w:r>
                              <w:rPr>
                                <w:rFonts w:ascii="Times New Roman" w:hAnsi="Times New Roman" w:cs="Times New Roman"/>
                                <w:sz w:val="24"/>
                                <w:szCs w:val="24"/>
                              </w:rPr>
                              <w:t>Data  Primer</w:t>
                            </w:r>
                            <w:proofErr w:type="gramEnd"/>
                            <w:r>
                              <w:rPr>
                                <w:rFonts w:ascii="Times New Roman" w:hAnsi="Times New Roman" w:cs="Times New Roman"/>
                                <w:sz w:val="24"/>
                                <w:szCs w:val="24"/>
                              </w:rPr>
                              <w:t xml:space="preserve">  diolah(2021)</w:t>
                            </w:r>
                          </w:p>
                          <w:p w14:paraId="63A6F0C6" w14:textId="77777777" w:rsidR="001D2921" w:rsidRDefault="001D2921" w:rsidP="001D2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27" type="#_x0000_t202" style="position:absolute;left:0;text-align:left;margin-left:30.75pt;margin-top:4.2pt;width:188.6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" fillcolor="white [3201]" stroked="f" strokeweight=".5pt">
                <v:textbox>
                  <w:txbxContent>
                    <w:p w14:paraId="6C78717E" w14:textId="77777777" w:rsidR="001D2921" w:rsidRDefault="001D2921" w:rsidP="001D2921">
                      <w:pPr>
                        <w:pStyle w:val="ListParagraph"/>
                        <w:spacing w:line="480" w:lineRule="auto"/>
                        <w:ind w:left="-142"/>
                        <w:rPr>
                          <w:rFonts w:ascii="Times New Roman" w:hAnsi="Times New Roman" w:cs="Times New Roman"/>
                          <w:sz w:val="24"/>
                          <w:szCs w:val="24"/>
                        </w:rPr>
                      </w:pPr>
                      <w:r>
                        <w:rPr>
                          <w:rFonts w:ascii="Times New Roman" w:hAnsi="Times New Roman" w:cs="Times New Roman"/>
                          <w:sz w:val="24"/>
                          <w:szCs w:val="24"/>
                        </w:rPr>
                        <w:t xml:space="preserve">Sumber: </w:t>
                      </w:r>
                      <w:proofErr w:type="gramStart"/>
                      <w:r>
                        <w:rPr>
                          <w:rFonts w:ascii="Times New Roman" w:hAnsi="Times New Roman" w:cs="Times New Roman"/>
                          <w:sz w:val="24"/>
                          <w:szCs w:val="24"/>
                        </w:rPr>
                        <w:t>Data  Primer</w:t>
                      </w:r>
                      <w:proofErr w:type="gramEnd"/>
                      <w:r>
                        <w:rPr>
                          <w:rFonts w:ascii="Times New Roman" w:hAnsi="Times New Roman" w:cs="Times New Roman"/>
                          <w:sz w:val="24"/>
                          <w:szCs w:val="24"/>
                        </w:rPr>
                        <w:t xml:space="preserve">  diolah(2021)</w:t>
                      </w:r>
                    </w:p>
                    <w:p w14:paraId="63A6F0C6" w14:textId="77777777" w:rsidR="001D2921" w:rsidRDefault="001D2921" w:rsidP="001D2921"/>
                  </w:txbxContent>
                </v:textbox>
              </v:shape>
            </w:pict>
          </mc:Fallback>
        </mc:AlternateContent>
      </w:r>
    </w:p>
    <w:p w14:paraId="1BC81946" w14:textId="6E8F8571" w:rsidR="001D2921" w:rsidRDefault="0014793C" w:rsidP="0014793C">
      <w:pPr>
        <w:spacing w:line="36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1</w:t>
      </w:r>
      <w:r w:rsidR="001D2921">
        <w:rPr>
          <w:rFonts w:ascii="Times New Roman" w:hAnsi="Times New Roman" w:cs="Times New Roman"/>
          <w:color w:val="000000" w:themeColor="text1"/>
          <w:sz w:val="24"/>
          <w:szCs w:val="24"/>
        </w:rPr>
        <w:t>.1 menunjukkan bahwa anak perempuan lebih dominan daripada anak laki-laki yaitu sebanyak 50</w:t>
      </w:r>
      <w:proofErr w:type="gramStart"/>
      <w:r w:rsidR="001D2921">
        <w:rPr>
          <w:rFonts w:ascii="Times New Roman" w:hAnsi="Times New Roman" w:cs="Times New Roman"/>
          <w:color w:val="000000" w:themeColor="text1"/>
          <w:sz w:val="24"/>
          <w:szCs w:val="24"/>
        </w:rPr>
        <w:t>,7</w:t>
      </w:r>
      <w:proofErr w:type="gramEnd"/>
      <w:r w:rsidR="001D2921">
        <w:rPr>
          <w:rFonts w:ascii="Times New Roman" w:hAnsi="Times New Roman" w:cs="Times New Roman"/>
          <w:color w:val="000000" w:themeColor="text1"/>
          <w:sz w:val="24"/>
          <w:szCs w:val="24"/>
        </w:rPr>
        <w:t>%. Pada daerah Pegunungan menunjukkan bahwa orangtua dari anak yang berpendidikan tamat SD sebanyak 31%, sedangkan yang berpendidikan S1 sebanyak 15</w:t>
      </w:r>
      <w:proofErr w:type="gramStart"/>
      <w:r w:rsidR="001D2921">
        <w:rPr>
          <w:rFonts w:ascii="Times New Roman" w:hAnsi="Times New Roman" w:cs="Times New Roman"/>
          <w:color w:val="000000" w:themeColor="text1"/>
          <w:sz w:val="24"/>
          <w:szCs w:val="24"/>
        </w:rPr>
        <w:t>,5</w:t>
      </w:r>
      <w:proofErr w:type="gramEnd"/>
      <w:r w:rsidR="001D2921">
        <w:rPr>
          <w:rFonts w:ascii="Times New Roman" w:hAnsi="Times New Roman" w:cs="Times New Roman"/>
          <w:color w:val="000000" w:themeColor="text1"/>
          <w:sz w:val="24"/>
          <w:szCs w:val="24"/>
        </w:rPr>
        <w:t xml:space="preserve">%.  Hal ini menunjukkan bahwa orangtua anak di daerah  pegunungan  lebih dominan  ibu yang memiliki pendidikan akhir tamat SD. Berdasarkan tabel 4.1 juga dapat diperoleh informasi bahwa orang tua anak paling banyak berprofesi sebagai IRT  dengan persentase 76.1%. Ditinjau </w:t>
      </w:r>
      <w:proofErr w:type="gramStart"/>
      <w:r w:rsidR="001D2921">
        <w:rPr>
          <w:rFonts w:ascii="Times New Roman" w:hAnsi="Times New Roman" w:cs="Times New Roman"/>
          <w:color w:val="000000" w:themeColor="text1"/>
          <w:sz w:val="24"/>
          <w:szCs w:val="24"/>
        </w:rPr>
        <w:t>dari  penghasilan</w:t>
      </w:r>
      <w:proofErr w:type="gramEnd"/>
      <w:r w:rsidR="001D2921">
        <w:rPr>
          <w:rFonts w:ascii="Times New Roman" w:hAnsi="Times New Roman" w:cs="Times New Roman"/>
          <w:color w:val="000000" w:themeColor="text1"/>
          <w:sz w:val="24"/>
          <w:szCs w:val="24"/>
        </w:rPr>
        <w:t xml:space="preserve"> orangtua berdasakran tabel, orangtua anak dengan pendapatan kisaran 0-500.000 yaitu </w:t>
      </w:r>
      <w:r w:rsidR="001D2921">
        <w:rPr>
          <w:rFonts w:ascii="Times New Roman" w:hAnsi="Times New Roman" w:cs="Times New Roman"/>
          <w:color w:val="000000" w:themeColor="text1"/>
          <w:sz w:val="24"/>
          <w:szCs w:val="24"/>
        </w:rPr>
        <w:lastRenderedPageBreak/>
        <w:t xml:space="preserve">sebanyak 50.7% dari  keseluruhan  jumlah  responden. </w:t>
      </w:r>
      <w:proofErr w:type="gramStart"/>
      <w:r w:rsidR="001D2921">
        <w:rPr>
          <w:rFonts w:ascii="Times New Roman" w:hAnsi="Times New Roman" w:cs="Times New Roman"/>
          <w:color w:val="000000" w:themeColor="text1"/>
          <w:sz w:val="24"/>
          <w:szCs w:val="24"/>
        </w:rPr>
        <w:t>Sedangkan  orangtua</w:t>
      </w:r>
      <w:proofErr w:type="gramEnd"/>
      <w:r w:rsidR="001D2921">
        <w:rPr>
          <w:rFonts w:ascii="Times New Roman" w:hAnsi="Times New Roman" w:cs="Times New Roman"/>
          <w:color w:val="000000" w:themeColor="text1"/>
          <w:sz w:val="24"/>
          <w:szCs w:val="24"/>
        </w:rPr>
        <w:t xml:space="preserve"> dari anak yang memiliki pendapatan &gt;2.000.000 yaitu sebanyak 9.9% dari keseluruhan jumlah responden. Orangtua yang </w:t>
      </w:r>
      <w:proofErr w:type="gramStart"/>
      <w:r w:rsidR="001D2921">
        <w:rPr>
          <w:rFonts w:ascii="Times New Roman" w:hAnsi="Times New Roman" w:cs="Times New Roman"/>
          <w:color w:val="000000" w:themeColor="text1"/>
          <w:sz w:val="24"/>
          <w:szCs w:val="24"/>
        </w:rPr>
        <w:t>berpenghasilan  rendah</w:t>
      </w:r>
      <w:proofErr w:type="gramEnd"/>
      <w:r w:rsidR="001D2921">
        <w:rPr>
          <w:rFonts w:ascii="Times New Roman" w:hAnsi="Times New Roman" w:cs="Times New Roman"/>
          <w:color w:val="000000" w:themeColor="text1"/>
          <w:sz w:val="24"/>
          <w:szCs w:val="24"/>
        </w:rPr>
        <w:t xml:space="preserve"> jauh lebih banyak daripada orangtua yang berpenghasilan tinggi. Untuk data status gizi di daerah pegunungan terdapat 4</w:t>
      </w:r>
      <w:proofErr w:type="gramStart"/>
      <w:r w:rsidR="001D2921">
        <w:rPr>
          <w:rFonts w:ascii="Times New Roman" w:hAnsi="Times New Roman" w:cs="Times New Roman"/>
          <w:color w:val="000000" w:themeColor="text1"/>
          <w:sz w:val="24"/>
          <w:szCs w:val="24"/>
        </w:rPr>
        <w:t>,2</w:t>
      </w:r>
      <w:proofErr w:type="gramEnd"/>
      <w:r w:rsidR="001D2921">
        <w:rPr>
          <w:rFonts w:ascii="Times New Roman" w:hAnsi="Times New Roman" w:cs="Times New Roman"/>
          <w:color w:val="000000" w:themeColor="text1"/>
          <w:sz w:val="24"/>
          <w:szCs w:val="24"/>
        </w:rPr>
        <w:t xml:space="preserve"> % anak yang memiliki persentase gizi kurang dibandingkan gizi baik sebanyak 95,7%. Sejalan </w:t>
      </w:r>
      <w:proofErr w:type="gramStart"/>
      <w:r w:rsidR="001D2921">
        <w:rPr>
          <w:rFonts w:ascii="Times New Roman" w:hAnsi="Times New Roman" w:cs="Times New Roman"/>
          <w:color w:val="000000" w:themeColor="text1"/>
          <w:sz w:val="24"/>
          <w:szCs w:val="24"/>
        </w:rPr>
        <w:t>dengan  status</w:t>
      </w:r>
      <w:proofErr w:type="gramEnd"/>
      <w:r w:rsidR="001D2921">
        <w:rPr>
          <w:rFonts w:ascii="Times New Roman" w:hAnsi="Times New Roman" w:cs="Times New Roman"/>
          <w:color w:val="000000" w:themeColor="text1"/>
          <w:sz w:val="24"/>
          <w:szCs w:val="24"/>
        </w:rPr>
        <w:t xml:space="preserve"> gizi angka, angka kecukupan gizi anak dalam hal ini ialah kebutuhan energian. Anak dengan AKG kurang memiliki persentase 4</w:t>
      </w:r>
      <w:proofErr w:type="gramStart"/>
      <w:r w:rsidR="001D2921">
        <w:rPr>
          <w:rFonts w:ascii="Times New Roman" w:hAnsi="Times New Roman" w:cs="Times New Roman"/>
          <w:color w:val="000000" w:themeColor="text1"/>
          <w:sz w:val="24"/>
          <w:szCs w:val="24"/>
        </w:rPr>
        <w:t>,2</w:t>
      </w:r>
      <w:proofErr w:type="gramEnd"/>
      <w:r w:rsidR="001D2921">
        <w:rPr>
          <w:rFonts w:ascii="Times New Roman" w:hAnsi="Times New Roman" w:cs="Times New Roman"/>
          <w:color w:val="000000" w:themeColor="text1"/>
          <w:sz w:val="24"/>
          <w:szCs w:val="24"/>
        </w:rPr>
        <w:t>% dan 95,7% yang telah terpenuhi kecukupan gizinya.</w:t>
      </w:r>
    </w:p>
    <w:p w14:paraId="100CAEAC" w14:textId="46B7504B" w:rsidR="001D2921" w:rsidRDefault="001D2921" w:rsidP="0014793C">
      <w:pPr>
        <w:spacing w:line="24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proofErr w:type="gramStart"/>
      <w:r w:rsidR="0014793C">
        <w:rPr>
          <w:rFonts w:ascii="Times New Roman" w:hAnsi="Times New Roman" w:cs="Times New Roman"/>
          <w:b/>
          <w:bCs/>
          <w:sz w:val="24"/>
          <w:szCs w:val="24"/>
        </w:rPr>
        <w:t>1</w:t>
      </w:r>
      <w:r>
        <w:rPr>
          <w:rFonts w:ascii="Times New Roman" w:hAnsi="Times New Roman" w:cs="Times New Roman"/>
          <w:b/>
          <w:bCs/>
          <w:sz w:val="24"/>
          <w:szCs w:val="24"/>
        </w:rPr>
        <w:t>.2  Karakteristik</w:t>
      </w:r>
      <w:proofErr w:type="gramEnd"/>
      <w:r>
        <w:rPr>
          <w:rFonts w:ascii="Times New Roman" w:hAnsi="Times New Roman" w:cs="Times New Roman"/>
          <w:b/>
          <w:bCs/>
          <w:sz w:val="24"/>
          <w:szCs w:val="24"/>
        </w:rPr>
        <w:t xml:space="preserve"> Responden di Daerah Pesisir. Puskesmas Lasepang tahun 2021</w:t>
      </w:r>
    </w:p>
    <w:tbl>
      <w:tblPr>
        <w:tblStyle w:val="TableGrid"/>
        <w:tblW w:w="0" w:type="auto"/>
        <w:tblInd w:w="67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405"/>
        <w:gridCol w:w="2090"/>
        <w:gridCol w:w="1620"/>
        <w:gridCol w:w="1620"/>
      </w:tblGrid>
      <w:tr w:rsidR="001D2921" w:rsidRPr="0014793C" w14:paraId="2DFDCF42" w14:textId="77777777" w:rsidTr="00E900C3">
        <w:tc>
          <w:tcPr>
            <w:tcW w:w="4495" w:type="dxa"/>
            <w:gridSpan w:val="2"/>
            <w:tcBorders>
              <w:top w:val="single" w:sz="4" w:space="0" w:color="auto"/>
              <w:left w:val="nil"/>
              <w:bottom w:val="single" w:sz="4" w:space="0" w:color="auto"/>
              <w:right w:val="nil"/>
            </w:tcBorders>
            <w:hideMark/>
          </w:tcPr>
          <w:p w14:paraId="5195B162" w14:textId="77777777" w:rsidR="001D2921" w:rsidRPr="0014793C" w:rsidRDefault="001D2921">
            <w:pPr>
              <w:spacing w:after="200"/>
              <w:jc w:val="center"/>
              <w:rPr>
                <w:rFonts w:ascii="Times New Roman" w:hAnsi="Times New Roman" w:cs="Times New Roman"/>
                <w:sz w:val="20"/>
                <w:szCs w:val="20"/>
              </w:rPr>
            </w:pPr>
            <w:r w:rsidRPr="0014793C">
              <w:rPr>
                <w:rFonts w:ascii="Times New Roman" w:hAnsi="Times New Roman" w:cs="Times New Roman"/>
                <w:sz w:val="20"/>
                <w:szCs w:val="20"/>
              </w:rPr>
              <w:t>Variabel</w:t>
            </w:r>
          </w:p>
        </w:tc>
        <w:tc>
          <w:tcPr>
            <w:tcW w:w="1620" w:type="dxa"/>
            <w:tcBorders>
              <w:top w:val="single" w:sz="4" w:space="0" w:color="auto"/>
              <w:left w:val="nil"/>
              <w:bottom w:val="single" w:sz="4" w:space="0" w:color="auto"/>
              <w:right w:val="nil"/>
            </w:tcBorders>
            <w:hideMark/>
          </w:tcPr>
          <w:p w14:paraId="76C2DF94" w14:textId="77777777" w:rsidR="001D2921" w:rsidRPr="0014793C" w:rsidRDefault="001D2921">
            <w:pPr>
              <w:spacing w:after="200"/>
              <w:rPr>
                <w:rFonts w:ascii="Times New Roman" w:hAnsi="Times New Roman" w:cs="Times New Roman"/>
                <w:sz w:val="20"/>
                <w:szCs w:val="20"/>
              </w:rPr>
            </w:pPr>
            <w:r w:rsidRPr="0014793C">
              <w:rPr>
                <w:rFonts w:ascii="Times New Roman" w:hAnsi="Times New Roman" w:cs="Times New Roman"/>
                <w:sz w:val="20"/>
                <w:szCs w:val="20"/>
              </w:rPr>
              <w:t xml:space="preserve">Frekuensi(n) </w:t>
            </w:r>
          </w:p>
        </w:tc>
        <w:tc>
          <w:tcPr>
            <w:tcW w:w="1620" w:type="dxa"/>
            <w:tcBorders>
              <w:top w:val="single" w:sz="4" w:space="0" w:color="auto"/>
              <w:left w:val="nil"/>
              <w:bottom w:val="single" w:sz="4" w:space="0" w:color="auto"/>
              <w:right w:val="nil"/>
            </w:tcBorders>
            <w:hideMark/>
          </w:tcPr>
          <w:p w14:paraId="2D082EF2" w14:textId="77777777" w:rsidR="001D2921" w:rsidRPr="0014793C" w:rsidRDefault="001D2921">
            <w:pPr>
              <w:spacing w:after="200"/>
              <w:rPr>
                <w:rFonts w:ascii="Times New Roman" w:hAnsi="Times New Roman" w:cs="Times New Roman"/>
                <w:sz w:val="20"/>
                <w:szCs w:val="20"/>
              </w:rPr>
            </w:pPr>
            <w:proofErr w:type="gramStart"/>
            <w:r w:rsidRPr="0014793C">
              <w:rPr>
                <w:rFonts w:ascii="Times New Roman" w:hAnsi="Times New Roman" w:cs="Times New Roman"/>
                <w:sz w:val="20"/>
                <w:szCs w:val="20"/>
              </w:rPr>
              <w:t>Persentase(</w:t>
            </w:r>
            <w:proofErr w:type="gramEnd"/>
            <w:r w:rsidRPr="0014793C">
              <w:rPr>
                <w:rFonts w:ascii="Times New Roman" w:hAnsi="Times New Roman" w:cs="Times New Roman"/>
                <w:sz w:val="20"/>
                <w:szCs w:val="20"/>
              </w:rPr>
              <w:t>%)</w:t>
            </w:r>
          </w:p>
        </w:tc>
      </w:tr>
      <w:tr w:rsidR="001D2921" w:rsidRPr="0014793C" w14:paraId="3D57762F" w14:textId="77777777" w:rsidTr="00E900C3">
        <w:tc>
          <w:tcPr>
            <w:tcW w:w="2405" w:type="dxa"/>
            <w:vMerge w:val="restart"/>
            <w:tcBorders>
              <w:top w:val="single" w:sz="4" w:space="0" w:color="auto"/>
              <w:left w:val="nil"/>
              <w:bottom w:val="single" w:sz="4" w:space="0" w:color="auto"/>
              <w:right w:val="nil"/>
            </w:tcBorders>
            <w:hideMark/>
          </w:tcPr>
          <w:p w14:paraId="7D04EC8B" w14:textId="41F73219"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Jenis Kelamin</w:t>
            </w:r>
            <w:r w:rsidR="00FF0559" w:rsidRPr="00FF0559">
              <w:rPr>
                <w:rFonts w:ascii="Times New Roman" w:hAnsi="Times New Roman" w:cs="Times New Roman"/>
                <w:color w:val="FFFFFF" w:themeColor="background1"/>
                <w:sz w:val="20"/>
                <w:szCs w:val="20"/>
              </w:rPr>
              <w:t>n</w:t>
            </w:r>
            <w:r w:rsidRPr="0014793C">
              <w:rPr>
                <w:rFonts w:ascii="Times New Roman" w:hAnsi="Times New Roman" w:cs="Times New Roman"/>
                <w:sz w:val="20"/>
                <w:szCs w:val="20"/>
              </w:rPr>
              <w:t xml:space="preserve"> Anak</w:t>
            </w:r>
            <w:r w:rsidR="00FF0559" w:rsidRPr="00FF0559">
              <w:rPr>
                <w:rFonts w:ascii="Times New Roman" w:hAnsi="Times New Roman" w:cs="Times New Roman"/>
                <w:color w:val="FFFFFF" w:themeColor="background1"/>
                <w:sz w:val="20"/>
                <w:szCs w:val="20"/>
              </w:rPr>
              <w:t>k</w:t>
            </w:r>
          </w:p>
        </w:tc>
        <w:tc>
          <w:tcPr>
            <w:tcW w:w="2090" w:type="dxa"/>
            <w:tcBorders>
              <w:top w:val="single" w:sz="4" w:space="0" w:color="auto"/>
              <w:left w:val="nil"/>
              <w:bottom w:val="single" w:sz="4" w:space="0" w:color="auto"/>
              <w:right w:val="nil"/>
            </w:tcBorders>
            <w:hideMark/>
          </w:tcPr>
          <w:p w14:paraId="40F37AF8" w14:textId="4349C3AC"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Laki-laki</w:t>
            </w:r>
            <w:r w:rsidR="00FF0559" w:rsidRPr="00FF0559">
              <w:rPr>
                <w:rFonts w:ascii="Times New Roman" w:hAnsi="Times New Roman" w:cs="Times New Roman"/>
                <w:color w:val="FFFFFF" w:themeColor="background1"/>
                <w:sz w:val="20"/>
                <w:szCs w:val="20"/>
              </w:rPr>
              <w:t>i</w:t>
            </w:r>
          </w:p>
        </w:tc>
        <w:tc>
          <w:tcPr>
            <w:tcW w:w="1620" w:type="dxa"/>
            <w:tcBorders>
              <w:top w:val="single" w:sz="4" w:space="0" w:color="auto"/>
              <w:left w:val="nil"/>
              <w:bottom w:val="single" w:sz="4" w:space="0" w:color="auto"/>
              <w:right w:val="nil"/>
            </w:tcBorders>
            <w:hideMark/>
          </w:tcPr>
          <w:p w14:paraId="57C15A47" w14:textId="5CADE7A4"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39</w:t>
            </w:r>
            <w:r w:rsidR="00FF0559" w:rsidRPr="00FF0559">
              <w:rPr>
                <w:rFonts w:ascii="Times New Roman" w:hAnsi="Times New Roman" w:cs="Times New Roman"/>
                <w:color w:val="FFFFFF" w:themeColor="background1"/>
                <w:sz w:val="20"/>
                <w:szCs w:val="20"/>
              </w:rPr>
              <w:t>9</w:t>
            </w:r>
          </w:p>
        </w:tc>
        <w:tc>
          <w:tcPr>
            <w:tcW w:w="1620" w:type="dxa"/>
            <w:tcBorders>
              <w:top w:val="single" w:sz="4" w:space="0" w:color="auto"/>
              <w:left w:val="nil"/>
              <w:bottom w:val="single" w:sz="4" w:space="0" w:color="auto"/>
              <w:right w:val="nil"/>
            </w:tcBorders>
            <w:hideMark/>
          </w:tcPr>
          <w:p w14:paraId="2FB13BFF" w14:textId="169C6EF9"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43.8%</w:t>
            </w:r>
            <w:r w:rsidR="00FF0559" w:rsidRPr="00FF0559">
              <w:rPr>
                <w:rFonts w:ascii="Times New Roman" w:hAnsi="Times New Roman" w:cs="Times New Roman"/>
                <w:color w:val="FFFFFF" w:themeColor="background1"/>
                <w:sz w:val="20"/>
                <w:szCs w:val="20"/>
              </w:rPr>
              <w:t>%</w:t>
            </w:r>
          </w:p>
        </w:tc>
      </w:tr>
      <w:tr w:rsidR="001D2921" w:rsidRPr="0014793C" w14:paraId="765E288C" w14:textId="77777777" w:rsidTr="00E900C3">
        <w:tc>
          <w:tcPr>
            <w:tcW w:w="2405" w:type="dxa"/>
            <w:vMerge/>
            <w:tcBorders>
              <w:top w:val="single" w:sz="4" w:space="0" w:color="auto"/>
              <w:left w:val="nil"/>
              <w:bottom w:val="single" w:sz="4" w:space="0" w:color="auto"/>
              <w:right w:val="nil"/>
            </w:tcBorders>
            <w:vAlign w:val="center"/>
            <w:hideMark/>
          </w:tcPr>
          <w:p w14:paraId="5F5DCD07"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2C8F6B39" w14:textId="41650CEE"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Perempuan</w:t>
            </w:r>
            <w:r w:rsidR="00FF0559" w:rsidRPr="00FF0559">
              <w:rPr>
                <w:rFonts w:ascii="Times New Roman" w:hAnsi="Times New Roman" w:cs="Times New Roman"/>
                <w:color w:val="FFFFFF" w:themeColor="background1"/>
                <w:sz w:val="20"/>
                <w:szCs w:val="20"/>
              </w:rPr>
              <w:t>n</w:t>
            </w:r>
          </w:p>
        </w:tc>
        <w:tc>
          <w:tcPr>
            <w:tcW w:w="1620" w:type="dxa"/>
            <w:tcBorders>
              <w:top w:val="single" w:sz="4" w:space="0" w:color="auto"/>
              <w:left w:val="nil"/>
              <w:bottom w:val="single" w:sz="4" w:space="0" w:color="auto"/>
              <w:right w:val="nil"/>
            </w:tcBorders>
            <w:hideMark/>
          </w:tcPr>
          <w:p w14:paraId="15112FD8"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50</w:t>
            </w:r>
          </w:p>
        </w:tc>
        <w:tc>
          <w:tcPr>
            <w:tcW w:w="1620" w:type="dxa"/>
            <w:tcBorders>
              <w:top w:val="single" w:sz="4" w:space="0" w:color="auto"/>
              <w:left w:val="nil"/>
              <w:bottom w:val="single" w:sz="4" w:space="0" w:color="auto"/>
              <w:right w:val="nil"/>
            </w:tcBorders>
            <w:hideMark/>
          </w:tcPr>
          <w:p w14:paraId="4F65258B"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56.2%</w:t>
            </w:r>
          </w:p>
        </w:tc>
      </w:tr>
      <w:tr w:rsidR="001D2921" w:rsidRPr="0014793C" w14:paraId="00649552" w14:textId="77777777" w:rsidTr="00E900C3">
        <w:tc>
          <w:tcPr>
            <w:tcW w:w="2405" w:type="dxa"/>
            <w:vMerge w:val="restart"/>
            <w:tcBorders>
              <w:top w:val="single" w:sz="4" w:space="0" w:color="auto"/>
              <w:left w:val="nil"/>
              <w:bottom w:val="single" w:sz="4" w:space="0" w:color="auto"/>
              <w:right w:val="nil"/>
            </w:tcBorders>
            <w:vAlign w:val="center"/>
            <w:hideMark/>
          </w:tcPr>
          <w:p w14:paraId="15468803"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Pendidikan Orangtua</w:t>
            </w:r>
          </w:p>
        </w:tc>
        <w:tc>
          <w:tcPr>
            <w:tcW w:w="2090" w:type="dxa"/>
            <w:tcBorders>
              <w:top w:val="single" w:sz="4" w:space="0" w:color="auto"/>
              <w:left w:val="nil"/>
              <w:bottom w:val="single" w:sz="4" w:space="0" w:color="auto"/>
              <w:right w:val="nil"/>
            </w:tcBorders>
            <w:hideMark/>
          </w:tcPr>
          <w:p w14:paraId="4DDC8606"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Tidak tamat SD</w:t>
            </w:r>
          </w:p>
        </w:tc>
        <w:tc>
          <w:tcPr>
            <w:tcW w:w="1620" w:type="dxa"/>
            <w:tcBorders>
              <w:top w:val="single" w:sz="4" w:space="0" w:color="auto"/>
              <w:left w:val="nil"/>
              <w:bottom w:val="single" w:sz="4" w:space="0" w:color="auto"/>
              <w:right w:val="nil"/>
            </w:tcBorders>
            <w:hideMark/>
          </w:tcPr>
          <w:p w14:paraId="200E7118"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10</w:t>
            </w:r>
          </w:p>
        </w:tc>
        <w:tc>
          <w:tcPr>
            <w:tcW w:w="1620" w:type="dxa"/>
            <w:tcBorders>
              <w:top w:val="single" w:sz="4" w:space="0" w:color="auto"/>
              <w:left w:val="nil"/>
              <w:bottom w:val="single" w:sz="4" w:space="0" w:color="auto"/>
              <w:right w:val="nil"/>
            </w:tcBorders>
            <w:hideMark/>
          </w:tcPr>
          <w:p w14:paraId="6515622F"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11.2%</w:t>
            </w:r>
          </w:p>
        </w:tc>
      </w:tr>
      <w:tr w:rsidR="001D2921" w:rsidRPr="0014793C" w14:paraId="78E4DBAB" w14:textId="77777777" w:rsidTr="00E900C3">
        <w:tc>
          <w:tcPr>
            <w:tcW w:w="2405" w:type="dxa"/>
            <w:vMerge/>
            <w:tcBorders>
              <w:top w:val="single" w:sz="4" w:space="0" w:color="auto"/>
              <w:left w:val="nil"/>
              <w:bottom w:val="single" w:sz="4" w:space="0" w:color="auto"/>
              <w:right w:val="nil"/>
            </w:tcBorders>
            <w:vAlign w:val="center"/>
            <w:hideMark/>
          </w:tcPr>
          <w:p w14:paraId="2DC12203"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6542A1E8"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Tamat SD</w:t>
            </w:r>
          </w:p>
        </w:tc>
        <w:tc>
          <w:tcPr>
            <w:tcW w:w="1620" w:type="dxa"/>
            <w:tcBorders>
              <w:top w:val="single" w:sz="4" w:space="0" w:color="auto"/>
              <w:left w:val="nil"/>
              <w:bottom w:val="single" w:sz="4" w:space="0" w:color="auto"/>
              <w:right w:val="nil"/>
            </w:tcBorders>
            <w:hideMark/>
          </w:tcPr>
          <w:p w14:paraId="484A412F"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22</w:t>
            </w:r>
          </w:p>
        </w:tc>
        <w:tc>
          <w:tcPr>
            <w:tcW w:w="1620" w:type="dxa"/>
            <w:tcBorders>
              <w:top w:val="single" w:sz="4" w:space="0" w:color="auto"/>
              <w:left w:val="nil"/>
              <w:bottom w:val="single" w:sz="4" w:space="0" w:color="auto"/>
              <w:right w:val="nil"/>
            </w:tcBorders>
            <w:hideMark/>
          </w:tcPr>
          <w:p w14:paraId="63B3843C"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24.7%</w:t>
            </w:r>
          </w:p>
        </w:tc>
      </w:tr>
      <w:tr w:rsidR="001D2921" w:rsidRPr="0014793C" w14:paraId="0E4766A6" w14:textId="77777777" w:rsidTr="00E900C3">
        <w:tc>
          <w:tcPr>
            <w:tcW w:w="2405" w:type="dxa"/>
            <w:vMerge/>
            <w:tcBorders>
              <w:top w:val="single" w:sz="4" w:space="0" w:color="auto"/>
              <w:left w:val="nil"/>
              <w:bottom w:val="single" w:sz="4" w:space="0" w:color="auto"/>
              <w:right w:val="nil"/>
            </w:tcBorders>
            <w:vAlign w:val="center"/>
            <w:hideMark/>
          </w:tcPr>
          <w:p w14:paraId="7ECC2235"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78494B74"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SMP</w:t>
            </w:r>
          </w:p>
        </w:tc>
        <w:tc>
          <w:tcPr>
            <w:tcW w:w="1620" w:type="dxa"/>
            <w:tcBorders>
              <w:top w:val="single" w:sz="4" w:space="0" w:color="auto"/>
              <w:left w:val="nil"/>
              <w:bottom w:val="single" w:sz="4" w:space="0" w:color="auto"/>
              <w:right w:val="nil"/>
            </w:tcBorders>
            <w:hideMark/>
          </w:tcPr>
          <w:p w14:paraId="2EE09941"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14</w:t>
            </w:r>
          </w:p>
        </w:tc>
        <w:tc>
          <w:tcPr>
            <w:tcW w:w="1620" w:type="dxa"/>
            <w:tcBorders>
              <w:top w:val="single" w:sz="4" w:space="0" w:color="auto"/>
              <w:left w:val="nil"/>
              <w:bottom w:val="single" w:sz="4" w:space="0" w:color="auto"/>
              <w:right w:val="nil"/>
            </w:tcBorders>
            <w:hideMark/>
          </w:tcPr>
          <w:p w14:paraId="79640CAE"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15.7%</w:t>
            </w:r>
          </w:p>
        </w:tc>
      </w:tr>
      <w:tr w:rsidR="001D2921" w:rsidRPr="0014793C" w14:paraId="189F5E16" w14:textId="77777777" w:rsidTr="00E900C3">
        <w:tc>
          <w:tcPr>
            <w:tcW w:w="2405" w:type="dxa"/>
            <w:vMerge/>
            <w:tcBorders>
              <w:top w:val="single" w:sz="4" w:space="0" w:color="auto"/>
              <w:left w:val="nil"/>
              <w:bottom w:val="single" w:sz="4" w:space="0" w:color="auto"/>
              <w:right w:val="nil"/>
            </w:tcBorders>
            <w:vAlign w:val="center"/>
            <w:hideMark/>
          </w:tcPr>
          <w:p w14:paraId="6439B64F"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1513E3E5"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SMA</w:t>
            </w:r>
          </w:p>
        </w:tc>
        <w:tc>
          <w:tcPr>
            <w:tcW w:w="1620" w:type="dxa"/>
            <w:tcBorders>
              <w:top w:val="single" w:sz="4" w:space="0" w:color="auto"/>
              <w:left w:val="nil"/>
              <w:bottom w:val="single" w:sz="4" w:space="0" w:color="auto"/>
              <w:right w:val="nil"/>
            </w:tcBorders>
            <w:hideMark/>
          </w:tcPr>
          <w:p w14:paraId="371A90F3"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27</w:t>
            </w:r>
          </w:p>
        </w:tc>
        <w:tc>
          <w:tcPr>
            <w:tcW w:w="1620" w:type="dxa"/>
            <w:tcBorders>
              <w:top w:val="single" w:sz="4" w:space="0" w:color="auto"/>
              <w:left w:val="nil"/>
              <w:bottom w:val="single" w:sz="4" w:space="0" w:color="auto"/>
              <w:right w:val="nil"/>
            </w:tcBorders>
            <w:hideMark/>
          </w:tcPr>
          <w:p w14:paraId="11377C11"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30.3%</w:t>
            </w:r>
          </w:p>
        </w:tc>
      </w:tr>
      <w:tr w:rsidR="001D2921" w:rsidRPr="0014793C" w14:paraId="0929ED99" w14:textId="77777777" w:rsidTr="00E900C3">
        <w:tc>
          <w:tcPr>
            <w:tcW w:w="2405" w:type="dxa"/>
            <w:vMerge/>
            <w:tcBorders>
              <w:top w:val="single" w:sz="4" w:space="0" w:color="auto"/>
              <w:left w:val="nil"/>
              <w:bottom w:val="single" w:sz="4" w:space="0" w:color="auto"/>
              <w:right w:val="nil"/>
            </w:tcBorders>
            <w:vAlign w:val="center"/>
            <w:hideMark/>
          </w:tcPr>
          <w:p w14:paraId="34E93787"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7203FF18"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S1</w:t>
            </w:r>
          </w:p>
        </w:tc>
        <w:tc>
          <w:tcPr>
            <w:tcW w:w="1620" w:type="dxa"/>
            <w:tcBorders>
              <w:top w:val="single" w:sz="4" w:space="0" w:color="auto"/>
              <w:left w:val="nil"/>
              <w:bottom w:val="single" w:sz="4" w:space="0" w:color="auto"/>
              <w:right w:val="nil"/>
            </w:tcBorders>
            <w:hideMark/>
          </w:tcPr>
          <w:p w14:paraId="1E5E3FBF"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16</w:t>
            </w:r>
          </w:p>
        </w:tc>
        <w:tc>
          <w:tcPr>
            <w:tcW w:w="1620" w:type="dxa"/>
            <w:tcBorders>
              <w:top w:val="single" w:sz="4" w:space="0" w:color="auto"/>
              <w:left w:val="nil"/>
              <w:bottom w:val="single" w:sz="4" w:space="0" w:color="auto"/>
              <w:right w:val="nil"/>
            </w:tcBorders>
            <w:hideMark/>
          </w:tcPr>
          <w:p w14:paraId="20C037D0"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18.0%</w:t>
            </w:r>
          </w:p>
        </w:tc>
      </w:tr>
      <w:tr w:rsidR="001D2921" w:rsidRPr="0014793C" w14:paraId="22485ED8" w14:textId="77777777" w:rsidTr="00E900C3">
        <w:tc>
          <w:tcPr>
            <w:tcW w:w="2405" w:type="dxa"/>
            <w:vMerge w:val="restart"/>
            <w:tcBorders>
              <w:top w:val="single" w:sz="4" w:space="0" w:color="auto"/>
              <w:left w:val="nil"/>
              <w:bottom w:val="single" w:sz="4" w:space="0" w:color="auto"/>
              <w:right w:val="nil"/>
            </w:tcBorders>
            <w:vAlign w:val="center"/>
            <w:hideMark/>
          </w:tcPr>
          <w:p w14:paraId="288CC18D"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Pekerjaan Orangtua</w:t>
            </w:r>
          </w:p>
        </w:tc>
        <w:tc>
          <w:tcPr>
            <w:tcW w:w="2090" w:type="dxa"/>
            <w:tcBorders>
              <w:top w:val="single" w:sz="4" w:space="0" w:color="auto"/>
              <w:left w:val="nil"/>
              <w:bottom w:val="single" w:sz="4" w:space="0" w:color="auto"/>
              <w:right w:val="nil"/>
            </w:tcBorders>
            <w:hideMark/>
          </w:tcPr>
          <w:p w14:paraId="3AEA1630"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IRT</w:t>
            </w:r>
          </w:p>
        </w:tc>
        <w:tc>
          <w:tcPr>
            <w:tcW w:w="1620" w:type="dxa"/>
            <w:tcBorders>
              <w:top w:val="single" w:sz="4" w:space="0" w:color="auto"/>
              <w:left w:val="nil"/>
              <w:bottom w:val="single" w:sz="4" w:space="0" w:color="auto"/>
              <w:right w:val="nil"/>
            </w:tcBorders>
            <w:hideMark/>
          </w:tcPr>
          <w:p w14:paraId="416212B8"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67</w:t>
            </w:r>
          </w:p>
        </w:tc>
        <w:tc>
          <w:tcPr>
            <w:tcW w:w="1620" w:type="dxa"/>
            <w:tcBorders>
              <w:top w:val="single" w:sz="4" w:space="0" w:color="auto"/>
              <w:left w:val="nil"/>
              <w:bottom w:val="single" w:sz="4" w:space="0" w:color="auto"/>
              <w:right w:val="nil"/>
            </w:tcBorders>
            <w:hideMark/>
          </w:tcPr>
          <w:p w14:paraId="6A74EA2B"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75.3%</w:t>
            </w:r>
          </w:p>
        </w:tc>
      </w:tr>
      <w:tr w:rsidR="001D2921" w:rsidRPr="0014793C" w14:paraId="6C0EF58A" w14:textId="77777777" w:rsidTr="00E900C3">
        <w:tc>
          <w:tcPr>
            <w:tcW w:w="2405" w:type="dxa"/>
            <w:vMerge/>
            <w:tcBorders>
              <w:top w:val="single" w:sz="4" w:space="0" w:color="auto"/>
              <w:left w:val="nil"/>
              <w:bottom w:val="single" w:sz="4" w:space="0" w:color="auto"/>
              <w:right w:val="nil"/>
            </w:tcBorders>
            <w:vAlign w:val="center"/>
            <w:hideMark/>
          </w:tcPr>
          <w:p w14:paraId="4D6B5B89"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2AA37328"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Petani</w:t>
            </w:r>
          </w:p>
        </w:tc>
        <w:tc>
          <w:tcPr>
            <w:tcW w:w="1620" w:type="dxa"/>
            <w:tcBorders>
              <w:top w:val="single" w:sz="4" w:space="0" w:color="auto"/>
              <w:left w:val="nil"/>
              <w:bottom w:val="single" w:sz="4" w:space="0" w:color="auto"/>
              <w:right w:val="nil"/>
            </w:tcBorders>
            <w:hideMark/>
          </w:tcPr>
          <w:p w14:paraId="5B859DF2"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11</w:t>
            </w:r>
          </w:p>
        </w:tc>
        <w:tc>
          <w:tcPr>
            <w:tcW w:w="1620" w:type="dxa"/>
            <w:tcBorders>
              <w:top w:val="single" w:sz="4" w:space="0" w:color="auto"/>
              <w:left w:val="nil"/>
              <w:bottom w:val="single" w:sz="4" w:space="0" w:color="auto"/>
              <w:right w:val="nil"/>
            </w:tcBorders>
            <w:hideMark/>
          </w:tcPr>
          <w:p w14:paraId="300933A4"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12.4%</w:t>
            </w:r>
          </w:p>
        </w:tc>
      </w:tr>
      <w:tr w:rsidR="001D2921" w:rsidRPr="0014793C" w14:paraId="6FB70BDC" w14:textId="77777777" w:rsidTr="00E900C3">
        <w:tc>
          <w:tcPr>
            <w:tcW w:w="2405" w:type="dxa"/>
            <w:vMerge/>
            <w:tcBorders>
              <w:top w:val="single" w:sz="4" w:space="0" w:color="auto"/>
              <w:left w:val="nil"/>
              <w:bottom w:val="single" w:sz="4" w:space="0" w:color="auto"/>
              <w:right w:val="nil"/>
            </w:tcBorders>
            <w:vAlign w:val="center"/>
            <w:hideMark/>
          </w:tcPr>
          <w:p w14:paraId="14EE9C9B"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20FAA853"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Guru Honorer</w:t>
            </w:r>
          </w:p>
        </w:tc>
        <w:tc>
          <w:tcPr>
            <w:tcW w:w="1620" w:type="dxa"/>
            <w:tcBorders>
              <w:top w:val="single" w:sz="4" w:space="0" w:color="auto"/>
              <w:left w:val="nil"/>
              <w:bottom w:val="single" w:sz="4" w:space="0" w:color="auto"/>
              <w:right w:val="nil"/>
            </w:tcBorders>
            <w:hideMark/>
          </w:tcPr>
          <w:p w14:paraId="4B182C9A"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9</w:t>
            </w:r>
          </w:p>
        </w:tc>
        <w:tc>
          <w:tcPr>
            <w:tcW w:w="1620" w:type="dxa"/>
            <w:tcBorders>
              <w:top w:val="single" w:sz="4" w:space="0" w:color="auto"/>
              <w:left w:val="nil"/>
              <w:bottom w:val="single" w:sz="4" w:space="0" w:color="auto"/>
              <w:right w:val="nil"/>
            </w:tcBorders>
            <w:hideMark/>
          </w:tcPr>
          <w:p w14:paraId="7973EF7A"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10.1%</w:t>
            </w:r>
          </w:p>
        </w:tc>
      </w:tr>
      <w:tr w:rsidR="001D2921" w:rsidRPr="0014793C" w14:paraId="64FA88D0" w14:textId="77777777" w:rsidTr="00E900C3">
        <w:tc>
          <w:tcPr>
            <w:tcW w:w="2405" w:type="dxa"/>
            <w:vMerge/>
            <w:tcBorders>
              <w:top w:val="single" w:sz="4" w:space="0" w:color="auto"/>
              <w:left w:val="nil"/>
              <w:bottom w:val="single" w:sz="4" w:space="0" w:color="auto"/>
              <w:right w:val="nil"/>
            </w:tcBorders>
            <w:vAlign w:val="center"/>
            <w:hideMark/>
          </w:tcPr>
          <w:p w14:paraId="5C4EF061"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5B68A402"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Wiraswasta</w:t>
            </w:r>
          </w:p>
        </w:tc>
        <w:tc>
          <w:tcPr>
            <w:tcW w:w="1620" w:type="dxa"/>
            <w:tcBorders>
              <w:top w:val="single" w:sz="4" w:space="0" w:color="auto"/>
              <w:left w:val="nil"/>
              <w:bottom w:val="single" w:sz="4" w:space="0" w:color="auto"/>
              <w:right w:val="nil"/>
            </w:tcBorders>
            <w:hideMark/>
          </w:tcPr>
          <w:p w14:paraId="5868DAB5"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2</w:t>
            </w:r>
          </w:p>
        </w:tc>
        <w:tc>
          <w:tcPr>
            <w:tcW w:w="1620" w:type="dxa"/>
            <w:tcBorders>
              <w:top w:val="single" w:sz="4" w:space="0" w:color="auto"/>
              <w:left w:val="nil"/>
              <w:bottom w:val="single" w:sz="4" w:space="0" w:color="auto"/>
              <w:right w:val="nil"/>
            </w:tcBorders>
            <w:hideMark/>
          </w:tcPr>
          <w:p w14:paraId="499B46DE"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2.2%</w:t>
            </w:r>
          </w:p>
        </w:tc>
      </w:tr>
      <w:tr w:rsidR="001D2921" w:rsidRPr="0014793C" w14:paraId="36DF0250" w14:textId="77777777" w:rsidTr="00E900C3">
        <w:tc>
          <w:tcPr>
            <w:tcW w:w="2405" w:type="dxa"/>
            <w:vMerge w:val="restart"/>
            <w:tcBorders>
              <w:top w:val="single" w:sz="4" w:space="0" w:color="auto"/>
              <w:left w:val="nil"/>
              <w:bottom w:val="single" w:sz="4" w:space="0" w:color="auto"/>
              <w:right w:val="nil"/>
            </w:tcBorders>
            <w:vAlign w:val="center"/>
            <w:hideMark/>
          </w:tcPr>
          <w:p w14:paraId="7A5F8F6A"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Pendapatan  Orangtua</w:t>
            </w:r>
          </w:p>
        </w:tc>
        <w:tc>
          <w:tcPr>
            <w:tcW w:w="2090" w:type="dxa"/>
            <w:tcBorders>
              <w:top w:val="single" w:sz="4" w:space="0" w:color="auto"/>
              <w:left w:val="nil"/>
              <w:bottom w:val="single" w:sz="4" w:space="0" w:color="auto"/>
              <w:right w:val="nil"/>
            </w:tcBorders>
            <w:hideMark/>
          </w:tcPr>
          <w:p w14:paraId="3F0DDF60"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0-500.000</w:t>
            </w:r>
          </w:p>
        </w:tc>
        <w:tc>
          <w:tcPr>
            <w:tcW w:w="1620" w:type="dxa"/>
            <w:tcBorders>
              <w:top w:val="single" w:sz="4" w:space="0" w:color="auto"/>
              <w:left w:val="nil"/>
              <w:bottom w:val="single" w:sz="4" w:space="0" w:color="auto"/>
              <w:right w:val="nil"/>
            </w:tcBorders>
            <w:hideMark/>
          </w:tcPr>
          <w:p w14:paraId="123F481C"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49</w:t>
            </w:r>
          </w:p>
        </w:tc>
        <w:tc>
          <w:tcPr>
            <w:tcW w:w="1620" w:type="dxa"/>
            <w:tcBorders>
              <w:top w:val="single" w:sz="4" w:space="0" w:color="auto"/>
              <w:left w:val="nil"/>
              <w:bottom w:val="single" w:sz="4" w:space="0" w:color="auto"/>
              <w:right w:val="nil"/>
            </w:tcBorders>
            <w:hideMark/>
          </w:tcPr>
          <w:p w14:paraId="20BE12AC"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55.1%</w:t>
            </w:r>
          </w:p>
        </w:tc>
      </w:tr>
      <w:tr w:rsidR="001D2921" w:rsidRPr="0014793C" w14:paraId="5F2587CE" w14:textId="77777777" w:rsidTr="00E900C3">
        <w:tc>
          <w:tcPr>
            <w:tcW w:w="2405" w:type="dxa"/>
            <w:vMerge/>
            <w:tcBorders>
              <w:top w:val="single" w:sz="4" w:space="0" w:color="auto"/>
              <w:left w:val="nil"/>
              <w:bottom w:val="single" w:sz="4" w:space="0" w:color="auto"/>
              <w:right w:val="nil"/>
            </w:tcBorders>
            <w:vAlign w:val="center"/>
            <w:hideMark/>
          </w:tcPr>
          <w:p w14:paraId="246888E3"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59582D6D"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500.000-1.000.000</w:t>
            </w:r>
          </w:p>
        </w:tc>
        <w:tc>
          <w:tcPr>
            <w:tcW w:w="1620" w:type="dxa"/>
            <w:tcBorders>
              <w:top w:val="single" w:sz="4" w:space="0" w:color="auto"/>
              <w:left w:val="nil"/>
              <w:bottom w:val="single" w:sz="4" w:space="0" w:color="auto"/>
              <w:right w:val="nil"/>
            </w:tcBorders>
            <w:hideMark/>
          </w:tcPr>
          <w:p w14:paraId="26D39AF2"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22</w:t>
            </w:r>
          </w:p>
        </w:tc>
        <w:tc>
          <w:tcPr>
            <w:tcW w:w="1620" w:type="dxa"/>
            <w:tcBorders>
              <w:top w:val="single" w:sz="4" w:space="0" w:color="auto"/>
              <w:left w:val="nil"/>
              <w:bottom w:val="single" w:sz="4" w:space="0" w:color="auto"/>
              <w:right w:val="nil"/>
            </w:tcBorders>
            <w:hideMark/>
          </w:tcPr>
          <w:p w14:paraId="1EEC026B"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24.7%</w:t>
            </w:r>
          </w:p>
        </w:tc>
      </w:tr>
      <w:tr w:rsidR="001D2921" w:rsidRPr="0014793C" w14:paraId="6484C699" w14:textId="77777777" w:rsidTr="00E900C3">
        <w:tc>
          <w:tcPr>
            <w:tcW w:w="2405" w:type="dxa"/>
            <w:vMerge/>
            <w:tcBorders>
              <w:top w:val="single" w:sz="4" w:space="0" w:color="auto"/>
              <w:left w:val="nil"/>
              <w:bottom w:val="single" w:sz="4" w:space="0" w:color="auto"/>
              <w:right w:val="nil"/>
            </w:tcBorders>
            <w:vAlign w:val="center"/>
            <w:hideMark/>
          </w:tcPr>
          <w:p w14:paraId="3DD7C7DF"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1A1B8E48"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1.000.000-1.500.000</w:t>
            </w:r>
          </w:p>
        </w:tc>
        <w:tc>
          <w:tcPr>
            <w:tcW w:w="1620" w:type="dxa"/>
            <w:tcBorders>
              <w:top w:val="single" w:sz="4" w:space="0" w:color="auto"/>
              <w:left w:val="nil"/>
              <w:bottom w:val="single" w:sz="4" w:space="0" w:color="auto"/>
              <w:right w:val="nil"/>
            </w:tcBorders>
            <w:hideMark/>
          </w:tcPr>
          <w:p w14:paraId="2E2E1296"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4</w:t>
            </w:r>
          </w:p>
        </w:tc>
        <w:tc>
          <w:tcPr>
            <w:tcW w:w="1620" w:type="dxa"/>
            <w:tcBorders>
              <w:top w:val="single" w:sz="4" w:space="0" w:color="auto"/>
              <w:left w:val="nil"/>
              <w:bottom w:val="single" w:sz="4" w:space="0" w:color="auto"/>
              <w:right w:val="nil"/>
            </w:tcBorders>
            <w:hideMark/>
          </w:tcPr>
          <w:p w14:paraId="388BC156"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4.5%</w:t>
            </w:r>
          </w:p>
        </w:tc>
      </w:tr>
      <w:tr w:rsidR="001D2921" w:rsidRPr="0014793C" w14:paraId="03EB52DA" w14:textId="77777777" w:rsidTr="00E900C3">
        <w:tc>
          <w:tcPr>
            <w:tcW w:w="2405" w:type="dxa"/>
            <w:vMerge/>
            <w:tcBorders>
              <w:top w:val="single" w:sz="4" w:space="0" w:color="auto"/>
              <w:left w:val="nil"/>
              <w:bottom w:val="single" w:sz="4" w:space="0" w:color="auto"/>
              <w:right w:val="nil"/>
            </w:tcBorders>
            <w:vAlign w:val="center"/>
            <w:hideMark/>
          </w:tcPr>
          <w:p w14:paraId="54C3CAED"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764CBCC9"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1.500.000-2.000.000</w:t>
            </w:r>
          </w:p>
        </w:tc>
        <w:tc>
          <w:tcPr>
            <w:tcW w:w="1620" w:type="dxa"/>
            <w:tcBorders>
              <w:top w:val="single" w:sz="4" w:space="0" w:color="auto"/>
              <w:left w:val="nil"/>
              <w:bottom w:val="single" w:sz="4" w:space="0" w:color="auto"/>
              <w:right w:val="nil"/>
            </w:tcBorders>
            <w:hideMark/>
          </w:tcPr>
          <w:p w14:paraId="78F3714A"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5</w:t>
            </w:r>
          </w:p>
        </w:tc>
        <w:tc>
          <w:tcPr>
            <w:tcW w:w="1620" w:type="dxa"/>
            <w:tcBorders>
              <w:top w:val="single" w:sz="4" w:space="0" w:color="auto"/>
              <w:left w:val="nil"/>
              <w:bottom w:val="single" w:sz="4" w:space="0" w:color="auto"/>
              <w:right w:val="nil"/>
            </w:tcBorders>
            <w:hideMark/>
          </w:tcPr>
          <w:p w14:paraId="2E4E10E8"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5.6%</w:t>
            </w:r>
          </w:p>
        </w:tc>
      </w:tr>
      <w:tr w:rsidR="001D2921" w:rsidRPr="0014793C" w14:paraId="1820F3A7" w14:textId="77777777" w:rsidTr="00E900C3">
        <w:tc>
          <w:tcPr>
            <w:tcW w:w="2405" w:type="dxa"/>
            <w:vMerge/>
            <w:tcBorders>
              <w:top w:val="single" w:sz="4" w:space="0" w:color="auto"/>
              <w:left w:val="nil"/>
              <w:bottom w:val="single" w:sz="4" w:space="0" w:color="auto"/>
              <w:right w:val="nil"/>
            </w:tcBorders>
            <w:vAlign w:val="center"/>
            <w:hideMark/>
          </w:tcPr>
          <w:p w14:paraId="75D61C01" w14:textId="77777777" w:rsidR="001D2921" w:rsidRPr="0014793C" w:rsidRDefault="001D2921">
            <w:pPr>
              <w:rPr>
                <w:rFonts w:ascii="Times New Roman" w:hAnsi="Times New Roman" w:cs="Times New Roman"/>
                <w:sz w:val="20"/>
                <w:szCs w:val="20"/>
              </w:rPr>
            </w:pPr>
          </w:p>
        </w:tc>
        <w:tc>
          <w:tcPr>
            <w:tcW w:w="2090" w:type="dxa"/>
            <w:tcBorders>
              <w:top w:val="single" w:sz="4" w:space="0" w:color="auto"/>
              <w:left w:val="nil"/>
              <w:bottom w:val="single" w:sz="4" w:space="0" w:color="auto"/>
              <w:right w:val="nil"/>
            </w:tcBorders>
            <w:hideMark/>
          </w:tcPr>
          <w:p w14:paraId="31FD5603"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&gt;2.000.000</w:t>
            </w:r>
          </w:p>
        </w:tc>
        <w:tc>
          <w:tcPr>
            <w:tcW w:w="1620" w:type="dxa"/>
            <w:tcBorders>
              <w:top w:val="single" w:sz="4" w:space="0" w:color="auto"/>
              <w:left w:val="nil"/>
              <w:bottom w:val="single" w:sz="4" w:space="0" w:color="auto"/>
              <w:right w:val="nil"/>
            </w:tcBorders>
            <w:hideMark/>
          </w:tcPr>
          <w:p w14:paraId="5ED99079"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9</w:t>
            </w:r>
          </w:p>
        </w:tc>
        <w:tc>
          <w:tcPr>
            <w:tcW w:w="1620" w:type="dxa"/>
            <w:tcBorders>
              <w:top w:val="single" w:sz="4" w:space="0" w:color="auto"/>
              <w:left w:val="nil"/>
              <w:bottom w:val="single" w:sz="4" w:space="0" w:color="auto"/>
              <w:right w:val="nil"/>
            </w:tcBorders>
            <w:hideMark/>
          </w:tcPr>
          <w:p w14:paraId="5B885490"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10.1%</w:t>
            </w:r>
          </w:p>
        </w:tc>
      </w:tr>
      <w:tr w:rsidR="001D2921" w:rsidRPr="0014793C" w14:paraId="36E4EAE9" w14:textId="77777777" w:rsidTr="00E900C3">
        <w:tc>
          <w:tcPr>
            <w:tcW w:w="2405" w:type="dxa"/>
            <w:tcBorders>
              <w:top w:val="single" w:sz="4" w:space="0" w:color="auto"/>
              <w:left w:val="nil"/>
              <w:bottom w:val="single" w:sz="4" w:space="0" w:color="auto"/>
              <w:right w:val="nil"/>
            </w:tcBorders>
            <w:hideMark/>
          </w:tcPr>
          <w:p w14:paraId="43301141"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 xml:space="preserve">Staus Gizi </w:t>
            </w:r>
          </w:p>
        </w:tc>
        <w:tc>
          <w:tcPr>
            <w:tcW w:w="2090" w:type="dxa"/>
            <w:tcBorders>
              <w:top w:val="single" w:sz="4" w:space="0" w:color="auto"/>
              <w:left w:val="nil"/>
              <w:bottom w:val="single" w:sz="4" w:space="0" w:color="auto"/>
              <w:right w:val="nil"/>
            </w:tcBorders>
            <w:hideMark/>
          </w:tcPr>
          <w:p w14:paraId="2612BE4F"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Gizi kurang</w:t>
            </w:r>
          </w:p>
          <w:p w14:paraId="381BB26B"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 xml:space="preserve">Gizi baik </w:t>
            </w:r>
          </w:p>
        </w:tc>
        <w:tc>
          <w:tcPr>
            <w:tcW w:w="1620" w:type="dxa"/>
            <w:tcBorders>
              <w:top w:val="single" w:sz="4" w:space="0" w:color="auto"/>
              <w:left w:val="nil"/>
              <w:bottom w:val="single" w:sz="4" w:space="0" w:color="auto"/>
              <w:right w:val="nil"/>
            </w:tcBorders>
            <w:hideMark/>
          </w:tcPr>
          <w:p w14:paraId="199884EC"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15</w:t>
            </w:r>
          </w:p>
          <w:p w14:paraId="0B30013E"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74</w:t>
            </w:r>
          </w:p>
        </w:tc>
        <w:tc>
          <w:tcPr>
            <w:tcW w:w="1620" w:type="dxa"/>
            <w:tcBorders>
              <w:top w:val="single" w:sz="4" w:space="0" w:color="auto"/>
              <w:left w:val="nil"/>
              <w:bottom w:val="single" w:sz="4" w:space="0" w:color="auto"/>
              <w:right w:val="nil"/>
            </w:tcBorders>
            <w:hideMark/>
          </w:tcPr>
          <w:p w14:paraId="4BAC6125"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16,8%</w:t>
            </w:r>
          </w:p>
          <w:p w14:paraId="2F179612"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83,1%</w:t>
            </w:r>
          </w:p>
        </w:tc>
      </w:tr>
      <w:tr w:rsidR="001D2921" w:rsidRPr="0014793C" w14:paraId="17282058" w14:textId="77777777" w:rsidTr="00E900C3">
        <w:tc>
          <w:tcPr>
            <w:tcW w:w="2405" w:type="dxa"/>
            <w:tcBorders>
              <w:top w:val="single" w:sz="4" w:space="0" w:color="auto"/>
              <w:left w:val="nil"/>
              <w:bottom w:val="single" w:sz="4" w:space="0" w:color="auto"/>
              <w:right w:val="nil"/>
            </w:tcBorders>
            <w:hideMark/>
          </w:tcPr>
          <w:p w14:paraId="0714B33B"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AKG (energy)</w:t>
            </w:r>
          </w:p>
        </w:tc>
        <w:tc>
          <w:tcPr>
            <w:tcW w:w="2090" w:type="dxa"/>
            <w:tcBorders>
              <w:top w:val="single" w:sz="4" w:space="0" w:color="auto"/>
              <w:left w:val="nil"/>
              <w:bottom w:val="single" w:sz="4" w:space="0" w:color="auto"/>
              <w:right w:val="nil"/>
            </w:tcBorders>
            <w:hideMark/>
          </w:tcPr>
          <w:p w14:paraId="402C95F5"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 xml:space="preserve">Kurang </w:t>
            </w:r>
          </w:p>
          <w:p w14:paraId="0981A256"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cukup</w:t>
            </w:r>
          </w:p>
        </w:tc>
        <w:tc>
          <w:tcPr>
            <w:tcW w:w="1620" w:type="dxa"/>
            <w:tcBorders>
              <w:top w:val="single" w:sz="4" w:space="0" w:color="auto"/>
              <w:left w:val="nil"/>
              <w:bottom w:val="single" w:sz="4" w:space="0" w:color="auto"/>
              <w:right w:val="nil"/>
            </w:tcBorders>
            <w:hideMark/>
          </w:tcPr>
          <w:p w14:paraId="4D3D77E9"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15</w:t>
            </w:r>
          </w:p>
          <w:p w14:paraId="4A2E081A"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74</w:t>
            </w:r>
          </w:p>
        </w:tc>
        <w:tc>
          <w:tcPr>
            <w:tcW w:w="1620" w:type="dxa"/>
            <w:tcBorders>
              <w:top w:val="single" w:sz="4" w:space="0" w:color="auto"/>
              <w:left w:val="nil"/>
              <w:bottom w:val="single" w:sz="4" w:space="0" w:color="auto"/>
              <w:right w:val="nil"/>
            </w:tcBorders>
            <w:hideMark/>
          </w:tcPr>
          <w:p w14:paraId="62F99AD8"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16,8%</w:t>
            </w:r>
          </w:p>
          <w:p w14:paraId="1CB642A9" w14:textId="77777777" w:rsidR="001D2921" w:rsidRPr="0014793C" w:rsidRDefault="001D2921">
            <w:pPr>
              <w:rPr>
                <w:rFonts w:ascii="Times New Roman" w:hAnsi="Times New Roman" w:cs="Times New Roman"/>
                <w:sz w:val="20"/>
                <w:szCs w:val="20"/>
              </w:rPr>
            </w:pPr>
            <w:r w:rsidRPr="0014793C">
              <w:rPr>
                <w:rFonts w:ascii="Times New Roman" w:hAnsi="Times New Roman" w:cs="Times New Roman"/>
                <w:sz w:val="20"/>
                <w:szCs w:val="20"/>
              </w:rPr>
              <w:t>83,1%</w:t>
            </w:r>
          </w:p>
        </w:tc>
      </w:tr>
    </w:tbl>
    <w:p w14:paraId="796D865D" w14:textId="2DA27F2D" w:rsidR="001D2921" w:rsidRDefault="00E900C3" w:rsidP="00E900C3">
      <w:pPr>
        <w:pStyle w:val="ListParagraph"/>
        <w:spacing w:line="48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        </w:t>
      </w:r>
      <w:r w:rsidR="001D2921">
        <w:rPr>
          <w:rFonts w:ascii="Times New Roman" w:hAnsi="Times New Roman" w:cs="Times New Roman"/>
          <w:sz w:val="24"/>
          <w:szCs w:val="24"/>
        </w:rPr>
        <w:t>Sumber: Data Primer diolah (2021)</w:t>
      </w:r>
    </w:p>
    <w:p w14:paraId="79C8990A" w14:textId="131E3E52" w:rsidR="001D2921" w:rsidRDefault="001D2921" w:rsidP="00E900C3">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Tabel </w:t>
      </w:r>
      <w:r w:rsidR="0014793C">
        <w:rPr>
          <w:rFonts w:ascii="Times New Roman" w:hAnsi="Times New Roman" w:cs="Times New Roman"/>
          <w:sz w:val="24"/>
          <w:szCs w:val="24"/>
        </w:rPr>
        <w:t>1</w:t>
      </w:r>
      <w:r>
        <w:rPr>
          <w:rFonts w:ascii="Times New Roman" w:hAnsi="Times New Roman" w:cs="Times New Roman"/>
          <w:sz w:val="24"/>
          <w:szCs w:val="24"/>
        </w:rPr>
        <w:t xml:space="preserve">.2 menunjukkan bahwa anak perempuan lebih </w:t>
      </w:r>
      <w:proofErr w:type="gramStart"/>
      <w:r>
        <w:rPr>
          <w:rFonts w:ascii="Times New Roman" w:hAnsi="Times New Roman" w:cs="Times New Roman"/>
          <w:sz w:val="24"/>
          <w:szCs w:val="24"/>
        </w:rPr>
        <w:t>dominan  daripada</w:t>
      </w:r>
      <w:proofErr w:type="gramEnd"/>
      <w:r>
        <w:rPr>
          <w:rFonts w:ascii="Times New Roman" w:hAnsi="Times New Roman" w:cs="Times New Roman"/>
          <w:sz w:val="24"/>
          <w:szCs w:val="24"/>
        </w:rPr>
        <w:t xml:space="preserve"> anak  laki-laki yaitu sebanyak 56.2% .  Pada daerah Pesisir ditunjukkan bahwa orangtua dari anak paling banyak merupakan lulusan SMA sebanyak 30.3% dari jumlah responden di pesisir, sedangkan yang paling sedikit merupakan orangtua anak  yang tidak tamat SD yaitu sebanyak 11,2% dari jumlah responden di pesisir. </w:t>
      </w:r>
      <w:proofErr w:type="gramStart"/>
      <w:r>
        <w:rPr>
          <w:rFonts w:ascii="Times New Roman" w:hAnsi="Times New Roman" w:cs="Times New Roman"/>
          <w:sz w:val="24"/>
          <w:szCs w:val="24"/>
        </w:rPr>
        <w:t>Hal ini mengindikasikan bahwa orangtua balita di daerah pesisir lebih dominan berpendidikan lulusan SMA.</w:t>
      </w:r>
      <w:proofErr w:type="gramEnd"/>
      <w:r>
        <w:rPr>
          <w:rFonts w:ascii="Times New Roman" w:hAnsi="Times New Roman" w:cs="Times New Roman"/>
          <w:sz w:val="24"/>
          <w:szCs w:val="24"/>
        </w:rPr>
        <w:t xml:space="preserve"> Berdasarkan tabel tersebut juga diperoleh informasi bahwa orang tua balita paling banyak berprofesi sebagai </w:t>
      </w:r>
      <w:proofErr w:type="gramStart"/>
      <w:r>
        <w:rPr>
          <w:rFonts w:ascii="Times New Roman" w:hAnsi="Times New Roman" w:cs="Times New Roman"/>
          <w:sz w:val="24"/>
          <w:szCs w:val="24"/>
        </w:rPr>
        <w:t>IRT(</w:t>
      </w:r>
      <w:proofErr w:type="gramEnd"/>
      <w:r>
        <w:rPr>
          <w:rFonts w:ascii="Times New Roman" w:hAnsi="Times New Roman" w:cs="Times New Roman"/>
          <w:sz w:val="24"/>
          <w:szCs w:val="24"/>
        </w:rPr>
        <w:t>75,3%). Adapun penghasilan orangtua dari balita yang paling banyak memiliki pendapatan pada kisaran 0-500.000 yaitu sebanyak 55</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dari keseluruhan </w:t>
      </w:r>
      <w:r>
        <w:rPr>
          <w:rFonts w:ascii="Times New Roman" w:hAnsi="Times New Roman" w:cs="Times New Roman"/>
          <w:sz w:val="24"/>
          <w:szCs w:val="24"/>
        </w:rPr>
        <w:lastRenderedPageBreak/>
        <w:t xml:space="preserve">jumlah responden di pesisir. </w:t>
      </w:r>
      <w:proofErr w:type="gramStart"/>
      <w:r>
        <w:rPr>
          <w:rFonts w:ascii="Times New Roman" w:hAnsi="Times New Roman" w:cs="Times New Roman"/>
          <w:sz w:val="24"/>
          <w:szCs w:val="24"/>
        </w:rPr>
        <w:t>Sedangkan  orangtua</w:t>
      </w:r>
      <w:proofErr w:type="gramEnd"/>
      <w:r>
        <w:rPr>
          <w:rFonts w:ascii="Times New Roman" w:hAnsi="Times New Roman" w:cs="Times New Roman"/>
          <w:sz w:val="24"/>
          <w:szCs w:val="24"/>
        </w:rPr>
        <w:t xml:space="preserve"> dari balita yang memiliki pendapatan &gt;2.000.000 yaitu sebanyak 10,1% dari keseluruhan jumlah responden di pesisir. </w:t>
      </w:r>
      <w:proofErr w:type="gramStart"/>
      <w:r>
        <w:rPr>
          <w:rFonts w:ascii="Times New Roman" w:hAnsi="Times New Roman" w:cs="Times New Roman"/>
          <w:sz w:val="24"/>
          <w:szCs w:val="24"/>
        </w:rPr>
        <w:t>Orangtua yang berpenghasilan rendah jauh lebih banyak daripada orangtua yang berpenghasilan tinggi.</w:t>
      </w:r>
      <w:proofErr w:type="gram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Untuk data status gizi di daerah pegunungan terdapat 16</w:t>
      </w:r>
      <w:proofErr w:type="gramStart"/>
      <w:r>
        <w:rPr>
          <w:rFonts w:ascii="Times New Roman" w:hAnsi="Times New Roman" w:cs="Times New Roman"/>
          <w:color w:val="000000" w:themeColor="text1"/>
          <w:sz w:val="24"/>
          <w:szCs w:val="24"/>
        </w:rPr>
        <w:t>,8</w:t>
      </w:r>
      <w:proofErr w:type="gramEnd"/>
      <w:r>
        <w:rPr>
          <w:rFonts w:ascii="Times New Roman" w:hAnsi="Times New Roman" w:cs="Times New Roman"/>
          <w:color w:val="000000" w:themeColor="text1"/>
          <w:sz w:val="24"/>
          <w:szCs w:val="24"/>
        </w:rPr>
        <w:t xml:space="preserve"> % anak yang memiliki persentase gizi kurang dibandingkan gizi baik sebanyak  81,3%. Sejalan </w:t>
      </w:r>
      <w:proofErr w:type="gramStart"/>
      <w:r>
        <w:rPr>
          <w:rFonts w:ascii="Times New Roman" w:hAnsi="Times New Roman" w:cs="Times New Roman"/>
          <w:color w:val="000000" w:themeColor="text1"/>
          <w:sz w:val="24"/>
          <w:szCs w:val="24"/>
        </w:rPr>
        <w:t>dengan  status</w:t>
      </w:r>
      <w:proofErr w:type="gramEnd"/>
      <w:r>
        <w:rPr>
          <w:rFonts w:ascii="Times New Roman" w:hAnsi="Times New Roman" w:cs="Times New Roman"/>
          <w:color w:val="000000" w:themeColor="text1"/>
          <w:sz w:val="24"/>
          <w:szCs w:val="24"/>
        </w:rPr>
        <w:t xml:space="preserve"> gizi angka, angka kecukupan gizi anak dalam hal ini ialah kebutuhan energian. Anak dengan AKG kurang memiliki persentase 16</w:t>
      </w:r>
      <w:proofErr w:type="gramStart"/>
      <w:r>
        <w:rPr>
          <w:rFonts w:ascii="Times New Roman" w:hAnsi="Times New Roman" w:cs="Times New Roman"/>
          <w:color w:val="000000" w:themeColor="text1"/>
          <w:sz w:val="24"/>
          <w:szCs w:val="24"/>
        </w:rPr>
        <w:t>,8</w:t>
      </w:r>
      <w:proofErr w:type="gramEnd"/>
      <w:r>
        <w:rPr>
          <w:rFonts w:ascii="Times New Roman" w:hAnsi="Times New Roman" w:cs="Times New Roman"/>
          <w:color w:val="000000" w:themeColor="text1"/>
          <w:sz w:val="24"/>
          <w:szCs w:val="24"/>
        </w:rPr>
        <w:t>% dan 81,3% yang telah terpenuhi kecukupan gizinya.</w:t>
      </w:r>
    </w:p>
    <w:p w14:paraId="739AF4AD" w14:textId="76FF5E91" w:rsidR="001D2921" w:rsidRDefault="0014793C" w:rsidP="008156EF">
      <w:pPr>
        <w:spacing w:line="240" w:lineRule="auto"/>
        <w:ind w:left="426"/>
        <w:jc w:val="center"/>
        <w:rPr>
          <w:rFonts w:ascii="Times" w:hAnsi="Times"/>
          <w:b/>
          <w:bCs/>
          <w:sz w:val="24"/>
          <w:szCs w:val="24"/>
        </w:rPr>
      </w:pPr>
      <w:r>
        <w:rPr>
          <w:rFonts w:ascii="Times" w:hAnsi="Times"/>
          <w:b/>
          <w:bCs/>
          <w:sz w:val="24"/>
          <w:szCs w:val="24"/>
        </w:rPr>
        <w:t>Tabel 1</w:t>
      </w:r>
      <w:r w:rsidR="001D2921">
        <w:rPr>
          <w:rFonts w:ascii="Times" w:hAnsi="Times"/>
          <w:b/>
          <w:bCs/>
          <w:sz w:val="24"/>
          <w:szCs w:val="24"/>
        </w:rPr>
        <w:t xml:space="preserve">.3 Hubungan </w:t>
      </w:r>
      <w:r w:rsidR="008156EF" w:rsidRPr="00FF0559">
        <w:rPr>
          <w:rFonts w:ascii="Times" w:hAnsi="Times"/>
          <w:b/>
          <w:bCs/>
          <w:color w:val="FFFFFF" w:themeColor="background1"/>
          <w:sz w:val="24"/>
          <w:szCs w:val="24"/>
        </w:rPr>
        <w:t>a</w:t>
      </w:r>
      <w:r w:rsidR="008156EF">
        <w:rPr>
          <w:rFonts w:ascii="Times" w:hAnsi="Times"/>
          <w:b/>
          <w:bCs/>
          <w:sz w:val="24"/>
          <w:szCs w:val="24"/>
        </w:rPr>
        <w:t>antara Daerah Tempal Tinggal d</w:t>
      </w:r>
      <w:r w:rsidR="003337AB">
        <w:rPr>
          <w:rFonts w:ascii="Times" w:hAnsi="Times"/>
          <w:b/>
          <w:bCs/>
          <w:sz w:val="24"/>
          <w:szCs w:val="24"/>
        </w:rPr>
        <w:t xml:space="preserve">engan Status Gizi </w:t>
      </w:r>
      <w:proofErr w:type="gramStart"/>
      <w:r w:rsidR="003337AB">
        <w:rPr>
          <w:rFonts w:ascii="Times" w:hAnsi="Times"/>
          <w:b/>
          <w:bCs/>
          <w:sz w:val="24"/>
          <w:szCs w:val="24"/>
        </w:rPr>
        <w:t>Anak  Tahun</w:t>
      </w:r>
      <w:proofErr w:type="gramEnd"/>
      <w:r w:rsidR="003337AB">
        <w:rPr>
          <w:rFonts w:ascii="Times" w:hAnsi="Times"/>
          <w:b/>
          <w:bCs/>
          <w:sz w:val="24"/>
          <w:szCs w:val="24"/>
        </w:rPr>
        <w:t xml:space="preserve"> 2019.</w:t>
      </w:r>
    </w:p>
    <w:tbl>
      <w:tblPr>
        <w:tblW w:w="7011" w:type="dxa"/>
        <w:jc w:val="center"/>
        <w:tblLook w:val="04A0" w:firstRow="1" w:lastRow="0" w:firstColumn="1" w:lastColumn="0" w:noHBand="0" w:noVBand="1"/>
      </w:tblPr>
      <w:tblGrid>
        <w:gridCol w:w="1403"/>
        <w:gridCol w:w="860"/>
        <w:gridCol w:w="756"/>
        <w:gridCol w:w="576"/>
        <w:gridCol w:w="980"/>
        <w:gridCol w:w="576"/>
        <w:gridCol w:w="980"/>
        <w:gridCol w:w="880"/>
      </w:tblGrid>
      <w:tr w:rsidR="001D2921" w:rsidRPr="0014793C" w14:paraId="54E69608" w14:textId="77777777" w:rsidTr="001D2921">
        <w:trPr>
          <w:trHeight w:val="260"/>
          <w:jc w:val="center"/>
        </w:trPr>
        <w:tc>
          <w:tcPr>
            <w:tcW w:w="1403" w:type="dxa"/>
            <w:tcBorders>
              <w:top w:val="single" w:sz="4" w:space="0" w:color="auto"/>
              <w:left w:val="nil"/>
              <w:bottom w:val="single" w:sz="4" w:space="0" w:color="auto"/>
              <w:right w:val="nil"/>
            </w:tcBorders>
            <w:noWrap/>
            <w:vAlign w:val="center"/>
            <w:hideMark/>
          </w:tcPr>
          <w:p w14:paraId="1AA995EC" w14:textId="77777777" w:rsidR="001D2921" w:rsidRPr="0014793C" w:rsidRDefault="001D2921">
            <w:pPr>
              <w:spacing w:after="0" w:line="480" w:lineRule="auto"/>
              <w:ind w:left="-142"/>
              <w:jc w:val="center"/>
              <w:rPr>
                <w:rFonts w:ascii="Times" w:hAnsi="Times" w:cs="Arial"/>
                <w:sz w:val="20"/>
                <w:szCs w:val="20"/>
                <w:lang w:val="id-ID"/>
              </w:rPr>
            </w:pPr>
            <w:r w:rsidRPr="0014793C">
              <w:rPr>
                <w:rFonts w:ascii="Times" w:hAnsi="Times" w:cs="Arial"/>
                <w:sz w:val="20"/>
                <w:szCs w:val="20"/>
                <w:lang w:val="id-ID"/>
              </w:rPr>
              <w:t> </w:t>
            </w:r>
          </w:p>
        </w:tc>
        <w:tc>
          <w:tcPr>
            <w:tcW w:w="4728" w:type="dxa"/>
            <w:gridSpan w:val="6"/>
            <w:tcBorders>
              <w:top w:val="single" w:sz="4" w:space="0" w:color="auto"/>
              <w:left w:val="nil"/>
              <w:bottom w:val="single" w:sz="4" w:space="0" w:color="auto"/>
              <w:right w:val="nil"/>
            </w:tcBorders>
            <w:noWrap/>
            <w:vAlign w:val="center"/>
            <w:hideMark/>
          </w:tcPr>
          <w:p w14:paraId="76E948FC"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Status Gizi</w:t>
            </w:r>
          </w:p>
        </w:tc>
        <w:tc>
          <w:tcPr>
            <w:tcW w:w="880" w:type="dxa"/>
            <w:vMerge w:val="restart"/>
            <w:tcBorders>
              <w:top w:val="single" w:sz="4" w:space="0" w:color="auto"/>
              <w:left w:val="nil"/>
              <w:bottom w:val="single" w:sz="4" w:space="0" w:color="auto"/>
              <w:right w:val="nil"/>
            </w:tcBorders>
            <w:noWrap/>
            <w:vAlign w:val="center"/>
            <w:hideMark/>
          </w:tcPr>
          <w:p w14:paraId="6EA1EBF9" w14:textId="77777777" w:rsidR="001D2921" w:rsidRPr="0014793C" w:rsidRDefault="001D2921">
            <w:pPr>
              <w:spacing w:after="0" w:line="480" w:lineRule="auto"/>
              <w:ind w:left="-142"/>
              <w:jc w:val="center"/>
              <w:rPr>
                <w:rFonts w:ascii="Times" w:hAnsi="Times" w:cs="Arial"/>
                <w:sz w:val="20"/>
                <w:szCs w:val="20"/>
                <w:lang w:val="id-ID"/>
              </w:rPr>
            </w:pPr>
            <w:r w:rsidRPr="0014793C">
              <w:rPr>
                <w:rFonts w:ascii="Times" w:hAnsi="Times" w:cs="Arial"/>
                <w:sz w:val="20"/>
                <w:szCs w:val="20"/>
                <w:lang w:val="id-ID"/>
              </w:rPr>
              <w:t>P-Value</w:t>
            </w:r>
          </w:p>
        </w:tc>
      </w:tr>
      <w:tr w:rsidR="001D2921" w:rsidRPr="0014793C" w14:paraId="2E8E0DD5" w14:textId="77777777" w:rsidTr="001D2921">
        <w:trPr>
          <w:trHeight w:val="260"/>
          <w:jc w:val="center"/>
        </w:trPr>
        <w:tc>
          <w:tcPr>
            <w:tcW w:w="1403" w:type="dxa"/>
            <w:vMerge w:val="restart"/>
            <w:tcBorders>
              <w:top w:val="nil"/>
              <w:left w:val="nil"/>
              <w:bottom w:val="single" w:sz="4" w:space="0" w:color="auto"/>
              <w:right w:val="nil"/>
            </w:tcBorders>
            <w:noWrap/>
            <w:vAlign w:val="center"/>
            <w:hideMark/>
          </w:tcPr>
          <w:p w14:paraId="2D16A45F" w14:textId="77777777" w:rsidR="001D2921" w:rsidRPr="0014793C" w:rsidRDefault="001D2921">
            <w:pPr>
              <w:spacing w:after="0" w:line="480" w:lineRule="auto"/>
              <w:ind w:left="-142"/>
              <w:jc w:val="center"/>
              <w:rPr>
                <w:rFonts w:ascii="Times" w:hAnsi="Times" w:cs="Arial"/>
                <w:sz w:val="20"/>
                <w:szCs w:val="20"/>
                <w:lang w:val="id-ID"/>
              </w:rPr>
            </w:pPr>
            <w:r w:rsidRPr="0014793C">
              <w:rPr>
                <w:rFonts w:ascii="Times" w:hAnsi="Times" w:cs="Arial"/>
                <w:sz w:val="20"/>
                <w:szCs w:val="20"/>
                <w:lang w:val="id-ID"/>
              </w:rPr>
              <w:t>Daerah</w:t>
            </w:r>
          </w:p>
        </w:tc>
        <w:tc>
          <w:tcPr>
            <w:tcW w:w="1616" w:type="dxa"/>
            <w:gridSpan w:val="2"/>
            <w:tcBorders>
              <w:top w:val="single" w:sz="4" w:space="0" w:color="auto"/>
              <w:left w:val="nil"/>
              <w:bottom w:val="single" w:sz="4" w:space="0" w:color="auto"/>
              <w:right w:val="nil"/>
            </w:tcBorders>
            <w:noWrap/>
            <w:vAlign w:val="center"/>
            <w:hideMark/>
          </w:tcPr>
          <w:p w14:paraId="58ACA6D4"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Kurang</w:t>
            </w:r>
          </w:p>
        </w:tc>
        <w:tc>
          <w:tcPr>
            <w:tcW w:w="1556" w:type="dxa"/>
            <w:gridSpan w:val="2"/>
            <w:tcBorders>
              <w:top w:val="single" w:sz="4" w:space="0" w:color="auto"/>
              <w:left w:val="nil"/>
              <w:bottom w:val="single" w:sz="4" w:space="0" w:color="auto"/>
              <w:right w:val="nil"/>
            </w:tcBorders>
            <w:noWrap/>
            <w:vAlign w:val="center"/>
            <w:hideMark/>
          </w:tcPr>
          <w:p w14:paraId="7288F671"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Baik</w:t>
            </w:r>
          </w:p>
        </w:tc>
        <w:tc>
          <w:tcPr>
            <w:tcW w:w="1556" w:type="dxa"/>
            <w:gridSpan w:val="2"/>
            <w:tcBorders>
              <w:top w:val="single" w:sz="4" w:space="0" w:color="auto"/>
              <w:left w:val="nil"/>
              <w:bottom w:val="single" w:sz="4" w:space="0" w:color="auto"/>
              <w:right w:val="nil"/>
            </w:tcBorders>
            <w:noWrap/>
            <w:vAlign w:val="center"/>
            <w:hideMark/>
          </w:tcPr>
          <w:p w14:paraId="0B634EAE"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Total</w:t>
            </w:r>
          </w:p>
        </w:tc>
        <w:tc>
          <w:tcPr>
            <w:tcW w:w="0" w:type="auto"/>
            <w:vMerge/>
            <w:tcBorders>
              <w:top w:val="single" w:sz="4" w:space="0" w:color="auto"/>
              <w:left w:val="nil"/>
              <w:bottom w:val="single" w:sz="4" w:space="0" w:color="auto"/>
              <w:right w:val="nil"/>
            </w:tcBorders>
            <w:vAlign w:val="center"/>
            <w:hideMark/>
          </w:tcPr>
          <w:p w14:paraId="7BCE25D3" w14:textId="77777777" w:rsidR="001D2921" w:rsidRPr="0014793C" w:rsidRDefault="001D2921">
            <w:pPr>
              <w:spacing w:after="0" w:line="240" w:lineRule="auto"/>
              <w:rPr>
                <w:rFonts w:ascii="Times" w:hAnsi="Times" w:cs="Arial"/>
                <w:sz w:val="20"/>
                <w:szCs w:val="20"/>
                <w:lang w:val="id-ID"/>
              </w:rPr>
            </w:pPr>
          </w:p>
        </w:tc>
      </w:tr>
      <w:tr w:rsidR="001D2921" w:rsidRPr="0014793C" w14:paraId="506089C6" w14:textId="77777777" w:rsidTr="001D2921">
        <w:trPr>
          <w:trHeight w:val="260"/>
          <w:jc w:val="center"/>
        </w:trPr>
        <w:tc>
          <w:tcPr>
            <w:tcW w:w="0" w:type="auto"/>
            <w:vMerge/>
            <w:tcBorders>
              <w:top w:val="nil"/>
              <w:left w:val="nil"/>
              <w:bottom w:val="single" w:sz="4" w:space="0" w:color="auto"/>
              <w:right w:val="nil"/>
            </w:tcBorders>
            <w:vAlign w:val="center"/>
            <w:hideMark/>
          </w:tcPr>
          <w:p w14:paraId="1AB579BA" w14:textId="77777777" w:rsidR="001D2921" w:rsidRPr="0014793C" w:rsidRDefault="001D2921">
            <w:pPr>
              <w:spacing w:after="0" w:line="240" w:lineRule="auto"/>
              <w:rPr>
                <w:rFonts w:ascii="Times" w:hAnsi="Times" w:cs="Arial"/>
                <w:sz w:val="20"/>
                <w:szCs w:val="20"/>
                <w:lang w:val="id-ID"/>
              </w:rPr>
            </w:pPr>
          </w:p>
        </w:tc>
        <w:tc>
          <w:tcPr>
            <w:tcW w:w="860" w:type="dxa"/>
            <w:tcBorders>
              <w:top w:val="nil"/>
              <w:left w:val="nil"/>
              <w:bottom w:val="single" w:sz="4" w:space="0" w:color="auto"/>
              <w:right w:val="nil"/>
            </w:tcBorders>
            <w:noWrap/>
            <w:vAlign w:val="center"/>
            <w:hideMark/>
          </w:tcPr>
          <w:p w14:paraId="3F0B83C7"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F</w:t>
            </w:r>
          </w:p>
        </w:tc>
        <w:tc>
          <w:tcPr>
            <w:tcW w:w="756" w:type="dxa"/>
            <w:tcBorders>
              <w:top w:val="nil"/>
              <w:left w:val="nil"/>
              <w:bottom w:val="single" w:sz="4" w:space="0" w:color="auto"/>
              <w:right w:val="nil"/>
            </w:tcBorders>
            <w:noWrap/>
            <w:vAlign w:val="center"/>
            <w:hideMark/>
          </w:tcPr>
          <w:p w14:paraId="37CB2D67"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w:t>
            </w:r>
          </w:p>
        </w:tc>
        <w:tc>
          <w:tcPr>
            <w:tcW w:w="576" w:type="dxa"/>
            <w:tcBorders>
              <w:top w:val="nil"/>
              <w:left w:val="nil"/>
              <w:bottom w:val="single" w:sz="4" w:space="0" w:color="auto"/>
              <w:right w:val="nil"/>
            </w:tcBorders>
            <w:noWrap/>
            <w:vAlign w:val="center"/>
            <w:hideMark/>
          </w:tcPr>
          <w:p w14:paraId="0899A688"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F</w:t>
            </w:r>
          </w:p>
        </w:tc>
        <w:tc>
          <w:tcPr>
            <w:tcW w:w="980" w:type="dxa"/>
            <w:tcBorders>
              <w:top w:val="nil"/>
              <w:left w:val="nil"/>
              <w:bottom w:val="single" w:sz="4" w:space="0" w:color="auto"/>
              <w:right w:val="nil"/>
            </w:tcBorders>
            <w:noWrap/>
            <w:vAlign w:val="center"/>
            <w:hideMark/>
          </w:tcPr>
          <w:p w14:paraId="09966848"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w:t>
            </w:r>
          </w:p>
        </w:tc>
        <w:tc>
          <w:tcPr>
            <w:tcW w:w="576" w:type="dxa"/>
            <w:tcBorders>
              <w:top w:val="nil"/>
              <w:left w:val="nil"/>
              <w:bottom w:val="single" w:sz="4" w:space="0" w:color="auto"/>
              <w:right w:val="nil"/>
            </w:tcBorders>
            <w:noWrap/>
            <w:vAlign w:val="center"/>
            <w:hideMark/>
          </w:tcPr>
          <w:p w14:paraId="6A2B4076"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F</w:t>
            </w:r>
          </w:p>
        </w:tc>
        <w:tc>
          <w:tcPr>
            <w:tcW w:w="980" w:type="dxa"/>
            <w:tcBorders>
              <w:top w:val="nil"/>
              <w:left w:val="nil"/>
              <w:bottom w:val="single" w:sz="4" w:space="0" w:color="auto"/>
              <w:right w:val="nil"/>
            </w:tcBorders>
            <w:noWrap/>
            <w:vAlign w:val="center"/>
            <w:hideMark/>
          </w:tcPr>
          <w:p w14:paraId="1854D273"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w:t>
            </w:r>
          </w:p>
        </w:tc>
        <w:tc>
          <w:tcPr>
            <w:tcW w:w="0" w:type="auto"/>
            <w:vMerge/>
            <w:tcBorders>
              <w:top w:val="single" w:sz="4" w:space="0" w:color="auto"/>
              <w:left w:val="nil"/>
              <w:bottom w:val="single" w:sz="4" w:space="0" w:color="auto"/>
              <w:right w:val="nil"/>
            </w:tcBorders>
            <w:vAlign w:val="center"/>
            <w:hideMark/>
          </w:tcPr>
          <w:p w14:paraId="091A489E" w14:textId="77777777" w:rsidR="001D2921" w:rsidRPr="0014793C" w:rsidRDefault="001D2921">
            <w:pPr>
              <w:spacing w:after="0" w:line="240" w:lineRule="auto"/>
              <w:rPr>
                <w:rFonts w:ascii="Times" w:hAnsi="Times" w:cs="Arial"/>
                <w:sz w:val="20"/>
                <w:szCs w:val="20"/>
                <w:lang w:val="id-ID"/>
              </w:rPr>
            </w:pPr>
          </w:p>
        </w:tc>
      </w:tr>
      <w:tr w:rsidR="001D2921" w:rsidRPr="0014793C" w14:paraId="44BA29A5" w14:textId="77777777" w:rsidTr="001D2921">
        <w:trPr>
          <w:trHeight w:val="260"/>
          <w:jc w:val="center"/>
        </w:trPr>
        <w:tc>
          <w:tcPr>
            <w:tcW w:w="1403" w:type="dxa"/>
            <w:tcBorders>
              <w:top w:val="nil"/>
              <w:left w:val="nil"/>
              <w:bottom w:val="single" w:sz="4" w:space="0" w:color="auto"/>
              <w:right w:val="nil"/>
            </w:tcBorders>
            <w:noWrap/>
            <w:vAlign w:val="center"/>
            <w:hideMark/>
          </w:tcPr>
          <w:p w14:paraId="2292497F" w14:textId="77777777" w:rsidR="001D2921" w:rsidRPr="0014793C" w:rsidRDefault="001D2921">
            <w:pPr>
              <w:spacing w:after="0" w:line="480" w:lineRule="auto"/>
              <w:ind w:left="-142"/>
              <w:jc w:val="center"/>
              <w:rPr>
                <w:rFonts w:ascii="Times" w:hAnsi="Times" w:cs="Arial"/>
                <w:sz w:val="20"/>
                <w:szCs w:val="20"/>
                <w:lang w:val="id-ID"/>
              </w:rPr>
            </w:pPr>
            <w:r w:rsidRPr="0014793C">
              <w:rPr>
                <w:rFonts w:ascii="Times" w:hAnsi="Times" w:cs="Arial"/>
                <w:sz w:val="20"/>
                <w:szCs w:val="20"/>
                <w:lang w:val="id-ID"/>
              </w:rPr>
              <w:t>Pegunungan</w:t>
            </w:r>
          </w:p>
        </w:tc>
        <w:tc>
          <w:tcPr>
            <w:tcW w:w="860" w:type="dxa"/>
            <w:tcBorders>
              <w:top w:val="nil"/>
              <w:left w:val="nil"/>
              <w:bottom w:val="single" w:sz="4" w:space="0" w:color="auto"/>
              <w:right w:val="nil"/>
            </w:tcBorders>
            <w:noWrap/>
            <w:vAlign w:val="center"/>
            <w:hideMark/>
          </w:tcPr>
          <w:p w14:paraId="611A5B6F"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3</w:t>
            </w:r>
          </w:p>
        </w:tc>
        <w:tc>
          <w:tcPr>
            <w:tcW w:w="756" w:type="dxa"/>
            <w:tcBorders>
              <w:top w:val="nil"/>
              <w:left w:val="nil"/>
              <w:bottom w:val="single" w:sz="4" w:space="0" w:color="auto"/>
              <w:right w:val="nil"/>
            </w:tcBorders>
            <w:noWrap/>
            <w:vAlign w:val="center"/>
            <w:hideMark/>
          </w:tcPr>
          <w:p w14:paraId="4B32AA68"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1.88</w:t>
            </w:r>
          </w:p>
        </w:tc>
        <w:tc>
          <w:tcPr>
            <w:tcW w:w="576" w:type="dxa"/>
            <w:tcBorders>
              <w:top w:val="nil"/>
              <w:left w:val="nil"/>
              <w:bottom w:val="single" w:sz="4" w:space="0" w:color="auto"/>
              <w:right w:val="nil"/>
            </w:tcBorders>
            <w:noWrap/>
            <w:vAlign w:val="center"/>
            <w:hideMark/>
          </w:tcPr>
          <w:p w14:paraId="71C04600"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68</w:t>
            </w:r>
          </w:p>
        </w:tc>
        <w:tc>
          <w:tcPr>
            <w:tcW w:w="980" w:type="dxa"/>
            <w:tcBorders>
              <w:top w:val="nil"/>
              <w:left w:val="nil"/>
              <w:bottom w:val="single" w:sz="4" w:space="0" w:color="auto"/>
              <w:right w:val="nil"/>
            </w:tcBorders>
            <w:noWrap/>
            <w:vAlign w:val="center"/>
            <w:hideMark/>
          </w:tcPr>
          <w:p w14:paraId="784A4F41"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42.50</w:t>
            </w:r>
          </w:p>
        </w:tc>
        <w:tc>
          <w:tcPr>
            <w:tcW w:w="576" w:type="dxa"/>
            <w:tcBorders>
              <w:top w:val="nil"/>
              <w:left w:val="nil"/>
              <w:bottom w:val="single" w:sz="4" w:space="0" w:color="auto"/>
              <w:right w:val="nil"/>
            </w:tcBorders>
            <w:noWrap/>
            <w:vAlign w:val="center"/>
            <w:hideMark/>
          </w:tcPr>
          <w:p w14:paraId="55CF67F9"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71</w:t>
            </w:r>
          </w:p>
        </w:tc>
        <w:tc>
          <w:tcPr>
            <w:tcW w:w="980" w:type="dxa"/>
            <w:tcBorders>
              <w:top w:val="nil"/>
              <w:left w:val="nil"/>
              <w:bottom w:val="single" w:sz="4" w:space="0" w:color="auto"/>
              <w:right w:val="nil"/>
            </w:tcBorders>
            <w:noWrap/>
            <w:vAlign w:val="center"/>
            <w:hideMark/>
          </w:tcPr>
          <w:p w14:paraId="10D4A2F0"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44.38</w:t>
            </w:r>
          </w:p>
        </w:tc>
        <w:tc>
          <w:tcPr>
            <w:tcW w:w="880" w:type="dxa"/>
            <w:vMerge w:val="restart"/>
            <w:tcBorders>
              <w:top w:val="nil"/>
              <w:left w:val="nil"/>
              <w:bottom w:val="single" w:sz="4" w:space="0" w:color="auto"/>
              <w:right w:val="nil"/>
            </w:tcBorders>
            <w:noWrap/>
            <w:vAlign w:val="center"/>
            <w:hideMark/>
          </w:tcPr>
          <w:p w14:paraId="487B7EBE" w14:textId="77777777" w:rsidR="001D2921" w:rsidRPr="0014793C" w:rsidRDefault="001D2921">
            <w:pPr>
              <w:spacing w:after="0" w:line="480" w:lineRule="auto"/>
              <w:ind w:left="-142"/>
              <w:jc w:val="center"/>
              <w:rPr>
                <w:rFonts w:ascii="Times" w:hAnsi="Times" w:cs="Arial"/>
                <w:sz w:val="20"/>
                <w:szCs w:val="20"/>
                <w:lang w:val="id-ID"/>
              </w:rPr>
            </w:pPr>
            <w:r w:rsidRPr="0014793C">
              <w:rPr>
                <w:rFonts w:ascii="Times" w:hAnsi="Times" w:cs="Arial"/>
                <w:sz w:val="20"/>
                <w:szCs w:val="20"/>
                <w:lang w:val="id-ID"/>
              </w:rPr>
              <w:t>0.012</w:t>
            </w:r>
          </w:p>
        </w:tc>
      </w:tr>
      <w:tr w:rsidR="001D2921" w:rsidRPr="0014793C" w14:paraId="08519B28" w14:textId="77777777" w:rsidTr="001D2921">
        <w:trPr>
          <w:trHeight w:val="260"/>
          <w:jc w:val="center"/>
        </w:trPr>
        <w:tc>
          <w:tcPr>
            <w:tcW w:w="1403" w:type="dxa"/>
            <w:tcBorders>
              <w:top w:val="nil"/>
              <w:left w:val="nil"/>
              <w:bottom w:val="single" w:sz="4" w:space="0" w:color="auto"/>
              <w:right w:val="nil"/>
            </w:tcBorders>
            <w:noWrap/>
            <w:vAlign w:val="center"/>
            <w:hideMark/>
          </w:tcPr>
          <w:p w14:paraId="34DC8AFD" w14:textId="77777777" w:rsidR="001D2921" w:rsidRPr="0014793C" w:rsidRDefault="001D2921">
            <w:pPr>
              <w:spacing w:after="0" w:line="480" w:lineRule="auto"/>
              <w:ind w:left="-142"/>
              <w:jc w:val="center"/>
              <w:rPr>
                <w:rFonts w:ascii="Times" w:hAnsi="Times" w:cs="Arial"/>
                <w:sz w:val="20"/>
                <w:szCs w:val="20"/>
                <w:lang w:val="id-ID"/>
              </w:rPr>
            </w:pPr>
            <w:r w:rsidRPr="0014793C">
              <w:rPr>
                <w:rFonts w:ascii="Times" w:hAnsi="Times" w:cs="Arial"/>
                <w:sz w:val="20"/>
                <w:szCs w:val="20"/>
                <w:lang w:val="id-ID"/>
              </w:rPr>
              <w:t>Pesisir</w:t>
            </w:r>
          </w:p>
        </w:tc>
        <w:tc>
          <w:tcPr>
            <w:tcW w:w="860" w:type="dxa"/>
            <w:tcBorders>
              <w:top w:val="nil"/>
              <w:left w:val="nil"/>
              <w:bottom w:val="single" w:sz="4" w:space="0" w:color="auto"/>
              <w:right w:val="nil"/>
            </w:tcBorders>
            <w:noWrap/>
            <w:vAlign w:val="center"/>
            <w:hideMark/>
          </w:tcPr>
          <w:p w14:paraId="0BCCE2E8"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15</w:t>
            </w:r>
          </w:p>
        </w:tc>
        <w:tc>
          <w:tcPr>
            <w:tcW w:w="756" w:type="dxa"/>
            <w:tcBorders>
              <w:top w:val="nil"/>
              <w:left w:val="nil"/>
              <w:bottom w:val="single" w:sz="4" w:space="0" w:color="auto"/>
              <w:right w:val="nil"/>
            </w:tcBorders>
            <w:noWrap/>
            <w:vAlign w:val="center"/>
            <w:hideMark/>
          </w:tcPr>
          <w:p w14:paraId="4E298D56"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9.38</w:t>
            </w:r>
          </w:p>
        </w:tc>
        <w:tc>
          <w:tcPr>
            <w:tcW w:w="576" w:type="dxa"/>
            <w:tcBorders>
              <w:top w:val="nil"/>
              <w:left w:val="nil"/>
              <w:bottom w:val="single" w:sz="4" w:space="0" w:color="auto"/>
              <w:right w:val="nil"/>
            </w:tcBorders>
            <w:noWrap/>
            <w:vAlign w:val="center"/>
            <w:hideMark/>
          </w:tcPr>
          <w:p w14:paraId="2B1FF8C8"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74</w:t>
            </w:r>
          </w:p>
        </w:tc>
        <w:tc>
          <w:tcPr>
            <w:tcW w:w="980" w:type="dxa"/>
            <w:tcBorders>
              <w:top w:val="nil"/>
              <w:left w:val="nil"/>
              <w:bottom w:val="single" w:sz="4" w:space="0" w:color="auto"/>
              <w:right w:val="nil"/>
            </w:tcBorders>
            <w:noWrap/>
            <w:vAlign w:val="center"/>
            <w:hideMark/>
          </w:tcPr>
          <w:p w14:paraId="0497D0A6"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46.25</w:t>
            </w:r>
          </w:p>
        </w:tc>
        <w:tc>
          <w:tcPr>
            <w:tcW w:w="576" w:type="dxa"/>
            <w:tcBorders>
              <w:top w:val="nil"/>
              <w:left w:val="nil"/>
              <w:bottom w:val="single" w:sz="4" w:space="0" w:color="auto"/>
              <w:right w:val="nil"/>
            </w:tcBorders>
            <w:noWrap/>
            <w:vAlign w:val="center"/>
            <w:hideMark/>
          </w:tcPr>
          <w:p w14:paraId="4F2C286D"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89</w:t>
            </w:r>
          </w:p>
        </w:tc>
        <w:tc>
          <w:tcPr>
            <w:tcW w:w="980" w:type="dxa"/>
            <w:tcBorders>
              <w:top w:val="nil"/>
              <w:left w:val="nil"/>
              <w:bottom w:val="single" w:sz="4" w:space="0" w:color="auto"/>
              <w:right w:val="nil"/>
            </w:tcBorders>
            <w:noWrap/>
            <w:vAlign w:val="center"/>
            <w:hideMark/>
          </w:tcPr>
          <w:p w14:paraId="6C17B94F"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55.63</w:t>
            </w:r>
          </w:p>
        </w:tc>
        <w:tc>
          <w:tcPr>
            <w:tcW w:w="0" w:type="auto"/>
            <w:vMerge/>
            <w:tcBorders>
              <w:top w:val="nil"/>
              <w:left w:val="nil"/>
              <w:bottom w:val="single" w:sz="4" w:space="0" w:color="auto"/>
              <w:right w:val="nil"/>
            </w:tcBorders>
            <w:vAlign w:val="center"/>
            <w:hideMark/>
          </w:tcPr>
          <w:p w14:paraId="652CF220" w14:textId="77777777" w:rsidR="001D2921" w:rsidRPr="0014793C" w:rsidRDefault="001D2921">
            <w:pPr>
              <w:spacing w:after="0" w:line="240" w:lineRule="auto"/>
              <w:rPr>
                <w:rFonts w:ascii="Times" w:hAnsi="Times" w:cs="Arial"/>
                <w:sz w:val="20"/>
                <w:szCs w:val="20"/>
                <w:lang w:val="id-ID"/>
              </w:rPr>
            </w:pPr>
          </w:p>
        </w:tc>
      </w:tr>
      <w:tr w:rsidR="001D2921" w:rsidRPr="0014793C" w14:paraId="476DA3F2" w14:textId="77777777" w:rsidTr="001D2921">
        <w:trPr>
          <w:trHeight w:val="260"/>
          <w:jc w:val="center"/>
        </w:trPr>
        <w:tc>
          <w:tcPr>
            <w:tcW w:w="1403" w:type="dxa"/>
            <w:tcBorders>
              <w:top w:val="nil"/>
              <w:left w:val="nil"/>
              <w:bottom w:val="single" w:sz="4" w:space="0" w:color="auto"/>
              <w:right w:val="nil"/>
            </w:tcBorders>
            <w:noWrap/>
            <w:vAlign w:val="center"/>
            <w:hideMark/>
          </w:tcPr>
          <w:p w14:paraId="3DBA05BA" w14:textId="77777777" w:rsidR="001D2921" w:rsidRPr="0014793C" w:rsidRDefault="001D2921">
            <w:pPr>
              <w:spacing w:after="0" w:line="480" w:lineRule="auto"/>
              <w:ind w:left="-142"/>
              <w:jc w:val="center"/>
              <w:rPr>
                <w:rFonts w:ascii="Times" w:hAnsi="Times" w:cs="Arial"/>
                <w:sz w:val="20"/>
                <w:szCs w:val="20"/>
                <w:lang w:val="id-ID"/>
              </w:rPr>
            </w:pPr>
            <w:r w:rsidRPr="0014793C">
              <w:rPr>
                <w:rFonts w:ascii="Times" w:hAnsi="Times" w:cs="Arial"/>
                <w:sz w:val="20"/>
                <w:szCs w:val="20"/>
                <w:lang w:val="id-ID"/>
              </w:rPr>
              <w:t>Total</w:t>
            </w:r>
          </w:p>
        </w:tc>
        <w:tc>
          <w:tcPr>
            <w:tcW w:w="860" w:type="dxa"/>
            <w:tcBorders>
              <w:top w:val="nil"/>
              <w:left w:val="nil"/>
              <w:bottom w:val="single" w:sz="4" w:space="0" w:color="auto"/>
              <w:right w:val="nil"/>
            </w:tcBorders>
            <w:noWrap/>
            <w:vAlign w:val="center"/>
            <w:hideMark/>
          </w:tcPr>
          <w:p w14:paraId="247A9341"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18</w:t>
            </w:r>
          </w:p>
        </w:tc>
        <w:tc>
          <w:tcPr>
            <w:tcW w:w="756" w:type="dxa"/>
            <w:tcBorders>
              <w:top w:val="nil"/>
              <w:left w:val="nil"/>
              <w:bottom w:val="single" w:sz="4" w:space="0" w:color="auto"/>
              <w:right w:val="nil"/>
            </w:tcBorders>
            <w:noWrap/>
            <w:vAlign w:val="center"/>
            <w:hideMark/>
          </w:tcPr>
          <w:p w14:paraId="0D6FE08F"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11.25</w:t>
            </w:r>
          </w:p>
        </w:tc>
        <w:tc>
          <w:tcPr>
            <w:tcW w:w="576" w:type="dxa"/>
            <w:tcBorders>
              <w:top w:val="nil"/>
              <w:left w:val="nil"/>
              <w:bottom w:val="single" w:sz="4" w:space="0" w:color="auto"/>
              <w:right w:val="nil"/>
            </w:tcBorders>
            <w:noWrap/>
            <w:vAlign w:val="center"/>
            <w:hideMark/>
          </w:tcPr>
          <w:p w14:paraId="18068D6B"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142</w:t>
            </w:r>
          </w:p>
        </w:tc>
        <w:tc>
          <w:tcPr>
            <w:tcW w:w="980" w:type="dxa"/>
            <w:tcBorders>
              <w:top w:val="nil"/>
              <w:left w:val="nil"/>
              <w:bottom w:val="single" w:sz="4" w:space="0" w:color="auto"/>
              <w:right w:val="nil"/>
            </w:tcBorders>
            <w:noWrap/>
            <w:vAlign w:val="center"/>
            <w:hideMark/>
          </w:tcPr>
          <w:p w14:paraId="4E6BEF94"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88.75</w:t>
            </w:r>
          </w:p>
        </w:tc>
        <w:tc>
          <w:tcPr>
            <w:tcW w:w="576" w:type="dxa"/>
            <w:tcBorders>
              <w:top w:val="nil"/>
              <w:left w:val="nil"/>
              <w:bottom w:val="single" w:sz="4" w:space="0" w:color="auto"/>
              <w:right w:val="nil"/>
            </w:tcBorders>
            <w:noWrap/>
            <w:vAlign w:val="center"/>
            <w:hideMark/>
          </w:tcPr>
          <w:p w14:paraId="1DD2D2F7"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160</w:t>
            </w:r>
          </w:p>
        </w:tc>
        <w:tc>
          <w:tcPr>
            <w:tcW w:w="980" w:type="dxa"/>
            <w:tcBorders>
              <w:top w:val="nil"/>
              <w:left w:val="nil"/>
              <w:bottom w:val="single" w:sz="4" w:space="0" w:color="auto"/>
              <w:right w:val="nil"/>
            </w:tcBorders>
            <w:noWrap/>
            <w:vAlign w:val="center"/>
            <w:hideMark/>
          </w:tcPr>
          <w:p w14:paraId="3BF40B2C" w14:textId="77777777" w:rsidR="001D2921" w:rsidRPr="0014793C" w:rsidRDefault="001D2921">
            <w:pPr>
              <w:spacing w:after="0" w:line="240" w:lineRule="auto"/>
              <w:ind w:left="-142"/>
              <w:jc w:val="center"/>
              <w:rPr>
                <w:rFonts w:ascii="Times" w:hAnsi="Times" w:cs="Arial"/>
                <w:sz w:val="20"/>
                <w:szCs w:val="20"/>
                <w:lang w:val="id-ID"/>
              </w:rPr>
            </w:pPr>
            <w:r w:rsidRPr="0014793C">
              <w:rPr>
                <w:rFonts w:ascii="Times" w:hAnsi="Times" w:cs="Arial"/>
                <w:sz w:val="20"/>
                <w:szCs w:val="20"/>
                <w:lang w:val="id-ID"/>
              </w:rPr>
              <w:t>100.00</w:t>
            </w:r>
          </w:p>
        </w:tc>
        <w:tc>
          <w:tcPr>
            <w:tcW w:w="0" w:type="auto"/>
            <w:vMerge/>
            <w:tcBorders>
              <w:top w:val="nil"/>
              <w:left w:val="nil"/>
              <w:bottom w:val="single" w:sz="4" w:space="0" w:color="auto"/>
              <w:right w:val="nil"/>
            </w:tcBorders>
            <w:vAlign w:val="center"/>
            <w:hideMark/>
          </w:tcPr>
          <w:p w14:paraId="1C5D6EBA" w14:textId="77777777" w:rsidR="001D2921" w:rsidRPr="0014793C" w:rsidRDefault="001D2921">
            <w:pPr>
              <w:spacing w:after="0" w:line="240" w:lineRule="auto"/>
              <w:rPr>
                <w:rFonts w:ascii="Times" w:hAnsi="Times" w:cs="Arial"/>
                <w:sz w:val="20"/>
                <w:szCs w:val="20"/>
                <w:lang w:val="id-ID"/>
              </w:rPr>
            </w:pPr>
          </w:p>
        </w:tc>
      </w:tr>
    </w:tbl>
    <w:p w14:paraId="5437549A" w14:textId="21615DF3" w:rsidR="001D2921" w:rsidRDefault="0014793C" w:rsidP="0014793C">
      <w:pPr>
        <w:spacing w:after="0" w:line="480" w:lineRule="auto"/>
        <w:ind w:left="862" w:hanging="142"/>
        <w:rPr>
          <w:rFonts w:ascii="Times" w:hAnsi="Times"/>
          <w:sz w:val="24"/>
          <w:szCs w:val="24"/>
        </w:rPr>
      </w:pPr>
      <w:r>
        <w:rPr>
          <w:rFonts w:ascii="Times" w:hAnsi="Times"/>
          <w:sz w:val="24"/>
          <w:szCs w:val="24"/>
        </w:rPr>
        <w:t xml:space="preserve">   </w:t>
      </w:r>
      <w:proofErr w:type="gramStart"/>
      <w:r w:rsidR="001D2921">
        <w:rPr>
          <w:rFonts w:ascii="Times" w:hAnsi="Times"/>
          <w:sz w:val="24"/>
          <w:szCs w:val="24"/>
        </w:rPr>
        <w:t>Sumber :Data</w:t>
      </w:r>
      <w:proofErr w:type="gramEnd"/>
      <w:r w:rsidR="001D2921">
        <w:rPr>
          <w:rFonts w:ascii="Times" w:hAnsi="Times"/>
          <w:sz w:val="24"/>
          <w:szCs w:val="24"/>
        </w:rPr>
        <w:t xml:space="preserve"> Sekunder diolah (2021)</w:t>
      </w:r>
    </w:p>
    <w:p w14:paraId="69B5820B" w14:textId="77777777" w:rsidR="001D2921" w:rsidRDefault="001D2921" w:rsidP="0014793C">
      <w:pPr>
        <w:spacing w:after="0" w:line="360" w:lineRule="auto"/>
        <w:ind w:left="709" w:hanging="142"/>
        <w:rPr>
          <w:rFonts w:ascii="Times" w:hAnsi="Times"/>
          <w:sz w:val="24"/>
          <w:szCs w:val="24"/>
        </w:rPr>
      </w:pPr>
    </w:p>
    <w:p w14:paraId="734AC1A0" w14:textId="7C80B165" w:rsidR="001D2921" w:rsidRDefault="0014793C" w:rsidP="003337AB">
      <w:pPr>
        <w:spacing w:after="0" w:line="360" w:lineRule="auto"/>
        <w:ind w:left="567" w:firstLine="862"/>
        <w:jc w:val="both"/>
        <w:rPr>
          <w:rFonts w:ascii="Times" w:hAnsi="Times"/>
          <w:sz w:val="24"/>
          <w:szCs w:val="24"/>
        </w:rPr>
      </w:pPr>
      <w:proofErr w:type="gramStart"/>
      <w:r>
        <w:rPr>
          <w:rFonts w:ascii="Times" w:hAnsi="Times"/>
          <w:sz w:val="24"/>
          <w:szCs w:val="24"/>
        </w:rPr>
        <w:t>Berdasarkan  tabel</w:t>
      </w:r>
      <w:proofErr w:type="gramEnd"/>
      <w:r>
        <w:rPr>
          <w:rFonts w:ascii="Times" w:hAnsi="Times"/>
          <w:sz w:val="24"/>
          <w:szCs w:val="24"/>
        </w:rPr>
        <w:t xml:space="preserve"> 1</w:t>
      </w:r>
      <w:r w:rsidR="001D2921">
        <w:rPr>
          <w:rFonts w:ascii="Times" w:hAnsi="Times"/>
          <w:sz w:val="24"/>
          <w:szCs w:val="24"/>
        </w:rPr>
        <w:t xml:space="preserve">.3  menunjukkan </w:t>
      </w:r>
      <w:r w:rsidR="003337AB">
        <w:rPr>
          <w:rFonts w:ascii="Times" w:hAnsi="Times"/>
          <w:sz w:val="24"/>
          <w:szCs w:val="24"/>
        </w:rPr>
        <w:t xml:space="preserve"> Hubungan</w:t>
      </w:r>
      <w:r w:rsidR="00FF0559" w:rsidRPr="00FF0559">
        <w:rPr>
          <w:rFonts w:ascii="Times" w:hAnsi="Times"/>
          <w:color w:val="FFFFFF" w:themeColor="background1"/>
          <w:sz w:val="24"/>
          <w:szCs w:val="24"/>
        </w:rPr>
        <w:t>n</w:t>
      </w:r>
      <w:r w:rsidR="003337AB">
        <w:rPr>
          <w:rFonts w:ascii="Times" w:hAnsi="Times"/>
          <w:sz w:val="24"/>
          <w:szCs w:val="24"/>
        </w:rPr>
        <w:t xml:space="preserve"> Antara Daerah Tempat</w:t>
      </w:r>
      <w:r w:rsidR="00FF0559" w:rsidRPr="00FF0559">
        <w:rPr>
          <w:rFonts w:ascii="Times" w:hAnsi="Times"/>
          <w:color w:val="FFFFFF" w:themeColor="background1"/>
          <w:sz w:val="24"/>
          <w:szCs w:val="24"/>
        </w:rPr>
        <w:t>t</w:t>
      </w:r>
      <w:r w:rsidR="003337AB">
        <w:rPr>
          <w:rFonts w:ascii="Times" w:hAnsi="Times"/>
          <w:sz w:val="24"/>
          <w:szCs w:val="24"/>
        </w:rPr>
        <w:t xml:space="preserve"> Tinggal</w:t>
      </w:r>
      <w:r w:rsidR="00FF0559" w:rsidRPr="00FF0559">
        <w:rPr>
          <w:rFonts w:ascii="Times" w:hAnsi="Times"/>
          <w:color w:val="FFFFFF" w:themeColor="background1"/>
          <w:sz w:val="24"/>
          <w:szCs w:val="24"/>
        </w:rPr>
        <w:t>l</w:t>
      </w:r>
      <w:r w:rsidR="003337AB">
        <w:rPr>
          <w:rFonts w:ascii="Times" w:hAnsi="Times"/>
          <w:sz w:val="24"/>
          <w:szCs w:val="24"/>
        </w:rPr>
        <w:t xml:space="preserve">  Denga</w:t>
      </w:r>
      <w:r w:rsidR="00FF0559">
        <w:rPr>
          <w:rFonts w:ascii="Times" w:hAnsi="Times"/>
          <w:sz w:val="24"/>
          <w:szCs w:val="24"/>
        </w:rPr>
        <w:t>n</w:t>
      </w:r>
      <w:r w:rsidR="003337AB" w:rsidRPr="00FF0559">
        <w:rPr>
          <w:rFonts w:ascii="Times" w:hAnsi="Times"/>
          <w:color w:val="FFFFFF" w:themeColor="background1"/>
          <w:sz w:val="24"/>
          <w:szCs w:val="24"/>
        </w:rPr>
        <w:t>n</w:t>
      </w:r>
      <w:r w:rsidR="003337AB">
        <w:rPr>
          <w:rFonts w:ascii="Times" w:hAnsi="Times"/>
          <w:sz w:val="24"/>
          <w:szCs w:val="24"/>
        </w:rPr>
        <w:t xml:space="preserve"> Status Gizi  pada </w:t>
      </w:r>
      <w:r w:rsidR="00FF0559" w:rsidRPr="00FF0559">
        <w:rPr>
          <w:rFonts w:ascii="Times" w:hAnsi="Times"/>
          <w:color w:val="FFFFFF" w:themeColor="background1"/>
          <w:sz w:val="24"/>
          <w:szCs w:val="24"/>
        </w:rPr>
        <w:t>a</w:t>
      </w:r>
      <w:r w:rsidR="003337AB">
        <w:rPr>
          <w:rFonts w:ascii="Times" w:hAnsi="Times"/>
          <w:sz w:val="24"/>
          <w:szCs w:val="24"/>
        </w:rPr>
        <w:t>anak. D</w:t>
      </w:r>
      <w:r w:rsidR="001D2921">
        <w:rPr>
          <w:rFonts w:ascii="Times" w:hAnsi="Times"/>
          <w:sz w:val="24"/>
          <w:szCs w:val="24"/>
        </w:rPr>
        <w:t xml:space="preserve">iperoleh bahwa untuk daerah pegunungan, terdapat 1.88% anak yang mengalami gizi kurang, 42.5% anak yang mengalami gizi baik. Sedangkan, pada daerah pesisir, 9.38% anak yang mengalami gizi kurang </w:t>
      </w:r>
      <w:proofErr w:type="gramStart"/>
      <w:r w:rsidR="001D2921">
        <w:rPr>
          <w:rFonts w:ascii="Times" w:hAnsi="Times"/>
          <w:sz w:val="24"/>
          <w:szCs w:val="24"/>
        </w:rPr>
        <w:t>dan  46.25</w:t>
      </w:r>
      <w:proofErr w:type="gramEnd"/>
      <w:r w:rsidR="001D2921">
        <w:rPr>
          <w:rFonts w:ascii="Times" w:hAnsi="Times"/>
          <w:sz w:val="24"/>
          <w:szCs w:val="24"/>
        </w:rPr>
        <w:t xml:space="preserve">% anak yang mengalami gizi baik. Secara keseluruhan responden, pada daerah pesisir menunjukkan bahwa persentase </w:t>
      </w:r>
      <w:proofErr w:type="gramStart"/>
      <w:r w:rsidR="001D2921">
        <w:rPr>
          <w:rFonts w:ascii="Times" w:hAnsi="Times"/>
          <w:sz w:val="24"/>
          <w:szCs w:val="24"/>
        </w:rPr>
        <w:t>yang  anak</w:t>
      </w:r>
      <w:proofErr w:type="gramEnd"/>
      <w:r w:rsidR="001D2921">
        <w:rPr>
          <w:rFonts w:ascii="Times" w:hAnsi="Times"/>
          <w:sz w:val="24"/>
          <w:szCs w:val="24"/>
        </w:rPr>
        <w:t xml:space="preserve"> mengalami  status gizi baik lebih tinggi daripada anak di daerah pegunungan. </w:t>
      </w:r>
      <w:r w:rsidR="00A46A61">
        <w:rPr>
          <w:rFonts w:ascii="Times" w:hAnsi="Times"/>
          <w:sz w:val="24"/>
          <w:szCs w:val="24"/>
        </w:rPr>
        <w:t>Dari hasi</w:t>
      </w:r>
      <w:r w:rsidR="003337AB">
        <w:rPr>
          <w:rFonts w:ascii="Times" w:hAnsi="Times"/>
          <w:sz w:val="24"/>
          <w:szCs w:val="24"/>
        </w:rPr>
        <w:t>I</w:t>
      </w:r>
      <w:r w:rsidR="00A46A61">
        <w:rPr>
          <w:rFonts w:ascii="Times" w:hAnsi="Times"/>
          <w:sz w:val="24"/>
          <w:szCs w:val="24"/>
        </w:rPr>
        <w:t xml:space="preserve"> analisis </w:t>
      </w:r>
      <w:proofErr w:type="gramStart"/>
      <w:r w:rsidR="00A46A61">
        <w:rPr>
          <w:rFonts w:ascii="Times" w:hAnsi="Times"/>
          <w:sz w:val="24"/>
          <w:szCs w:val="24"/>
        </w:rPr>
        <w:t xml:space="preserve">didapatkan </w:t>
      </w:r>
      <w:r w:rsidR="001D2921">
        <w:rPr>
          <w:rFonts w:ascii="Times" w:hAnsi="Times"/>
          <w:sz w:val="24"/>
          <w:szCs w:val="24"/>
        </w:rPr>
        <w:t xml:space="preserve"> nilai</w:t>
      </w:r>
      <w:proofErr w:type="gramEnd"/>
      <w:r w:rsidR="001D2921">
        <w:rPr>
          <w:rFonts w:ascii="Times" w:hAnsi="Times"/>
          <w:sz w:val="24"/>
          <w:szCs w:val="24"/>
        </w:rPr>
        <w:t xml:space="preserve"> p-value sebesar 0.012 </w:t>
      </w:r>
      <w:r w:rsidR="00A46A61">
        <w:rPr>
          <w:rFonts w:ascii="Times" w:hAnsi="Times"/>
          <w:sz w:val="24"/>
          <w:szCs w:val="24"/>
        </w:rPr>
        <w:t xml:space="preserve">&lt; </w:t>
      </w:r>
      <w:r w:rsidR="001D2921">
        <w:rPr>
          <w:rFonts w:ascii="Times" w:hAnsi="Times"/>
          <w:sz w:val="24"/>
          <w:szCs w:val="24"/>
        </w:rPr>
        <w:t xml:space="preserve"> 0.05. </w:t>
      </w:r>
      <w:r w:rsidR="003337AB">
        <w:rPr>
          <w:rFonts w:ascii="Times" w:hAnsi="Times"/>
          <w:sz w:val="24"/>
          <w:szCs w:val="24"/>
        </w:rPr>
        <w:t xml:space="preserve"> </w:t>
      </w:r>
      <w:proofErr w:type="gramStart"/>
      <w:r w:rsidR="003337AB">
        <w:rPr>
          <w:rFonts w:ascii="Times" w:hAnsi="Times"/>
          <w:sz w:val="24"/>
          <w:szCs w:val="24"/>
        </w:rPr>
        <w:t>hasil</w:t>
      </w:r>
      <w:proofErr w:type="gramEnd"/>
      <w:r w:rsidR="003337AB">
        <w:rPr>
          <w:rFonts w:ascii="Times" w:hAnsi="Times"/>
          <w:sz w:val="24"/>
          <w:szCs w:val="24"/>
        </w:rPr>
        <w:t xml:space="preserve"> peneIitisn di</w:t>
      </w:r>
      <w:r w:rsidR="001D2921">
        <w:rPr>
          <w:rFonts w:ascii="Times" w:hAnsi="Times"/>
          <w:sz w:val="24"/>
          <w:szCs w:val="24"/>
        </w:rPr>
        <w:t>dapat</w:t>
      </w:r>
      <w:r w:rsidR="003337AB">
        <w:rPr>
          <w:rFonts w:ascii="Times" w:hAnsi="Times"/>
          <w:sz w:val="24"/>
          <w:szCs w:val="24"/>
        </w:rPr>
        <w:t>kan</w:t>
      </w:r>
      <w:r w:rsidR="001D2921">
        <w:rPr>
          <w:rFonts w:ascii="Times" w:hAnsi="Times"/>
          <w:sz w:val="24"/>
          <w:szCs w:val="24"/>
        </w:rPr>
        <w:t xml:space="preserve"> hubungan yang signifikan antara daerah tempat tinggal dengan </w:t>
      </w:r>
      <w:r w:rsidR="003337AB">
        <w:rPr>
          <w:rFonts w:ascii="Times" w:hAnsi="Times"/>
          <w:sz w:val="24"/>
          <w:szCs w:val="24"/>
        </w:rPr>
        <w:t xml:space="preserve">Status Gizi </w:t>
      </w:r>
      <w:r w:rsidR="001D2921">
        <w:rPr>
          <w:rFonts w:ascii="Times" w:hAnsi="Times"/>
          <w:sz w:val="24"/>
          <w:szCs w:val="24"/>
        </w:rPr>
        <w:t>anak.</w:t>
      </w:r>
    </w:p>
    <w:p w14:paraId="2C450DFB" w14:textId="77777777" w:rsidR="0014793C" w:rsidRDefault="0014793C" w:rsidP="00D71275">
      <w:pPr>
        <w:spacing w:after="0" w:line="360" w:lineRule="auto"/>
        <w:jc w:val="both"/>
        <w:rPr>
          <w:rFonts w:ascii="Times New Roman" w:hAnsi="Times New Roman" w:cs="Times New Roman"/>
          <w:b/>
          <w:bCs/>
          <w:color w:val="000000" w:themeColor="text1"/>
          <w:sz w:val="24"/>
          <w:szCs w:val="24"/>
          <w:lang w:val="en-US"/>
        </w:rPr>
      </w:pPr>
    </w:p>
    <w:p w14:paraId="5B3CE788" w14:textId="77777777" w:rsidR="00A62C9F" w:rsidRPr="00A62C9F" w:rsidRDefault="00A62C9F" w:rsidP="00D71275">
      <w:pPr>
        <w:spacing w:after="0" w:line="360" w:lineRule="auto"/>
        <w:jc w:val="both"/>
        <w:rPr>
          <w:rFonts w:ascii="Times New Roman" w:hAnsi="Times New Roman" w:cs="Times New Roman"/>
          <w:color w:val="000000" w:themeColor="text1"/>
          <w:sz w:val="24"/>
          <w:szCs w:val="24"/>
          <w:lang w:val="id-ID"/>
        </w:rPr>
      </w:pPr>
      <w:r w:rsidRPr="00D71275">
        <w:rPr>
          <w:rFonts w:ascii="Times New Roman" w:hAnsi="Times New Roman" w:cs="Times New Roman"/>
          <w:b/>
          <w:bCs/>
          <w:color w:val="000000" w:themeColor="text1"/>
          <w:sz w:val="24"/>
          <w:szCs w:val="24"/>
          <w:lang w:val="id-ID"/>
        </w:rPr>
        <w:t>Pembahasan</w:t>
      </w:r>
    </w:p>
    <w:p w14:paraId="23B90F6C" w14:textId="669C5EB4" w:rsidR="001D2921" w:rsidRDefault="001D2921" w:rsidP="00A46A61">
      <w:pPr>
        <w:spacing w:after="0" w:line="360" w:lineRule="auto"/>
        <w:ind w:left="709" w:firstLine="720"/>
        <w:jc w:val="both"/>
        <w:rPr>
          <w:rFonts w:asciiTheme="majorBidi" w:hAnsiTheme="majorBidi" w:cstheme="majorBidi"/>
          <w:sz w:val="24"/>
          <w:szCs w:val="24"/>
        </w:rPr>
      </w:pPr>
      <w:proofErr w:type="gramStart"/>
      <w:r>
        <w:rPr>
          <w:rFonts w:asciiTheme="majorBidi" w:hAnsiTheme="majorBidi" w:cstheme="majorBidi"/>
          <w:sz w:val="24"/>
          <w:szCs w:val="24"/>
        </w:rPr>
        <w:t>Berdasarkan hasil penelitian ini didapatkan bahwa terdapat hubungan yang signifikan antara daerah tempat tinggal dengan status gizi anak.</w:t>
      </w:r>
      <w:proofErr w:type="gramEnd"/>
      <w:r>
        <w:rPr>
          <w:rFonts w:asciiTheme="majorBidi" w:hAnsiTheme="majorBidi" w:cstheme="majorBidi"/>
          <w:sz w:val="24"/>
          <w:szCs w:val="24"/>
        </w:rPr>
        <w:t xml:space="preserve">  Diperoleh  hasil untuk daerah pegunungan, terdapat 1.88% anak yang mengalami status gizi kurang, 42.5% anak  yang  mengalami status gizi baik. Sedangkan, pada daerah pesisir </w:t>
      </w:r>
      <w:proofErr w:type="gramStart"/>
      <w:r>
        <w:rPr>
          <w:rFonts w:asciiTheme="majorBidi" w:hAnsiTheme="majorBidi" w:cstheme="majorBidi"/>
          <w:sz w:val="24"/>
          <w:szCs w:val="24"/>
        </w:rPr>
        <w:t xml:space="preserve">terdapat  </w:t>
      </w:r>
      <w:r>
        <w:rPr>
          <w:rFonts w:asciiTheme="majorBidi" w:hAnsiTheme="majorBidi" w:cstheme="majorBidi"/>
          <w:sz w:val="24"/>
          <w:szCs w:val="24"/>
        </w:rPr>
        <w:lastRenderedPageBreak/>
        <w:t>9.38</w:t>
      </w:r>
      <w:proofErr w:type="gramEnd"/>
      <w:r>
        <w:rPr>
          <w:rFonts w:asciiTheme="majorBidi" w:hAnsiTheme="majorBidi" w:cstheme="majorBidi"/>
          <w:sz w:val="24"/>
          <w:szCs w:val="24"/>
        </w:rPr>
        <w:t xml:space="preserve">%  anak  mengalami gizi kurang dan 46.25%  mengalami gizi baik. Hasil </w:t>
      </w:r>
      <w:r w:rsidRPr="0014793C">
        <w:rPr>
          <w:rFonts w:asciiTheme="majorBidi" w:hAnsiTheme="majorBidi" w:cstheme="majorBidi"/>
          <w:sz w:val="24"/>
          <w:szCs w:val="24"/>
        </w:rPr>
        <w:t xml:space="preserve">uji </w:t>
      </w:r>
      <w:r w:rsidR="0014793C">
        <w:rPr>
          <w:rFonts w:asciiTheme="majorBidi" w:hAnsiTheme="majorBidi" w:cstheme="majorBidi"/>
          <w:sz w:val="24"/>
          <w:szCs w:val="24"/>
        </w:rPr>
        <w:t xml:space="preserve">menunjukkan adanya </w:t>
      </w:r>
      <w:r>
        <w:rPr>
          <w:rFonts w:asciiTheme="majorBidi" w:hAnsiTheme="majorBidi" w:cstheme="majorBidi"/>
          <w:sz w:val="24"/>
          <w:szCs w:val="24"/>
        </w:rPr>
        <w:t xml:space="preserve">hubungan menggunakan uji </w:t>
      </w:r>
      <w:r w:rsidRPr="0014793C">
        <w:rPr>
          <w:rFonts w:asciiTheme="majorBidi" w:hAnsiTheme="majorBidi" w:cstheme="majorBidi"/>
          <w:i/>
          <w:iCs/>
          <w:sz w:val="24"/>
          <w:szCs w:val="24"/>
        </w:rPr>
        <w:t xml:space="preserve">chi </w:t>
      </w:r>
      <w:r w:rsidR="0014793C" w:rsidRPr="0014793C">
        <w:rPr>
          <w:rFonts w:asciiTheme="majorBidi" w:hAnsiTheme="majorBidi" w:cstheme="majorBidi"/>
          <w:i/>
          <w:iCs/>
          <w:sz w:val="24"/>
          <w:szCs w:val="24"/>
        </w:rPr>
        <w:t>square</w:t>
      </w:r>
      <w:r w:rsidR="0014793C">
        <w:rPr>
          <w:rFonts w:asciiTheme="majorBidi" w:hAnsiTheme="majorBidi" w:cstheme="majorBidi"/>
          <w:sz w:val="24"/>
          <w:szCs w:val="24"/>
        </w:rPr>
        <w:t xml:space="preserve"> </w:t>
      </w:r>
      <w:r>
        <w:rPr>
          <w:rFonts w:asciiTheme="majorBidi" w:hAnsiTheme="majorBidi" w:cstheme="majorBidi"/>
          <w:sz w:val="24"/>
          <w:szCs w:val="24"/>
        </w:rPr>
        <w:t xml:space="preserve">menunjukkan nilai p-value sebesar 0.012 </w:t>
      </w:r>
      <w:r w:rsidR="00A46A61">
        <w:rPr>
          <w:rFonts w:asciiTheme="majorBidi" w:hAnsiTheme="majorBidi" w:cstheme="majorBidi"/>
          <w:sz w:val="24"/>
          <w:szCs w:val="24"/>
        </w:rPr>
        <w:t>&lt;</w:t>
      </w:r>
      <w:r>
        <w:rPr>
          <w:rFonts w:asciiTheme="majorBidi" w:hAnsiTheme="majorBidi" w:cstheme="majorBidi"/>
          <w:sz w:val="24"/>
          <w:szCs w:val="24"/>
        </w:rPr>
        <w:t xml:space="preserve"> 0.05. </w:t>
      </w:r>
      <w:proofErr w:type="gramStart"/>
      <w:r w:rsidR="00A46A61">
        <w:rPr>
          <w:rFonts w:asciiTheme="majorBidi" w:hAnsiTheme="majorBidi" w:cstheme="majorBidi"/>
          <w:sz w:val="24"/>
          <w:szCs w:val="24"/>
        </w:rPr>
        <w:t>D</w:t>
      </w:r>
      <w:r w:rsidR="00035508">
        <w:rPr>
          <w:rFonts w:asciiTheme="majorBidi" w:hAnsiTheme="majorBidi" w:cstheme="majorBidi"/>
          <w:sz w:val="24"/>
          <w:szCs w:val="24"/>
        </w:rPr>
        <w:t>apat disimpulkan bahwa terdapat hubunga</w:t>
      </w:r>
      <w:r>
        <w:rPr>
          <w:rFonts w:asciiTheme="majorBidi" w:hAnsiTheme="majorBidi" w:cstheme="majorBidi"/>
          <w:sz w:val="24"/>
          <w:szCs w:val="24"/>
        </w:rPr>
        <w:t xml:space="preserve"> signifikan antara daerah tempat tinggal dengan gizi anak.</w:t>
      </w:r>
      <w:proofErr w:type="gramEnd"/>
    </w:p>
    <w:p w14:paraId="0D915DA8" w14:textId="28CB5E0E" w:rsidR="001D2921" w:rsidRDefault="001D2921" w:rsidP="00A46A61">
      <w:pPr>
        <w:spacing w:after="0" w:line="360" w:lineRule="auto"/>
        <w:ind w:left="709" w:firstLine="709"/>
        <w:jc w:val="both"/>
        <w:rPr>
          <w:rFonts w:asciiTheme="majorBidi" w:hAnsiTheme="majorBidi" w:cstheme="majorBidi"/>
          <w:noProof/>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Hasil penelitian </w:t>
      </w:r>
      <w:r w:rsidR="00A46A61">
        <w:rPr>
          <w:rFonts w:asciiTheme="majorBidi" w:hAnsiTheme="majorBidi" w:cstheme="majorBidi"/>
          <w:sz w:val="24"/>
          <w:szCs w:val="24"/>
        </w:rPr>
        <w:t>sama dengan</w:t>
      </w:r>
      <w:r>
        <w:rPr>
          <w:rFonts w:asciiTheme="majorBidi" w:hAnsiTheme="majorBidi" w:cstheme="majorBidi"/>
          <w:sz w:val="24"/>
          <w:szCs w:val="24"/>
        </w:rPr>
        <w:t xml:space="preserve"> yang di</w:t>
      </w:r>
      <w:r w:rsidR="00A46A61">
        <w:rPr>
          <w:rFonts w:asciiTheme="majorBidi" w:hAnsiTheme="majorBidi" w:cstheme="majorBidi"/>
          <w:sz w:val="24"/>
          <w:szCs w:val="24"/>
        </w:rPr>
        <w:t>lakukan oleh Sasmiyanto (2016</w:t>
      </w:r>
      <w:proofErr w:type="gramStart"/>
      <w:r w:rsidR="00A46A61">
        <w:rPr>
          <w:rFonts w:asciiTheme="majorBidi" w:hAnsiTheme="majorBidi" w:cstheme="majorBidi"/>
          <w:sz w:val="24"/>
          <w:szCs w:val="24"/>
        </w:rPr>
        <w:t xml:space="preserve">) </w:t>
      </w:r>
      <w:r>
        <w:rPr>
          <w:rFonts w:asciiTheme="majorBidi" w:hAnsiTheme="majorBidi" w:cstheme="majorBidi"/>
          <w:sz w:val="24"/>
          <w:szCs w:val="24"/>
        </w:rPr>
        <w:t xml:space="preserve"> bahwa</w:t>
      </w:r>
      <w:proofErr w:type="gramEnd"/>
      <w:r>
        <w:rPr>
          <w:rFonts w:asciiTheme="majorBidi" w:hAnsiTheme="majorBidi" w:cstheme="majorBidi"/>
          <w:sz w:val="24"/>
          <w:szCs w:val="24"/>
        </w:rPr>
        <w:t xml:space="preserve">  terdapat  hubungan</w:t>
      </w:r>
      <w:r w:rsidR="00FF0559" w:rsidRPr="00FF0559">
        <w:rPr>
          <w:rFonts w:asciiTheme="majorBidi" w:hAnsiTheme="majorBidi" w:cstheme="majorBidi"/>
          <w:color w:val="FFFFFF" w:themeColor="background1"/>
          <w:sz w:val="24"/>
          <w:szCs w:val="24"/>
        </w:rPr>
        <w:t>n</w:t>
      </w:r>
      <w:r>
        <w:rPr>
          <w:rFonts w:asciiTheme="majorBidi" w:hAnsiTheme="majorBidi" w:cstheme="majorBidi"/>
          <w:sz w:val="24"/>
          <w:szCs w:val="24"/>
        </w:rPr>
        <w:t xml:space="preserve"> antara </w:t>
      </w:r>
      <w:r w:rsidR="00FF0559" w:rsidRPr="00FF0559">
        <w:rPr>
          <w:rFonts w:asciiTheme="majorBidi" w:hAnsiTheme="majorBidi" w:cstheme="majorBidi"/>
          <w:color w:val="FFFFFF" w:themeColor="background1"/>
          <w:sz w:val="24"/>
          <w:szCs w:val="24"/>
        </w:rPr>
        <w:t>t</w:t>
      </w:r>
      <w:r>
        <w:rPr>
          <w:rFonts w:asciiTheme="majorBidi" w:hAnsiTheme="majorBidi" w:cstheme="majorBidi"/>
          <w:sz w:val="24"/>
          <w:szCs w:val="24"/>
        </w:rPr>
        <w:t xml:space="preserve">tempat tinggal </w:t>
      </w:r>
      <w:r w:rsidR="00FF0559" w:rsidRPr="00FF0559">
        <w:rPr>
          <w:rFonts w:asciiTheme="majorBidi" w:hAnsiTheme="majorBidi" w:cstheme="majorBidi"/>
          <w:color w:val="FFFFFF" w:themeColor="background1"/>
          <w:sz w:val="24"/>
          <w:szCs w:val="24"/>
        </w:rPr>
        <w:t>d</w:t>
      </w:r>
      <w:r>
        <w:rPr>
          <w:rFonts w:asciiTheme="majorBidi" w:hAnsiTheme="majorBidi" w:cstheme="majorBidi"/>
          <w:sz w:val="24"/>
          <w:szCs w:val="24"/>
        </w:rPr>
        <w:t xml:space="preserve">dengan status </w:t>
      </w:r>
      <w:r w:rsidRPr="00FF0559">
        <w:rPr>
          <w:rFonts w:asciiTheme="majorBidi" w:hAnsiTheme="majorBidi" w:cstheme="majorBidi"/>
          <w:color w:val="FFFFFF" w:themeColor="background1"/>
          <w:sz w:val="24"/>
          <w:szCs w:val="24"/>
        </w:rPr>
        <w:t>g</w:t>
      </w:r>
      <w:r w:rsidR="00FF0559">
        <w:rPr>
          <w:rFonts w:asciiTheme="majorBidi" w:hAnsiTheme="majorBidi" w:cstheme="majorBidi"/>
          <w:sz w:val="24"/>
          <w:szCs w:val="24"/>
        </w:rPr>
        <w:t>g</w:t>
      </w:r>
      <w:r>
        <w:rPr>
          <w:rFonts w:asciiTheme="majorBidi" w:hAnsiTheme="majorBidi" w:cstheme="majorBidi"/>
          <w:sz w:val="24"/>
          <w:szCs w:val="24"/>
        </w:rPr>
        <w:t>izi anak</w:t>
      </w:r>
      <w:bookmarkStart w:id="0" w:name="_GoBack"/>
      <w:r w:rsidR="00FF0559" w:rsidRPr="00FF0559">
        <w:rPr>
          <w:rFonts w:asciiTheme="majorBidi" w:hAnsiTheme="majorBidi" w:cstheme="majorBidi"/>
          <w:color w:val="FFFFFF" w:themeColor="background1"/>
          <w:sz w:val="24"/>
          <w:szCs w:val="24"/>
        </w:rPr>
        <w:t>k</w:t>
      </w:r>
      <w:bookmarkEnd w:id="0"/>
      <w:r>
        <w:rPr>
          <w:rFonts w:asciiTheme="majorBidi" w:hAnsiTheme="majorBidi" w:cstheme="majorBidi"/>
          <w:sz w:val="24"/>
          <w:szCs w:val="24"/>
        </w:rPr>
        <w:t xml:space="preserve">. </w:t>
      </w:r>
      <w:proofErr w:type="gramStart"/>
      <w:r>
        <w:rPr>
          <w:rFonts w:asciiTheme="majorBidi" w:hAnsiTheme="majorBidi" w:cstheme="majorBidi"/>
          <w:sz w:val="24"/>
          <w:szCs w:val="24"/>
        </w:rPr>
        <w:t>Anak  yang</w:t>
      </w:r>
      <w:proofErr w:type="gramEnd"/>
      <w:r>
        <w:rPr>
          <w:rFonts w:asciiTheme="majorBidi" w:hAnsiTheme="majorBidi" w:cstheme="majorBidi"/>
          <w:sz w:val="24"/>
          <w:szCs w:val="24"/>
        </w:rPr>
        <w:t xml:space="preserve"> bertempat tinggal di daerah pesisir dan pegunungan memiliki karakteristik status gizi yang berbeda.  </w:t>
      </w:r>
      <w:proofErr w:type="gramStart"/>
      <w:r>
        <w:rPr>
          <w:rFonts w:asciiTheme="majorBidi" w:hAnsiTheme="majorBidi" w:cstheme="majorBidi"/>
          <w:sz w:val="24"/>
          <w:szCs w:val="24"/>
        </w:rPr>
        <w:t>Hal tersebut dikarenakan terdapat perbedaan bahan pangan, pendidikan, ekonomi dan geografis.</w:t>
      </w:r>
      <w:proofErr w:type="gramEnd"/>
      <w:r>
        <w:rPr>
          <w:rFonts w:asciiTheme="majorBidi" w:hAnsiTheme="majorBidi" w:cstheme="majorBidi"/>
          <w:sz w:val="24"/>
          <w:szCs w:val="24"/>
        </w:rPr>
        <w:t xml:space="preserve"> Pada penelitian ini didapatkan hasil bahwa status gizi </w:t>
      </w:r>
      <w:proofErr w:type="gramStart"/>
      <w:r>
        <w:rPr>
          <w:rFonts w:asciiTheme="majorBidi" w:hAnsiTheme="majorBidi" w:cstheme="majorBidi"/>
          <w:sz w:val="24"/>
          <w:szCs w:val="24"/>
        </w:rPr>
        <w:t>kurang  pada</w:t>
      </w:r>
      <w:proofErr w:type="gramEnd"/>
      <w:r>
        <w:rPr>
          <w:rFonts w:asciiTheme="majorBidi" w:hAnsiTheme="majorBidi" w:cstheme="majorBidi"/>
          <w:sz w:val="24"/>
          <w:szCs w:val="24"/>
        </w:rPr>
        <w:t xml:space="preserve"> balita lebih cenderung terjadi di daerah pesisir dibandingkan pegunungan.</w:t>
      </w:r>
      <w:r>
        <w:rPr>
          <w:rFonts w:asciiTheme="majorBidi" w:hAnsiTheme="majorBidi" w:cstheme="majorBidi"/>
          <w:noProof/>
          <w:sz w:val="24"/>
          <w:szCs w:val="24"/>
        </w:rPr>
        <w:t xml:space="preserve"> </w:t>
      </w:r>
    </w:p>
    <w:p w14:paraId="1CC2AB15" w14:textId="71BF5DB1" w:rsidR="001D2921" w:rsidRDefault="001D2921" w:rsidP="0014793C">
      <w:pPr>
        <w:spacing w:line="360" w:lineRule="auto"/>
        <w:ind w:left="709" w:firstLine="720"/>
        <w:jc w:val="both"/>
        <w:rPr>
          <w:rFonts w:asciiTheme="majorBidi" w:hAnsiTheme="majorBidi"/>
        </w:rPr>
      </w:pPr>
      <w:proofErr w:type="gramStart"/>
      <w:r>
        <w:rPr>
          <w:rFonts w:asciiTheme="majorBidi" w:hAnsiTheme="majorBidi" w:cstheme="majorBidi"/>
          <w:sz w:val="24"/>
          <w:szCs w:val="24"/>
        </w:rPr>
        <w:t>Dalam penelitian ini diambil riwayat pendidikan ibu sebagai pelengka</w:t>
      </w:r>
      <w:r w:rsidR="00035508">
        <w:rPr>
          <w:rFonts w:asciiTheme="majorBidi" w:hAnsiTheme="majorBidi" w:cstheme="majorBidi"/>
          <w:sz w:val="24"/>
          <w:szCs w:val="24"/>
        </w:rPr>
        <w:t>p data.</w:t>
      </w:r>
      <w:proofErr w:type="gramEnd"/>
      <w:r w:rsidR="00035508">
        <w:rPr>
          <w:rFonts w:asciiTheme="majorBidi" w:hAnsiTheme="majorBidi" w:cstheme="majorBidi"/>
          <w:sz w:val="24"/>
          <w:szCs w:val="24"/>
        </w:rPr>
        <w:t xml:space="preserve"> Pendidikan ibu </w:t>
      </w:r>
      <w:proofErr w:type="gramStart"/>
      <w:r w:rsidR="00035508">
        <w:rPr>
          <w:rFonts w:asciiTheme="majorBidi" w:hAnsiTheme="majorBidi" w:cstheme="majorBidi"/>
          <w:sz w:val="24"/>
          <w:szCs w:val="24"/>
        </w:rPr>
        <w:t xml:space="preserve">menjadi </w:t>
      </w:r>
      <w:r>
        <w:rPr>
          <w:rFonts w:asciiTheme="majorBidi" w:hAnsiTheme="majorBidi" w:cstheme="majorBidi"/>
          <w:sz w:val="24"/>
          <w:szCs w:val="24"/>
        </w:rPr>
        <w:t xml:space="preserve"> salah</w:t>
      </w:r>
      <w:proofErr w:type="gramEnd"/>
      <w:r>
        <w:rPr>
          <w:rFonts w:asciiTheme="majorBidi" w:hAnsiTheme="majorBidi" w:cstheme="majorBidi"/>
          <w:sz w:val="24"/>
          <w:szCs w:val="24"/>
        </w:rPr>
        <w:t xml:space="preserve"> satu faktor yang dapat mempengaruhi status gizi anak</w:t>
      </w:r>
      <w:r>
        <w:rPr>
          <w:rFonts w:asciiTheme="majorBidi" w:hAnsiTheme="majorBidi"/>
          <w:sz w:val="24"/>
          <w:szCs w:val="24"/>
        </w:rPr>
        <w:t xml:space="preserve">. </w:t>
      </w:r>
      <w:proofErr w:type="gramStart"/>
      <w:r>
        <w:rPr>
          <w:rFonts w:asciiTheme="majorBidi" w:hAnsiTheme="majorBidi"/>
          <w:sz w:val="24"/>
          <w:szCs w:val="24"/>
        </w:rPr>
        <w:t>Tingkat pendidikan ibu daerah pesisir lebih baik dibandingkan dengan daerah pegunungan.</w:t>
      </w:r>
      <w:proofErr w:type="gramEnd"/>
      <w:r>
        <w:rPr>
          <w:rFonts w:asciiTheme="majorBidi" w:hAnsiTheme="majorBidi"/>
          <w:sz w:val="24"/>
          <w:szCs w:val="24"/>
        </w:rPr>
        <w:t xml:space="preserve"> Pada daerah pesisir, persentase ibu yang mengenyam pendidikan </w:t>
      </w:r>
      <w:r>
        <w:rPr>
          <w:rFonts w:ascii="Times New Roman" w:hAnsi="Times New Roman" w:cs="Times New Roman"/>
          <w:sz w:val="24"/>
          <w:szCs w:val="24"/>
        </w:rPr>
        <w:t xml:space="preserve">di bangku SMA sebanyak 30.3% dari jumlah responden di pesisir, sedangkan  orangtua anak  yang  tidak tamat SD yaitu sebanyak 11,2%. </w:t>
      </w:r>
      <w:proofErr w:type="gramStart"/>
      <w:r>
        <w:rPr>
          <w:rFonts w:ascii="Times New Roman" w:hAnsi="Times New Roman" w:cs="Times New Roman"/>
          <w:sz w:val="24"/>
          <w:szCs w:val="24"/>
        </w:rPr>
        <w:t>Hal ini mengindikasikan bahwa orangtua balita di daerah pesisir lebih dominan berpendidikan lulusan SMA.</w:t>
      </w:r>
      <w:proofErr w:type="gramEnd"/>
      <w:r>
        <w:rPr>
          <w:rFonts w:ascii="Times New Roman" w:hAnsi="Times New Roman" w:cs="Times New Roman"/>
          <w:sz w:val="24"/>
          <w:szCs w:val="24"/>
        </w:rPr>
        <w:t xml:space="preserve"> Sedangkan </w:t>
      </w:r>
      <w:proofErr w:type="gramStart"/>
      <w:r>
        <w:rPr>
          <w:rFonts w:ascii="Times New Roman" w:hAnsi="Times New Roman" w:cs="Times New Roman"/>
          <w:sz w:val="24"/>
          <w:szCs w:val="24"/>
        </w:rPr>
        <w:t>pada  daerah</w:t>
      </w:r>
      <w:proofErr w:type="gramEnd"/>
      <w:r>
        <w:rPr>
          <w:rFonts w:ascii="Times New Roman" w:hAnsi="Times New Roman" w:cs="Times New Roman"/>
          <w:sz w:val="24"/>
          <w:szCs w:val="24"/>
        </w:rPr>
        <w:t xml:space="preserve"> pegunungan menunjukkan bahwa orangtua anak yang tamat SD sebanyak 31%, dan  yang memiliki pendidikan  S1 sebanyak 15,5%. </w:t>
      </w:r>
      <w:proofErr w:type="gramStart"/>
      <w:r>
        <w:rPr>
          <w:rFonts w:ascii="Times" w:hAnsi="Times"/>
          <w:sz w:val="24"/>
          <w:szCs w:val="24"/>
        </w:rPr>
        <w:t>Hasil uji Chi menunjukkan bahwa nilai p-value sebesar 0.004 yang lebih kecil daripada 0.05.</w:t>
      </w:r>
      <w:proofErr w:type="gramEnd"/>
      <w:r>
        <w:rPr>
          <w:rFonts w:ascii="Times" w:hAnsi="Times"/>
          <w:sz w:val="24"/>
          <w:szCs w:val="24"/>
        </w:rPr>
        <w:t xml:space="preserve"> </w:t>
      </w:r>
      <w:proofErr w:type="gramStart"/>
      <w:r>
        <w:rPr>
          <w:rFonts w:ascii="Times" w:hAnsi="Times"/>
          <w:sz w:val="24"/>
          <w:szCs w:val="24"/>
        </w:rPr>
        <w:t>Hal ini menunjukkan bahwa terdapat hubungan signifikan antara pendidikan terkahir ibu dengan gizi anak.</w:t>
      </w:r>
      <w:proofErr w:type="gramEnd"/>
      <w:r>
        <w:rPr>
          <w:rFonts w:ascii="Times" w:hAnsi="Times"/>
          <w:sz w:val="24"/>
          <w:szCs w:val="24"/>
        </w:rPr>
        <w:t xml:space="preserve"> </w:t>
      </w:r>
      <w:proofErr w:type="gramStart"/>
      <w:r>
        <w:rPr>
          <w:rFonts w:ascii="Times New Roman" w:hAnsi="Times New Roman" w:cs="Times New Roman"/>
          <w:sz w:val="24"/>
          <w:szCs w:val="24"/>
        </w:rPr>
        <w:t xml:space="preserve">Hal ini menunjukkan bahwa orangtua anak di daerah pegunungan lebih dominan yang berpendidikan hanya sampai pada bangku SD </w:t>
      </w:r>
      <w:r>
        <w:rPr>
          <w:rFonts w:asciiTheme="majorBidi" w:hAnsiTheme="majorBidi" w:cstheme="majorBidi"/>
          <w:noProof/>
          <w:sz w:val="24"/>
          <w:szCs w:val="24"/>
        </w:rPr>
        <w:t>(Sasmiyanto dan Handayani LT, 2016).</w:t>
      </w:r>
      <w:proofErr w:type="gramEnd"/>
      <w:r>
        <w:rPr>
          <w:rFonts w:asciiTheme="majorBidi" w:hAnsiTheme="majorBidi"/>
        </w:rPr>
        <w:t xml:space="preserve"> </w:t>
      </w:r>
    </w:p>
    <w:p w14:paraId="732A0F2E" w14:textId="5BA4D125" w:rsidR="001D2921" w:rsidRDefault="001D2921" w:rsidP="00FF0559">
      <w:pPr>
        <w:spacing w:after="0" w:line="360" w:lineRule="auto"/>
        <w:ind w:left="709" w:firstLine="720"/>
        <w:jc w:val="both"/>
        <w:rPr>
          <w:rFonts w:asciiTheme="majorBidi" w:hAnsiTheme="majorBidi" w:cstheme="majorBidi"/>
          <w:sz w:val="24"/>
          <w:szCs w:val="24"/>
        </w:rPr>
      </w:pPr>
      <w:r>
        <w:rPr>
          <w:rFonts w:asciiTheme="majorBidi" w:hAnsiTheme="majorBidi" w:cstheme="majorBidi"/>
          <w:sz w:val="24"/>
          <w:szCs w:val="24"/>
        </w:rPr>
        <w:t>Nurmaliza (2018)</w:t>
      </w:r>
      <w:r w:rsidR="00035508">
        <w:rPr>
          <w:rFonts w:asciiTheme="majorBidi" w:hAnsiTheme="majorBidi" w:cstheme="majorBidi"/>
          <w:sz w:val="24"/>
          <w:szCs w:val="24"/>
        </w:rPr>
        <w:t xml:space="preserve"> pada penelitiannya </w:t>
      </w:r>
      <w:proofErr w:type="gramStart"/>
      <w:r w:rsidR="00035508">
        <w:rPr>
          <w:rFonts w:asciiTheme="majorBidi" w:hAnsiTheme="majorBidi" w:cstheme="majorBidi"/>
          <w:sz w:val="24"/>
          <w:szCs w:val="24"/>
        </w:rPr>
        <w:t>mengatakan</w:t>
      </w:r>
      <w:r>
        <w:rPr>
          <w:rFonts w:asciiTheme="majorBidi" w:hAnsiTheme="majorBidi" w:cstheme="majorBidi"/>
          <w:sz w:val="24"/>
          <w:szCs w:val="24"/>
        </w:rPr>
        <w:t xml:space="preserve">  bahwa</w:t>
      </w:r>
      <w:proofErr w:type="gramEnd"/>
      <w:r w:rsidR="008156EF">
        <w:rPr>
          <w:rFonts w:asciiTheme="majorBidi" w:hAnsiTheme="majorBidi" w:cstheme="majorBidi"/>
          <w:sz w:val="24"/>
          <w:szCs w:val="24"/>
        </w:rPr>
        <w:t xml:space="preserve">  pendidikan ibu memiliki peran yang snaagt penting dan menjadi </w:t>
      </w:r>
      <w:r>
        <w:rPr>
          <w:rFonts w:asciiTheme="majorBidi" w:hAnsiTheme="majorBidi" w:cstheme="majorBidi"/>
          <w:sz w:val="24"/>
          <w:szCs w:val="24"/>
        </w:rPr>
        <w:t xml:space="preserve"> </w:t>
      </w:r>
      <w:r w:rsidR="00035508">
        <w:rPr>
          <w:rFonts w:asciiTheme="majorBidi" w:hAnsiTheme="majorBidi" w:cstheme="majorBidi"/>
          <w:sz w:val="24"/>
          <w:szCs w:val="24"/>
        </w:rPr>
        <w:t>salah</w:t>
      </w:r>
      <w:r w:rsidR="00FF0559" w:rsidRPr="00FF0559">
        <w:rPr>
          <w:rFonts w:asciiTheme="majorBidi" w:hAnsiTheme="majorBidi" w:cstheme="majorBidi"/>
          <w:color w:val="FFFFFF" w:themeColor="background1"/>
          <w:sz w:val="24"/>
          <w:szCs w:val="24"/>
        </w:rPr>
        <w:t>h</w:t>
      </w:r>
      <w:r w:rsidR="00035508">
        <w:rPr>
          <w:rFonts w:asciiTheme="majorBidi" w:hAnsiTheme="majorBidi" w:cstheme="majorBidi"/>
          <w:sz w:val="24"/>
          <w:szCs w:val="24"/>
        </w:rPr>
        <w:t xml:space="preserve"> satu</w:t>
      </w:r>
      <w:r>
        <w:rPr>
          <w:rFonts w:asciiTheme="majorBidi" w:hAnsiTheme="majorBidi" w:cstheme="majorBidi"/>
          <w:sz w:val="24"/>
          <w:szCs w:val="24"/>
        </w:rPr>
        <w:t xml:space="preserve"> faktor</w:t>
      </w:r>
      <w:r w:rsidR="00FF0559" w:rsidRPr="00FF0559">
        <w:rPr>
          <w:rFonts w:asciiTheme="majorBidi" w:hAnsiTheme="majorBidi" w:cstheme="majorBidi"/>
          <w:color w:val="FFFFFF" w:themeColor="background1"/>
          <w:sz w:val="24"/>
          <w:szCs w:val="24"/>
        </w:rPr>
        <w:t>r</w:t>
      </w:r>
      <w:r>
        <w:rPr>
          <w:rFonts w:asciiTheme="majorBidi" w:hAnsiTheme="majorBidi" w:cstheme="majorBidi"/>
          <w:sz w:val="24"/>
          <w:szCs w:val="24"/>
        </w:rPr>
        <w:t xml:space="preserve"> yang </w:t>
      </w:r>
      <w:r w:rsidR="00035508">
        <w:rPr>
          <w:rFonts w:asciiTheme="majorBidi" w:hAnsiTheme="majorBidi" w:cstheme="majorBidi"/>
          <w:sz w:val="24"/>
          <w:szCs w:val="24"/>
        </w:rPr>
        <w:t xml:space="preserve"> dapat mempengaruh</w:t>
      </w:r>
      <w:r w:rsidR="00FF0559">
        <w:rPr>
          <w:rFonts w:asciiTheme="majorBidi" w:hAnsiTheme="majorBidi" w:cstheme="majorBidi"/>
          <w:sz w:val="24"/>
          <w:szCs w:val="24"/>
        </w:rPr>
        <w:t>i</w:t>
      </w:r>
      <w:r w:rsidR="00035508" w:rsidRPr="00FF0559">
        <w:rPr>
          <w:rFonts w:asciiTheme="majorBidi" w:hAnsiTheme="majorBidi" w:cstheme="majorBidi"/>
          <w:color w:val="FFFFFF" w:themeColor="background1"/>
          <w:sz w:val="24"/>
          <w:szCs w:val="24"/>
        </w:rPr>
        <w:t>i</w:t>
      </w:r>
      <w:r w:rsidR="00FF0559" w:rsidRPr="00FF0559">
        <w:rPr>
          <w:rFonts w:asciiTheme="majorBidi" w:hAnsiTheme="majorBidi" w:cstheme="majorBidi"/>
          <w:color w:val="FFFFFF" w:themeColor="background1"/>
          <w:sz w:val="24"/>
          <w:szCs w:val="24"/>
        </w:rPr>
        <w:t>s</w:t>
      </w:r>
      <w:r>
        <w:rPr>
          <w:rFonts w:asciiTheme="majorBidi" w:hAnsiTheme="majorBidi" w:cstheme="majorBidi"/>
          <w:sz w:val="24"/>
          <w:szCs w:val="24"/>
        </w:rPr>
        <w:t xml:space="preserve">status gizi anak </w:t>
      </w:r>
      <w:r w:rsidR="00FF0559" w:rsidRPr="00FF0559">
        <w:rPr>
          <w:rFonts w:asciiTheme="majorBidi" w:hAnsiTheme="majorBidi" w:cstheme="majorBidi"/>
          <w:color w:val="FFFFFF" w:themeColor="background1"/>
          <w:sz w:val="24"/>
          <w:szCs w:val="24"/>
        </w:rPr>
        <w:t>k</w:t>
      </w:r>
      <w:r>
        <w:rPr>
          <w:rFonts w:asciiTheme="majorBidi" w:hAnsiTheme="majorBidi" w:cstheme="majorBidi"/>
          <w:sz w:val="24"/>
          <w:szCs w:val="24"/>
        </w:rPr>
        <w:t xml:space="preserve">karena </w:t>
      </w:r>
      <w:r w:rsidR="00035508">
        <w:rPr>
          <w:rFonts w:asciiTheme="majorBidi" w:hAnsiTheme="majorBidi" w:cstheme="majorBidi"/>
          <w:sz w:val="24"/>
          <w:szCs w:val="24"/>
        </w:rPr>
        <w:t>ibu dengan pendidikan</w:t>
      </w:r>
      <w:r>
        <w:rPr>
          <w:rFonts w:asciiTheme="majorBidi" w:hAnsiTheme="majorBidi" w:cstheme="majorBidi"/>
          <w:sz w:val="24"/>
          <w:szCs w:val="24"/>
        </w:rPr>
        <w:t xml:space="preserve"> yang baik, </w:t>
      </w:r>
      <w:r w:rsidR="00035508">
        <w:rPr>
          <w:rFonts w:asciiTheme="majorBidi" w:hAnsiTheme="majorBidi" w:cstheme="majorBidi"/>
          <w:sz w:val="24"/>
          <w:szCs w:val="24"/>
        </w:rPr>
        <w:t xml:space="preserve">akan mudah </w:t>
      </w:r>
      <w:r>
        <w:rPr>
          <w:rFonts w:asciiTheme="majorBidi" w:hAnsiTheme="majorBidi" w:cstheme="majorBidi"/>
          <w:sz w:val="24"/>
          <w:szCs w:val="24"/>
        </w:rPr>
        <w:t xml:space="preserve"> menerima segala informasi dari luar tentang cara pengasuhan anak yang baik terutama bagai mana ibu memberikan</w:t>
      </w:r>
      <w:r w:rsidR="00FF0559" w:rsidRPr="00FF0559">
        <w:rPr>
          <w:rFonts w:asciiTheme="majorBidi" w:hAnsiTheme="majorBidi" w:cstheme="majorBidi"/>
          <w:color w:val="FFFFFF" w:themeColor="background1"/>
          <w:sz w:val="24"/>
          <w:szCs w:val="24"/>
        </w:rPr>
        <w:t>n</w:t>
      </w:r>
      <w:r>
        <w:rPr>
          <w:rFonts w:asciiTheme="majorBidi" w:hAnsiTheme="majorBidi" w:cstheme="majorBidi"/>
          <w:sz w:val="24"/>
          <w:szCs w:val="24"/>
        </w:rPr>
        <w:t xml:space="preserve"> makanan kepada </w:t>
      </w:r>
      <w:r w:rsidRPr="00FF0559">
        <w:rPr>
          <w:rFonts w:asciiTheme="majorBidi" w:hAnsiTheme="majorBidi" w:cstheme="majorBidi"/>
          <w:color w:val="FFFFFF" w:themeColor="background1"/>
          <w:sz w:val="24"/>
          <w:szCs w:val="24"/>
        </w:rPr>
        <w:t>a</w:t>
      </w:r>
      <w:r w:rsidR="00FF0559">
        <w:rPr>
          <w:rFonts w:asciiTheme="majorBidi" w:hAnsiTheme="majorBidi" w:cstheme="majorBidi"/>
          <w:sz w:val="24"/>
          <w:szCs w:val="24"/>
        </w:rPr>
        <w:t>a</w:t>
      </w:r>
      <w:r>
        <w:rPr>
          <w:rFonts w:asciiTheme="majorBidi" w:hAnsiTheme="majorBidi" w:cstheme="majorBidi"/>
          <w:sz w:val="24"/>
          <w:szCs w:val="24"/>
        </w:rPr>
        <w:t>nak, bagaimana menjaga kesehatan anak, pendidikannya, da</w:t>
      </w:r>
      <w:r w:rsidR="00FF0559">
        <w:rPr>
          <w:rFonts w:asciiTheme="majorBidi" w:hAnsiTheme="majorBidi" w:cstheme="majorBidi"/>
          <w:sz w:val="24"/>
          <w:szCs w:val="24"/>
        </w:rPr>
        <w:t>n</w:t>
      </w:r>
      <w:r w:rsidRPr="00FF0559">
        <w:rPr>
          <w:rFonts w:asciiTheme="majorBidi" w:hAnsiTheme="majorBidi" w:cstheme="majorBidi"/>
          <w:color w:val="FFFFFF" w:themeColor="background1"/>
          <w:sz w:val="24"/>
          <w:szCs w:val="24"/>
        </w:rPr>
        <w:t>n</w:t>
      </w:r>
      <w:r>
        <w:rPr>
          <w:rFonts w:asciiTheme="majorBidi" w:hAnsiTheme="majorBidi" w:cstheme="majorBidi"/>
          <w:sz w:val="24"/>
          <w:szCs w:val="24"/>
        </w:rPr>
        <w:t xml:space="preserve"> sebagainya. </w:t>
      </w:r>
      <w:proofErr w:type="gramStart"/>
      <w:r w:rsidR="00035508">
        <w:rPr>
          <w:rFonts w:asciiTheme="majorBidi" w:hAnsiTheme="majorBidi" w:cstheme="majorBidi"/>
          <w:sz w:val="24"/>
          <w:szCs w:val="24"/>
        </w:rPr>
        <w:t>sejalan</w:t>
      </w:r>
      <w:proofErr w:type="gramEnd"/>
      <w:r w:rsidR="00035508">
        <w:rPr>
          <w:rFonts w:asciiTheme="majorBidi" w:hAnsiTheme="majorBidi" w:cstheme="majorBidi"/>
          <w:sz w:val="24"/>
          <w:szCs w:val="24"/>
        </w:rPr>
        <w:t xml:space="preserve"> dengan penelitian yang dilakukan bahwa terdapat hubungan antara pendidikan ibu dengan status gizi anak yang ada di pesisir dan pegunungan kabupaten bantaeng.</w:t>
      </w:r>
    </w:p>
    <w:p w14:paraId="7924A85E" w14:textId="77777777" w:rsidR="0014793C" w:rsidRDefault="0014793C" w:rsidP="0014793C">
      <w:pPr>
        <w:spacing w:after="0" w:line="360" w:lineRule="auto"/>
        <w:ind w:left="709" w:firstLine="720"/>
        <w:jc w:val="both"/>
        <w:rPr>
          <w:rFonts w:asciiTheme="majorBidi" w:hAnsiTheme="majorBidi" w:cstheme="majorBidi"/>
          <w:sz w:val="24"/>
          <w:szCs w:val="24"/>
        </w:rPr>
      </w:pPr>
      <w:proofErr w:type="gramStart"/>
      <w:r>
        <w:rPr>
          <w:rFonts w:asciiTheme="majorBidi" w:hAnsiTheme="majorBidi" w:cstheme="majorBidi"/>
          <w:sz w:val="24"/>
          <w:szCs w:val="24"/>
        </w:rPr>
        <w:lastRenderedPageBreak/>
        <w:t>Pentingnya pendidikan dalam kehidupan telah diisyaratkan dalam firman Allah swt.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w:t>
      </w:r>
      <w:proofErr w:type="gramEnd"/>
      <w:r>
        <w:rPr>
          <w:rFonts w:asciiTheme="majorBidi" w:hAnsiTheme="majorBidi" w:cstheme="majorBidi"/>
          <w:sz w:val="24"/>
          <w:szCs w:val="24"/>
        </w:rPr>
        <w:t xml:space="preserve"> QS. Al-Zumar/39: 9 yang berbunyi:</w:t>
      </w:r>
    </w:p>
    <w:p w14:paraId="0E5C1669" w14:textId="77777777" w:rsidR="0014793C" w:rsidRDefault="0014793C" w:rsidP="0014793C">
      <w:pPr>
        <w:bidi/>
        <w:spacing w:after="0" w:line="360" w:lineRule="auto"/>
        <w:ind w:left="709" w:firstLine="720"/>
        <w:rPr>
          <w:rFonts w:asciiTheme="majorBidi" w:hAnsiTheme="majorBidi" w:cs="Times New Roman"/>
          <w:sz w:val="24"/>
          <w:szCs w:val="24"/>
        </w:rPr>
      </w:pPr>
      <w:r>
        <w:rPr>
          <w:rFonts w:asciiTheme="majorBidi" w:hAnsiTheme="majorBidi" w:cs="Times New Roman"/>
          <w:sz w:val="24"/>
          <w:szCs w:val="24"/>
          <w:rtl/>
        </w:rPr>
        <w:t>اَمَّنْ هُوَ قَا نِتٌ اٰنَآءَ الَّيْلِ سَا جِدًا وَّقَآئِمًا يَّحْذَرُ الْاٰ خِرَةَ وَيَرْجُوْا رَحْمَةَ رَبِّهٖۗ</w:t>
      </w:r>
    </w:p>
    <w:p w14:paraId="7DD48226" w14:textId="77777777" w:rsidR="0014793C" w:rsidRDefault="0014793C" w:rsidP="0014793C">
      <w:pPr>
        <w:bidi/>
        <w:spacing w:after="0" w:line="360" w:lineRule="auto"/>
        <w:ind w:left="709" w:firstLine="720"/>
        <w:rPr>
          <w:rFonts w:asciiTheme="majorBidi" w:hAnsiTheme="majorBidi" w:cstheme="majorBidi"/>
          <w:sz w:val="24"/>
          <w:szCs w:val="24"/>
        </w:rPr>
      </w:pPr>
      <w:r>
        <w:rPr>
          <w:rFonts w:asciiTheme="majorBidi" w:hAnsiTheme="majorBidi" w:cs="Times New Roman"/>
          <w:sz w:val="24"/>
          <w:szCs w:val="24"/>
          <w:rtl/>
        </w:rPr>
        <w:t> قُلْ هَلْ يَسْتَوِى الَّذِيْنَ يَعْلَمُوْنَ وَا لَّذِيْنَ لَا يَعْلَمُوْنۗ اِنَّمَا يَتَذَكَّرُ اُولُوا الْاَ لْبَا بِ</w:t>
      </w:r>
    </w:p>
    <w:p w14:paraId="5C91DAFF" w14:textId="77777777" w:rsidR="0014793C" w:rsidRDefault="0014793C" w:rsidP="0014793C">
      <w:pPr>
        <w:spacing w:after="0" w:line="360" w:lineRule="auto"/>
        <w:ind w:left="709" w:firstLine="720"/>
        <w:jc w:val="both"/>
        <w:rPr>
          <w:rFonts w:asciiTheme="majorBidi" w:hAnsiTheme="majorBidi" w:cstheme="majorBidi"/>
          <w:sz w:val="24"/>
          <w:szCs w:val="24"/>
        </w:rPr>
      </w:pPr>
      <w:r>
        <w:rPr>
          <w:rFonts w:asciiTheme="majorBidi" w:hAnsiTheme="majorBidi" w:cstheme="majorBidi"/>
          <w:sz w:val="24"/>
          <w:szCs w:val="24"/>
        </w:rPr>
        <w:t>Terjemahnya:</w:t>
      </w:r>
    </w:p>
    <w:p w14:paraId="628B57C1" w14:textId="77777777" w:rsidR="0014793C" w:rsidRDefault="0014793C" w:rsidP="0014793C">
      <w:pPr>
        <w:spacing w:after="0" w:line="240" w:lineRule="auto"/>
        <w:ind w:left="709" w:firstLine="720"/>
        <w:jc w:val="both"/>
        <w:rPr>
          <w:rFonts w:asciiTheme="majorBidi" w:hAnsiTheme="majorBidi" w:cstheme="majorBidi"/>
          <w:sz w:val="24"/>
          <w:szCs w:val="24"/>
        </w:rPr>
      </w:pPr>
      <w:proofErr w:type="gramStart"/>
      <w:r>
        <w:rPr>
          <w:rFonts w:asciiTheme="majorBidi" w:hAnsiTheme="majorBidi" w:cstheme="majorBidi"/>
          <w:sz w:val="24"/>
          <w:szCs w:val="24"/>
        </w:rPr>
        <w:t>"(Apakah kamu orang musyrik yang lebih beruntung) ataukah orang yang beribadah pada waktu malam dengan sujud dan berdiri, karena takut kepada (azab) akhirat dan mengharapkan rahmat Tuhannya?</w:t>
      </w:r>
      <w:proofErr w:type="gramEnd"/>
      <w:r>
        <w:rPr>
          <w:rFonts w:asciiTheme="majorBidi" w:hAnsiTheme="majorBidi" w:cstheme="majorBidi"/>
          <w:sz w:val="24"/>
          <w:szCs w:val="24"/>
        </w:rPr>
        <w:t xml:space="preserve"> Katakanlah, Apakah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orang-orang yang mengetahui dengan orang-orang yang tidak mengetahui? </w:t>
      </w:r>
      <w:proofErr w:type="gramStart"/>
      <w:r>
        <w:rPr>
          <w:rFonts w:asciiTheme="majorBidi" w:hAnsiTheme="majorBidi" w:cstheme="majorBidi"/>
          <w:sz w:val="24"/>
          <w:szCs w:val="24"/>
        </w:rPr>
        <w:t>Sebenarnya hanya orang yang berakal sehat yang dapat menerima pelajaran."</w:t>
      </w:r>
      <w:proofErr w:type="gramEnd"/>
    </w:p>
    <w:p w14:paraId="16B26F44" w14:textId="77777777" w:rsidR="0014793C" w:rsidRDefault="0014793C" w:rsidP="0014793C">
      <w:pPr>
        <w:spacing w:after="0" w:line="360" w:lineRule="auto"/>
        <w:ind w:left="709" w:firstLine="720"/>
        <w:jc w:val="both"/>
        <w:rPr>
          <w:rFonts w:asciiTheme="majorBidi" w:hAnsiTheme="majorBidi" w:cstheme="majorBidi"/>
          <w:sz w:val="24"/>
          <w:szCs w:val="24"/>
        </w:rPr>
      </w:pPr>
    </w:p>
    <w:p w14:paraId="5663499C" w14:textId="15857F75" w:rsidR="0014793C" w:rsidRPr="00F304C6" w:rsidRDefault="0014793C" w:rsidP="003337AB">
      <w:pPr>
        <w:spacing w:after="0" w:line="360" w:lineRule="auto"/>
        <w:ind w:left="709" w:firstLine="720"/>
        <w:jc w:val="both"/>
        <w:rPr>
          <w:rFonts w:asciiTheme="majorBidi" w:hAnsiTheme="majorBidi" w:cstheme="majorBidi"/>
          <w:sz w:val="24"/>
          <w:szCs w:val="24"/>
        </w:rPr>
      </w:pPr>
      <w:r>
        <w:rPr>
          <w:rFonts w:asciiTheme="majorBidi" w:hAnsiTheme="majorBidi" w:cstheme="majorBidi"/>
          <w:sz w:val="24"/>
          <w:szCs w:val="24"/>
        </w:rPr>
        <w:t xml:space="preserve">Ibnu </w:t>
      </w:r>
      <w:r w:rsidR="003337AB">
        <w:rPr>
          <w:rFonts w:asciiTheme="majorBidi" w:hAnsiTheme="majorBidi" w:cstheme="majorBidi"/>
          <w:sz w:val="24"/>
          <w:szCs w:val="24"/>
        </w:rPr>
        <w:t>K</w:t>
      </w:r>
      <w:r>
        <w:rPr>
          <w:rFonts w:asciiTheme="majorBidi" w:hAnsiTheme="majorBidi" w:cstheme="majorBidi"/>
          <w:sz w:val="24"/>
          <w:szCs w:val="24"/>
        </w:rPr>
        <w:t xml:space="preserve">atsir dalam kitabnya menerangkan bahwa pada ayat 9 QS. </w:t>
      </w:r>
      <w:proofErr w:type="gramStart"/>
      <w:r>
        <w:rPr>
          <w:rFonts w:asciiTheme="majorBidi" w:hAnsiTheme="majorBidi" w:cstheme="majorBidi"/>
          <w:sz w:val="24"/>
          <w:szCs w:val="24"/>
        </w:rPr>
        <w:t>Az-Zumar bahwa</w:t>
      </w:r>
      <w:r w:rsidR="00F304C6">
        <w:rPr>
          <w:rFonts w:asciiTheme="majorBidi" w:hAnsiTheme="majorBidi" w:cstheme="majorBidi"/>
          <w:sz w:val="24"/>
          <w:szCs w:val="24"/>
        </w:rPr>
        <w:t xml:space="preserve"> tidak berilmu dan yang berilmu memiliki kedudukan yang berbeda.</w:t>
      </w:r>
      <w:proofErr w:type="gramEnd"/>
      <w:r w:rsidR="00F304C6">
        <w:rPr>
          <w:rFonts w:asciiTheme="majorBidi" w:hAnsiTheme="majorBidi" w:cstheme="majorBidi"/>
          <w:sz w:val="24"/>
          <w:szCs w:val="24"/>
        </w:rPr>
        <w:t xml:space="preserve"> </w:t>
      </w:r>
      <w:proofErr w:type="gramStart"/>
      <w:r w:rsidR="00F304C6">
        <w:rPr>
          <w:rFonts w:asciiTheme="majorBidi" w:hAnsiTheme="majorBidi" w:cstheme="majorBidi"/>
          <w:sz w:val="24"/>
          <w:szCs w:val="24"/>
        </w:rPr>
        <w:t>Sangat jelas ditekankan diakhir ayat,</w:t>
      </w:r>
      <w:r w:rsidR="00F304C6">
        <w:rPr>
          <w:rFonts w:asciiTheme="majorBidi" w:hAnsiTheme="majorBidi" w:cstheme="majorBidi"/>
          <w:sz w:val="24"/>
          <w:szCs w:val="24"/>
          <w:shd w:val="clear" w:color="auto" w:fill="FFFFFF"/>
        </w:rPr>
        <w:t xml:space="preserve"> Allah menerangkan</w:t>
      </w:r>
      <w:r>
        <w:rPr>
          <w:rFonts w:asciiTheme="majorBidi" w:hAnsiTheme="majorBidi" w:cstheme="majorBidi"/>
          <w:sz w:val="24"/>
          <w:szCs w:val="24"/>
          <w:shd w:val="clear" w:color="auto" w:fill="FFFFFF"/>
        </w:rPr>
        <w:t xml:space="preserve"> b</w:t>
      </w:r>
      <w:r w:rsidR="00F304C6">
        <w:rPr>
          <w:rFonts w:asciiTheme="majorBidi" w:hAnsiTheme="majorBidi" w:cstheme="majorBidi"/>
          <w:sz w:val="24"/>
          <w:szCs w:val="24"/>
          <w:shd w:val="clear" w:color="auto" w:fill="FFFFFF"/>
        </w:rPr>
        <w:t>ahwa hanya mereka</w:t>
      </w:r>
      <w:r>
        <w:rPr>
          <w:rFonts w:asciiTheme="majorBidi" w:hAnsiTheme="majorBidi" w:cstheme="majorBidi"/>
          <w:sz w:val="24"/>
          <w:szCs w:val="24"/>
          <w:shd w:val="clear" w:color="auto" w:fill="FFFFFF"/>
        </w:rPr>
        <w:t xml:space="preserve"> yang berakal yang dapat mengambil pelajaran.</w:t>
      </w:r>
      <w:proofErr w:type="gramEnd"/>
      <w:r>
        <w:rPr>
          <w:rFonts w:asciiTheme="majorBidi" w:hAnsiTheme="majorBidi" w:cstheme="majorBidi"/>
          <w:sz w:val="24"/>
          <w:szCs w:val="24"/>
          <w:shd w:val="clear" w:color="auto" w:fill="FFFFFF"/>
        </w:rPr>
        <w:t xml:space="preserve"> </w:t>
      </w:r>
      <w:proofErr w:type="gramStart"/>
      <w:r w:rsidR="00F304C6">
        <w:rPr>
          <w:rFonts w:asciiTheme="majorBidi" w:hAnsiTheme="majorBidi" w:cstheme="majorBidi"/>
          <w:sz w:val="24"/>
          <w:szCs w:val="24"/>
          <w:shd w:val="clear" w:color="auto" w:fill="FFFFFF"/>
        </w:rPr>
        <w:t>Maksud dari p</w:t>
      </w:r>
      <w:r>
        <w:rPr>
          <w:rFonts w:asciiTheme="majorBidi" w:hAnsiTheme="majorBidi" w:cstheme="majorBidi"/>
          <w:sz w:val="24"/>
          <w:szCs w:val="24"/>
          <w:shd w:val="clear" w:color="auto" w:fill="FFFFFF"/>
        </w:rPr>
        <w:t>elajaran</w:t>
      </w:r>
      <w:r w:rsidR="00F304C6">
        <w:rPr>
          <w:rFonts w:asciiTheme="majorBidi" w:hAnsiTheme="majorBidi" w:cstheme="majorBidi"/>
          <w:sz w:val="24"/>
          <w:szCs w:val="24"/>
          <w:shd w:val="clear" w:color="auto" w:fill="FFFFFF"/>
        </w:rPr>
        <w:t xml:space="preserve"> yang dapat diambil adalah baik dari pengalaman hidup mereka </w:t>
      </w:r>
      <w:r>
        <w:rPr>
          <w:rFonts w:asciiTheme="majorBidi" w:hAnsiTheme="majorBidi" w:cstheme="majorBidi"/>
          <w:sz w:val="24"/>
          <w:szCs w:val="24"/>
          <w:shd w:val="clear" w:color="auto" w:fill="FFFFFF"/>
        </w:rPr>
        <w:t>atau</w:t>
      </w:r>
      <w:r w:rsidR="00F304C6">
        <w:rPr>
          <w:rFonts w:asciiTheme="majorBidi" w:hAnsiTheme="majorBidi" w:cstheme="majorBidi"/>
          <w:sz w:val="24"/>
          <w:szCs w:val="24"/>
          <w:shd w:val="clear" w:color="auto" w:fill="FFFFFF"/>
        </w:rPr>
        <w:t>pun</w:t>
      </w:r>
      <w:r>
        <w:rPr>
          <w:rFonts w:asciiTheme="majorBidi" w:hAnsiTheme="majorBidi" w:cstheme="majorBidi"/>
          <w:sz w:val="24"/>
          <w:szCs w:val="24"/>
          <w:shd w:val="clear" w:color="auto" w:fill="FFFFFF"/>
        </w:rPr>
        <w:t xml:space="preserve"> dari tanda-tanda kebesaran Allah</w:t>
      </w:r>
      <w:r w:rsidR="00F304C6">
        <w:rPr>
          <w:rFonts w:asciiTheme="majorBidi" w:hAnsiTheme="majorBidi" w:cstheme="majorBidi"/>
          <w:sz w:val="24"/>
          <w:szCs w:val="24"/>
          <w:shd w:val="clear" w:color="auto" w:fill="FFFFFF"/>
        </w:rPr>
        <w:t xml:space="preserve"> swt.</w:t>
      </w:r>
      <w:proofErr w:type="gramEnd"/>
      <w:r w:rsidR="00F304C6">
        <w:rPr>
          <w:rFonts w:asciiTheme="majorBidi" w:hAnsiTheme="majorBidi" w:cstheme="majorBidi"/>
          <w:sz w:val="24"/>
          <w:szCs w:val="24"/>
          <w:shd w:val="clear" w:color="auto" w:fill="FFFFFF"/>
        </w:rPr>
        <w:t xml:space="preserve"> </w:t>
      </w:r>
      <w:proofErr w:type="gramStart"/>
      <w:r w:rsidR="00F304C6">
        <w:rPr>
          <w:rFonts w:asciiTheme="majorBidi" w:hAnsiTheme="majorBidi" w:cstheme="majorBidi"/>
          <w:sz w:val="24"/>
          <w:szCs w:val="24"/>
          <w:shd w:val="clear" w:color="auto" w:fill="FFFFFF"/>
        </w:rPr>
        <w:t>yang</w:t>
      </w:r>
      <w:proofErr w:type="gramEnd"/>
      <w:r w:rsidR="00F304C6">
        <w:rPr>
          <w:rFonts w:asciiTheme="majorBidi" w:hAnsiTheme="majorBidi" w:cstheme="majorBidi"/>
          <w:sz w:val="24"/>
          <w:szCs w:val="24"/>
          <w:shd w:val="clear" w:color="auto" w:fill="FFFFFF"/>
        </w:rPr>
        <w:t xml:space="preserve"> terdapat di langit maupun yang ada di</w:t>
      </w:r>
      <w:r>
        <w:rPr>
          <w:rFonts w:asciiTheme="majorBidi" w:hAnsiTheme="majorBidi" w:cstheme="majorBidi"/>
          <w:sz w:val="24"/>
          <w:szCs w:val="24"/>
          <w:shd w:val="clear" w:color="auto" w:fill="FFFFFF"/>
        </w:rPr>
        <w:t xml:space="preserve"> bumi serta isinya (</w:t>
      </w:r>
      <w:r>
        <w:rPr>
          <w:rFonts w:asciiTheme="majorBidi" w:hAnsiTheme="majorBidi" w:cstheme="majorBidi"/>
          <w:sz w:val="24"/>
          <w:szCs w:val="24"/>
        </w:rPr>
        <w:t>Ibnu katsir., 2002</w:t>
      </w:r>
      <w:r>
        <w:rPr>
          <w:rFonts w:asciiTheme="majorBidi" w:hAnsiTheme="majorBidi" w:cstheme="majorBidi"/>
          <w:sz w:val="24"/>
          <w:szCs w:val="24"/>
          <w:shd w:val="clear" w:color="auto" w:fill="FFFFFF"/>
        </w:rPr>
        <w:t>).</w:t>
      </w:r>
    </w:p>
    <w:p w14:paraId="3A0BD192" w14:textId="7C180DD6" w:rsidR="0014793C" w:rsidRDefault="0014793C" w:rsidP="0014793C">
      <w:pPr>
        <w:spacing w:after="0" w:line="360" w:lineRule="auto"/>
        <w:ind w:left="709" w:firstLine="720"/>
        <w:jc w:val="both"/>
        <w:rPr>
          <w:rFonts w:asciiTheme="majorBidi" w:hAnsiTheme="majorBidi" w:cstheme="majorBidi"/>
          <w:sz w:val="24"/>
          <w:szCs w:val="24"/>
        </w:rPr>
      </w:pPr>
      <w:r>
        <w:rPr>
          <w:rFonts w:asciiTheme="majorBidi" w:hAnsiTheme="majorBidi" w:cstheme="majorBidi"/>
          <w:sz w:val="24"/>
          <w:szCs w:val="24"/>
        </w:rPr>
        <w:t xml:space="preserve">Anak </w:t>
      </w:r>
      <w:proofErr w:type="gramStart"/>
      <w:r>
        <w:rPr>
          <w:rFonts w:asciiTheme="majorBidi" w:hAnsiTheme="majorBidi" w:cstheme="majorBidi"/>
          <w:sz w:val="24"/>
          <w:szCs w:val="24"/>
        </w:rPr>
        <w:t xml:space="preserve">dengan </w:t>
      </w:r>
      <w:r w:rsidR="00F304C6">
        <w:rPr>
          <w:rFonts w:asciiTheme="majorBidi" w:hAnsiTheme="majorBidi" w:cstheme="majorBidi"/>
          <w:sz w:val="24"/>
          <w:szCs w:val="24"/>
        </w:rPr>
        <w:t xml:space="preserve"> </w:t>
      </w:r>
      <w:r>
        <w:rPr>
          <w:rFonts w:asciiTheme="majorBidi" w:hAnsiTheme="majorBidi" w:cstheme="majorBidi"/>
          <w:sz w:val="24"/>
          <w:szCs w:val="24"/>
        </w:rPr>
        <w:t>ibu</w:t>
      </w:r>
      <w:proofErr w:type="gramEnd"/>
      <w:r>
        <w:rPr>
          <w:rFonts w:asciiTheme="majorBidi" w:hAnsiTheme="majorBidi" w:cstheme="majorBidi"/>
          <w:sz w:val="24"/>
          <w:szCs w:val="24"/>
        </w:rPr>
        <w:t xml:space="preserve"> yang tidak memiliki atau kurang dalam ilmu pengetahuan, maka hal ini jelaslah berbeda dengan anak yang memiliku ibu dengan pendidikan yang tinggi dan ilmu yang lebih luas. Dengan ilmu atau pengetahuan ibu terkait dengan status gizi yang dapat menunjang perkembangan </w:t>
      </w:r>
      <w:proofErr w:type="gramStart"/>
      <w:r>
        <w:rPr>
          <w:rFonts w:asciiTheme="majorBidi" w:hAnsiTheme="majorBidi" w:cstheme="majorBidi"/>
          <w:sz w:val="24"/>
          <w:szCs w:val="24"/>
        </w:rPr>
        <w:t>anak(</w:t>
      </w:r>
      <w:proofErr w:type="gramEnd"/>
      <w:r>
        <w:rPr>
          <w:rFonts w:ascii="Times New Roman" w:hAnsi="Times New Roman" w:cs="Times New Roman"/>
          <w:noProof/>
          <w:sz w:val="24"/>
          <w:szCs w:val="24"/>
        </w:rPr>
        <w:t>Shihab Q</w:t>
      </w:r>
      <w:r>
        <w:rPr>
          <w:rFonts w:asciiTheme="majorBidi" w:hAnsiTheme="majorBidi" w:cstheme="majorBidi"/>
          <w:sz w:val="24"/>
          <w:szCs w:val="24"/>
        </w:rPr>
        <w:t>., 2004 )</w:t>
      </w:r>
    </w:p>
    <w:p w14:paraId="1ACDD765" w14:textId="59E3FF0B" w:rsidR="001D2921" w:rsidRPr="00196473" w:rsidRDefault="001D2921" w:rsidP="00196473">
      <w:pPr>
        <w:widowControl w:val="0"/>
        <w:autoSpaceDE w:val="0"/>
        <w:autoSpaceDN w:val="0"/>
        <w:adjustRightInd w:val="0"/>
        <w:spacing w:after="0" w:line="360" w:lineRule="auto"/>
        <w:ind w:left="709" w:firstLine="720"/>
        <w:jc w:val="both"/>
        <w:rPr>
          <w:rFonts w:asciiTheme="majorBidi" w:hAnsiTheme="majorBidi"/>
          <w:sz w:val="24"/>
          <w:szCs w:val="24"/>
        </w:rPr>
      </w:pPr>
      <w:proofErr w:type="gramStart"/>
      <w:r>
        <w:rPr>
          <w:rFonts w:asciiTheme="majorBidi" w:hAnsiTheme="majorBidi"/>
          <w:sz w:val="24"/>
          <w:szCs w:val="24"/>
        </w:rPr>
        <w:t>Faktor selanjutnya ialah faktor pangan yang tersedia di daerah tempat tinggal anak.</w:t>
      </w:r>
      <w:proofErr w:type="gramEnd"/>
      <w:r>
        <w:rPr>
          <w:rFonts w:asciiTheme="majorBidi" w:hAnsiTheme="majorBidi"/>
          <w:sz w:val="24"/>
          <w:szCs w:val="24"/>
        </w:rPr>
        <w:t xml:space="preserve"> </w:t>
      </w:r>
      <w:r w:rsidR="00196473">
        <w:rPr>
          <w:rFonts w:asciiTheme="majorBidi" w:hAnsiTheme="majorBidi"/>
          <w:sz w:val="24"/>
          <w:szCs w:val="24"/>
        </w:rPr>
        <w:t xml:space="preserve">Masyarakat yang tinggal di </w:t>
      </w:r>
      <w:proofErr w:type="gramStart"/>
      <w:r w:rsidR="00196473">
        <w:rPr>
          <w:rFonts w:asciiTheme="majorBidi" w:hAnsiTheme="majorBidi"/>
          <w:sz w:val="24"/>
          <w:szCs w:val="24"/>
        </w:rPr>
        <w:t>daerah  pesisir</w:t>
      </w:r>
      <w:proofErr w:type="gramEnd"/>
      <w:r w:rsidR="00196473">
        <w:rPr>
          <w:rFonts w:asciiTheme="majorBidi" w:hAnsiTheme="majorBidi"/>
          <w:sz w:val="24"/>
          <w:szCs w:val="24"/>
        </w:rPr>
        <w:t xml:space="preserve"> dan pegunungan akan sangat berbeda karakteristiknya dari segi pangan mereka</w:t>
      </w:r>
      <w:r w:rsidR="00196473" w:rsidRPr="00196473">
        <w:rPr>
          <w:rFonts w:asciiTheme="majorBidi" w:hAnsiTheme="majorBidi"/>
          <w:sz w:val="24"/>
          <w:szCs w:val="24"/>
        </w:rPr>
        <w:t xml:space="preserve"> </w:t>
      </w:r>
      <w:r w:rsidR="00196473">
        <w:rPr>
          <w:rFonts w:asciiTheme="majorBidi" w:hAnsiTheme="majorBidi"/>
          <w:sz w:val="24"/>
          <w:szCs w:val="24"/>
        </w:rPr>
        <w:t xml:space="preserve">pegunungan </w:t>
      </w:r>
      <w:r w:rsidR="00196473">
        <w:rPr>
          <w:rFonts w:asciiTheme="majorBidi" w:hAnsiTheme="majorBidi" w:cstheme="majorBidi"/>
          <w:sz w:val="24"/>
          <w:szCs w:val="24"/>
        </w:rPr>
        <w:t xml:space="preserve"> ( Hamdiah S, </w:t>
      </w:r>
      <w:r w:rsidR="00196473">
        <w:rPr>
          <w:rFonts w:asciiTheme="majorBidi" w:hAnsiTheme="majorBidi" w:cstheme="majorBidi"/>
          <w:i/>
          <w:iCs/>
          <w:sz w:val="24"/>
          <w:szCs w:val="24"/>
        </w:rPr>
        <w:t>et al.,</w:t>
      </w:r>
      <w:r w:rsidR="00196473">
        <w:rPr>
          <w:rFonts w:asciiTheme="majorBidi" w:hAnsiTheme="majorBidi" w:cstheme="majorBidi"/>
          <w:sz w:val="24"/>
          <w:szCs w:val="24"/>
        </w:rPr>
        <w:t xml:space="preserve"> 2017).</w:t>
      </w:r>
      <w:r w:rsidR="00196473">
        <w:rPr>
          <w:rFonts w:asciiTheme="majorBidi" w:hAnsiTheme="majorBidi"/>
          <w:sz w:val="24"/>
          <w:szCs w:val="24"/>
        </w:rPr>
        <w:t xml:space="preserve">. Anak yang tinggal di daerah pesisir lebih sering terpapar makanan dengan sumber protein hewani yang kaya akan </w:t>
      </w:r>
      <w:proofErr w:type="gramStart"/>
      <w:r w:rsidR="00196473">
        <w:rPr>
          <w:rFonts w:asciiTheme="majorBidi" w:hAnsiTheme="majorBidi"/>
          <w:sz w:val="24"/>
          <w:szCs w:val="24"/>
        </w:rPr>
        <w:t>protein  dengan</w:t>
      </w:r>
      <w:proofErr w:type="gramEnd"/>
      <w:r w:rsidR="00196473">
        <w:rPr>
          <w:rFonts w:asciiTheme="majorBidi" w:hAnsiTheme="majorBidi"/>
          <w:sz w:val="24"/>
          <w:szCs w:val="24"/>
        </w:rPr>
        <w:t xml:space="preserve"> jumlah asam amino essensial yang tinggi yang sangat penting dalam pertumbuhan anak. Dibandingkan dengan anak yang tinggal di daerah pegunumgan yang memenuhi asupan proteinnya dengan protein nabati yang hanya memiliki </w:t>
      </w:r>
      <w:proofErr w:type="gramStart"/>
      <w:r w:rsidR="00196473">
        <w:rPr>
          <w:rFonts w:asciiTheme="majorBidi" w:hAnsiTheme="majorBidi"/>
          <w:sz w:val="24"/>
          <w:szCs w:val="24"/>
        </w:rPr>
        <w:t>kadar</w:t>
      </w:r>
      <w:proofErr w:type="gramEnd"/>
      <w:r w:rsidR="00196473">
        <w:rPr>
          <w:rFonts w:asciiTheme="majorBidi" w:hAnsiTheme="majorBidi"/>
          <w:sz w:val="24"/>
          <w:szCs w:val="24"/>
        </w:rPr>
        <w:t xml:space="preserve"> protein rendah dengan asam amino yang tidak lengkap yang akan di pakai untuk pertumbuhan anak di daerah </w:t>
      </w:r>
      <w:r>
        <w:rPr>
          <w:rFonts w:asciiTheme="majorBidi" w:hAnsiTheme="majorBidi" w:cstheme="majorBidi"/>
          <w:sz w:val="24"/>
          <w:szCs w:val="24"/>
        </w:rPr>
        <w:t>(</w:t>
      </w:r>
      <w:r>
        <w:rPr>
          <w:rFonts w:ascii="Times New Roman" w:hAnsi="Times New Roman" w:cs="Times New Roman"/>
          <w:noProof/>
          <w:sz w:val="24"/>
          <w:szCs w:val="24"/>
        </w:rPr>
        <w:t xml:space="preserve">Ernawati F, </w:t>
      </w:r>
      <w:r>
        <w:rPr>
          <w:rFonts w:ascii="Times New Roman" w:hAnsi="Times New Roman" w:cs="Times New Roman"/>
          <w:i/>
          <w:iCs/>
          <w:noProof/>
          <w:sz w:val="24"/>
          <w:szCs w:val="24"/>
        </w:rPr>
        <w:t xml:space="preserve">et all., </w:t>
      </w:r>
      <w:r>
        <w:rPr>
          <w:rFonts w:ascii="Times New Roman" w:hAnsi="Times New Roman" w:cs="Times New Roman"/>
          <w:noProof/>
          <w:sz w:val="24"/>
          <w:szCs w:val="24"/>
        </w:rPr>
        <w:t>2016</w:t>
      </w:r>
      <w:r>
        <w:rPr>
          <w:rFonts w:asciiTheme="majorBidi" w:hAnsiTheme="majorBidi" w:cstheme="majorBidi"/>
          <w:sz w:val="24"/>
          <w:szCs w:val="24"/>
        </w:rPr>
        <w:t>).</w:t>
      </w:r>
    </w:p>
    <w:p w14:paraId="65CCF92F" w14:textId="77777777" w:rsidR="001D2921" w:rsidRDefault="001D2921" w:rsidP="0014793C">
      <w:pPr>
        <w:widowControl w:val="0"/>
        <w:autoSpaceDE w:val="0"/>
        <w:autoSpaceDN w:val="0"/>
        <w:adjustRightInd w:val="0"/>
        <w:spacing w:after="0" w:line="360" w:lineRule="auto"/>
        <w:ind w:left="709" w:firstLine="720"/>
        <w:jc w:val="both"/>
        <w:rPr>
          <w:rFonts w:asciiTheme="majorBidi" w:hAnsiTheme="majorBidi" w:cstheme="majorBidi"/>
          <w:sz w:val="24"/>
          <w:szCs w:val="24"/>
        </w:rPr>
      </w:pPr>
      <w:proofErr w:type="gramStart"/>
      <w:r>
        <w:rPr>
          <w:rFonts w:asciiTheme="majorBidi" w:hAnsiTheme="majorBidi" w:cstheme="majorBidi"/>
          <w:sz w:val="24"/>
          <w:szCs w:val="24"/>
        </w:rPr>
        <w:t>Sesuai dengan penelitian yang dilakukan, gizi baik lebih dominan di daerah pesisir dikarenakan daerah tersbut banyak mengandung protein hewani yang merupakan sumber protein tinggi dan lengkap yang sangat penting untuk pertumbuhan anak.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Dibandingkan dengan daerah pegunungan yang banyak mengandung protein </w:t>
      </w:r>
      <w:r>
        <w:rPr>
          <w:rFonts w:asciiTheme="majorBidi" w:hAnsiTheme="majorBidi" w:cstheme="majorBidi"/>
          <w:sz w:val="24"/>
          <w:szCs w:val="24"/>
        </w:rPr>
        <w:lastRenderedPageBreak/>
        <w:t>nabati, yang tidak memiliki protein esensial yang dibutuhkan untuk pertumbuhan anak.</w:t>
      </w:r>
      <w:proofErr w:type="gramEnd"/>
      <w:r>
        <w:rPr>
          <w:rFonts w:asciiTheme="majorBidi" w:hAnsiTheme="majorBidi" w:cstheme="majorBidi"/>
          <w:sz w:val="24"/>
          <w:szCs w:val="24"/>
        </w:rPr>
        <w:t xml:space="preserve"> </w:t>
      </w:r>
    </w:p>
    <w:p w14:paraId="2890C4A6" w14:textId="4D85D1E8" w:rsidR="00A62C9F" w:rsidRPr="001D2921" w:rsidRDefault="001D2921" w:rsidP="0014793C">
      <w:pPr>
        <w:spacing w:after="0" w:line="360" w:lineRule="auto"/>
        <w:ind w:left="709" w:firstLine="720"/>
        <w:jc w:val="both"/>
        <w:rPr>
          <w:rFonts w:ascii="Times New Roman" w:hAnsi="Times New Roman" w:cs="Times New Roman"/>
          <w:color w:val="000000" w:themeColor="text1"/>
          <w:sz w:val="24"/>
          <w:szCs w:val="24"/>
        </w:rPr>
      </w:pPr>
      <w:r>
        <w:rPr>
          <w:rFonts w:asciiTheme="majorBidi" w:hAnsiTheme="majorBidi" w:cstheme="majorBidi"/>
          <w:sz w:val="24"/>
          <w:szCs w:val="24"/>
        </w:rPr>
        <w:t xml:space="preserve">Kelemahan dan keterbatasan dari penelitian ini adalah karena penelitian di lakukan pada masa </w:t>
      </w:r>
      <w:proofErr w:type="gramStart"/>
      <w:r>
        <w:rPr>
          <w:rFonts w:asciiTheme="majorBidi" w:hAnsiTheme="majorBidi" w:cstheme="majorBidi"/>
          <w:sz w:val="24"/>
          <w:szCs w:val="24"/>
        </w:rPr>
        <w:t xml:space="preserve">pandemi  </w:t>
      </w:r>
      <w:r>
        <w:rPr>
          <w:rFonts w:asciiTheme="majorBidi" w:hAnsiTheme="majorBidi" w:cstheme="majorBidi"/>
          <w:i/>
          <w:iCs/>
          <w:sz w:val="24"/>
          <w:szCs w:val="24"/>
        </w:rPr>
        <w:t>covid</w:t>
      </w:r>
      <w:proofErr w:type="gramEnd"/>
      <w:r>
        <w:rPr>
          <w:rFonts w:asciiTheme="majorBidi" w:hAnsiTheme="majorBidi" w:cstheme="majorBidi"/>
          <w:i/>
          <w:iCs/>
          <w:sz w:val="24"/>
          <w:szCs w:val="24"/>
        </w:rPr>
        <w:t>-19</w:t>
      </w:r>
      <w:r>
        <w:rPr>
          <w:rFonts w:asciiTheme="majorBidi" w:hAnsiTheme="majorBidi" w:cstheme="majorBidi"/>
          <w:sz w:val="24"/>
          <w:szCs w:val="24"/>
        </w:rPr>
        <w:t xml:space="preserve">  sehingga memiliki terbatasan dalam hal pengambilan data primer dan wawancara dengan keluarga. Keterbatasan dalam penelitian  ini juga hanya meneliti kebutuhan energi anak dari responden dengan  menggunakan kuisoner FFQ dan </w:t>
      </w:r>
      <w:r>
        <w:rPr>
          <w:rFonts w:asciiTheme="majorBidi" w:hAnsiTheme="majorBidi" w:cstheme="majorBidi"/>
          <w:i/>
          <w:iCs/>
          <w:sz w:val="24"/>
          <w:szCs w:val="24"/>
        </w:rPr>
        <w:t xml:space="preserve">Food </w:t>
      </w:r>
      <w:r>
        <w:rPr>
          <w:rFonts w:asciiTheme="majorBidi" w:hAnsiTheme="majorBidi" w:cstheme="majorBidi"/>
          <w:sz w:val="24"/>
          <w:szCs w:val="24"/>
        </w:rPr>
        <w:t xml:space="preserve">frekuensi, karena kuisioner ini mengandalkan ingatan ibu, banyak ibu yang tidak terlalu mengingat jenis makanan dan berapa banyak yang anaknya konsumsi. </w:t>
      </w:r>
      <w:proofErr w:type="gramStart"/>
      <w:r>
        <w:rPr>
          <w:rFonts w:asciiTheme="majorBidi" w:hAnsiTheme="majorBidi" w:cstheme="majorBidi"/>
          <w:sz w:val="24"/>
          <w:szCs w:val="24"/>
        </w:rPr>
        <w:t>Selain itu, dalam penelitian ini tidak menghitung gizi makro dan mikronutrien pada makanan anak.</w:t>
      </w:r>
      <w:proofErr w:type="gramEnd"/>
    </w:p>
    <w:p w14:paraId="554C8C00" w14:textId="77777777" w:rsidR="0058184B" w:rsidRDefault="0058184B" w:rsidP="00D71275">
      <w:pPr>
        <w:spacing w:after="0" w:line="360" w:lineRule="auto"/>
        <w:jc w:val="both"/>
        <w:rPr>
          <w:rFonts w:ascii="Times New Roman" w:hAnsi="Times New Roman" w:cs="Times New Roman"/>
          <w:b/>
          <w:bCs/>
          <w:color w:val="000000" w:themeColor="text1"/>
          <w:sz w:val="24"/>
          <w:szCs w:val="24"/>
          <w:lang w:val="en-US"/>
        </w:rPr>
      </w:pPr>
    </w:p>
    <w:p w14:paraId="49F6B995" w14:textId="77777777" w:rsidR="00A62C9F" w:rsidRPr="00D71275" w:rsidRDefault="00A62C9F" w:rsidP="00D71275">
      <w:pPr>
        <w:spacing w:after="0" w:line="360" w:lineRule="auto"/>
        <w:jc w:val="both"/>
        <w:rPr>
          <w:rFonts w:ascii="Times New Roman" w:hAnsi="Times New Roman" w:cs="Times New Roman"/>
          <w:b/>
          <w:bCs/>
          <w:color w:val="000000" w:themeColor="text1"/>
          <w:sz w:val="24"/>
          <w:szCs w:val="24"/>
          <w:lang w:val="id-ID"/>
        </w:rPr>
      </w:pPr>
      <w:r w:rsidRPr="00D71275">
        <w:rPr>
          <w:rFonts w:ascii="Times New Roman" w:hAnsi="Times New Roman" w:cs="Times New Roman"/>
          <w:b/>
          <w:bCs/>
          <w:color w:val="000000" w:themeColor="text1"/>
          <w:sz w:val="24"/>
          <w:szCs w:val="24"/>
          <w:lang w:val="id-ID"/>
        </w:rPr>
        <w:t>Kesimpulan dan Saran</w:t>
      </w:r>
    </w:p>
    <w:p w14:paraId="6210645C" w14:textId="48745C7D" w:rsidR="001D2921" w:rsidRDefault="001D2921" w:rsidP="00DD5D17">
      <w:pPr>
        <w:pStyle w:val="ListParagraph"/>
        <w:spacing w:line="360" w:lineRule="auto"/>
        <w:ind w:left="567" w:firstLine="513"/>
        <w:jc w:val="both"/>
        <w:rPr>
          <w:rFonts w:asciiTheme="majorBidi" w:hAnsiTheme="majorBidi" w:cstheme="majorBidi"/>
          <w:sz w:val="24"/>
          <w:szCs w:val="24"/>
        </w:rPr>
      </w:pPr>
      <w:r>
        <w:rPr>
          <w:rFonts w:asciiTheme="majorBidi" w:hAnsiTheme="majorBidi" w:cstheme="majorBidi"/>
          <w:sz w:val="24"/>
          <w:szCs w:val="24"/>
        </w:rPr>
        <w:t>Berda</w:t>
      </w:r>
      <w:r w:rsidR="003337AB">
        <w:rPr>
          <w:rFonts w:asciiTheme="majorBidi" w:hAnsiTheme="majorBidi" w:cstheme="majorBidi"/>
          <w:sz w:val="24"/>
          <w:szCs w:val="24"/>
        </w:rPr>
        <w:t>sarkam hasil penelitian yang diI</w:t>
      </w:r>
      <w:r>
        <w:rPr>
          <w:rFonts w:asciiTheme="majorBidi" w:hAnsiTheme="majorBidi" w:cstheme="majorBidi"/>
          <w:sz w:val="24"/>
          <w:szCs w:val="24"/>
        </w:rPr>
        <w:t xml:space="preserve">akukan  tentang </w:t>
      </w:r>
      <w:r w:rsidR="003337AB">
        <w:rPr>
          <w:rFonts w:asciiTheme="majorBidi" w:hAnsiTheme="majorBidi" w:cstheme="majorBidi"/>
          <w:sz w:val="24"/>
          <w:szCs w:val="24"/>
        </w:rPr>
        <w:t xml:space="preserve">Hubungan Tempat Tinggal Dengan Status Gizi Anak Yang Berada Di Daerah Pegunungan Dan Pesisir Pantai Di </w:t>
      </w:r>
      <w:r>
        <w:rPr>
          <w:rFonts w:asciiTheme="majorBidi" w:hAnsiTheme="majorBidi" w:cstheme="majorBidi"/>
          <w:sz w:val="24"/>
          <w:szCs w:val="24"/>
        </w:rPr>
        <w:t xml:space="preserve">Kabupaten Bantaeng periode januari-desember tahun 2019 maka dapat simpulkan  sebagai berikut : </w:t>
      </w:r>
    </w:p>
    <w:p w14:paraId="29E709D8" w14:textId="77777777" w:rsidR="001D2921" w:rsidRDefault="001D2921" w:rsidP="00DD5D17">
      <w:pPr>
        <w:pStyle w:val="ListParagraph"/>
        <w:numPr>
          <w:ilvl w:val="0"/>
          <w:numId w:val="3"/>
        </w:numPr>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Terdapat perbedaan karakteristik status gizi anak di daerah pegunungan dan </w:t>
      </w:r>
      <w:proofErr w:type="gramStart"/>
      <w:r>
        <w:rPr>
          <w:rFonts w:asciiTheme="majorBidi" w:hAnsiTheme="majorBidi" w:cstheme="majorBidi"/>
          <w:sz w:val="24"/>
          <w:szCs w:val="24"/>
        </w:rPr>
        <w:t>pesisir  pantai</w:t>
      </w:r>
      <w:proofErr w:type="gramEnd"/>
      <w:r>
        <w:rPr>
          <w:rFonts w:asciiTheme="majorBidi" w:hAnsiTheme="majorBidi" w:cstheme="majorBidi"/>
          <w:sz w:val="24"/>
          <w:szCs w:val="24"/>
        </w:rPr>
        <w:t xml:space="preserve"> yang di hitung berdasarkan BB/U. Status gizi baik lebih banyak di daerah pesisir dibandingkan dengan  daerah pegunungan.</w:t>
      </w:r>
    </w:p>
    <w:p w14:paraId="1F7176F1" w14:textId="77777777" w:rsidR="001D2921" w:rsidRDefault="001D2921" w:rsidP="00DD5D17">
      <w:pPr>
        <w:pStyle w:val="ListParagraph"/>
        <w:numPr>
          <w:ilvl w:val="0"/>
          <w:numId w:val="3"/>
        </w:numPr>
        <w:spacing w:after="0" w:line="360" w:lineRule="auto"/>
        <w:ind w:left="993"/>
        <w:jc w:val="both"/>
        <w:rPr>
          <w:rFonts w:asciiTheme="majorBidi" w:hAnsiTheme="majorBidi" w:cstheme="majorBidi"/>
          <w:sz w:val="24"/>
          <w:szCs w:val="24"/>
        </w:rPr>
      </w:pPr>
      <w:proofErr w:type="gramStart"/>
      <w:r>
        <w:rPr>
          <w:rFonts w:asciiTheme="majorBidi" w:hAnsiTheme="majorBidi" w:cstheme="majorBidi"/>
          <w:sz w:val="24"/>
          <w:szCs w:val="24"/>
        </w:rPr>
        <w:t>Terdapat  hubungan</w:t>
      </w:r>
      <w:proofErr w:type="gramEnd"/>
      <w:r>
        <w:rPr>
          <w:rFonts w:asciiTheme="majorBidi" w:hAnsiTheme="majorBidi" w:cstheme="majorBidi"/>
          <w:sz w:val="24"/>
          <w:szCs w:val="24"/>
        </w:rPr>
        <w:t xml:space="preserve"> yang signifikan antara tempat tinggal dan status gizi anak usia 1-3 tahun.</w:t>
      </w:r>
    </w:p>
    <w:p w14:paraId="193A5F99" w14:textId="23BB16DD" w:rsidR="0070493D" w:rsidRDefault="0070493D" w:rsidP="00D7127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96A24A2" w14:textId="21E69913" w:rsidR="0070493D" w:rsidRPr="0070493D" w:rsidRDefault="0070493D" w:rsidP="0070493D">
      <w:pPr>
        <w:jc w:val="center"/>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14:paraId="680C2EEB" w14:textId="77777777" w:rsidR="0070493D" w:rsidRDefault="0070493D" w:rsidP="0070493D">
      <w:pPr>
        <w:rPr>
          <w:rFonts w:asciiTheme="majorBidi" w:hAnsiTheme="majorBidi" w:cstheme="majorBidi"/>
          <w:i/>
          <w:iCs/>
          <w:sz w:val="24"/>
          <w:szCs w:val="24"/>
        </w:rPr>
      </w:pPr>
    </w:p>
    <w:p w14:paraId="63C58629" w14:textId="77777777" w:rsidR="0070493D" w:rsidRPr="00C77AE6" w:rsidRDefault="0070493D" w:rsidP="0070493D">
      <w:pPr>
        <w:rPr>
          <w:rFonts w:asciiTheme="majorBidi" w:hAnsiTheme="majorBidi" w:cstheme="majorBidi"/>
          <w:i/>
          <w:iCs/>
          <w:sz w:val="24"/>
          <w:szCs w:val="24"/>
        </w:rPr>
      </w:pPr>
      <w:r w:rsidRPr="00C77AE6">
        <w:rPr>
          <w:rFonts w:asciiTheme="majorBidi" w:hAnsiTheme="majorBidi" w:cstheme="majorBidi"/>
          <w:i/>
          <w:iCs/>
          <w:sz w:val="24"/>
          <w:szCs w:val="24"/>
        </w:rPr>
        <w:t>Al-Qur’anul Karim</w:t>
      </w:r>
    </w:p>
    <w:p w14:paraId="66D8B931" w14:textId="77777777" w:rsidR="0070493D" w:rsidRPr="00C77AE6" w:rsidRDefault="0070493D" w:rsidP="0070493D">
      <w:pPr>
        <w:widowControl w:val="0"/>
        <w:autoSpaceDE w:val="0"/>
        <w:autoSpaceDN w:val="0"/>
        <w:adjustRightInd w:val="0"/>
        <w:spacing w:line="240" w:lineRule="auto"/>
        <w:ind w:left="709" w:hanging="709"/>
        <w:jc w:val="both"/>
        <w:rPr>
          <w:rFonts w:asciiTheme="majorBidi" w:hAnsiTheme="majorBidi" w:cstheme="majorBidi"/>
          <w:i/>
          <w:iCs/>
          <w:noProof/>
          <w:sz w:val="24"/>
          <w:szCs w:val="24"/>
        </w:rPr>
      </w:pPr>
      <w:r w:rsidRPr="00C77AE6">
        <w:rPr>
          <w:rFonts w:asciiTheme="majorBidi" w:hAnsiTheme="majorBidi" w:cstheme="majorBidi"/>
          <w:noProof/>
          <w:sz w:val="24"/>
          <w:szCs w:val="24"/>
        </w:rPr>
        <w:t xml:space="preserve">Al-Imam Abul Fida Isma’il Ibnu Katsir ad-Dimasyqi. </w:t>
      </w:r>
      <w:r w:rsidRPr="00C77AE6">
        <w:rPr>
          <w:rFonts w:asciiTheme="majorBidi" w:hAnsiTheme="majorBidi" w:cstheme="majorBidi"/>
          <w:i/>
          <w:iCs/>
          <w:noProof/>
          <w:sz w:val="24"/>
          <w:szCs w:val="24"/>
        </w:rPr>
        <w:t xml:space="preserve">Terjemah Tafsir Ibnu Katsir </w:t>
      </w:r>
    </w:p>
    <w:p w14:paraId="234573D4" w14:textId="77777777" w:rsidR="0070493D" w:rsidRPr="00C77AE6" w:rsidRDefault="0070493D" w:rsidP="0070493D">
      <w:pPr>
        <w:widowControl w:val="0"/>
        <w:autoSpaceDE w:val="0"/>
        <w:autoSpaceDN w:val="0"/>
        <w:adjustRightInd w:val="0"/>
        <w:spacing w:line="240" w:lineRule="auto"/>
        <w:ind w:left="851" w:hanging="142"/>
        <w:jc w:val="both"/>
        <w:rPr>
          <w:rFonts w:asciiTheme="majorBidi" w:hAnsiTheme="majorBidi" w:cstheme="majorBidi"/>
          <w:noProof/>
          <w:sz w:val="24"/>
          <w:szCs w:val="24"/>
        </w:rPr>
      </w:pPr>
      <w:r w:rsidRPr="00C77AE6">
        <w:rPr>
          <w:rFonts w:asciiTheme="majorBidi" w:hAnsiTheme="majorBidi" w:cstheme="majorBidi"/>
          <w:i/>
          <w:iCs/>
          <w:noProof/>
          <w:sz w:val="24"/>
          <w:szCs w:val="24"/>
        </w:rPr>
        <w:t>Juz 1</w:t>
      </w:r>
      <w:r w:rsidRPr="00C77AE6">
        <w:rPr>
          <w:rFonts w:asciiTheme="majorBidi" w:hAnsiTheme="majorBidi" w:cstheme="majorBidi"/>
          <w:noProof/>
          <w:sz w:val="24"/>
          <w:szCs w:val="24"/>
        </w:rPr>
        <w:t>. Bandung: Sinar Baru al-Gensindo, 2002.</w:t>
      </w:r>
    </w:p>
    <w:p w14:paraId="2B1B666E" w14:textId="77777777" w:rsidR="0070493D" w:rsidRPr="00C77AE6" w:rsidRDefault="0070493D" w:rsidP="0070493D">
      <w:pPr>
        <w:spacing w:before="120" w:line="240" w:lineRule="auto"/>
        <w:ind w:left="709" w:hanging="709"/>
        <w:jc w:val="both"/>
        <w:rPr>
          <w:rFonts w:asciiTheme="majorBidi" w:hAnsiTheme="majorBidi" w:cstheme="majorBidi"/>
          <w:sz w:val="24"/>
          <w:szCs w:val="24"/>
        </w:rPr>
      </w:pPr>
      <w:r w:rsidRPr="00C77AE6">
        <w:rPr>
          <w:rFonts w:asciiTheme="majorBidi" w:hAnsiTheme="majorBidi" w:cstheme="majorBidi"/>
          <w:sz w:val="24"/>
          <w:szCs w:val="24"/>
        </w:rPr>
        <w:t xml:space="preserve">Kementrian Kesehatan RI. 2013. </w:t>
      </w:r>
      <w:r w:rsidRPr="00C77AE6">
        <w:rPr>
          <w:rFonts w:asciiTheme="majorBidi" w:hAnsiTheme="majorBidi" w:cstheme="majorBidi"/>
          <w:i/>
          <w:iCs/>
          <w:sz w:val="24"/>
          <w:szCs w:val="24"/>
        </w:rPr>
        <w:t>Riset Kesehatan Dasar (Riskesdas), Badan Penelitian Dan Pengembangan Kesehatan,</w:t>
      </w:r>
      <w:r w:rsidRPr="00C77AE6">
        <w:rPr>
          <w:rFonts w:asciiTheme="majorBidi" w:hAnsiTheme="majorBidi" w:cstheme="majorBidi"/>
          <w:sz w:val="24"/>
          <w:szCs w:val="24"/>
        </w:rPr>
        <w:t xml:space="preserve"> Kementrian Kesehatan </w:t>
      </w:r>
      <w:proofErr w:type="gramStart"/>
      <w:r w:rsidRPr="00C77AE6">
        <w:rPr>
          <w:rFonts w:asciiTheme="majorBidi" w:hAnsiTheme="majorBidi" w:cstheme="majorBidi"/>
          <w:sz w:val="24"/>
          <w:szCs w:val="24"/>
        </w:rPr>
        <w:t>Ri</w:t>
      </w:r>
      <w:proofErr w:type="gramEnd"/>
      <w:r w:rsidRPr="00C77AE6">
        <w:rPr>
          <w:rFonts w:asciiTheme="majorBidi" w:hAnsiTheme="majorBidi" w:cstheme="majorBidi"/>
          <w:sz w:val="24"/>
          <w:szCs w:val="24"/>
        </w:rPr>
        <w:t>, Jakarta.</w:t>
      </w:r>
    </w:p>
    <w:p w14:paraId="1B4E2859" w14:textId="77777777" w:rsidR="0070493D" w:rsidRPr="00C77AE6" w:rsidRDefault="0070493D" w:rsidP="0070493D">
      <w:pPr>
        <w:widowControl w:val="0"/>
        <w:autoSpaceDE w:val="0"/>
        <w:autoSpaceDN w:val="0"/>
        <w:adjustRightInd w:val="0"/>
        <w:spacing w:line="240" w:lineRule="auto"/>
        <w:ind w:left="709" w:hanging="709"/>
        <w:jc w:val="both"/>
        <w:rPr>
          <w:rFonts w:asciiTheme="majorBidi" w:hAnsiTheme="majorBidi" w:cstheme="majorBidi"/>
          <w:noProof/>
          <w:sz w:val="24"/>
          <w:szCs w:val="24"/>
        </w:rPr>
      </w:pPr>
      <w:r w:rsidRPr="00C77AE6">
        <w:rPr>
          <w:rFonts w:asciiTheme="majorBidi" w:hAnsiTheme="majorBidi" w:cstheme="majorBidi"/>
          <w:noProof/>
          <w:sz w:val="24"/>
          <w:szCs w:val="24"/>
        </w:rPr>
        <w:t>-------. 2019. G</w:t>
      </w:r>
      <w:r w:rsidRPr="00C77AE6">
        <w:rPr>
          <w:rFonts w:asciiTheme="majorBidi" w:hAnsiTheme="majorBidi" w:cstheme="majorBidi"/>
          <w:i/>
          <w:iCs/>
          <w:noProof/>
          <w:sz w:val="24"/>
          <w:szCs w:val="24"/>
        </w:rPr>
        <w:t>izi Seimbang, Prestasi Gemilang. War Kemas Kementeri Kesehat Republik Indones</w:t>
      </w:r>
      <w:r w:rsidRPr="00C77AE6">
        <w:rPr>
          <w:rFonts w:asciiTheme="majorBidi" w:hAnsiTheme="majorBidi" w:cstheme="majorBidi"/>
          <w:noProof/>
          <w:sz w:val="24"/>
          <w:szCs w:val="24"/>
        </w:rPr>
        <w:t>ia.21.</w:t>
      </w:r>
    </w:p>
    <w:p w14:paraId="206E9901" w14:textId="77777777" w:rsidR="0070493D" w:rsidRPr="00C77AE6" w:rsidRDefault="0070493D" w:rsidP="0070493D">
      <w:pPr>
        <w:widowControl w:val="0"/>
        <w:autoSpaceDE w:val="0"/>
        <w:autoSpaceDN w:val="0"/>
        <w:adjustRightInd w:val="0"/>
        <w:spacing w:line="240" w:lineRule="auto"/>
        <w:ind w:left="709" w:hanging="709"/>
        <w:jc w:val="both"/>
        <w:rPr>
          <w:rFonts w:asciiTheme="majorBidi" w:hAnsiTheme="majorBidi" w:cstheme="majorBidi"/>
          <w:noProof/>
          <w:sz w:val="24"/>
        </w:rPr>
      </w:pPr>
      <w:r w:rsidRPr="00C77AE6">
        <w:rPr>
          <w:rFonts w:asciiTheme="majorBidi" w:hAnsiTheme="majorBidi" w:cstheme="majorBidi"/>
          <w:noProof/>
          <w:sz w:val="24"/>
        </w:rPr>
        <w:t>Kementrian Agama RI. A</w:t>
      </w:r>
      <w:r w:rsidRPr="00C77AE6">
        <w:rPr>
          <w:rFonts w:asciiTheme="majorBidi" w:hAnsiTheme="majorBidi" w:cstheme="majorBidi"/>
          <w:i/>
          <w:iCs/>
          <w:noProof/>
          <w:sz w:val="24"/>
        </w:rPr>
        <w:t>l Qur'an Kemenag</w:t>
      </w:r>
      <w:r w:rsidRPr="00C77AE6">
        <w:rPr>
          <w:rFonts w:asciiTheme="majorBidi" w:hAnsiTheme="majorBidi" w:cstheme="majorBidi"/>
          <w:noProof/>
          <w:sz w:val="24"/>
        </w:rPr>
        <w:t>. https://quran.kemenag.go.id/sura/2 . diakses 6 oktober 2020.</w:t>
      </w:r>
    </w:p>
    <w:p w14:paraId="529D51D5" w14:textId="77777777" w:rsidR="0070493D" w:rsidRPr="00C77AE6" w:rsidRDefault="0070493D" w:rsidP="0070493D">
      <w:pPr>
        <w:widowControl w:val="0"/>
        <w:autoSpaceDE w:val="0"/>
        <w:autoSpaceDN w:val="0"/>
        <w:adjustRightInd w:val="0"/>
        <w:spacing w:line="240" w:lineRule="auto"/>
        <w:ind w:left="709" w:hanging="709"/>
        <w:jc w:val="both"/>
        <w:rPr>
          <w:rFonts w:asciiTheme="majorBidi" w:hAnsiTheme="majorBidi" w:cstheme="majorBidi"/>
          <w:noProof/>
          <w:sz w:val="24"/>
          <w:szCs w:val="24"/>
        </w:rPr>
      </w:pPr>
      <w:r w:rsidRPr="00C77AE6">
        <w:rPr>
          <w:rFonts w:asciiTheme="majorBidi" w:hAnsiTheme="majorBidi" w:cstheme="majorBidi"/>
          <w:noProof/>
          <w:sz w:val="24"/>
          <w:szCs w:val="24"/>
        </w:rPr>
        <w:t>Sasmiyanto, Handayani LT. 2016.</w:t>
      </w:r>
      <w:r w:rsidRPr="00C77AE6">
        <w:rPr>
          <w:rFonts w:asciiTheme="majorBidi" w:hAnsiTheme="majorBidi" w:cstheme="majorBidi"/>
          <w:i/>
          <w:iCs/>
          <w:noProof/>
          <w:sz w:val="24"/>
          <w:szCs w:val="24"/>
        </w:rPr>
        <w:t xml:space="preserve"> Studi Komparasi Indikator Sehat Bayi, Balita Dan Ibu Hamil Di Wilayah Pesisir Pantai Dan Pegunungan Di Kabupaten Jember Tahun 2015</w:t>
      </w:r>
      <w:r w:rsidRPr="00C77AE6">
        <w:rPr>
          <w:rFonts w:asciiTheme="majorBidi" w:hAnsiTheme="majorBidi" w:cstheme="majorBidi"/>
          <w:noProof/>
          <w:sz w:val="24"/>
          <w:szCs w:val="24"/>
        </w:rPr>
        <w:t xml:space="preserve">. NurseLine J [Internet].1(2):217. Availablefrom: </w:t>
      </w:r>
      <w:hyperlink r:id="rId11" w:history="1">
        <w:r w:rsidRPr="00C77AE6">
          <w:rPr>
            <w:rStyle w:val="Hyperlink"/>
            <w:rFonts w:asciiTheme="majorBidi" w:hAnsiTheme="majorBidi" w:cstheme="majorBidi"/>
            <w:noProof/>
            <w:sz w:val="24"/>
            <w:szCs w:val="24"/>
          </w:rPr>
          <w:t>Sasmiyanto1@gmail.com%0Aluhtiti@unmuhjember.ac.id%0A</w:t>
        </w:r>
      </w:hyperlink>
    </w:p>
    <w:p w14:paraId="43EDEAD0" w14:textId="77777777" w:rsidR="009915B4" w:rsidRDefault="009915B4" w:rsidP="009915B4">
      <w:pPr>
        <w:widowControl w:val="0"/>
        <w:autoSpaceDE w:val="0"/>
        <w:autoSpaceDN w:val="0"/>
        <w:adjustRightInd w:val="0"/>
        <w:spacing w:after="0" w:line="240" w:lineRule="auto"/>
        <w:ind w:left="640" w:hanging="640"/>
        <w:rPr>
          <w:rFonts w:asciiTheme="majorBidi" w:hAnsiTheme="majorBidi" w:cstheme="majorBidi"/>
          <w:sz w:val="24"/>
          <w:szCs w:val="24"/>
        </w:rPr>
      </w:pPr>
      <w:proofErr w:type="gramStart"/>
      <w:r w:rsidRPr="00C77AE6">
        <w:rPr>
          <w:rFonts w:asciiTheme="majorBidi" w:hAnsiTheme="majorBidi" w:cstheme="majorBidi"/>
          <w:sz w:val="24"/>
          <w:szCs w:val="24"/>
        </w:rPr>
        <w:t>Nursalam.</w:t>
      </w:r>
      <w:proofErr w:type="gramEnd"/>
      <w:r w:rsidRPr="00C77AE6">
        <w:rPr>
          <w:rFonts w:asciiTheme="majorBidi" w:hAnsiTheme="majorBidi" w:cstheme="majorBidi"/>
          <w:sz w:val="24"/>
          <w:szCs w:val="24"/>
        </w:rPr>
        <w:t xml:space="preserve"> 2003. K</w:t>
      </w:r>
      <w:r w:rsidRPr="00C77AE6">
        <w:rPr>
          <w:rFonts w:asciiTheme="majorBidi" w:hAnsiTheme="majorBidi" w:cstheme="majorBidi"/>
          <w:i/>
          <w:iCs/>
          <w:sz w:val="24"/>
          <w:szCs w:val="24"/>
        </w:rPr>
        <w:t xml:space="preserve">onsep Dan Penerapan Metodologi Penelitian Ilmu Keperawatan. </w:t>
      </w:r>
      <w:r w:rsidRPr="00C77AE6">
        <w:rPr>
          <w:rFonts w:asciiTheme="majorBidi" w:hAnsiTheme="majorBidi" w:cstheme="majorBidi"/>
          <w:sz w:val="24"/>
          <w:szCs w:val="24"/>
        </w:rPr>
        <w:t>Jakarta: Salemba Medikaa.</w:t>
      </w:r>
    </w:p>
    <w:p w14:paraId="1955FA5E" w14:textId="77777777" w:rsidR="009915B4" w:rsidRPr="00C77AE6" w:rsidRDefault="009915B4" w:rsidP="009915B4">
      <w:pPr>
        <w:widowControl w:val="0"/>
        <w:autoSpaceDE w:val="0"/>
        <w:autoSpaceDN w:val="0"/>
        <w:adjustRightInd w:val="0"/>
        <w:spacing w:after="0" w:line="240" w:lineRule="auto"/>
        <w:ind w:left="640" w:hanging="640"/>
        <w:rPr>
          <w:rFonts w:asciiTheme="majorBidi" w:hAnsiTheme="majorBidi" w:cstheme="majorBidi"/>
          <w:sz w:val="24"/>
          <w:szCs w:val="24"/>
        </w:rPr>
      </w:pPr>
    </w:p>
    <w:p w14:paraId="1FBB989B" w14:textId="77777777" w:rsidR="0070493D" w:rsidRPr="00D167A0" w:rsidRDefault="0070493D" w:rsidP="00A46A61">
      <w:pPr>
        <w:widowControl w:val="0"/>
        <w:autoSpaceDE w:val="0"/>
        <w:autoSpaceDN w:val="0"/>
        <w:adjustRightInd w:val="0"/>
        <w:spacing w:after="0" w:line="480" w:lineRule="auto"/>
        <w:ind w:left="640" w:hanging="640"/>
        <w:rPr>
          <w:rFonts w:ascii="Times New Roman" w:hAnsi="Times New Roman" w:cs="Times New Roman"/>
          <w:noProof/>
          <w:sz w:val="24"/>
        </w:rPr>
      </w:pPr>
      <w:r w:rsidRPr="00D167A0">
        <w:rPr>
          <w:rFonts w:ascii="Times New Roman" w:hAnsi="Times New Roman" w:cs="Times New Roman"/>
          <w:noProof/>
          <w:sz w:val="24"/>
          <w:szCs w:val="24"/>
        </w:rPr>
        <w:t>Shihab Q</w:t>
      </w:r>
      <w:r>
        <w:rPr>
          <w:rFonts w:asciiTheme="majorBidi" w:hAnsiTheme="majorBidi" w:cstheme="majorBidi"/>
          <w:sz w:val="24"/>
          <w:szCs w:val="24"/>
        </w:rPr>
        <w:t>. 2004.</w:t>
      </w: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Pr>
          <w:rFonts w:ascii="Times New Roman" w:hAnsi="Times New Roman" w:cs="Times New Roman"/>
          <w:noProof/>
          <w:sz w:val="24"/>
          <w:szCs w:val="24"/>
        </w:rPr>
        <w:t>P</w:t>
      </w:r>
      <w:r w:rsidRPr="00D167A0">
        <w:rPr>
          <w:rFonts w:ascii="Times New Roman" w:hAnsi="Times New Roman" w:cs="Times New Roman"/>
          <w:i/>
          <w:iCs/>
          <w:noProof/>
          <w:sz w:val="24"/>
          <w:szCs w:val="24"/>
        </w:rPr>
        <w:t>endidikan TA. Tafsir Ayat-Ayat Pendidikan</w:t>
      </w:r>
      <w:r w:rsidRPr="00D167A0">
        <w:rPr>
          <w:rFonts w:ascii="Times New Roman" w:hAnsi="Times New Roman" w:cs="Times New Roman"/>
          <w:noProof/>
          <w:sz w:val="24"/>
          <w:szCs w:val="24"/>
        </w:rPr>
        <w:t xml:space="preserve">. :1–128. </w:t>
      </w:r>
    </w:p>
    <w:p w14:paraId="20B91B71" w14:textId="04DF96D4" w:rsidR="0070493D" w:rsidRPr="00C77AE6" w:rsidRDefault="0070493D" w:rsidP="004D405B">
      <w:pPr>
        <w:widowControl w:val="0"/>
        <w:autoSpaceDE w:val="0"/>
        <w:autoSpaceDN w:val="0"/>
        <w:adjustRightInd w:val="0"/>
        <w:spacing w:line="240" w:lineRule="auto"/>
        <w:ind w:left="709" w:hanging="709"/>
        <w:jc w:val="both"/>
        <w:rPr>
          <w:rFonts w:asciiTheme="majorBidi" w:hAnsiTheme="majorBidi" w:cstheme="majorBidi"/>
          <w:sz w:val="24"/>
          <w:szCs w:val="24"/>
        </w:rPr>
      </w:pPr>
      <w:r>
        <w:rPr>
          <w:rFonts w:asciiTheme="majorBidi" w:hAnsiTheme="majorBidi" w:cstheme="majorBidi"/>
          <w:sz w:val="24"/>
          <w:szCs w:val="24"/>
        </w:rPr>
        <w:fldChar w:fldCharType="end"/>
      </w:r>
      <w:proofErr w:type="gramStart"/>
      <w:r w:rsidRPr="00C77AE6">
        <w:rPr>
          <w:rFonts w:asciiTheme="majorBidi" w:hAnsiTheme="majorBidi" w:cstheme="majorBidi"/>
          <w:sz w:val="24"/>
          <w:szCs w:val="24"/>
        </w:rPr>
        <w:t>UNICEF.</w:t>
      </w:r>
      <w:proofErr w:type="gramEnd"/>
      <w:r w:rsidRPr="00C77AE6">
        <w:rPr>
          <w:rFonts w:asciiTheme="majorBidi" w:hAnsiTheme="majorBidi" w:cstheme="majorBidi"/>
          <w:sz w:val="24"/>
          <w:szCs w:val="24"/>
        </w:rPr>
        <w:t xml:space="preserve"> </w:t>
      </w:r>
      <w:r w:rsidRPr="00C77AE6">
        <w:rPr>
          <w:rFonts w:asciiTheme="majorBidi" w:hAnsiTheme="majorBidi" w:cstheme="majorBidi"/>
          <w:i/>
          <w:iCs/>
          <w:sz w:val="24"/>
          <w:szCs w:val="24"/>
        </w:rPr>
        <w:t>Gender influences on child survival, health and nutrition</w:t>
      </w:r>
      <w:proofErr w:type="gramStart"/>
      <w:r w:rsidRPr="00C77AE6">
        <w:rPr>
          <w:rFonts w:asciiTheme="majorBidi" w:hAnsiTheme="majorBidi" w:cstheme="majorBidi"/>
          <w:i/>
          <w:iCs/>
          <w:sz w:val="24"/>
          <w:szCs w:val="24"/>
        </w:rPr>
        <w:t>:anarative</w:t>
      </w:r>
      <w:proofErr w:type="gramEnd"/>
      <w:r w:rsidRPr="00C77AE6">
        <w:rPr>
          <w:rFonts w:asciiTheme="majorBidi" w:hAnsiTheme="majorBidi" w:cstheme="majorBidi"/>
          <w:i/>
          <w:iCs/>
          <w:sz w:val="24"/>
          <w:szCs w:val="24"/>
        </w:rPr>
        <w:t xml:space="preserve"> review</w:t>
      </w:r>
      <w:r w:rsidRPr="00C77AE6">
        <w:rPr>
          <w:rFonts w:asciiTheme="majorBidi" w:hAnsiTheme="majorBidi" w:cstheme="majorBidi"/>
          <w:sz w:val="24"/>
          <w:szCs w:val="24"/>
        </w:rPr>
        <w:t>. New York</w:t>
      </w:r>
      <w:proofErr w:type="gramStart"/>
      <w:r w:rsidRPr="00C77AE6">
        <w:rPr>
          <w:rFonts w:asciiTheme="majorBidi" w:hAnsiTheme="majorBidi" w:cstheme="majorBidi"/>
          <w:sz w:val="24"/>
          <w:szCs w:val="24"/>
        </w:rPr>
        <w:t>..</w:t>
      </w:r>
      <w:proofErr w:type="gramEnd"/>
    </w:p>
    <w:p w14:paraId="785E7053" w14:textId="77777777" w:rsidR="0070493D" w:rsidRPr="00C77AE6" w:rsidRDefault="0070493D" w:rsidP="0070493D">
      <w:pPr>
        <w:widowControl w:val="0"/>
        <w:autoSpaceDE w:val="0"/>
        <w:autoSpaceDN w:val="0"/>
        <w:adjustRightInd w:val="0"/>
        <w:spacing w:after="0" w:line="480" w:lineRule="auto"/>
        <w:ind w:left="709" w:hanging="709"/>
        <w:rPr>
          <w:rFonts w:asciiTheme="majorBidi" w:hAnsiTheme="majorBidi" w:cstheme="majorBidi"/>
          <w:noProof/>
          <w:sz w:val="24"/>
          <w:szCs w:val="24"/>
        </w:rPr>
      </w:pPr>
      <w:r w:rsidRPr="00C77AE6">
        <w:rPr>
          <w:rFonts w:asciiTheme="majorBidi" w:hAnsiTheme="majorBidi" w:cstheme="majorBidi"/>
          <w:noProof/>
          <w:sz w:val="24"/>
          <w:szCs w:val="24"/>
        </w:rPr>
        <w:t>Windiarto, Yanto. 2018.</w:t>
      </w:r>
      <w:r w:rsidRPr="00C77AE6">
        <w:rPr>
          <w:rFonts w:asciiTheme="majorBidi" w:hAnsiTheme="majorBidi" w:cstheme="majorBidi"/>
          <w:i/>
          <w:iCs/>
          <w:noProof/>
          <w:sz w:val="24"/>
          <w:szCs w:val="24"/>
        </w:rPr>
        <w:t>Buku-Pai-2018. Ilmu Pendidik</w:t>
      </w:r>
      <w:r w:rsidRPr="00C77AE6">
        <w:rPr>
          <w:rFonts w:asciiTheme="majorBidi" w:hAnsiTheme="majorBidi" w:cstheme="majorBidi"/>
          <w:noProof/>
          <w:sz w:val="24"/>
          <w:szCs w:val="24"/>
        </w:rPr>
        <w:t xml:space="preserve">.5(1):12–21. </w:t>
      </w:r>
    </w:p>
    <w:p w14:paraId="5B68EFD4" w14:textId="77777777" w:rsidR="00DD5D17" w:rsidRDefault="00DD5D17" w:rsidP="00D71275">
      <w:pPr>
        <w:spacing w:after="0" w:line="360" w:lineRule="auto"/>
        <w:jc w:val="both"/>
        <w:rPr>
          <w:rFonts w:ascii="Times New Roman" w:hAnsi="Times New Roman" w:cs="Times New Roman"/>
          <w:color w:val="000000" w:themeColor="text1"/>
          <w:sz w:val="24"/>
          <w:szCs w:val="24"/>
        </w:rPr>
      </w:pPr>
    </w:p>
    <w:sectPr w:rsidR="00DD5D17" w:rsidSect="00D71275">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D61A2" w14:textId="77777777" w:rsidR="00C8659E" w:rsidRDefault="00C8659E" w:rsidP="00023121">
      <w:pPr>
        <w:spacing w:after="0" w:line="240" w:lineRule="auto"/>
      </w:pPr>
      <w:r>
        <w:separator/>
      </w:r>
    </w:p>
  </w:endnote>
  <w:endnote w:type="continuationSeparator" w:id="0">
    <w:p w14:paraId="0D7DFBCE" w14:textId="77777777" w:rsidR="00C8659E" w:rsidRDefault="00C8659E" w:rsidP="0002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6CF41" w14:textId="77777777" w:rsidR="00C8659E" w:rsidRDefault="00C8659E" w:rsidP="00023121">
      <w:pPr>
        <w:spacing w:after="0" w:line="240" w:lineRule="auto"/>
      </w:pPr>
      <w:r>
        <w:separator/>
      </w:r>
    </w:p>
  </w:footnote>
  <w:footnote w:type="continuationSeparator" w:id="0">
    <w:p w14:paraId="10B9334D" w14:textId="77777777" w:rsidR="00C8659E" w:rsidRDefault="00C8659E" w:rsidP="00023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7E0C9" w14:textId="77777777" w:rsidR="00A25DEA" w:rsidRPr="00BA3C6F" w:rsidRDefault="00A25DEA" w:rsidP="00A25DEA">
    <w:pPr>
      <w:pStyle w:val="Header"/>
      <w:jc w:val="right"/>
      <w:rPr>
        <w:color w:val="000000" w:themeColor="text1"/>
        <w:sz w:val="26"/>
        <w:szCs w:val="26"/>
      </w:rPr>
    </w:pPr>
    <w:r w:rsidRPr="00BA3C6F">
      <w:rPr>
        <w:rFonts w:ascii="Book Antiqua" w:hAnsi="Book Antiqua" w:cstheme="majorBidi"/>
        <w:b/>
        <w:bCs/>
        <w:i/>
        <w:iCs/>
        <w:color w:val="000000" w:themeColor="text1"/>
        <w:sz w:val="26"/>
        <w:szCs w:val="26"/>
      </w:rPr>
      <w:t>Hubungan Daerah Tempat Tinggal Dengan</w:t>
    </w:r>
    <w:r w:rsidRPr="00BA3C6F">
      <w:rPr>
        <w:rFonts w:cstheme="minorHAnsi"/>
        <w:color w:val="000000" w:themeColor="text1"/>
        <w:sz w:val="26"/>
        <w:szCs w:val="26"/>
      </w:rPr>
      <w:t xml:space="preserve"> …, </w:t>
    </w:r>
    <w:r w:rsidRPr="00BA3C6F">
      <w:rPr>
        <w:rFonts w:asciiTheme="majorBidi" w:hAnsiTheme="majorBidi" w:cstheme="majorBidi"/>
        <w:b/>
        <w:bCs/>
        <w:i/>
        <w:iCs/>
        <w:color w:val="000000" w:themeColor="text1"/>
        <w:sz w:val="26"/>
        <w:szCs w:val="26"/>
      </w:rPr>
      <w:t>ST</w:t>
    </w:r>
    <w:proofErr w:type="gramStart"/>
    <w:r w:rsidRPr="00BA3C6F">
      <w:rPr>
        <w:rFonts w:asciiTheme="majorBidi" w:hAnsiTheme="majorBidi" w:cstheme="majorBidi"/>
        <w:b/>
        <w:bCs/>
        <w:i/>
        <w:iCs/>
        <w:color w:val="000000" w:themeColor="text1"/>
        <w:sz w:val="26"/>
        <w:szCs w:val="26"/>
      </w:rPr>
      <w:t>,Hadijah</w:t>
    </w:r>
    <w:proofErr w:type="gramEnd"/>
  </w:p>
  <w:p w14:paraId="394000A4" w14:textId="77777777" w:rsidR="004F13E7" w:rsidRDefault="004F1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7E382" w14:textId="233764BF" w:rsidR="004F13E7" w:rsidRPr="00BA3C6F" w:rsidRDefault="00BA3C6F">
    <w:pPr>
      <w:pStyle w:val="Header"/>
      <w:rPr>
        <w:color w:val="000000" w:themeColor="text1"/>
        <w:sz w:val="26"/>
        <w:szCs w:val="26"/>
      </w:rPr>
    </w:pPr>
    <w:r w:rsidRPr="00BA3C6F">
      <w:rPr>
        <w:rFonts w:ascii="Book Antiqua" w:hAnsi="Book Antiqua" w:cstheme="majorBidi"/>
        <w:b/>
        <w:bCs/>
        <w:i/>
        <w:iCs/>
        <w:color w:val="000000" w:themeColor="text1"/>
        <w:sz w:val="26"/>
        <w:szCs w:val="26"/>
      </w:rPr>
      <w:t>Hubungan Daerah Tempat Tinggal Dengan</w:t>
    </w:r>
    <w:r w:rsidRPr="00BA3C6F">
      <w:rPr>
        <w:rFonts w:cstheme="minorHAnsi"/>
        <w:color w:val="000000" w:themeColor="text1"/>
        <w:sz w:val="26"/>
        <w:szCs w:val="26"/>
      </w:rPr>
      <w:t xml:space="preserve"> </w:t>
    </w:r>
    <w:r w:rsidR="004F13E7" w:rsidRPr="00BA3C6F">
      <w:rPr>
        <w:rFonts w:cstheme="minorHAnsi"/>
        <w:color w:val="000000" w:themeColor="text1"/>
        <w:sz w:val="26"/>
        <w:szCs w:val="26"/>
      </w:rPr>
      <w:t xml:space="preserve">…, </w:t>
    </w:r>
    <w:r w:rsidRPr="00BA3C6F">
      <w:rPr>
        <w:rFonts w:asciiTheme="majorBidi" w:hAnsiTheme="majorBidi" w:cstheme="majorBidi"/>
        <w:b/>
        <w:bCs/>
        <w:i/>
        <w:iCs/>
        <w:color w:val="000000" w:themeColor="text1"/>
        <w:sz w:val="26"/>
        <w:szCs w:val="26"/>
      </w:rPr>
      <w:t>ST</w:t>
    </w:r>
    <w:proofErr w:type="gramStart"/>
    <w:r w:rsidRPr="00BA3C6F">
      <w:rPr>
        <w:rFonts w:asciiTheme="majorBidi" w:hAnsiTheme="majorBidi" w:cstheme="majorBidi"/>
        <w:b/>
        <w:bCs/>
        <w:i/>
        <w:iCs/>
        <w:color w:val="000000" w:themeColor="text1"/>
        <w:sz w:val="26"/>
        <w:szCs w:val="26"/>
      </w:rPr>
      <w:t>,Hadijah</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7838"/>
    <w:multiLevelType w:val="hybridMultilevel"/>
    <w:tmpl w:val="D46835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8F3D1E"/>
    <w:multiLevelType w:val="hybridMultilevel"/>
    <w:tmpl w:val="B04258D2"/>
    <w:lvl w:ilvl="0" w:tplc="9FAAEAB2">
      <w:start w:val="1"/>
      <w:numFmt w:val="decimal"/>
      <w:lvlText w:val="%1."/>
      <w:lvlJc w:val="right"/>
      <w:pPr>
        <w:ind w:left="2160" w:hanging="180"/>
      </w:pPr>
      <w:rPr>
        <w:rFonts w:asciiTheme="majorBidi" w:eastAsiaTheme="minorHAnsi"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D0236B4"/>
    <w:multiLevelType w:val="hybridMultilevel"/>
    <w:tmpl w:val="E59AC282"/>
    <w:lvl w:ilvl="0" w:tplc="CC1E54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2B"/>
    <w:rsid w:val="0000267A"/>
    <w:rsid w:val="00023121"/>
    <w:rsid w:val="00035508"/>
    <w:rsid w:val="00043489"/>
    <w:rsid w:val="00070209"/>
    <w:rsid w:val="000A4ED3"/>
    <w:rsid w:val="000C5D45"/>
    <w:rsid w:val="000C6A47"/>
    <w:rsid w:val="000E1408"/>
    <w:rsid w:val="0011363A"/>
    <w:rsid w:val="0014793C"/>
    <w:rsid w:val="00162A49"/>
    <w:rsid w:val="00185C45"/>
    <w:rsid w:val="00196473"/>
    <w:rsid w:val="001A48BF"/>
    <w:rsid w:val="001A5B19"/>
    <w:rsid w:val="001D2921"/>
    <w:rsid w:val="001E5F1B"/>
    <w:rsid w:val="00225864"/>
    <w:rsid w:val="00231BD8"/>
    <w:rsid w:val="00246537"/>
    <w:rsid w:val="00290284"/>
    <w:rsid w:val="003337AB"/>
    <w:rsid w:val="00350216"/>
    <w:rsid w:val="00413E7F"/>
    <w:rsid w:val="00420C91"/>
    <w:rsid w:val="00446D4D"/>
    <w:rsid w:val="00485F5B"/>
    <w:rsid w:val="004A59F3"/>
    <w:rsid w:val="004D405B"/>
    <w:rsid w:val="004F13E7"/>
    <w:rsid w:val="00520583"/>
    <w:rsid w:val="00521E04"/>
    <w:rsid w:val="00547391"/>
    <w:rsid w:val="0057166D"/>
    <w:rsid w:val="00571ACF"/>
    <w:rsid w:val="00573037"/>
    <w:rsid w:val="00580F2B"/>
    <w:rsid w:val="0058184B"/>
    <w:rsid w:val="005924C5"/>
    <w:rsid w:val="005C3A6A"/>
    <w:rsid w:val="005D2DDE"/>
    <w:rsid w:val="005D34BA"/>
    <w:rsid w:val="005E105D"/>
    <w:rsid w:val="00602676"/>
    <w:rsid w:val="00664801"/>
    <w:rsid w:val="00676141"/>
    <w:rsid w:val="00681673"/>
    <w:rsid w:val="006C0021"/>
    <w:rsid w:val="006F1C1A"/>
    <w:rsid w:val="0070493D"/>
    <w:rsid w:val="00766DF6"/>
    <w:rsid w:val="00776F52"/>
    <w:rsid w:val="00785A05"/>
    <w:rsid w:val="00796E59"/>
    <w:rsid w:val="008156EF"/>
    <w:rsid w:val="008761E1"/>
    <w:rsid w:val="00893CC9"/>
    <w:rsid w:val="00895AD5"/>
    <w:rsid w:val="008C4F00"/>
    <w:rsid w:val="008F35C9"/>
    <w:rsid w:val="00921EB0"/>
    <w:rsid w:val="0093465A"/>
    <w:rsid w:val="009915B4"/>
    <w:rsid w:val="009E75A7"/>
    <w:rsid w:val="009F0172"/>
    <w:rsid w:val="009F777F"/>
    <w:rsid w:val="00A06CE0"/>
    <w:rsid w:val="00A21B6F"/>
    <w:rsid w:val="00A25DEA"/>
    <w:rsid w:val="00A46A61"/>
    <w:rsid w:val="00A47041"/>
    <w:rsid w:val="00A50813"/>
    <w:rsid w:val="00A62C9F"/>
    <w:rsid w:val="00AC7296"/>
    <w:rsid w:val="00AF4125"/>
    <w:rsid w:val="00AF54D5"/>
    <w:rsid w:val="00AF62CD"/>
    <w:rsid w:val="00AF6350"/>
    <w:rsid w:val="00B527E0"/>
    <w:rsid w:val="00B547AA"/>
    <w:rsid w:val="00B70D2D"/>
    <w:rsid w:val="00B73D9F"/>
    <w:rsid w:val="00B85C1D"/>
    <w:rsid w:val="00BA0374"/>
    <w:rsid w:val="00BA3C6F"/>
    <w:rsid w:val="00C346C0"/>
    <w:rsid w:val="00C8659E"/>
    <w:rsid w:val="00D01418"/>
    <w:rsid w:val="00D069AA"/>
    <w:rsid w:val="00D56C00"/>
    <w:rsid w:val="00D605B2"/>
    <w:rsid w:val="00D71275"/>
    <w:rsid w:val="00D852DB"/>
    <w:rsid w:val="00DA1EA6"/>
    <w:rsid w:val="00DD5D17"/>
    <w:rsid w:val="00E14455"/>
    <w:rsid w:val="00E900C3"/>
    <w:rsid w:val="00E9423E"/>
    <w:rsid w:val="00F04FA5"/>
    <w:rsid w:val="00F304C6"/>
    <w:rsid w:val="00F35567"/>
    <w:rsid w:val="00F46CA4"/>
    <w:rsid w:val="00F832B5"/>
    <w:rsid w:val="00FF055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F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216"/>
    <w:rPr>
      <w:lang w:val="en-SG"/>
    </w:rPr>
  </w:style>
  <w:style w:type="paragraph" w:styleId="Heading2">
    <w:name w:val="heading 2"/>
    <w:basedOn w:val="Normal"/>
    <w:link w:val="Heading2Char"/>
    <w:uiPriority w:val="9"/>
    <w:qFormat/>
    <w:rsid w:val="00231BD8"/>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1"/>
    <w:qFormat/>
    <w:rsid w:val="00E9423E"/>
    <w:pPr>
      <w:ind w:left="720"/>
      <w:contextualSpacing/>
    </w:pPr>
  </w:style>
  <w:style w:type="paragraph" w:customStyle="1" w:styleId="DecimalAligned">
    <w:name w:val="Decimal Aligned"/>
    <w:basedOn w:val="Normal"/>
    <w:uiPriority w:val="40"/>
    <w:qFormat/>
    <w:rsid w:val="00413E7F"/>
    <w:pPr>
      <w:tabs>
        <w:tab w:val="decimal" w:pos="360"/>
      </w:tabs>
    </w:pPr>
    <w:rPr>
      <w:lang w:val="en-US" w:eastAsia="ja-JP"/>
    </w:rPr>
  </w:style>
  <w:style w:type="paragraph" w:styleId="FootnoteText">
    <w:name w:val="footnote text"/>
    <w:basedOn w:val="Normal"/>
    <w:link w:val="FootnoteTextChar"/>
    <w:uiPriority w:val="99"/>
    <w:unhideWhenUsed/>
    <w:rsid w:val="00413E7F"/>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413E7F"/>
    <w:rPr>
      <w:rFonts w:eastAsiaTheme="minorEastAsia"/>
      <w:sz w:val="20"/>
      <w:szCs w:val="20"/>
      <w:lang w:val="en-US" w:eastAsia="ja-JP"/>
    </w:rPr>
  </w:style>
  <w:style w:type="character" w:styleId="SubtleEmphasis">
    <w:name w:val="Subtle Emphasis"/>
    <w:basedOn w:val="DefaultParagraphFont"/>
    <w:uiPriority w:val="19"/>
    <w:qFormat/>
    <w:rsid w:val="00413E7F"/>
    <w:rPr>
      <w:i/>
      <w:iCs/>
      <w:color w:val="7F7F7F" w:themeColor="text1" w:themeTint="80"/>
    </w:rPr>
  </w:style>
  <w:style w:type="table" w:styleId="LightShading-Accent1">
    <w:name w:val="Light Shading Accent 1"/>
    <w:basedOn w:val="TableNormal"/>
    <w:uiPriority w:val="60"/>
    <w:rsid w:val="00413E7F"/>
    <w:pPr>
      <w:spacing w:after="0" w:line="240" w:lineRule="auto"/>
    </w:pPr>
    <w:rPr>
      <w:rFonts w:eastAsiaTheme="minorEastAsia"/>
      <w:color w:val="365F91" w:themeColor="accent1" w:themeShade="BF"/>
      <w:lang w:val="en-US"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D014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D01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46537"/>
    <w:pPr>
      <w:spacing w:after="0" w:line="240" w:lineRule="auto"/>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14455"/>
    <w:rPr>
      <w:color w:val="0000FF"/>
      <w:u w:val="single"/>
    </w:rPr>
  </w:style>
  <w:style w:type="character" w:customStyle="1" w:styleId="Heading2Char">
    <w:name w:val="Heading 2 Char"/>
    <w:basedOn w:val="DefaultParagraphFont"/>
    <w:link w:val="Heading2"/>
    <w:uiPriority w:val="9"/>
    <w:rsid w:val="00231BD8"/>
    <w:rPr>
      <w:rFonts w:ascii="Times New Roman" w:eastAsia="Times New Roman" w:hAnsi="Times New Roman" w:cs="Times New Roman"/>
      <w:b/>
      <w:bCs/>
      <w:sz w:val="36"/>
      <w:szCs w:val="36"/>
      <w:lang w:eastAsia="id-ID"/>
    </w:rPr>
  </w:style>
  <w:style w:type="paragraph" w:styleId="Header">
    <w:name w:val="header"/>
    <w:basedOn w:val="Normal"/>
    <w:link w:val="HeaderChar"/>
    <w:uiPriority w:val="99"/>
    <w:unhideWhenUsed/>
    <w:rsid w:val="00023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121"/>
    <w:rPr>
      <w:lang w:val="en-SG"/>
    </w:rPr>
  </w:style>
  <w:style w:type="paragraph" w:styleId="Footer">
    <w:name w:val="footer"/>
    <w:basedOn w:val="Normal"/>
    <w:link w:val="FooterChar"/>
    <w:uiPriority w:val="99"/>
    <w:unhideWhenUsed/>
    <w:rsid w:val="00023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121"/>
    <w:rPr>
      <w:lang w:val="en-SG"/>
    </w:rPr>
  </w:style>
  <w:style w:type="paragraph" w:styleId="NormalWeb">
    <w:name w:val="Normal (Web)"/>
    <w:basedOn w:val="Normal"/>
    <w:uiPriority w:val="99"/>
    <w:semiHidden/>
    <w:unhideWhenUsed/>
    <w:rsid w:val="00A62C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1"/>
    <w:locked/>
    <w:rsid w:val="006F1C1A"/>
    <w:rPr>
      <w:lang w:val="en-SG"/>
    </w:rPr>
  </w:style>
  <w:style w:type="character" w:styleId="FootnoteReference">
    <w:name w:val="footnote reference"/>
    <w:basedOn w:val="DefaultParagraphFont"/>
    <w:uiPriority w:val="99"/>
    <w:semiHidden/>
    <w:unhideWhenUsed/>
    <w:rsid w:val="006F1C1A"/>
    <w:rPr>
      <w:vertAlign w:val="superscript"/>
    </w:rPr>
  </w:style>
  <w:style w:type="character" w:styleId="Emphasis">
    <w:name w:val="Emphasis"/>
    <w:basedOn w:val="DefaultParagraphFont"/>
    <w:uiPriority w:val="20"/>
    <w:qFormat/>
    <w:rsid w:val="006F1C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216"/>
    <w:rPr>
      <w:lang w:val="en-SG"/>
    </w:rPr>
  </w:style>
  <w:style w:type="paragraph" w:styleId="Heading2">
    <w:name w:val="heading 2"/>
    <w:basedOn w:val="Normal"/>
    <w:link w:val="Heading2Char"/>
    <w:uiPriority w:val="9"/>
    <w:qFormat/>
    <w:rsid w:val="00231BD8"/>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1"/>
    <w:qFormat/>
    <w:rsid w:val="00E9423E"/>
    <w:pPr>
      <w:ind w:left="720"/>
      <w:contextualSpacing/>
    </w:pPr>
  </w:style>
  <w:style w:type="paragraph" w:customStyle="1" w:styleId="DecimalAligned">
    <w:name w:val="Decimal Aligned"/>
    <w:basedOn w:val="Normal"/>
    <w:uiPriority w:val="40"/>
    <w:qFormat/>
    <w:rsid w:val="00413E7F"/>
    <w:pPr>
      <w:tabs>
        <w:tab w:val="decimal" w:pos="360"/>
      </w:tabs>
    </w:pPr>
    <w:rPr>
      <w:lang w:val="en-US" w:eastAsia="ja-JP"/>
    </w:rPr>
  </w:style>
  <w:style w:type="paragraph" w:styleId="FootnoteText">
    <w:name w:val="footnote text"/>
    <w:basedOn w:val="Normal"/>
    <w:link w:val="FootnoteTextChar"/>
    <w:uiPriority w:val="99"/>
    <w:unhideWhenUsed/>
    <w:rsid w:val="00413E7F"/>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413E7F"/>
    <w:rPr>
      <w:rFonts w:eastAsiaTheme="minorEastAsia"/>
      <w:sz w:val="20"/>
      <w:szCs w:val="20"/>
      <w:lang w:val="en-US" w:eastAsia="ja-JP"/>
    </w:rPr>
  </w:style>
  <w:style w:type="character" w:styleId="SubtleEmphasis">
    <w:name w:val="Subtle Emphasis"/>
    <w:basedOn w:val="DefaultParagraphFont"/>
    <w:uiPriority w:val="19"/>
    <w:qFormat/>
    <w:rsid w:val="00413E7F"/>
    <w:rPr>
      <w:i/>
      <w:iCs/>
      <w:color w:val="7F7F7F" w:themeColor="text1" w:themeTint="80"/>
    </w:rPr>
  </w:style>
  <w:style w:type="table" w:styleId="LightShading-Accent1">
    <w:name w:val="Light Shading Accent 1"/>
    <w:basedOn w:val="TableNormal"/>
    <w:uiPriority w:val="60"/>
    <w:rsid w:val="00413E7F"/>
    <w:pPr>
      <w:spacing w:after="0" w:line="240" w:lineRule="auto"/>
    </w:pPr>
    <w:rPr>
      <w:rFonts w:eastAsiaTheme="minorEastAsia"/>
      <w:color w:val="365F91" w:themeColor="accent1" w:themeShade="BF"/>
      <w:lang w:val="en-US"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D014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D01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46537"/>
    <w:pPr>
      <w:spacing w:after="0" w:line="240" w:lineRule="auto"/>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14455"/>
    <w:rPr>
      <w:color w:val="0000FF"/>
      <w:u w:val="single"/>
    </w:rPr>
  </w:style>
  <w:style w:type="character" w:customStyle="1" w:styleId="Heading2Char">
    <w:name w:val="Heading 2 Char"/>
    <w:basedOn w:val="DefaultParagraphFont"/>
    <w:link w:val="Heading2"/>
    <w:uiPriority w:val="9"/>
    <w:rsid w:val="00231BD8"/>
    <w:rPr>
      <w:rFonts w:ascii="Times New Roman" w:eastAsia="Times New Roman" w:hAnsi="Times New Roman" w:cs="Times New Roman"/>
      <w:b/>
      <w:bCs/>
      <w:sz w:val="36"/>
      <w:szCs w:val="36"/>
      <w:lang w:eastAsia="id-ID"/>
    </w:rPr>
  </w:style>
  <w:style w:type="paragraph" w:styleId="Header">
    <w:name w:val="header"/>
    <w:basedOn w:val="Normal"/>
    <w:link w:val="HeaderChar"/>
    <w:uiPriority w:val="99"/>
    <w:unhideWhenUsed/>
    <w:rsid w:val="00023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121"/>
    <w:rPr>
      <w:lang w:val="en-SG"/>
    </w:rPr>
  </w:style>
  <w:style w:type="paragraph" w:styleId="Footer">
    <w:name w:val="footer"/>
    <w:basedOn w:val="Normal"/>
    <w:link w:val="FooterChar"/>
    <w:uiPriority w:val="99"/>
    <w:unhideWhenUsed/>
    <w:rsid w:val="00023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121"/>
    <w:rPr>
      <w:lang w:val="en-SG"/>
    </w:rPr>
  </w:style>
  <w:style w:type="paragraph" w:styleId="NormalWeb">
    <w:name w:val="Normal (Web)"/>
    <w:basedOn w:val="Normal"/>
    <w:uiPriority w:val="99"/>
    <w:semiHidden/>
    <w:unhideWhenUsed/>
    <w:rsid w:val="00A62C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1"/>
    <w:locked/>
    <w:rsid w:val="006F1C1A"/>
    <w:rPr>
      <w:lang w:val="en-SG"/>
    </w:rPr>
  </w:style>
  <w:style w:type="character" w:styleId="FootnoteReference">
    <w:name w:val="footnote reference"/>
    <w:basedOn w:val="DefaultParagraphFont"/>
    <w:uiPriority w:val="99"/>
    <w:semiHidden/>
    <w:unhideWhenUsed/>
    <w:rsid w:val="006F1C1A"/>
    <w:rPr>
      <w:vertAlign w:val="superscript"/>
    </w:rPr>
  </w:style>
  <w:style w:type="character" w:styleId="Emphasis">
    <w:name w:val="Emphasis"/>
    <w:basedOn w:val="DefaultParagraphFont"/>
    <w:uiPriority w:val="20"/>
    <w:qFormat/>
    <w:rsid w:val="006F1C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6591">
      <w:bodyDiv w:val="1"/>
      <w:marLeft w:val="0"/>
      <w:marRight w:val="0"/>
      <w:marTop w:val="0"/>
      <w:marBottom w:val="0"/>
      <w:divBdr>
        <w:top w:val="none" w:sz="0" w:space="0" w:color="auto"/>
        <w:left w:val="none" w:sz="0" w:space="0" w:color="auto"/>
        <w:bottom w:val="none" w:sz="0" w:space="0" w:color="auto"/>
        <w:right w:val="none" w:sz="0" w:space="0" w:color="auto"/>
      </w:divBdr>
    </w:div>
    <w:div w:id="248344451">
      <w:bodyDiv w:val="1"/>
      <w:marLeft w:val="0"/>
      <w:marRight w:val="0"/>
      <w:marTop w:val="0"/>
      <w:marBottom w:val="0"/>
      <w:divBdr>
        <w:top w:val="none" w:sz="0" w:space="0" w:color="auto"/>
        <w:left w:val="none" w:sz="0" w:space="0" w:color="auto"/>
        <w:bottom w:val="none" w:sz="0" w:space="0" w:color="auto"/>
        <w:right w:val="none" w:sz="0" w:space="0" w:color="auto"/>
      </w:divBdr>
    </w:div>
    <w:div w:id="276645597">
      <w:bodyDiv w:val="1"/>
      <w:marLeft w:val="0"/>
      <w:marRight w:val="0"/>
      <w:marTop w:val="0"/>
      <w:marBottom w:val="0"/>
      <w:divBdr>
        <w:top w:val="none" w:sz="0" w:space="0" w:color="auto"/>
        <w:left w:val="none" w:sz="0" w:space="0" w:color="auto"/>
        <w:bottom w:val="none" w:sz="0" w:space="0" w:color="auto"/>
        <w:right w:val="none" w:sz="0" w:space="0" w:color="auto"/>
      </w:divBdr>
    </w:div>
    <w:div w:id="327707166">
      <w:bodyDiv w:val="1"/>
      <w:marLeft w:val="0"/>
      <w:marRight w:val="0"/>
      <w:marTop w:val="0"/>
      <w:marBottom w:val="0"/>
      <w:divBdr>
        <w:top w:val="none" w:sz="0" w:space="0" w:color="auto"/>
        <w:left w:val="none" w:sz="0" w:space="0" w:color="auto"/>
        <w:bottom w:val="none" w:sz="0" w:space="0" w:color="auto"/>
        <w:right w:val="none" w:sz="0" w:space="0" w:color="auto"/>
      </w:divBdr>
    </w:div>
    <w:div w:id="339771081">
      <w:bodyDiv w:val="1"/>
      <w:marLeft w:val="0"/>
      <w:marRight w:val="0"/>
      <w:marTop w:val="0"/>
      <w:marBottom w:val="0"/>
      <w:divBdr>
        <w:top w:val="none" w:sz="0" w:space="0" w:color="auto"/>
        <w:left w:val="none" w:sz="0" w:space="0" w:color="auto"/>
        <w:bottom w:val="none" w:sz="0" w:space="0" w:color="auto"/>
        <w:right w:val="none" w:sz="0" w:space="0" w:color="auto"/>
      </w:divBdr>
    </w:div>
    <w:div w:id="388114919">
      <w:bodyDiv w:val="1"/>
      <w:marLeft w:val="0"/>
      <w:marRight w:val="0"/>
      <w:marTop w:val="0"/>
      <w:marBottom w:val="0"/>
      <w:divBdr>
        <w:top w:val="none" w:sz="0" w:space="0" w:color="auto"/>
        <w:left w:val="none" w:sz="0" w:space="0" w:color="auto"/>
        <w:bottom w:val="none" w:sz="0" w:space="0" w:color="auto"/>
        <w:right w:val="none" w:sz="0" w:space="0" w:color="auto"/>
      </w:divBdr>
    </w:div>
    <w:div w:id="539130370">
      <w:bodyDiv w:val="1"/>
      <w:marLeft w:val="0"/>
      <w:marRight w:val="0"/>
      <w:marTop w:val="0"/>
      <w:marBottom w:val="0"/>
      <w:divBdr>
        <w:top w:val="none" w:sz="0" w:space="0" w:color="auto"/>
        <w:left w:val="none" w:sz="0" w:space="0" w:color="auto"/>
        <w:bottom w:val="none" w:sz="0" w:space="0" w:color="auto"/>
        <w:right w:val="none" w:sz="0" w:space="0" w:color="auto"/>
      </w:divBdr>
    </w:div>
    <w:div w:id="601839598">
      <w:bodyDiv w:val="1"/>
      <w:marLeft w:val="0"/>
      <w:marRight w:val="0"/>
      <w:marTop w:val="0"/>
      <w:marBottom w:val="0"/>
      <w:divBdr>
        <w:top w:val="none" w:sz="0" w:space="0" w:color="auto"/>
        <w:left w:val="none" w:sz="0" w:space="0" w:color="auto"/>
        <w:bottom w:val="none" w:sz="0" w:space="0" w:color="auto"/>
        <w:right w:val="none" w:sz="0" w:space="0" w:color="auto"/>
      </w:divBdr>
    </w:div>
    <w:div w:id="616446017">
      <w:bodyDiv w:val="1"/>
      <w:marLeft w:val="0"/>
      <w:marRight w:val="0"/>
      <w:marTop w:val="0"/>
      <w:marBottom w:val="0"/>
      <w:divBdr>
        <w:top w:val="none" w:sz="0" w:space="0" w:color="auto"/>
        <w:left w:val="none" w:sz="0" w:space="0" w:color="auto"/>
        <w:bottom w:val="none" w:sz="0" w:space="0" w:color="auto"/>
        <w:right w:val="none" w:sz="0" w:space="0" w:color="auto"/>
      </w:divBdr>
    </w:div>
    <w:div w:id="661741839">
      <w:bodyDiv w:val="1"/>
      <w:marLeft w:val="0"/>
      <w:marRight w:val="0"/>
      <w:marTop w:val="0"/>
      <w:marBottom w:val="0"/>
      <w:divBdr>
        <w:top w:val="none" w:sz="0" w:space="0" w:color="auto"/>
        <w:left w:val="none" w:sz="0" w:space="0" w:color="auto"/>
        <w:bottom w:val="none" w:sz="0" w:space="0" w:color="auto"/>
        <w:right w:val="none" w:sz="0" w:space="0" w:color="auto"/>
      </w:divBdr>
    </w:div>
    <w:div w:id="716129351">
      <w:bodyDiv w:val="1"/>
      <w:marLeft w:val="0"/>
      <w:marRight w:val="0"/>
      <w:marTop w:val="0"/>
      <w:marBottom w:val="0"/>
      <w:divBdr>
        <w:top w:val="none" w:sz="0" w:space="0" w:color="auto"/>
        <w:left w:val="none" w:sz="0" w:space="0" w:color="auto"/>
        <w:bottom w:val="none" w:sz="0" w:space="0" w:color="auto"/>
        <w:right w:val="none" w:sz="0" w:space="0" w:color="auto"/>
      </w:divBdr>
    </w:div>
    <w:div w:id="893540436">
      <w:bodyDiv w:val="1"/>
      <w:marLeft w:val="0"/>
      <w:marRight w:val="0"/>
      <w:marTop w:val="0"/>
      <w:marBottom w:val="0"/>
      <w:divBdr>
        <w:top w:val="none" w:sz="0" w:space="0" w:color="auto"/>
        <w:left w:val="none" w:sz="0" w:space="0" w:color="auto"/>
        <w:bottom w:val="none" w:sz="0" w:space="0" w:color="auto"/>
        <w:right w:val="none" w:sz="0" w:space="0" w:color="auto"/>
      </w:divBdr>
    </w:div>
    <w:div w:id="1060903920">
      <w:bodyDiv w:val="1"/>
      <w:marLeft w:val="0"/>
      <w:marRight w:val="0"/>
      <w:marTop w:val="0"/>
      <w:marBottom w:val="0"/>
      <w:divBdr>
        <w:top w:val="none" w:sz="0" w:space="0" w:color="auto"/>
        <w:left w:val="none" w:sz="0" w:space="0" w:color="auto"/>
        <w:bottom w:val="none" w:sz="0" w:space="0" w:color="auto"/>
        <w:right w:val="none" w:sz="0" w:space="0" w:color="auto"/>
      </w:divBdr>
    </w:div>
    <w:div w:id="1116027952">
      <w:bodyDiv w:val="1"/>
      <w:marLeft w:val="0"/>
      <w:marRight w:val="0"/>
      <w:marTop w:val="0"/>
      <w:marBottom w:val="0"/>
      <w:divBdr>
        <w:top w:val="none" w:sz="0" w:space="0" w:color="auto"/>
        <w:left w:val="none" w:sz="0" w:space="0" w:color="auto"/>
        <w:bottom w:val="none" w:sz="0" w:space="0" w:color="auto"/>
        <w:right w:val="none" w:sz="0" w:space="0" w:color="auto"/>
      </w:divBdr>
    </w:div>
    <w:div w:id="1241595046">
      <w:bodyDiv w:val="1"/>
      <w:marLeft w:val="0"/>
      <w:marRight w:val="0"/>
      <w:marTop w:val="0"/>
      <w:marBottom w:val="0"/>
      <w:divBdr>
        <w:top w:val="none" w:sz="0" w:space="0" w:color="auto"/>
        <w:left w:val="none" w:sz="0" w:space="0" w:color="auto"/>
        <w:bottom w:val="none" w:sz="0" w:space="0" w:color="auto"/>
        <w:right w:val="none" w:sz="0" w:space="0" w:color="auto"/>
      </w:divBdr>
    </w:div>
    <w:div w:id="1276406845">
      <w:bodyDiv w:val="1"/>
      <w:marLeft w:val="0"/>
      <w:marRight w:val="0"/>
      <w:marTop w:val="0"/>
      <w:marBottom w:val="0"/>
      <w:divBdr>
        <w:top w:val="none" w:sz="0" w:space="0" w:color="auto"/>
        <w:left w:val="none" w:sz="0" w:space="0" w:color="auto"/>
        <w:bottom w:val="none" w:sz="0" w:space="0" w:color="auto"/>
        <w:right w:val="none" w:sz="0" w:space="0" w:color="auto"/>
      </w:divBdr>
    </w:div>
    <w:div w:id="1446383037">
      <w:bodyDiv w:val="1"/>
      <w:marLeft w:val="0"/>
      <w:marRight w:val="0"/>
      <w:marTop w:val="0"/>
      <w:marBottom w:val="0"/>
      <w:divBdr>
        <w:top w:val="none" w:sz="0" w:space="0" w:color="auto"/>
        <w:left w:val="none" w:sz="0" w:space="0" w:color="auto"/>
        <w:bottom w:val="none" w:sz="0" w:space="0" w:color="auto"/>
        <w:right w:val="none" w:sz="0" w:space="0" w:color="auto"/>
      </w:divBdr>
    </w:div>
    <w:div w:id="1452822321">
      <w:bodyDiv w:val="1"/>
      <w:marLeft w:val="0"/>
      <w:marRight w:val="0"/>
      <w:marTop w:val="0"/>
      <w:marBottom w:val="0"/>
      <w:divBdr>
        <w:top w:val="none" w:sz="0" w:space="0" w:color="auto"/>
        <w:left w:val="none" w:sz="0" w:space="0" w:color="auto"/>
        <w:bottom w:val="none" w:sz="0" w:space="0" w:color="auto"/>
        <w:right w:val="none" w:sz="0" w:space="0" w:color="auto"/>
      </w:divBdr>
    </w:div>
    <w:div w:id="1454709690">
      <w:bodyDiv w:val="1"/>
      <w:marLeft w:val="0"/>
      <w:marRight w:val="0"/>
      <w:marTop w:val="0"/>
      <w:marBottom w:val="0"/>
      <w:divBdr>
        <w:top w:val="none" w:sz="0" w:space="0" w:color="auto"/>
        <w:left w:val="none" w:sz="0" w:space="0" w:color="auto"/>
        <w:bottom w:val="none" w:sz="0" w:space="0" w:color="auto"/>
        <w:right w:val="none" w:sz="0" w:space="0" w:color="auto"/>
      </w:divBdr>
    </w:div>
    <w:div w:id="1566797786">
      <w:bodyDiv w:val="1"/>
      <w:marLeft w:val="0"/>
      <w:marRight w:val="0"/>
      <w:marTop w:val="0"/>
      <w:marBottom w:val="0"/>
      <w:divBdr>
        <w:top w:val="none" w:sz="0" w:space="0" w:color="auto"/>
        <w:left w:val="none" w:sz="0" w:space="0" w:color="auto"/>
        <w:bottom w:val="none" w:sz="0" w:space="0" w:color="auto"/>
        <w:right w:val="none" w:sz="0" w:space="0" w:color="auto"/>
      </w:divBdr>
    </w:div>
    <w:div w:id="1572426699">
      <w:bodyDiv w:val="1"/>
      <w:marLeft w:val="0"/>
      <w:marRight w:val="0"/>
      <w:marTop w:val="0"/>
      <w:marBottom w:val="0"/>
      <w:divBdr>
        <w:top w:val="none" w:sz="0" w:space="0" w:color="auto"/>
        <w:left w:val="none" w:sz="0" w:space="0" w:color="auto"/>
        <w:bottom w:val="none" w:sz="0" w:space="0" w:color="auto"/>
        <w:right w:val="none" w:sz="0" w:space="0" w:color="auto"/>
      </w:divBdr>
    </w:div>
    <w:div w:id="1629511341">
      <w:bodyDiv w:val="1"/>
      <w:marLeft w:val="0"/>
      <w:marRight w:val="0"/>
      <w:marTop w:val="0"/>
      <w:marBottom w:val="0"/>
      <w:divBdr>
        <w:top w:val="none" w:sz="0" w:space="0" w:color="auto"/>
        <w:left w:val="none" w:sz="0" w:space="0" w:color="auto"/>
        <w:bottom w:val="none" w:sz="0" w:space="0" w:color="auto"/>
        <w:right w:val="none" w:sz="0" w:space="0" w:color="auto"/>
      </w:divBdr>
    </w:div>
    <w:div w:id="1765802459">
      <w:bodyDiv w:val="1"/>
      <w:marLeft w:val="0"/>
      <w:marRight w:val="0"/>
      <w:marTop w:val="0"/>
      <w:marBottom w:val="0"/>
      <w:divBdr>
        <w:top w:val="none" w:sz="0" w:space="0" w:color="auto"/>
        <w:left w:val="none" w:sz="0" w:space="0" w:color="auto"/>
        <w:bottom w:val="none" w:sz="0" w:space="0" w:color="auto"/>
        <w:right w:val="none" w:sz="0" w:space="0" w:color="auto"/>
      </w:divBdr>
    </w:div>
    <w:div w:id="20526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smiyanto1@gmail.com%0Aluhtiti@unmuhjember.ac.id%0A"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EF604-A842-4D3F-88C7-3A070BD3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11</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Sitti Rahma</dc:creator>
  <cp:lastModifiedBy>USER</cp:lastModifiedBy>
  <cp:revision>12</cp:revision>
  <dcterms:created xsi:type="dcterms:W3CDTF">2020-01-06T06:12:00Z</dcterms:created>
  <dcterms:modified xsi:type="dcterms:W3CDTF">2021-02-13T01:46:00Z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