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F24C8" w14:textId="77777777" w:rsidR="008924AA" w:rsidRDefault="008924AA" w:rsidP="008924AA">
      <w:pPr>
        <w:jc w:val="both"/>
        <w:rPr>
          <w:rStyle w:val="Strong"/>
          <w:rFonts w:ascii="Cambria" w:hAnsi="Cambria"/>
          <w:color w:val="111111"/>
          <w:sz w:val="28"/>
          <w:szCs w:val="28"/>
          <w:shd w:val="clear" w:color="auto" w:fill="FFFFFF"/>
          <w:lang w:val="en-US"/>
        </w:rPr>
      </w:pPr>
    </w:p>
    <w:p w14:paraId="0D64E285" w14:textId="1E2C9112" w:rsidR="00D22704" w:rsidRDefault="00D22704" w:rsidP="00716BC4">
      <w:pPr>
        <w:pStyle w:val="E-JOURNALTitle"/>
        <w:ind w:firstLine="0"/>
        <w:rPr>
          <w:rFonts w:ascii="Segoe UI" w:hAnsi="Segoe UI" w:cs="Segoe UI"/>
          <w:sz w:val="28"/>
          <w:szCs w:val="28"/>
        </w:rPr>
      </w:pPr>
      <w:r>
        <w:rPr>
          <w:rFonts w:ascii="Segoe UI" w:hAnsi="Segoe UI" w:cs="Segoe UI"/>
          <w:sz w:val="28"/>
          <w:szCs w:val="28"/>
        </w:rPr>
        <w:t xml:space="preserve">Strategies for Ensuring Food Security </w:t>
      </w:r>
    </w:p>
    <w:p w14:paraId="1B8705D7" w14:textId="3626D1F2" w:rsidR="00073705" w:rsidRPr="00716BC4" w:rsidRDefault="00D22704" w:rsidP="00716BC4">
      <w:pPr>
        <w:pStyle w:val="E-JOURNALTitle"/>
        <w:ind w:firstLine="0"/>
        <w:rPr>
          <w:rFonts w:ascii="Segoe UI" w:hAnsi="Segoe UI" w:cs="Segoe UI"/>
          <w:sz w:val="28"/>
          <w:szCs w:val="28"/>
        </w:rPr>
      </w:pPr>
      <w:r>
        <w:rPr>
          <w:rFonts w:ascii="Segoe UI" w:hAnsi="Segoe UI" w:cs="Segoe UI"/>
          <w:sz w:val="28"/>
          <w:szCs w:val="28"/>
        </w:rPr>
        <w:t>in the Ciamis Regency of West Java</w:t>
      </w:r>
      <w:r w:rsidR="00291BA4">
        <w:rPr>
          <w:rStyle w:val="FootnoteReference"/>
          <w:rFonts w:ascii="Segoe UI" w:hAnsi="Segoe UI" w:cs="Segoe UI"/>
          <w:sz w:val="28"/>
          <w:szCs w:val="28"/>
        </w:rPr>
        <w:footnoteReference w:id="1"/>
      </w:r>
      <w:r>
        <w:rPr>
          <w:rFonts w:ascii="Segoe UI" w:hAnsi="Segoe UI" w:cs="Segoe UI"/>
          <w:sz w:val="28"/>
          <w:szCs w:val="28"/>
        </w:rPr>
        <w:t xml:space="preserve"> </w:t>
      </w:r>
    </w:p>
    <w:p w14:paraId="16BCF2E1" w14:textId="77777777" w:rsidR="00D22704" w:rsidRDefault="00D22704" w:rsidP="0092307C">
      <w:pPr>
        <w:spacing w:after="0" w:line="240" w:lineRule="auto"/>
        <w:jc w:val="center"/>
        <w:rPr>
          <w:rFonts w:ascii="Segoe UI" w:hAnsi="Segoe UI" w:cs="Segoe UI"/>
          <w:b/>
          <w:sz w:val="24"/>
          <w:szCs w:val="24"/>
        </w:rPr>
      </w:pPr>
    </w:p>
    <w:p w14:paraId="76370596" w14:textId="77777777" w:rsidR="00DD222D" w:rsidRPr="00AF3BE2" w:rsidRDefault="00DD222D" w:rsidP="00DD222D">
      <w:pPr>
        <w:spacing w:after="0" w:line="240" w:lineRule="auto"/>
        <w:jc w:val="center"/>
        <w:rPr>
          <w:rFonts w:ascii="Segoe UI" w:hAnsi="Segoe UI" w:cs="Segoe UI"/>
          <w:b/>
        </w:rPr>
      </w:pPr>
      <w:r w:rsidRPr="00AF3BE2">
        <w:rPr>
          <w:rFonts w:ascii="Segoe UI" w:hAnsi="Segoe UI" w:cs="Segoe UI"/>
          <w:b/>
          <w:sz w:val="24"/>
          <w:szCs w:val="24"/>
        </w:rPr>
        <w:t>Erlan Suwarlan</w:t>
      </w:r>
      <w:r w:rsidRPr="00AF3BE2">
        <w:rPr>
          <w:rFonts w:ascii="Segoe UI" w:hAnsi="Segoe UI" w:cs="Segoe UI"/>
          <w:b/>
          <w:sz w:val="24"/>
          <w:szCs w:val="24"/>
          <w:vertAlign w:val="superscript"/>
        </w:rPr>
        <w:t>1)*</w:t>
      </w:r>
      <w:r w:rsidRPr="00AF3BE2">
        <w:rPr>
          <w:rFonts w:ascii="Segoe UI" w:hAnsi="Segoe UI" w:cs="Segoe UI"/>
          <w:b/>
          <w:sz w:val="24"/>
          <w:szCs w:val="24"/>
        </w:rPr>
        <w:t xml:space="preserve"> Arie Budiawan</w:t>
      </w:r>
      <w:r w:rsidRPr="00AF3BE2">
        <w:rPr>
          <w:rFonts w:ascii="Segoe UI" w:hAnsi="Segoe UI" w:cs="Segoe UI"/>
          <w:b/>
          <w:sz w:val="24"/>
          <w:szCs w:val="24"/>
          <w:vertAlign w:val="superscript"/>
        </w:rPr>
        <w:t>2)</w:t>
      </w:r>
      <w:r w:rsidRPr="00AF3BE2">
        <w:rPr>
          <w:rFonts w:ascii="Segoe UI" w:hAnsi="Segoe UI" w:cs="Segoe UI"/>
          <w:b/>
          <w:sz w:val="24"/>
          <w:szCs w:val="24"/>
        </w:rPr>
        <w:t xml:space="preserve"> </w:t>
      </w:r>
      <w:r w:rsidRPr="00AF3BE2">
        <w:rPr>
          <w:rFonts w:ascii="Segoe UI" w:hAnsi="Segoe UI" w:cs="Segoe UI"/>
          <w:b/>
        </w:rPr>
        <w:t>Agus Nurulsyam Suparman</w:t>
      </w:r>
      <w:r w:rsidRPr="00AF3BE2">
        <w:rPr>
          <w:rFonts w:ascii="Segoe UI" w:hAnsi="Segoe UI" w:cs="Segoe UI"/>
          <w:b/>
          <w:vertAlign w:val="superscript"/>
        </w:rPr>
        <w:t>3)</w:t>
      </w:r>
      <w:r w:rsidRPr="00AF3BE2">
        <w:rPr>
          <w:rFonts w:ascii="Segoe UI" w:hAnsi="Segoe UI" w:cs="Segoe UI"/>
          <w:b/>
        </w:rPr>
        <w:t xml:space="preserve"> </w:t>
      </w:r>
    </w:p>
    <w:p w14:paraId="37DE390A" w14:textId="061E1155" w:rsidR="00DD222D" w:rsidRPr="00AF3BE2" w:rsidRDefault="00DD222D" w:rsidP="00DD222D">
      <w:pPr>
        <w:spacing w:after="0" w:line="240" w:lineRule="auto"/>
        <w:jc w:val="center"/>
        <w:rPr>
          <w:rFonts w:ascii="Segoe UI" w:hAnsi="Segoe UI" w:cs="Segoe UI"/>
          <w:b/>
          <w:sz w:val="24"/>
          <w:szCs w:val="24"/>
          <w:vertAlign w:val="superscript"/>
        </w:rPr>
      </w:pPr>
      <w:r w:rsidRPr="00AF3BE2">
        <w:rPr>
          <w:rFonts w:ascii="Segoe UI" w:hAnsi="Segoe UI" w:cs="Segoe UI"/>
          <w:b/>
        </w:rPr>
        <w:t>Otong  Husni Taufik</w:t>
      </w:r>
      <w:r w:rsidRPr="00AF3BE2">
        <w:rPr>
          <w:rFonts w:ascii="Segoe UI" w:hAnsi="Segoe UI" w:cs="Segoe UI"/>
          <w:b/>
          <w:vertAlign w:val="superscript"/>
        </w:rPr>
        <w:t xml:space="preserve"> 4)</w:t>
      </w:r>
      <w:r w:rsidRPr="00AF3BE2">
        <w:rPr>
          <w:rFonts w:ascii="Segoe UI" w:hAnsi="Segoe UI" w:cs="Segoe UI"/>
          <w:b/>
        </w:rPr>
        <w:t xml:space="preserve"> </w:t>
      </w:r>
      <w:r w:rsidR="007C4598">
        <w:rPr>
          <w:rFonts w:ascii="Segoe UI" w:hAnsi="Segoe UI" w:cs="Segoe UI"/>
          <w:b/>
        </w:rPr>
        <w:t>Maya Puspita Dewi</w:t>
      </w:r>
      <w:r w:rsidR="007C4598">
        <w:rPr>
          <w:rFonts w:ascii="Segoe UI" w:hAnsi="Segoe UI" w:cs="Segoe UI"/>
          <w:b/>
          <w:vertAlign w:val="superscript"/>
        </w:rPr>
        <w:t xml:space="preserve"> 5)</w:t>
      </w:r>
      <w:r w:rsidR="007C4598">
        <w:rPr>
          <w:rFonts w:ascii="Segoe UI" w:hAnsi="Segoe UI" w:cs="Segoe UI"/>
          <w:b/>
        </w:rPr>
        <w:t xml:space="preserve"> </w:t>
      </w:r>
      <w:r w:rsidR="007C4598">
        <w:rPr>
          <w:rFonts w:ascii="Segoe UI" w:hAnsi="Segoe UI" w:cs="Segoe UI"/>
          <w:b/>
          <w:sz w:val="24"/>
          <w:szCs w:val="24"/>
        </w:rPr>
        <w:t xml:space="preserve"> </w:t>
      </w:r>
      <w:r w:rsidRPr="00AF3BE2">
        <w:rPr>
          <w:rFonts w:ascii="Segoe UI" w:hAnsi="Segoe UI" w:cs="Segoe UI"/>
          <w:b/>
          <w:sz w:val="24"/>
          <w:szCs w:val="24"/>
        </w:rPr>
        <w:t xml:space="preserve"> </w:t>
      </w:r>
    </w:p>
    <w:p w14:paraId="6A87F81D" w14:textId="40D37EAA" w:rsidR="00A43D42" w:rsidRDefault="00DD222D" w:rsidP="00DD222D">
      <w:pPr>
        <w:pStyle w:val="E-JOURNALAuthor"/>
        <w:rPr>
          <w:rFonts w:ascii="Segoe UI" w:hAnsi="Segoe UI" w:cs="Segoe UI"/>
          <w:i/>
          <w:iCs/>
        </w:rPr>
      </w:pPr>
      <w:r w:rsidRPr="00E439A2">
        <w:rPr>
          <w:rFonts w:ascii="Segoe UI" w:hAnsi="Segoe UI" w:cs="Segoe UI"/>
          <w:vertAlign w:val="superscript"/>
        </w:rPr>
        <w:t>1</w:t>
      </w:r>
      <w:r>
        <w:rPr>
          <w:rFonts w:ascii="Segoe UI" w:hAnsi="Segoe UI" w:cs="Segoe UI"/>
          <w:vertAlign w:val="superscript"/>
        </w:rPr>
        <w:t>,2,3,4</w:t>
      </w:r>
      <w:r w:rsidRPr="00E439A2">
        <w:rPr>
          <w:rFonts w:ascii="Segoe UI" w:hAnsi="Segoe UI" w:cs="Segoe UI"/>
        </w:rPr>
        <w:t xml:space="preserve"> </w:t>
      </w:r>
      <w:r w:rsidR="004C6219">
        <w:rPr>
          <w:rFonts w:ascii="Segoe UI" w:hAnsi="Segoe UI" w:cs="Segoe UI"/>
          <w:i/>
          <w:iCs/>
        </w:rPr>
        <w:t>Department of Government</w:t>
      </w:r>
      <w:r w:rsidRPr="00AF3BE2">
        <w:rPr>
          <w:rFonts w:ascii="Segoe UI" w:hAnsi="Segoe UI" w:cs="Segoe UI"/>
          <w:i/>
          <w:iCs/>
        </w:rPr>
        <w:t>, Universitas Galuh</w:t>
      </w:r>
    </w:p>
    <w:p w14:paraId="3C62260C" w14:textId="77777777" w:rsidR="00A43D42" w:rsidRPr="00E439A2" w:rsidRDefault="00A43D42" w:rsidP="00A43D42">
      <w:pPr>
        <w:pStyle w:val="E-JOURNALAuthor"/>
        <w:rPr>
          <w:rFonts w:ascii="Segoe UI" w:hAnsi="Segoe UI" w:cs="Segoe UI"/>
        </w:rPr>
      </w:pPr>
      <w:r w:rsidRPr="00AF3BE2">
        <w:rPr>
          <w:rFonts w:ascii="Segoe UI" w:hAnsi="Segoe UI" w:cs="Segoe UI"/>
          <w:i/>
          <w:iCs/>
        </w:rPr>
        <w:t>Jalan R.E. Martadinata No. 150, Kabupaten Ciamis, Jawa Barat, 46251, Indonesia.</w:t>
      </w:r>
    </w:p>
    <w:p w14:paraId="0D8D0C04" w14:textId="77777777" w:rsidR="00BD7975" w:rsidRDefault="007C4598" w:rsidP="007C4598">
      <w:pPr>
        <w:pStyle w:val="E-JOURNALAuthor"/>
        <w:rPr>
          <w:rFonts w:ascii="Segoe UI" w:hAnsi="Segoe UI" w:cs="Segoe UI"/>
          <w:i/>
          <w:iCs/>
        </w:rPr>
      </w:pPr>
      <w:r>
        <w:rPr>
          <w:rFonts w:ascii="Segoe UI" w:hAnsi="Segoe UI" w:cs="Segoe UI"/>
          <w:vertAlign w:val="superscript"/>
        </w:rPr>
        <w:t>5</w:t>
      </w:r>
      <w:r>
        <w:rPr>
          <w:rFonts w:ascii="Segoe UI" w:hAnsi="Segoe UI" w:cs="Segoe UI"/>
          <w:i/>
          <w:iCs/>
        </w:rPr>
        <w:t xml:space="preserve"> Program Studi Magister Administrasi Publik, Universitas Muhammadiyah Jakarta.</w:t>
      </w:r>
    </w:p>
    <w:p w14:paraId="1A27A1C5" w14:textId="0CF794ED" w:rsidR="007C4598" w:rsidRDefault="007C4598" w:rsidP="007C4598">
      <w:pPr>
        <w:pStyle w:val="E-JOURNALAuthor"/>
        <w:rPr>
          <w:rFonts w:ascii="Segoe UI" w:hAnsi="Segoe UI" w:cs="Segoe UI"/>
        </w:rPr>
      </w:pPr>
      <w:r>
        <w:rPr>
          <w:rFonts w:ascii="Segoe UI" w:hAnsi="Segoe UI" w:cs="Segoe UI"/>
          <w:i/>
          <w:iCs/>
        </w:rPr>
        <w:t>Jl. KH. Ahmad Dahlan, Cire</w:t>
      </w:r>
      <w:r w:rsidR="00291BA4">
        <w:rPr>
          <w:rFonts w:ascii="Segoe UI" w:hAnsi="Segoe UI" w:cs="Segoe UI"/>
          <w:i/>
          <w:iCs/>
        </w:rPr>
        <w:t>u</w:t>
      </w:r>
      <w:r>
        <w:rPr>
          <w:rFonts w:ascii="Segoe UI" w:hAnsi="Segoe UI" w:cs="Segoe UI"/>
          <w:i/>
          <w:iCs/>
        </w:rPr>
        <w:t>ndeu Ciputat Timur Tangerang Selatan</w:t>
      </w:r>
    </w:p>
    <w:p w14:paraId="1A5A6A74" w14:textId="77777777" w:rsidR="007C4598" w:rsidRDefault="007C4598" w:rsidP="00DD222D">
      <w:pPr>
        <w:pStyle w:val="E-JOURNALAuthor"/>
        <w:rPr>
          <w:rFonts w:ascii="Segoe UI" w:hAnsi="Segoe UI" w:cs="Segoe UI"/>
          <w:i/>
          <w:iCs/>
        </w:rPr>
      </w:pPr>
    </w:p>
    <w:p w14:paraId="2867C1C3" w14:textId="77777777" w:rsidR="0092307C" w:rsidRPr="00DD222D" w:rsidRDefault="0092307C" w:rsidP="00DD222D">
      <w:pPr>
        <w:spacing w:after="0" w:line="240" w:lineRule="auto"/>
        <w:jc w:val="center"/>
        <w:rPr>
          <w:rStyle w:val="Emphasis"/>
          <w:rFonts w:ascii="Segoe UI" w:hAnsi="Segoe UI" w:cs="Segoe UI"/>
          <w:i w:val="0"/>
          <w:iCs w:val="0"/>
          <w:color w:val="111111"/>
          <w:shd w:val="clear" w:color="auto" w:fill="FFFFFF"/>
          <w:lang w:val="en-US"/>
        </w:rPr>
      </w:pPr>
    </w:p>
    <w:p w14:paraId="130093B9" w14:textId="64A26D86" w:rsidR="00667895" w:rsidRDefault="00667895" w:rsidP="00F246F1">
      <w:pPr>
        <w:spacing w:after="0" w:line="240" w:lineRule="auto"/>
        <w:jc w:val="center"/>
        <w:rPr>
          <w:rStyle w:val="Strong"/>
          <w:rFonts w:ascii="Segoe UI" w:hAnsi="Segoe UI" w:cs="Segoe UI"/>
          <w:color w:val="111111"/>
        </w:rPr>
      </w:pPr>
      <w:r w:rsidRPr="00561DC5">
        <w:rPr>
          <w:rStyle w:val="Strong"/>
          <w:rFonts w:ascii="Segoe UI" w:hAnsi="Segoe UI" w:cs="Segoe UI"/>
          <w:color w:val="111111"/>
        </w:rPr>
        <w:t xml:space="preserve">Abstract </w:t>
      </w:r>
    </w:p>
    <w:p w14:paraId="46508AF7" w14:textId="77777777" w:rsidR="00DD222D" w:rsidRDefault="00DD222D" w:rsidP="00F246F1">
      <w:pPr>
        <w:spacing w:after="0" w:line="240" w:lineRule="auto"/>
        <w:jc w:val="center"/>
        <w:rPr>
          <w:rStyle w:val="Strong"/>
          <w:rFonts w:ascii="Segoe UI" w:hAnsi="Segoe UI" w:cs="Segoe UI"/>
          <w:color w:val="111111"/>
        </w:rPr>
      </w:pPr>
    </w:p>
    <w:p w14:paraId="2D2EA328" w14:textId="5971ADEE" w:rsidR="00F84859" w:rsidRDefault="00073705" w:rsidP="00F84859">
      <w:pPr>
        <w:jc w:val="both"/>
        <w:rPr>
          <w:rFonts w:ascii="Segoe UI" w:hAnsi="Segoe UI" w:cs="Segoe UI"/>
          <w:bCs/>
          <w:sz w:val="20"/>
          <w:szCs w:val="20"/>
        </w:rPr>
      </w:pPr>
      <w:r>
        <w:rPr>
          <w:rFonts w:ascii="Segoe UI" w:hAnsi="Segoe UI" w:cs="Segoe UI"/>
          <w:bCs/>
          <w:sz w:val="20"/>
          <w:szCs w:val="20"/>
        </w:rPr>
        <w:t>There are still numerous phenomena that contribute to the food security issues in Ciamis Regency, such as the unmet targets of regional government food reserve availability, the low diversification of food consumed by the community, the declining fertility of soil and agricultural land, and the damaged agricultural infrastructure. It is the objective of this research to ascertain the manner in which the local authority collaborates to ensure food security in Ciamis Regency. The extant phenomena are analyzed using a qualitative descriptive research method. Data collection was accomplished through interviews and observation, and the data were analyzed through the stages of reduction, data presentation, and conclusion/verification. The following aspects are indicated by the investigation findings: Beginning Conditions; the Food Security Council of Ciamis Regency's activities demonstrate the involvement of a variety of actors. The Food Security Agency, as the principal sector, is responsible for coordinating food security efforts at the regional level, as evidenced by coordination meetings. Facilitative leadership is demonstrated. Institutional Design: The Food Security Council provides coordination for all stakeholders involved in the pursuit of food security. The collaborative process is implemented through dialogue forums that involve representatives from a variety of government levels, including the regency, provincial, and national levels. The Collaborative Governance approach to achieving food security in Ciamis Regency underscores the critical role of institutions and leadership in facilitating this process, as well as the importance of coordination and cooperation among various parties. Through efficient collaboration, a variety of obstacles to food security can be more effectively resolved.</w:t>
      </w:r>
    </w:p>
    <w:p w14:paraId="02645C88" w14:textId="15782358" w:rsidR="00F84859" w:rsidRPr="00C771B0" w:rsidRDefault="00667895" w:rsidP="00744209">
      <w:pPr>
        <w:ind w:left="1276" w:hanging="1276"/>
        <w:jc w:val="both"/>
        <w:rPr>
          <w:rFonts w:ascii="Segoe UI" w:hAnsi="Segoe UI" w:cs="Segoe UI"/>
          <w:iCs/>
          <w:sz w:val="20"/>
          <w:szCs w:val="20"/>
        </w:rPr>
      </w:pPr>
      <w:r w:rsidRPr="00561DC5">
        <w:rPr>
          <w:rStyle w:val="Emphasis"/>
          <w:rFonts w:ascii="Segoe UI" w:hAnsi="Segoe UI" w:cs="Segoe UI"/>
          <w:b/>
          <w:bCs/>
          <w:color w:val="111111"/>
          <w:sz w:val="20"/>
          <w:szCs w:val="20"/>
        </w:rPr>
        <w:t>Keywords:</w:t>
      </w:r>
      <w:r w:rsidRPr="00561DC5">
        <w:rPr>
          <w:rStyle w:val="Emphasis"/>
          <w:rFonts w:ascii="Segoe UI" w:hAnsi="Segoe UI" w:cs="Segoe UI"/>
          <w:color w:val="111111"/>
          <w:sz w:val="20"/>
          <w:szCs w:val="20"/>
        </w:rPr>
        <w:t> </w:t>
      </w:r>
      <w:r w:rsidR="00F84859">
        <w:rPr>
          <w:rFonts w:ascii="Segoe UI" w:hAnsi="Segoe UI" w:cs="Segoe UI"/>
          <w:iCs/>
          <w:sz w:val="20"/>
          <w:szCs w:val="20"/>
        </w:rPr>
        <w:t>c</w:t>
      </w:r>
      <w:r w:rsidR="00F84859" w:rsidRPr="00295B6F">
        <w:rPr>
          <w:rFonts w:ascii="Segoe UI" w:hAnsi="Segoe UI" w:cs="Segoe UI"/>
          <w:iCs/>
          <w:sz w:val="20"/>
          <w:szCs w:val="20"/>
        </w:rPr>
        <w:t xml:space="preserve">ollaboration; </w:t>
      </w:r>
      <w:r w:rsidR="00F84859">
        <w:rPr>
          <w:rFonts w:ascii="Segoe UI" w:hAnsi="Segoe UI" w:cs="Segoe UI"/>
          <w:iCs/>
          <w:sz w:val="20"/>
          <w:szCs w:val="20"/>
        </w:rPr>
        <w:t>local</w:t>
      </w:r>
      <w:r w:rsidR="00F84859" w:rsidRPr="00295B6F">
        <w:rPr>
          <w:rFonts w:ascii="Segoe UI" w:hAnsi="Segoe UI" w:cs="Segoe UI"/>
          <w:iCs/>
          <w:sz w:val="20"/>
          <w:szCs w:val="20"/>
        </w:rPr>
        <w:t xml:space="preserve"> </w:t>
      </w:r>
      <w:r w:rsidR="00F84859">
        <w:rPr>
          <w:rFonts w:ascii="Segoe UI" w:hAnsi="Segoe UI" w:cs="Segoe UI"/>
          <w:iCs/>
          <w:sz w:val="20"/>
          <w:szCs w:val="20"/>
        </w:rPr>
        <w:t>g</w:t>
      </w:r>
      <w:r w:rsidR="00F84859" w:rsidRPr="00295B6F">
        <w:rPr>
          <w:rFonts w:ascii="Segoe UI" w:hAnsi="Segoe UI" w:cs="Segoe UI"/>
          <w:iCs/>
          <w:sz w:val="20"/>
          <w:szCs w:val="20"/>
        </w:rPr>
        <w:t>overnment;</w:t>
      </w:r>
      <w:r w:rsidR="00F84859" w:rsidRPr="00295B6F">
        <w:rPr>
          <w:rFonts w:ascii="Segoe UI" w:hAnsi="Segoe UI" w:cs="Segoe UI"/>
          <w:sz w:val="20"/>
          <w:szCs w:val="20"/>
        </w:rPr>
        <w:t xml:space="preserve"> </w:t>
      </w:r>
      <w:r w:rsidR="00F84859">
        <w:rPr>
          <w:rFonts w:ascii="Segoe UI" w:hAnsi="Segoe UI" w:cs="Segoe UI"/>
          <w:sz w:val="20"/>
          <w:szCs w:val="20"/>
        </w:rPr>
        <w:t>f</w:t>
      </w:r>
      <w:r w:rsidR="00F84859" w:rsidRPr="00295B6F">
        <w:rPr>
          <w:rFonts w:ascii="Segoe UI" w:hAnsi="Segoe UI" w:cs="Segoe UI"/>
          <w:sz w:val="20"/>
          <w:szCs w:val="20"/>
        </w:rPr>
        <w:t xml:space="preserve">ood </w:t>
      </w:r>
      <w:r w:rsidR="00F84859">
        <w:rPr>
          <w:rFonts w:ascii="Segoe UI" w:hAnsi="Segoe UI" w:cs="Segoe UI"/>
          <w:sz w:val="20"/>
          <w:szCs w:val="20"/>
        </w:rPr>
        <w:t>s</w:t>
      </w:r>
      <w:r w:rsidR="00F84859" w:rsidRPr="00295B6F">
        <w:rPr>
          <w:rFonts w:ascii="Segoe UI" w:hAnsi="Segoe UI" w:cs="Segoe UI"/>
          <w:sz w:val="20"/>
          <w:szCs w:val="20"/>
        </w:rPr>
        <w:t>ecurity</w:t>
      </w:r>
      <w:r w:rsidR="00F84859">
        <w:rPr>
          <w:rFonts w:ascii="Segoe UI" w:hAnsi="Segoe UI" w:cs="Segoe UI"/>
          <w:iCs/>
          <w:sz w:val="20"/>
          <w:szCs w:val="20"/>
        </w:rPr>
        <w:t>.</w:t>
      </w:r>
    </w:p>
    <w:p w14:paraId="46960426" w14:textId="49C66AF7" w:rsidR="00DD222D" w:rsidRPr="00C771B0" w:rsidRDefault="00DD222D" w:rsidP="00DD222D">
      <w:pPr>
        <w:spacing w:after="0" w:line="240" w:lineRule="auto"/>
        <w:jc w:val="both"/>
        <w:rPr>
          <w:rFonts w:ascii="Segoe UI" w:eastAsia="Times New Roman" w:hAnsi="Segoe UI" w:cs="Segoe UI"/>
          <w:sz w:val="20"/>
          <w:szCs w:val="24"/>
          <w:lang w:eastAsia="id-ID"/>
        </w:rPr>
      </w:pPr>
      <w:r w:rsidRPr="00C771B0">
        <w:rPr>
          <w:rFonts w:ascii="Segoe UI" w:eastAsia="Times New Roman" w:hAnsi="Segoe UI" w:cs="Segoe UI"/>
          <w:sz w:val="20"/>
          <w:szCs w:val="24"/>
          <w:lang w:eastAsia="id-ID"/>
        </w:rPr>
        <w:t>*)</w:t>
      </w:r>
      <w:r>
        <w:rPr>
          <w:rFonts w:ascii="Segoe UI" w:eastAsia="Times New Roman" w:hAnsi="Segoe UI" w:cs="Segoe UI"/>
          <w:sz w:val="20"/>
          <w:szCs w:val="24"/>
          <w:lang w:eastAsia="id-ID"/>
        </w:rPr>
        <w:t>Corresponding Writer</w:t>
      </w:r>
    </w:p>
    <w:p w14:paraId="7EE392D2" w14:textId="6E459F75" w:rsidR="00202192" w:rsidRPr="00EA72E1" w:rsidRDefault="00DD222D" w:rsidP="00DD222D">
      <w:pPr>
        <w:spacing w:after="0" w:line="240" w:lineRule="auto"/>
        <w:jc w:val="both"/>
        <w:rPr>
          <w:rFonts w:ascii="Segoe UI" w:eastAsia="Times New Roman" w:hAnsi="Segoe UI" w:cs="Segoe UI"/>
          <w:sz w:val="24"/>
          <w:szCs w:val="24"/>
          <w:lang w:eastAsia="id-ID"/>
        </w:rPr>
      </w:pPr>
      <w:r w:rsidRPr="00C771B0">
        <w:rPr>
          <w:rFonts w:ascii="Segoe UI" w:hAnsi="Segoe UI" w:cs="Segoe UI"/>
          <w:sz w:val="20"/>
          <w:szCs w:val="24"/>
          <w:lang w:eastAsia="id-ID"/>
        </w:rPr>
        <w:t xml:space="preserve"> E-mail : </w:t>
      </w:r>
      <w:hyperlink r:id="rId8" w:history="1">
        <w:r w:rsidRPr="00C771B0">
          <w:rPr>
            <w:rStyle w:val="Hyperlink"/>
            <w:rFonts w:ascii="Segoe UI" w:hAnsi="Segoe UI" w:cs="Segoe UI"/>
          </w:rPr>
          <w:t>erlan.suwarlan@unigal.ac.id</w:t>
        </w:r>
      </w:hyperlink>
    </w:p>
    <w:p w14:paraId="260D67D5" w14:textId="77777777" w:rsidR="005F10AF" w:rsidRPr="00295B6F" w:rsidRDefault="005F10AF" w:rsidP="002755D9">
      <w:pPr>
        <w:pStyle w:val="ListParagraph"/>
        <w:spacing w:after="0" w:line="240" w:lineRule="auto"/>
        <w:ind w:left="0"/>
        <w:jc w:val="both"/>
        <w:rPr>
          <w:rFonts w:ascii="Segoe UI" w:hAnsi="Segoe UI" w:cs="Segoe UI"/>
          <w:b/>
          <w:sz w:val="24"/>
          <w:szCs w:val="24"/>
          <w:lang w:val="fi-FI"/>
        </w:rPr>
        <w:sectPr w:rsidR="005F10AF" w:rsidRPr="00295B6F" w:rsidSect="008924AA">
          <w:pgSz w:w="11906" w:h="16838" w:code="9"/>
          <w:pgMar w:top="1080" w:right="1701" w:bottom="1134" w:left="1701" w:header="709" w:footer="709" w:gutter="0"/>
          <w:cols w:space="708"/>
          <w:docGrid w:linePitch="360"/>
        </w:sectPr>
      </w:pPr>
    </w:p>
    <w:p w14:paraId="4E71F436" w14:textId="13F8A7B3" w:rsidR="00F84859" w:rsidRDefault="00F84859" w:rsidP="00CB6897">
      <w:pPr>
        <w:pStyle w:val="ListParagraph"/>
        <w:spacing w:after="0" w:line="240" w:lineRule="auto"/>
        <w:ind w:left="0"/>
        <w:rPr>
          <w:rFonts w:ascii="Segoe UI" w:hAnsi="Segoe UI" w:cs="Segoe UI"/>
          <w:b/>
          <w:sz w:val="24"/>
          <w:szCs w:val="24"/>
          <w:lang w:val="en-US"/>
        </w:rPr>
      </w:pPr>
    </w:p>
    <w:p w14:paraId="6B551AF0" w14:textId="0277F155" w:rsidR="000D2ED3" w:rsidRPr="00F31B88" w:rsidRDefault="00422AC6" w:rsidP="00CB6897">
      <w:pPr>
        <w:pStyle w:val="ListParagraph"/>
        <w:spacing w:after="0" w:line="240" w:lineRule="auto"/>
        <w:ind w:left="0"/>
        <w:rPr>
          <w:rFonts w:ascii="Segoe UI" w:hAnsi="Segoe UI" w:cs="Segoe UI"/>
          <w:b/>
          <w:sz w:val="24"/>
          <w:szCs w:val="24"/>
        </w:rPr>
      </w:pPr>
      <w:r w:rsidRPr="00F31B88">
        <w:rPr>
          <w:rFonts w:ascii="Segoe UI" w:hAnsi="Segoe UI" w:cs="Segoe UI"/>
          <w:b/>
          <w:sz w:val="24"/>
          <w:szCs w:val="24"/>
          <w:lang w:val="en-US"/>
        </w:rPr>
        <w:t>Introduction</w:t>
      </w:r>
      <w:r w:rsidR="000A34D7" w:rsidRPr="00F31B88">
        <w:rPr>
          <w:rFonts w:ascii="Segoe UI" w:hAnsi="Segoe UI" w:cs="Segoe UI"/>
          <w:b/>
          <w:sz w:val="24"/>
          <w:szCs w:val="24"/>
          <w:lang w:val="en-US"/>
        </w:rPr>
        <w:t xml:space="preserve"> </w:t>
      </w:r>
    </w:p>
    <w:p w14:paraId="2459E09A" w14:textId="61AD903A" w:rsidR="00295B6F" w:rsidRPr="00904BAA" w:rsidRDefault="005F0818" w:rsidP="00CB6897">
      <w:pPr>
        <w:spacing w:after="0" w:line="240" w:lineRule="auto"/>
        <w:ind w:firstLine="567"/>
        <w:jc w:val="both"/>
        <w:rPr>
          <w:rFonts w:ascii="Segoe UI" w:hAnsi="Segoe UI" w:cs="Segoe UI"/>
          <w:color w:val="000000"/>
          <w:sz w:val="24"/>
          <w:szCs w:val="24"/>
        </w:rPr>
      </w:pPr>
      <w:r>
        <w:rPr>
          <w:rFonts w:ascii="Segoe UI" w:hAnsi="Segoe UI" w:cs="Segoe UI"/>
          <w:sz w:val="24"/>
          <w:szCs w:val="24"/>
        </w:rPr>
        <w:t xml:space="preserve">Food security, a persistent global issue, has been thoroughly analyzed by scholars using both theoretical and practical approaches </w:t>
      </w:r>
      <w:sdt>
        <w:sdtPr>
          <w:rPr>
            <w:rFonts w:ascii="Segoe UI" w:hAnsi="Segoe UI" w:cs="Segoe UI"/>
            <w:color w:val="000000"/>
            <w:sz w:val="24"/>
            <w:szCs w:val="24"/>
          </w:rPr>
          <w:tag w:val="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"/>
          <w:id w:val="-1978976102"/>
          <w:placeholder>
            <w:docPart w:val="DefaultPlaceholder_-1854013440"/>
          </w:placeholder>
        </w:sdtPr>
        <w:sdtEndPr/>
        <w:sdtContent>
          <w:r w:rsidR="00CB443B" w:rsidRPr="00CB443B">
            <w:rPr>
              <w:rFonts w:ascii="Segoe UI" w:hAnsi="Segoe UI" w:cs="Segoe UI"/>
              <w:color w:val="000000"/>
              <w:sz w:val="24"/>
              <w:szCs w:val="24"/>
            </w:rPr>
            <w:t>(Abay et al., 2023; Abu Hatab et al., 2019; Aziz et al., 2022; Bala, 2023; Brimbetova et al., 2023; Hornick, 2023; Kumar et al., 2024; J. Zhang et al., 2018)</w:t>
          </w:r>
        </w:sdtContent>
      </w:sdt>
      <w:r w:rsidR="00295B6F" w:rsidRPr="00AA4FBF">
        <w:rPr>
          <w:rFonts w:ascii="Segoe UI" w:hAnsi="Segoe UI" w:cs="Segoe UI"/>
          <w:color w:val="548DD4" w:themeColor="text2" w:themeTint="99"/>
          <w:sz w:val="24"/>
          <w:szCs w:val="24"/>
        </w:rPr>
        <w:t>.</w:t>
      </w:r>
      <w:r w:rsidR="00CC07F3" w:rsidRPr="00AA4FBF">
        <w:rPr>
          <w:rFonts w:ascii="Segoe UI" w:hAnsi="Segoe UI" w:cs="Segoe UI"/>
          <w:color w:val="000000"/>
          <w:sz w:val="24"/>
          <w:szCs w:val="24"/>
        </w:rPr>
        <w:t xml:space="preserve"> </w:t>
      </w:r>
      <w:r>
        <w:rPr>
          <w:rFonts w:ascii="Segoe UI" w:hAnsi="Segoe UI" w:cs="Segoe UI"/>
          <w:sz w:val="24"/>
          <w:szCs w:val="24"/>
        </w:rPr>
        <w:t xml:space="preserve">Food security on a global scale has garnered growing attention because to its links to climate change, geopolitical conflicts, fluctuations in food prices, and export limitations imposed by producing </w:t>
      </w:r>
      <w:r>
        <w:rPr>
          <w:rFonts w:ascii="Segoe UI" w:hAnsi="Segoe UI" w:cs="Segoe UI"/>
          <w:sz w:val="24"/>
          <w:szCs w:val="24"/>
        </w:rPr>
        <w:lastRenderedPageBreak/>
        <w:t>nations. The combination of these challenges presents a possible threat to the stability of the worldwide food supply and could result in concurrent crises in the energy sector.</w:t>
      </w:r>
      <w:r w:rsidR="00363368">
        <w:rPr>
          <w:rFonts w:ascii="Segoe UI" w:hAnsi="Segoe UI" w:cs="Segoe UI"/>
          <w:color w:val="000000"/>
          <w:sz w:val="24"/>
          <w:szCs w:val="24"/>
        </w:rPr>
        <w:t xml:space="preserve"> </w:t>
      </w:r>
      <w:sdt>
        <w:sdtPr>
          <w:rPr>
            <w:rFonts w:ascii="Segoe UI" w:hAnsi="Segoe UI" w:cs="Segoe UI"/>
            <w:color w:val="548DD4" w:themeColor="text2" w:themeTint="99"/>
            <w:sz w:val="24"/>
            <w:szCs w:val="24"/>
          </w:rPr>
          <w:tag w:val="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"/>
          <w:id w:val="1167135384"/>
          <w:placeholder>
            <w:docPart w:val="DefaultPlaceholder_-1854013440"/>
          </w:placeholder>
        </w:sdtPr>
        <w:sdtEndPr/>
        <w:sdtContent>
          <w:r w:rsidR="00CB443B" w:rsidRPr="00904BAA">
            <w:rPr>
              <w:rFonts w:ascii="Segoe UI" w:eastAsia="Times New Roman" w:hAnsi="Segoe UI" w:cs="Segoe UI"/>
              <w:sz w:val="24"/>
              <w:szCs w:val="24"/>
            </w:rPr>
            <w:t>(Abu Hatab et al., 2019; Barlow et al., 2020; Bazerghi et al., 2016; Brimbetova et al., 2023; de Souza Ferreira Filho &amp; Horridge, 2017; Fujimori et al., 2019; Li &amp; Song, 2022)</w:t>
          </w:r>
        </w:sdtContent>
      </w:sdt>
      <w:r w:rsidR="00295B6F" w:rsidRPr="00904BAA">
        <w:rPr>
          <w:rFonts w:ascii="Segoe UI" w:hAnsi="Segoe UI" w:cs="Segoe UI"/>
          <w:color w:val="000000"/>
          <w:sz w:val="24"/>
          <w:szCs w:val="24"/>
        </w:rPr>
        <w:t xml:space="preserve">. </w:t>
      </w:r>
    </w:p>
    <w:p w14:paraId="0D224C48" w14:textId="4FD102F2" w:rsidR="003E3AA5" w:rsidRDefault="005F0818" w:rsidP="00D43450">
      <w:pPr>
        <w:spacing w:after="0" w:line="240" w:lineRule="auto"/>
        <w:ind w:firstLine="567"/>
        <w:jc w:val="both"/>
        <w:rPr>
          <w:rFonts w:ascii="Segoe UI" w:hAnsi="Segoe UI" w:cs="Segoe UI"/>
          <w:color w:val="000000"/>
          <w:sz w:val="24"/>
          <w:szCs w:val="24"/>
        </w:rPr>
      </w:pPr>
      <w:r>
        <w:rPr>
          <w:rFonts w:ascii="Segoe UI" w:hAnsi="Segoe UI" w:cs="Segoe UI"/>
          <w:sz w:val="24"/>
          <w:szCs w:val="24"/>
        </w:rPr>
        <w:t xml:space="preserve">The G-20 nations have been engaging in extensive discussions on the subject of food security for a significant duration. This highlights the reality that in our ever more interconnected global society, guaranteeing food security is a crucial and unavoidable matter </w:t>
      </w:r>
      <w:sdt>
        <w:sdtPr>
          <w:rPr>
            <w:rFonts w:ascii="Segoe UI" w:hAnsi="Segoe UI" w:cs="Segoe UI"/>
            <w:color w:val="548DD4" w:themeColor="text2" w:themeTint="99"/>
            <w:sz w:val="24"/>
            <w:szCs w:val="24"/>
          </w:rPr>
          <w:tag w:val="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"/>
          <w:id w:val="1821078885"/>
          <w:placeholder>
            <w:docPart w:val="DefaultPlaceholder_-1854013440"/>
          </w:placeholder>
        </w:sdtPr>
        <w:sdtEndPr/>
        <w:sdtContent>
          <w:r w:rsidR="00CB443B" w:rsidRPr="003E3AA5">
            <w:rPr>
              <w:rFonts w:ascii="Segoe UI" w:eastAsia="Times New Roman" w:hAnsi="Segoe UI" w:cs="Segoe UI"/>
              <w:sz w:val="24"/>
              <w:szCs w:val="24"/>
            </w:rPr>
            <w:t>(Clapp &amp; Murphy, 2013; Clarke, 2023; Margulis, 2012; Rayfuse &amp; Weisfelt, 2012; Turenko, 2022)</w:t>
          </w:r>
        </w:sdtContent>
      </w:sdt>
      <w:r w:rsidR="00651F40" w:rsidRPr="006D2025">
        <w:rPr>
          <w:rFonts w:ascii="Segoe UI" w:hAnsi="Segoe UI" w:cs="Segoe UI"/>
          <w:color w:val="000000"/>
          <w:sz w:val="24"/>
          <w:szCs w:val="24"/>
        </w:rPr>
        <w:t xml:space="preserve"> </w:t>
      </w:r>
      <w:r w:rsidR="00295B6F" w:rsidRPr="006D2025">
        <w:rPr>
          <w:rFonts w:ascii="Segoe UI" w:hAnsi="Segoe UI" w:cs="Segoe UI"/>
          <w:color w:val="000000"/>
          <w:sz w:val="24"/>
          <w:szCs w:val="24"/>
        </w:rPr>
        <w:t>.</w:t>
      </w:r>
      <w:r w:rsidR="00A426BB" w:rsidRPr="006D2025">
        <w:rPr>
          <w:rFonts w:ascii="Segoe UI" w:hAnsi="Segoe UI" w:cs="Segoe UI"/>
          <w:color w:val="000000"/>
          <w:sz w:val="24"/>
          <w:szCs w:val="24"/>
        </w:rPr>
        <w:t xml:space="preserve"> </w:t>
      </w:r>
    </w:p>
    <w:p w14:paraId="61F064F0" w14:textId="77777777" w:rsidR="005F0818" w:rsidRDefault="005F0818" w:rsidP="005F0818">
      <w:pPr>
        <w:spacing w:after="0" w:line="240" w:lineRule="auto"/>
        <w:ind w:firstLine="567"/>
        <w:jc w:val="both"/>
        <w:rPr>
          <w:rFonts w:ascii="Segoe UI" w:hAnsi="Segoe UI" w:cs="Segoe UI"/>
          <w:color w:val="000000"/>
          <w:sz w:val="24"/>
          <w:szCs w:val="24"/>
        </w:rPr>
      </w:pPr>
      <w:r>
        <w:rPr>
          <w:rFonts w:ascii="Segoe UI" w:hAnsi="Segoe UI" w:cs="Segoe UI"/>
          <w:sz w:val="24"/>
          <w:szCs w:val="24"/>
        </w:rPr>
        <w:t xml:space="preserve">The implementation of Law Number 18 of 2012 on Food in Indonesia illustrates the government's commitment to addressing this matter. The purpose of this act is to enhance food production, augment the value of food products, promote food accessibility, and offer a wide range of food options. To improve understanding of this subject, this study examines it via the lens of Collaborative Governance. This technique has demonstrated its indispensability in the current circumstances of limited government resources for addressing public issues. Collaborative Governance refers to the involvement of different non-governmental players in the processes and structures of public policy-making and governance </w:t>
      </w:r>
      <w:sdt>
        <w:sdtPr>
          <w:rPr>
            <w:rFonts w:ascii="Segoe UI" w:hAnsi="Segoe UI" w:cs="Segoe UI"/>
            <w:color w:val="548DD4" w:themeColor="text2" w:themeTint="99"/>
            <w:sz w:val="24"/>
            <w:szCs w:val="24"/>
          </w:rPr>
          <w:tag w:val="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"/>
          <w:id w:val="-935128818"/>
          <w:placeholder>
            <w:docPart w:val="DefaultPlaceholder_-1854013440"/>
          </w:placeholder>
        </w:sdtPr>
        <w:sdtEndPr/>
        <w:sdtContent>
          <w:r w:rsidR="00CB443B" w:rsidRPr="0046657F">
            <w:rPr>
              <w:rFonts w:ascii="Segoe UI" w:eastAsia="Times New Roman" w:hAnsi="Segoe UI" w:cs="Segoe UI"/>
              <w:sz w:val="24"/>
              <w:szCs w:val="24"/>
            </w:rPr>
            <w:t>(Kwarta et al., 2024; Septiyanto et al., 2024; Tando et al., 2020; H. Zhang &amp; Wang, 2023)</w:t>
          </w:r>
        </w:sdtContent>
      </w:sdt>
      <w:r w:rsidR="008567B0" w:rsidRPr="0046657F">
        <w:rPr>
          <w:rFonts w:ascii="Segoe UI" w:hAnsi="Segoe UI" w:cs="Segoe UI"/>
          <w:color w:val="000000" w:themeColor="text1"/>
          <w:sz w:val="24"/>
          <w:szCs w:val="24"/>
        </w:rPr>
        <w:t>.</w:t>
      </w:r>
      <w:r w:rsidR="008567B0" w:rsidRPr="0046657F">
        <w:rPr>
          <w:rFonts w:ascii="Segoe UI" w:hAnsi="Segoe UI" w:cs="Segoe UI"/>
          <w:color w:val="FF0000"/>
          <w:sz w:val="24"/>
          <w:szCs w:val="24"/>
        </w:rPr>
        <w:t xml:space="preserve"> </w:t>
      </w:r>
    </w:p>
    <w:p w14:paraId="3B1A8A58" w14:textId="77777777" w:rsidR="00977650" w:rsidRDefault="005F0818" w:rsidP="00977650">
      <w:pPr>
        <w:spacing w:after="0" w:line="240" w:lineRule="auto"/>
        <w:ind w:firstLine="567"/>
        <w:jc w:val="both"/>
        <w:rPr>
          <w:rFonts w:ascii="Segoe UI" w:hAnsi="Segoe UI" w:cs="Segoe UI"/>
          <w:color w:val="000000"/>
          <w:sz w:val="24"/>
          <w:szCs w:val="24"/>
        </w:rPr>
      </w:pPr>
      <w:r w:rsidRPr="005F0818">
        <w:rPr>
          <w:rFonts w:ascii="Segoe UI" w:hAnsi="Segoe UI" w:cs="Segoe UI"/>
          <w:sz w:val="24"/>
          <w:szCs w:val="24"/>
        </w:rPr>
        <w:t>Collaborative Governance is a concept that experts define differently, although they generally agree that it involves the involvement of non-governmental actors.</w:t>
      </w:r>
      <w:r w:rsidR="0003577F" w:rsidRPr="005F0818">
        <w:rPr>
          <w:rFonts w:ascii="Segoe UI" w:hAnsi="Segoe UI" w:cs="Segoe UI"/>
          <w:sz w:val="24"/>
          <w:szCs w:val="24"/>
        </w:rPr>
        <w:t xml:space="preserve"> Collaborative Governance, as defined by </w:t>
      </w:r>
      <w:sdt>
        <w:sdtPr>
          <w:rPr>
            <w:rFonts w:ascii="Segoe UI" w:hAnsi="Segoe UI" w:cs="Segoe UI"/>
            <w:color w:val="000000"/>
            <w:sz w:val="24"/>
            <w:szCs w:val="24"/>
            <w:lang w:eastAsia="id-ID"/>
          </w:rPr>
          <w:tag w:val="MENDELEY_CITATION_v3_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"/>
          <w:id w:val="-1158307485"/>
          <w:placeholder>
            <w:docPart w:val="DefaultPlaceholder_-1854013440"/>
          </w:placeholder>
        </w:sdtPr>
        <w:sdtEndPr/>
        <w:sdtContent>
          <w:r w:rsidR="00CB443B" w:rsidRPr="005F0818">
            <w:rPr>
              <w:rFonts w:ascii="Segoe UI" w:hAnsi="Segoe UI" w:cs="Segoe UI"/>
              <w:color w:val="000000"/>
              <w:sz w:val="24"/>
              <w:szCs w:val="24"/>
              <w:lang w:eastAsia="id-ID"/>
            </w:rPr>
            <w:t>(Emerson et al., 2012)</w:t>
          </w:r>
        </w:sdtContent>
      </w:sdt>
      <w:r w:rsidR="00EE1342" w:rsidRPr="005F0818">
        <w:rPr>
          <w:rFonts w:ascii="Segoe UI" w:hAnsi="Segoe UI" w:cs="Segoe UI"/>
          <w:color w:val="000000" w:themeColor="text1"/>
          <w:sz w:val="24"/>
          <w:szCs w:val="24"/>
          <w:lang w:eastAsia="id-ID"/>
        </w:rPr>
        <w:t xml:space="preserve"> </w:t>
      </w:r>
      <w:r w:rsidRPr="005F0818">
        <w:rPr>
          <w:rFonts w:ascii="Segoe UI" w:eastAsia="Times New Roman" w:hAnsi="Segoe UI" w:cs="Segoe UI"/>
          <w:color w:val="000000"/>
          <w:sz w:val="24"/>
          <w:szCs w:val="24"/>
          <w:lang w:val="en-ID"/>
        </w:rPr>
        <w:t xml:space="preserve"> refers to the systematic and organized approach of formulating and implementing public policies, as well as managing them, via the active participation of persons from many sectors, including public agencies, government levels, and the public, private, and civic spheres. The purpose of this is to attain a public objective that would be challenging to achieve through other means. </w:t>
      </w:r>
    </w:p>
    <w:p w14:paraId="07189FD4" w14:textId="64EEE02A" w:rsidR="00977650" w:rsidRPr="00977650" w:rsidRDefault="00420281" w:rsidP="00977650">
      <w:pPr>
        <w:spacing w:after="0" w:line="240" w:lineRule="auto"/>
        <w:ind w:firstLine="567"/>
        <w:jc w:val="both"/>
        <w:rPr>
          <w:rFonts w:ascii="Segoe UI" w:hAnsi="Segoe UI" w:cs="Segoe UI"/>
          <w:color w:val="000000"/>
          <w:sz w:val="24"/>
          <w:szCs w:val="24"/>
        </w:rPr>
      </w:pPr>
      <w:sdt>
        <w:sdtPr>
          <w:rPr>
            <w:rFonts w:ascii="Segoe UI" w:hAnsi="Segoe UI" w:cs="Segoe UI"/>
            <w:color w:val="000000"/>
            <w:sz w:val="24"/>
            <w:szCs w:val="24"/>
            <w:lang w:eastAsia="id-ID"/>
          </w:rPr>
          <w:tag w:val="MENDELEY_CITATION_v3_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"/>
          <w:id w:val="-1695227124"/>
          <w:placeholder>
            <w:docPart w:val="F5104EC0475DD54691C7BE1E648AF3B4"/>
          </w:placeholder>
        </w:sdtPr>
        <w:sdtEndPr/>
        <w:sdtContent>
          <w:r w:rsidR="0003577F" w:rsidRPr="00977650">
            <w:rPr>
              <w:rFonts w:ascii="Segoe UI" w:hAnsi="Segoe UI" w:cs="Segoe UI"/>
              <w:color w:val="000000"/>
              <w:sz w:val="24"/>
              <w:szCs w:val="24"/>
              <w:lang w:eastAsia="id-ID"/>
            </w:rPr>
            <w:t>(McGuire, 2006)</w:t>
          </w:r>
        </w:sdtContent>
      </w:sdt>
      <w:r w:rsidR="0003577F" w:rsidRPr="00977650">
        <w:rPr>
          <w:rFonts w:ascii="Segoe UI" w:hAnsi="Segoe UI" w:cs="Segoe UI"/>
          <w:sz w:val="24"/>
          <w:szCs w:val="24"/>
        </w:rPr>
        <w:t xml:space="preserve"> </w:t>
      </w:r>
      <w:r w:rsidR="00977650" w:rsidRPr="00977650">
        <w:rPr>
          <w:rFonts w:ascii="Segoe UI" w:hAnsi="Segoe UI" w:cs="Segoe UI"/>
          <w:sz w:val="24"/>
          <w:szCs w:val="24"/>
        </w:rPr>
        <w:t>defines ollaborative governance as a structured and guided approach that involves the participation of various institutions, including government, civil society, and non-governmental organizations (NGOs). The objective of this initiative is to tackle common challenges that are beyond the capacity of any individual government institution to resolve.</w:t>
      </w:r>
      <w:r w:rsidR="0003577F" w:rsidRPr="00977650">
        <w:rPr>
          <w:rFonts w:ascii="Segoe UI" w:hAnsi="Segoe UI" w:cs="Segoe UI"/>
          <w:sz w:val="24"/>
          <w:szCs w:val="24"/>
        </w:rPr>
        <w:t xml:space="preserve"> In their study,  </w:t>
      </w:r>
      <w:sdt>
        <w:sdtPr>
          <w:rPr>
            <w:rFonts w:ascii="Segoe UI" w:hAnsi="Segoe UI" w:cs="Segoe UI"/>
            <w:color w:val="548DD4" w:themeColor="text2" w:themeTint="99"/>
            <w:sz w:val="24"/>
            <w:szCs w:val="24"/>
            <w:lang w:eastAsia="id-ID"/>
          </w:rPr>
          <w:tag w:val="MENDELEY_CITATION_v3_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"/>
          <w:id w:val="618722001"/>
          <w:placeholder>
            <w:docPart w:val="259878DD74B47F40A5D6DB09E22BB73C"/>
          </w:placeholder>
        </w:sdtPr>
        <w:sdtEndPr/>
        <w:sdtContent>
          <w:r w:rsidR="0003577F" w:rsidRPr="00977650">
            <w:rPr>
              <w:rFonts w:ascii="Segoe UI" w:eastAsia="Times New Roman" w:hAnsi="Segoe UI" w:cs="Segoe UI"/>
              <w:sz w:val="24"/>
              <w:szCs w:val="24"/>
            </w:rPr>
            <w:t>(O’Flynn &amp; Wanna, 2008)</w:t>
          </w:r>
        </w:sdtContent>
      </w:sdt>
      <w:r w:rsidR="0003577F" w:rsidRPr="00977650">
        <w:rPr>
          <w:rFonts w:ascii="Segoe UI" w:hAnsi="Segoe UI" w:cs="Segoe UI"/>
          <w:sz w:val="24"/>
          <w:szCs w:val="24"/>
        </w:rPr>
        <w:t xml:space="preserve">   provide a definition of collaboration as </w:t>
      </w:r>
      <w:r w:rsidR="00977650" w:rsidRPr="00977650">
        <w:rPr>
          <w:rFonts w:ascii="Segoe UI" w:eastAsia="Times New Roman" w:hAnsi="Segoe UI" w:cs="Segoe UI"/>
          <w:color w:val="000000"/>
          <w:sz w:val="24"/>
          <w:szCs w:val="24"/>
          <w:lang w:val="en-ID"/>
        </w:rPr>
        <w:t>the act of people, groups, or organizations engaging in cooperative and collective efforts with others.</w:t>
      </w:r>
    </w:p>
    <w:p w14:paraId="12EA6CE2" w14:textId="3B386D38" w:rsidR="00DC46D3" w:rsidRPr="00086B30" w:rsidRDefault="00420281" w:rsidP="00977650">
      <w:pPr>
        <w:spacing w:after="0" w:line="240" w:lineRule="auto"/>
        <w:ind w:firstLine="567"/>
        <w:jc w:val="both"/>
        <w:rPr>
          <w:rFonts w:ascii="Segoe UI" w:hAnsi="Segoe UI" w:cs="Segoe UI"/>
          <w:sz w:val="24"/>
          <w:szCs w:val="24"/>
        </w:rPr>
      </w:pPr>
      <w:sdt>
        <w:sdtPr>
          <w:rPr>
            <w:rFonts w:ascii="Segoe UI" w:hAnsi="Segoe UI" w:cs="Segoe UI"/>
            <w:color w:val="548DD4" w:themeColor="text2" w:themeTint="99"/>
            <w:sz w:val="24"/>
            <w:szCs w:val="24"/>
            <w:lang w:eastAsia="id-ID"/>
          </w:rPr>
          <w:tag w:val="MENDELEY_CITATION_v3_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"/>
          <w:id w:val="-476993289"/>
          <w:placeholder>
            <w:docPart w:val="DefaultPlaceholder_-1854013440"/>
          </w:placeholder>
        </w:sdtPr>
        <w:sdtEndPr/>
        <w:sdtContent>
          <w:r w:rsidR="00CB443B" w:rsidRPr="00086B30">
            <w:rPr>
              <w:rFonts w:ascii="Segoe UI" w:eastAsia="Times New Roman" w:hAnsi="Segoe UI" w:cs="Segoe UI"/>
              <w:sz w:val="24"/>
              <w:szCs w:val="24"/>
            </w:rPr>
            <w:t>(Ansell &amp; Gash, 2008)</w:t>
          </w:r>
        </w:sdtContent>
      </w:sdt>
      <w:r w:rsidR="00295B6F" w:rsidRPr="00086B30">
        <w:rPr>
          <w:rFonts w:ascii="Segoe UI" w:hAnsi="Segoe UI" w:cs="Segoe UI"/>
          <w:sz w:val="24"/>
          <w:szCs w:val="24"/>
          <w:lang w:eastAsia="id-ID"/>
        </w:rPr>
        <w:t xml:space="preserve"> </w:t>
      </w:r>
      <w:r w:rsidR="00DC46D3">
        <w:rPr>
          <w:rFonts w:ascii="Segoe UI" w:hAnsi="Segoe UI" w:cs="Segoe UI"/>
          <w:sz w:val="24"/>
          <w:szCs w:val="24"/>
        </w:rPr>
        <w:t>offer another point of view, defining collaborative governance as a type of governance where government institutions actively involve non-governmental actors (such as the community, NGOs, and the private sector) in formal decision-making processes that prioritize the collective welfare. The goal is to work together to execute policies and oversee the administration of programs and resources. From this perspective, it is feasible to highlight multiple crucial ideas: (1) Government institutions initiate cooperation; (2) Non-</w:t>
      </w:r>
      <w:r w:rsidR="00DC46D3">
        <w:rPr>
          <w:rFonts w:ascii="Segoe UI" w:hAnsi="Segoe UI" w:cs="Segoe UI"/>
          <w:sz w:val="24"/>
          <w:szCs w:val="24"/>
        </w:rPr>
        <w:lastRenderedPageBreak/>
        <w:t>governmental actors participate; (3) All actors are involved in the policy-making process; (4) The collaborative forum is jointly organized and designed; (5) The objective of the collaborative forum is to reach collective decisions; and (6) The collaboration is specifically focused on policy-making and governance.</w:t>
      </w:r>
    </w:p>
    <w:p w14:paraId="1A914816" w14:textId="639F9F7B" w:rsidR="008B0C9F" w:rsidRDefault="00DC46D3" w:rsidP="00C3314F">
      <w:pPr>
        <w:spacing w:after="0" w:line="240" w:lineRule="auto"/>
        <w:ind w:firstLine="567"/>
        <w:jc w:val="both"/>
      </w:pPr>
      <w:r>
        <w:rPr>
          <w:rFonts w:ascii="Segoe UI" w:hAnsi="Segoe UI" w:cs="Segoe UI"/>
          <w:sz w:val="24"/>
          <w:szCs w:val="24"/>
        </w:rPr>
        <w:t>A new paradigm in public administration is represented by collaborative governance, as can be inferred from these facts. The active participation of the community, the corporate sector, NGOs, and other stakeholders in the process of decision-making, policy implementation, and governance as a whole is a component of this strategy. The collective responsibility and cooperative actions taken to address public issues are the primary focus of collaborative governance, which guarantees that a diverse array of viewpoints and resources are utilized to achieve more efficient and inclusive policy outcomes. This model advocates for a governance style that is more democratic and participatory, in which the success and effective operation of public administration are contingent upon the involvement and contributions of non-governmental actors.</w:t>
      </w:r>
      <w:r w:rsidR="008B0C9F" w:rsidRPr="008B0C9F">
        <w:rPr>
          <w:rFonts w:ascii="Segoe UI" w:hAnsi="Segoe UI" w:cs="Segoe UI"/>
          <w:sz w:val="24"/>
          <w:szCs w:val="24"/>
        </w:rPr>
        <w:t>.</w:t>
      </w:r>
      <w:r w:rsidR="008B0C9F">
        <w:t xml:space="preserve"> </w:t>
      </w:r>
    </w:p>
    <w:p w14:paraId="649025FD" w14:textId="468793EE" w:rsidR="00C3314F" w:rsidRPr="009C292A" w:rsidRDefault="00DC46D3" w:rsidP="00C3314F">
      <w:pPr>
        <w:spacing w:after="0" w:line="240" w:lineRule="auto"/>
        <w:ind w:firstLine="567"/>
        <w:jc w:val="both"/>
        <w:rPr>
          <w:rFonts w:ascii="Segoe UI" w:hAnsi="Segoe UI" w:cs="Segoe UI"/>
          <w:sz w:val="24"/>
          <w:szCs w:val="24"/>
        </w:rPr>
      </w:pPr>
      <w:r>
        <w:rPr>
          <w:rFonts w:ascii="Segoe UI" w:hAnsi="Segoe UI" w:cs="Segoe UI"/>
          <w:sz w:val="24"/>
          <w:szCs w:val="24"/>
        </w:rPr>
        <w:t xml:space="preserve">Collaborative governance has been the subject of numerous research investigations </w:t>
      </w:r>
      <w:sdt>
        <w:sdtPr>
          <w:rPr>
            <w:rFonts w:ascii="Segoe UI" w:hAnsi="Segoe UI" w:cs="Segoe UI"/>
            <w:color w:val="548DD4" w:themeColor="text2" w:themeTint="99"/>
            <w:sz w:val="24"/>
            <w:szCs w:val="24"/>
          </w:rPr>
          <w:tag w:val="MENDELEY_CITATION_v3_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"/>
          <w:id w:val="-646282645"/>
          <w:placeholder>
            <w:docPart w:val="DefaultPlaceholder_-1854013440"/>
          </w:placeholder>
        </w:sdtPr>
        <w:sdtEndPr/>
        <w:sdtContent>
          <w:r w:rsidR="00CB443B" w:rsidRPr="009C292A">
            <w:rPr>
              <w:rFonts w:ascii="Segoe UI" w:eastAsia="Times New Roman" w:hAnsi="Segoe UI" w:cs="Segoe UI"/>
              <w:sz w:val="24"/>
              <w:szCs w:val="24"/>
            </w:rPr>
            <w:t>(Prahara &amp; Dewi, 2022; Sururi, 2018)</w:t>
          </w:r>
        </w:sdtContent>
      </w:sdt>
      <w:r w:rsidR="009511D8" w:rsidRPr="009C292A">
        <w:rPr>
          <w:rFonts w:ascii="Segoe UI" w:hAnsi="Segoe UI" w:cs="Segoe UI"/>
          <w:color w:val="000000"/>
          <w:sz w:val="24"/>
          <w:szCs w:val="24"/>
        </w:rPr>
        <w:t xml:space="preserve"> </w:t>
      </w:r>
      <w:r w:rsidR="00C3314F" w:rsidRPr="009C292A">
        <w:rPr>
          <w:rFonts w:ascii="Segoe UI" w:hAnsi="Segoe UI" w:cs="Segoe UI"/>
          <w:sz w:val="24"/>
          <w:szCs w:val="24"/>
        </w:rPr>
        <w:t>examined the collaborative process in the revitalization of the Banten Lama cultural heritage tourism area and the management of Kerinci Seblat National Park</w:t>
      </w:r>
      <w:r w:rsidR="00295B6F" w:rsidRPr="009C292A">
        <w:rPr>
          <w:rFonts w:ascii="Segoe UI" w:hAnsi="Segoe UI" w:cs="Segoe UI"/>
          <w:sz w:val="24"/>
          <w:szCs w:val="24"/>
        </w:rPr>
        <w:t xml:space="preserve">; </w:t>
      </w:r>
      <w:sdt>
        <w:sdtPr>
          <w:rPr>
            <w:rFonts w:ascii="Segoe UI" w:hAnsi="Segoe UI" w:cs="Segoe UI"/>
            <w:color w:val="000000"/>
            <w:sz w:val="24"/>
            <w:szCs w:val="24"/>
          </w:rPr>
          <w:tag w:val="MENDELEY_CITATION_v3_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"/>
          <w:id w:val="-1868816381"/>
          <w:placeholder>
            <w:docPart w:val="DefaultPlaceholder_-1854013440"/>
          </w:placeholder>
        </w:sdtPr>
        <w:sdtEndPr/>
        <w:sdtContent>
          <w:r w:rsidR="00CB443B" w:rsidRPr="009C292A">
            <w:rPr>
              <w:rFonts w:ascii="Segoe UI" w:hAnsi="Segoe UI" w:cs="Segoe UI"/>
              <w:color w:val="000000"/>
              <w:sz w:val="24"/>
              <w:szCs w:val="24"/>
            </w:rPr>
            <w:t>(Iyoega et al., 2020)</w:t>
          </w:r>
        </w:sdtContent>
      </w:sdt>
      <w:r w:rsidR="00295B6F" w:rsidRPr="009C292A">
        <w:rPr>
          <w:rFonts w:ascii="Segoe UI" w:hAnsi="Segoe UI" w:cs="Segoe UI"/>
          <w:sz w:val="24"/>
          <w:szCs w:val="24"/>
        </w:rPr>
        <w:t xml:space="preserve"> </w:t>
      </w:r>
      <w:r w:rsidR="00C3314F" w:rsidRPr="009C292A">
        <w:rPr>
          <w:rFonts w:ascii="Segoe UI" w:hAnsi="Segoe UI" w:cs="Segoe UI"/>
          <w:sz w:val="24"/>
          <w:szCs w:val="24"/>
        </w:rPr>
        <w:t>investigated collaborative efforts in the development of the agricultural sector in Bandung Regency; while</w:t>
      </w:r>
      <w:r w:rsidR="00295B6F" w:rsidRPr="009C292A">
        <w:rPr>
          <w:rFonts w:ascii="Segoe UI" w:hAnsi="Segoe UI" w:cs="Segoe UI"/>
          <w:sz w:val="24"/>
          <w:szCs w:val="24"/>
        </w:rPr>
        <w:t xml:space="preserve"> </w:t>
      </w:r>
      <w:sdt>
        <w:sdtPr>
          <w:rPr>
            <w:rFonts w:ascii="Segoe UI" w:hAnsi="Segoe UI" w:cs="Segoe UI"/>
            <w:color w:val="000000"/>
            <w:sz w:val="24"/>
            <w:szCs w:val="24"/>
          </w:rPr>
          <w:tag w:val="MENDELEY_CITATION_v3_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"/>
          <w:id w:val="989754959"/>
          <w:placeholder>
            <w:docPart w:val="DefaultPlaceholder_-1854013440"/>
          </w:placeholder>
        </w:sdtPr>
        <w:sdtEndPr/>
        <w:sdtContent>
          <w:r w:rsidR="00CB443B" w:rsidRPr="009C292A">
            <w:rPr>
              <w:rFonts w:ascii="Segoe UI" w:hAnsi="Segoe UI" w:cs="Segoe UI"/>
              <w:color w:val="000000"/>
              <w:sz w:val="24"/>
              <w:szCs w:val="24"/>
            </w:rPr>
            <w:t>(Zwickle et al., 2021)</w:t>
          </w:r>
        </w:sdtContent>
      </w:sdt>
      <w:r w:rsidR="00D71275" w:rsidRPr="009C292A">
        <w:rPr>
          <w:rFonts w:ascii="Segoe UI" w:hAnsi="Segoe UI" w:cs="Segoe UI"/>
          <w:sz w:val="24"/>
          <w:szCs w:val="24"/>
        </w:rPr>
        <w:t xml:space="preserve"> </w:t>
      </w:r>
      <w:r w:rsidR="00C3314F" w:rsidRPr="009C292A">
        <w:rPr>
          <w:rFonts w:ascii="Segoe UI" w:hAnsi="Segoe UI" w:cs="Segoe UI"/>
          <w:sz w:val="24"/>
          <w:szCs w:val="24"/>
        </w:rPr>
        <w:t xml:space="preserve">explored collaboration in sustainable irrigation development. Additionally, </w:t>
      </w:r>
      <w:sdt>
        <w:sdtPr>
          <w:rPr>
            <w:rFonts w:ascii="Segoe UI" w:hAnsi="Segoe UI" w:cs="Segoe UI"/>
            <w:color w:val="000000"/>
            <w:sz w:val="24"/>
            <w:szCs w:val="24"/>
          </w:rPr>
          <w:tag w:val="MENDELEY_CITATION_v3_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"/>
          <w:id w:val="-324667948"/>
          <w:placeholder>
            <w:docPart w:val="DefaultPlaceholder_-1854013440"/>
          </w:placeholder>
        </w:sdtPr>
        <w:sdtEndPr/>
        <w:sdtContent>
          <w:r w:rsidR="00CB443B" w:rsidRPr="009C292A">
            <w:rPr>
              <w:rFonts w:ascii="Segoe UI" w:hAnsi="Segoe UI" w:cs="Segoe UI"/>
              <w:color w:val="000000"/>
              <w:sz w:val="24"/>
              <w:szCs w:val="24"/>
            </w:rPr>
            <w:t>(Prabowo et al., 2021)</w:t>
          </w:r>
        </w:sdtContent>
      </w:sdt>
      <w:r w:rsidR="00C3314F" w:rsidRPr="009C292A">
        <w:rPr>
          <w:rFonts w:ascii="Segoe UI" w:hAnsi="Segoe UI" w:cs="Segoe UI"/>
          <w:color w:val="000000"/>
          <w:sz w:val="24"/>
          <w:szCs w:val="24"/>
        </w:rPr>
        <w:t xml:space="preserve"> </w:t>
      </w:r>
      <w:r w:rsidR="00C3314F" w:rsidRPr="009C292A">
        <w:rPr>
          <w:rFonts w:ascii="Segoe UI" w:hAnsi="Segoe UI" w:cs="Segoe UI"/>
          <w:sz w:val="24"/>
          <w:szCs w:val="24"/>
        </w:rPr>
        <w:t>analyzed collaborative processes in village development during the COVID-19 pandemic.</w:t>
      </w:r>
    </w:p>
    <w:p w14:paraId="51D47164" w14:textId="2AB7326D" w:rsidR="00DC46D3" w:rsidRDefault="00DC46D3" w:rsidP="00C3314F">
      <w:pPr>
        <w:spacing w:after="0" w:line="240" w:lineRule="auto"/>
        <w:ind w:firstLine="567"/>
        <w:jc w:val="both"/>
        <w:rPr>
          <w:rFonts w:ascii="Segoe UI" w:hAnsi="Segoe UI" w:cs="Segoe UI"/>
          <w:sz w:val="24"/>
          <w:szCs w:val="24"/>
        </w:rPr>
      </w:pPr>
      <w:r>
        <w:rPr>
          <w:rFonts w:ascii="Segoe UI" w:hAnsi="Segoe UI" w:cs="Segoe UI"/>
          <w:sz w:val="24"/>
          <w:szCs w:val="24"/>
        </w:rPr>
        <w:t xml:space="preserve">On the other hand, the author concentrates on the collaborative process in the pursuit of food security, with a particular emphasis on four critical components as identified by </w:t>
      </w:r>
      <w:sdt>
        <w:sdtPr>
          <w:rPr>
            <w:rFonts w:ascii="Segoe UI" w:hAnsi="Segoe UI" w:cs="Segoe UI"/>
            <w:color w:val="548DD4" w:themeColor="text2" w:themeTint="99"/>
            <w:sz w:val="24"/>
            <w:szCs w:val="24"/>
          </w:rPr>
          <w:tag w:val="MENDELEY_CITATION_v3_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"/>
          <w:id w:val="-1088236855"/>
          <w:placeholder>
            <w:docPart w:val="DefaultPlaceholder_-1854013440"/>
          </w:placeholder>
        </w:sdtPr>
        <w:sdtEndPr/>
        <w:sdtContent>
          <w:r w:rsidR="00CB443B">
            <w:rPr>
              <w:rFonts w:eastAsia="Times New Roman"/>
            </w:rPr>
            <w:t>(Ansell &amp; Gash, 2008)</w:t>
          </w:r>
        </w:sdtContent>
      </w:sdt>
      <w:r w:rsidR="00C3314F">
        <w:rPr>
          <w:rFonts w:ascii="Segoe UI" w:hAnsi="Segoe UI" w:cs="Segoe UI"/>
          <w:sz w:val="24"/>
          <w:szCs w:val="24"/>
        </w:rPr>
        <w:t>: S</w:t>
      </w:r>
      <w:r w:rsidR="00C3314F" w:rsidRPr="00C3314F">
        <w:rPr>
          <w:rFonts w:ascii="Segoe UI" w:hAnsi="Segoe UI" w:cs="Segoe UI"/>
          <w:sz w:val="24"/>
          <w:szCs w:val="24"/>
        </w:rPr>
        <w:t xml:space="preserve">tarting Conditions, Facilitative Leadership, Institutional Design, and Collaborative Process. </w:t>
      </w:r>
      <w:r>
        <w:rPr>
          <w:rFonts w:ascii="Segoe UI" w:hAnsi="Segoe UI" w:cs="Segoe UI"/>
          <w:sz w:val="24"/>
          <w:szCs w:val="24"/>
        </w:rPr>
        <w:t>The objective of this comprehensive approach is to considerably contribute to the advancement of knowledge in the field by providing a more advanced and detailed comprehension. By exploring these particular aspects, the research aims to provide practical implications and vital insights for improving collaborative governance practices in food security and beyond.</w:t>
      </w:r>
    </w:p>
    <w:p w14:paraId="3BEDAB63" w14:textId="77777777" w:rsidR="00026763" w:rsidRDefault="00026763" w:rsidP="00026763">
      <w:pPr>
        <w:spacing w:after="0" w:line="240" w:lineRule="auto"/>
        <w:ind w:firstLine="567"/>
        <w:jc w:val="both"/>
        <w:rPr>
          <w:rFonts w:ascii="Segoe UI" w:hAnsi="Segoe UI" w:cs="Segoe UI"/>
          <w:color w:val="000000"/>
          <w:sz w:val="24"/>
          <w:szCs w:val="24"/>
        </w:rPr>
      </w:pPr>
      <w:r>
        <w:rPr>
          <w:rFonts w:ascii="Segoe UI" w:hAnsi="Segoe UI" w:cs="Segoe UI"/>
          <w:color w:val="000000"/>
          <w:sz w:val="24"/>
          <w:szCs w:val="24"/>
        </w:rPr>
        <w:t xml:space="preserve">The problem of food security has expanded and reached regional and village levels, which are the smallest administrative units in Indonesia. This encompasses Ciamis Regency. The Ciamis Regency Government's dedication to tackling food security concerns is evident in the creation of the Food Security Council, as mandated by Regional Regulation Number 10 of 2017 about the Food Security Council of Ciamis Regency. The Food Security Council has several primary responsibilities, including creating policies, promoting collaboration across different sectors, and establishing connections between local governments, the commercial sector, and the community in order to improve food security. These endeavors guarantee a cooperative strategy to tackle food security issues, utilizing the capabilities and assets of different stakeholders to construct a robust and enduring food system. The council's objective is to establish a comprehensive </w:t>
      </w:r>
      <w:r>
        <w:rPr>
          <w:rFonts w:ascii="Segoe UI" w:hAnsi="Segoe UI" w:cs="Segoe UI"/>
          <w:color w:val="000000"/>
          <w:sz w:val="24"/>
          <w:szCs w:val="24"/>
        </w:rPr>
        <w:lastRenderedPageBreak/>
        <w:t xml:space="preserve">framework for attaining food security at all levels of governance by incorporating policy formation, sectoral coordination, and network development. </w:t>
      </w:r>
    </w:p>
    <w:p w14:paraId="4F1EE153" w14:textId="43840CD9" w:rsidR="00026763" w:rsidRDefault="00026763" w:rsidP="00026763">
      <w:pPr>
        <w:spacing w:after="0" w:line="240" w:lineRule="auto"/>
        <w:ind w:firstLine="567"/>
        <w:jc w:val="both"/>
        <w:rPr>
          <w:rFonts w:ascii="Segoe UI" w:hAnsi="Segoe UI" w:cs="Segoe UI"/>
          <w:color w:val="000000"/>
          <w:sz w:val="24"/>
          <w:szCs w:val="24"/>
        </w:rPr>
      </w:pPr>
      <w:r>
        <w:rPr>
          <w:rFonts w:ascii="Segoe UI" w:hAnsi="Segoe UI" w:cs="Segoe UI"/>
          <w:color w:val="000000"/>
          <w:sz w:val="24"/>
          <w:szCs w:val="24"/>
        </w:rPr>
        <w:t>According to the Regional Medium-Term Development Plan Document of Ciamis Regency for the period of 2019-2024, the food-related challenges in Ciamis Regency are as follows:</w:t>
      </w:r>
    </w:p>
    <w:p w14:paraId="1781A1AD" w14:textId="3E8DCE32" w:rsidR="00026763" w:rsidRPr="00026763" w:rsidRDefault="00026763" w:rsidP="00026763">
      <w:pPr>
        <w:pStyle w:val="ListParagraph"/>
        <w:numPr>
          <w:ilvl w:val="0"/>
          <w:numId w:val="30"/>
        </w:numPr>
        <w:spacing w:after="0" w:line="240" w:lineRule="auto"/>
        <w:ind w:left="426" w:hanging="284"/>
        <w:jc w:val="both"/>
        <w:rPr>
          <w:rFonts w:ascii="Segoe UI" w:hAnsi="Segoe UI" w:cs="Segoe UI"/>
          <w:color w:val="000000"/>
          <w:sz w:val="24"/>
          <w:szCs w:val="24"/>
        </w:rPr>
      </w:pPr>
      <w:r w:rsidRPr="00026763">
        <w:rPr>
          <w:rFonts w:ascii="Segoe UI" w:hAnsi="Segoe UI" w:cs="Segoe UI"/>
          <w:color w:val="000000"/>
          <w:sz w:val="24"/>
          <w:szCs w:val="24"/>
        </w:rPr>
        <w:t>The local food currently lacks appropriate availability and diversity.</w:t>
      </w:r>
    </w:p>
    <w:p w14:paraId="3A7E5641" w14:textId="3AC44B18" w:rsidR="00026763" w:rsidRPr="00026763" w:rsidRDefault="00026763" w:rsidP="00026763">
      <w:pPr>
        <w:pStyle w:val="ListParagraph"/>
        <w:numPr>
          <w:ilvl w:val="0"/>
          <w:numId w:val="30"/>
        </w:numPr>
        <w:spacing w:after="0" w:line="240" w:lineRule="auto"/>
        <w:ind w:left="426" w:hanging="284"/>
        <w:jc w:val="both"/>
        <w:rPr>
          <w:rFonts w:ascii="Segoe UI" w:hAnsi="Segoe UI" w:cs="Segoe UI"/>
          <w:color w:val="000000"/>
          <w:sz w:val="24"/>
          <w:szCs w:val="24"/>
        </w:rPr>
      </w:pPr>
      <w:r w:rsidRPr="00026763">
        <w:rPr>
          <w:rFonts w:ascii="Segoe UI" w:hAnsi="Segoe UI" w:cs="Segoe UI"/>
          <w:color w:val="000000"/>
          <w:sz w:val="24"/>
          <w:szCs w:val="24"/>
        </w:rPr>
        <w:t>The community's food consumption patterns, particularly the use of tubers, animal-based meals, and legumes, require enhancement.</w:t>
      </w:r>
    </w:p>
    <w:p w14:paraId="2A35CBC3" w14:textId="77777777" w:rsidR="00026763" w:rsidRPr="00026763" w:rsidRDefault="00026763" w:rsidP="00026763">
      <w:pPr>
        <w:pStyle w:val="ListParagraph"/>
        <w:numPr>
          <w:ilvl w:val="0"/>
          <w:numId w:val="30"/>
        </w:numPr>
        <w:spacing w:after="0" w:line="240" w:lineRule="auto"/>
        <w:ind w:left="426" w:hanging="284"/>
        <w:jc w:val="both"/>
        <w:rPr>
          <w:rFonts w:ascii="Segoe UI" w:hAnsi="Segoe UI" w:cs="Segoe UI"/>
          <w:color w:val="000000"/>
          <w:sz w:val="24"/>
          <w:szCs w:val="24"/>
        </w:rPr>
      </w:pPr>
      <w:r w:rsidRPr="00026763">
        <w:rPr>
          <w:rFonts w:ascii="Segoe UI" w:hAnsi="Segoe UI" w:cs="Segoe UI"/>
          <w:color w:val="000000"/>
          <w:sz w:val="24"/>
          <w:szCs w:val="24"/>
        </w:rPr>
        <w:t>The goal for the accessibility of Regional Government Food Reserves has not been achieved.</w:t>
      </w:r>
    </w:p>
    <w:p w14:paraId="25C6782D" w14:textId="6451E1B7" w:rsidR="00325E53" w:rsidRPr="00026763" w:rsidRDefault="00026763" w:rsidP="00026763">
      <w:pPr>
        <w:pStyle w:val="ListParagraph"/>
        <w:numPr>
          <w:ilvl w:val="0"/>
          <w:numId w:val="30"/>
        </w:numPr>
        <w:spacing w:after="0" w:line="240" w:lineRule="auto"/>
        <w:ind w:left="426" w:hanging="284"/>
        <w:jc w:val="both"/>
        <w:rPr>
          <w:rFonts w:ascii="Segoe UI" w:hAnsi="Segoe UI" w:cs="Segoe UI"/>
          <w:color w:val="000000"/>
          <w:sz w:val="24"/>
          <w:szCs w:val="24"/>
        </w:rPr>
      </w:pPr>
      <w:r w:rsidRPr="00026763">
        <w:rPr>
          <w:rFonts w:ascii="Segoe UI" w:hAnsi="Segoe UI" w:cs="Segoe UI"/>
          <w:color w:val="000000"/>
          <w:sz w:val="24"/>
          <w:szCs w:val="24"/>
        </w:rPr>
        <w:t>The community still relies heavily on the consumption of rice and wheat.</w:t>
      </w:r>
    </w:p>
    <w:p w14:paraId="271D5C70" w14:textId="33918662" w:rsidR="00026763" w:rsidRDefault="00026763" w:rsidP="00DD222D">
      <w:pPr>
        <w:spacing w:after="0" w:line="240" w:lineRule="auto"/>
        <w:jc w:val="both"/>
        <w:rPr>
          <w:rFonts w:ascii="Segoe UI" w:hAnsi="Segoe UI" w:cs="Segoe UI"/>
          <w:color w:val="000000"/>
          <w:sz w:val="24"/>
          <w:szCs w:val="24"/>
        </w:rPr>
      </w:pPr>
      <w:r>
        <w:rPr>
          <w:rFonts w:ascii="Segoe UI" w:hAnsi="Segoe UI" w:cs="Segoe UI"/>
          <w:color w:val="000000"/>
          <w:sz w:val="24"/>
          <w:szCs w:val="24"/>
        </w:rPr>
        <w:tab/>
        <w:t>Moreover, these problems are highlighted in the Strategic Plan of the Department of Agriculture and Food Security 2019-2024, which delineates the food-related concerns in Ciamis Regency as follows:</w:t>
      </w:r>
    </w:p>
    <w:p w14:paraId="5CD9BD0A" w14:textId="17A0FB16" w:rsidR="00026763" w:rsidRPr="00026763" w:rsidRDefault="00026763" w:rsidP="00026763">
      <w:pPr>
        <w:pStyle w:val="ListParagraph"/>
        <w:numPr>
          <w:ilvl w:val="0"/>
          <w:numId w:val="31"/>
        </w:numPr>
        <w:spacing w:after="0" w:line="240" w:lineRule="auto"/>
        <w:ind w:left="426" w:hanging="284"/>
        <w:jc w:val="both"/>
        <w:rPr>
          <w:rFonts w:ascii="Segoe UI" w:hAnsi="Segoe UI" w:cs="Segoe UI"/>
          <w:color w:val="000000"/>
          <w:sz w:val="24"/>
          <w:szCs w:val="24"/>
        </w:rPr>
      </w:pPr>
      <w:r w:rsidRPr="00026763">
        <w:rPr>
          <w:rFonts w:ascii="Segoe UI" w:hAnsi="Segoe UI" w:cs="Segoe UI"/>
          <w:color w:val="000000"/>
          <w:sz w:val="24"/>
          <w:szCs w:val="24"/>
        </w:rPr>
        <w:t>Decreasing soil fertility in agricultural land.</w:t>
      </w:r>
    </w:p>
    <w:p w14:paraId="0CAD1080" w14:textId="201798F4" w:rsidR="00026763" w:rsidRPr="00026763" w:rsidRDefault="00026763" w:rsidP="00026763">
      <w:pPr>
        <w:pStyle w:val="ListParagraph"/>
        <w:numPr>
          <w:ilvl w:val="0"/>
          <w:numId w:val="31"/>
        </w:numPr>
        <w:spacing w:after="0" w:line="240" w:lineRule="auto"/>
        <w:ind w:left="426" w:hanging="284"/>
        <w:jc w:val="both"/>
        <w:rPr>
          <w:rFonts w:ascii="Segoe UI" w:hAnsi="Segoe UI" w:cs="Segoe UI"/>
          <w:color w:val="000000"/>
          <w:sz w:val="24"/>
          <w:szCs w:val="24"/>
        </w:rPr>
      </w:pPr>
      <w:r w:rsidRPr="00026763">
        <w:rPr>
          <w:rFonts w:ascii="Segoe UI" w:hAnsi="Segoe UI" w:cs="Segoe UI"/>
          <w:color w:val="000000"/>
          <w:sz w:val="24"/>
          <w:szCs w:val="24"/>
        </w:rPr>
        <w:t>Agricultural infrastructure destruction.</w:t>
      </w:r>
    </w:p>
    <w:p w14:paraId="59269DC5" w14:textId="7935A8B0" w:rsidR="00026763" w:rsidRPr="00026763" w:rsidRDefault="00026763" w:rsidP="00026763">
      <w:pPr>
        <w:pStyle w:val="ListParagraph"/>
        <w:numPr>
          <w:ilvl w:val="0"/>
          <w:numId w:val="31"/>
        </w:numPr>
        <w:spacing w:after="0" w:line="240" w:lineRule="auto"/>
        <w:ind w:left="426" w:hanging="284"/>
        <w:jc w:val="both"/>
        <w:rPr>
          <w:rFonts w:ascii="Segoe UI" w:hAnsi="Segoe UI" w:cs="Segoe UI"/>
          <w:color w:val="000000"/>
          <w:sz w:val="24"/>
          <w:szCs w:val="24"/>
        </w:rPr>
      </w:pPr>
      <w:r w:rsidRPr="00026763">
        <w:rPr>
          <w:rFonts w:ascii="Segoe UI" w:hAnsi="Segoe UI" w:cs="Segoe UI"/>
          <w:color w:val="000000"/>
          <w:sz w:val="24"/>
          <w:szCs w:val="24"/>
        </w:rPr>
        <w:t>There are significant amounts of post-harvest losses.</w:t>
      </w:r>
    </w:p>
    <w:p w14:paraId="670BF881" w14:textId="54D6FB54" w:rsidR="00026763" w:rsidRPr="00026763" w:rsidRDefault="00026763" w:rsidP="00026763">
      <w:pPr>
        <w:pStyle w:val="ListParagraph"/>
        <w:numPr>
          <w:ilvl w:val="0"/>
          <w:numId w:val="31"/>
        </w:numPr>
        <w:spacing w:after="0" w:line="240" w:lineRule="auto"/>
        <w:ind w:left="426" w:hanging="284"/>
        <w:jc w:val="both"/>
        <w:rPr>
          <w:rFonts w:ascii="Segoe UI" w:hAnsi="Segoe UI" w:cs="Segoe UI"/>
          <w:color w:val="000000"/>
          <w:sz w:val="24"/>
          <w:szCs w:val="24"/>
        </w:rPr>
      </w:pPr>
      <w:r w:rsidRPr="00026763">
        <w:rPr>
          <w:rFonts w:ascii="Segoe UI" w:hAnsi="Segoe UI" w:cs="Segoe UI"/>
          <w:color w:val="000000"/>
          <w:sz w:val="24"/>
          <w:szCs w:val="24"/>
        </w:rPr>
        <w:t>Insufficient regional food stockpiles and the decline of communal food storage infrastructure.</w:t>
      </w:r>
    </w:p>
    <w:p w14:paraId="27C470E0" w14:textId="02674C4E" w:rsidR="008A07EF" w:rsidRPr="00026763" w:rsidRDefault="00026763" w:rsidP="00026763">
      <w:pPr>
        <w:pStyle w:val="ListParagraph"/>
        <w:numPr>
          <w:ilvl w:val="0"/>
          <w:numId w:val="31"/>
        </w:numPr>
        <w:spacing w:after="0" w:line="240" w:lineRule="auto"/>
        <w:ind w:left="426" w:hanging="284"/>
        <w:jc w:val="both"/>
        <w:rPr>
          <w:rFonts w:ascii="Segoe UI" w:hAnsi="Segoe UI" w:cs="Segoe UI"/>
          <w:color w:val="000000"/>
          <w:sz w:val="24"/>
          <w:szCs w:val="24"/>
        </w:rPr>
      </w:pPr>
      <w:r w:rsidRPr="00026763">
        <w:rPr>
          <w:rFonts w:ascii="Segoe UI" w:hAnsi="Segoe UI" w:cs="Segoe UI"/>
          <w:color w:val="000000"/>
          <w:sz w:val="24"/>
          <w:szCs w:val="24"/>
        </w:rPr>
        <w:t>The diminishing expanse of arable land.</w:t>
      </w:r>
    </w:p>
    <w:p w14:paraId="1577F0CD" w14:textId="1BD621F4" w:rsidR="008A07EF" w:rsidRPr="008A07EF" w:rsidRDefault="00FB58FA" w:rsidP="008A07EF">
      <w:pPr>
        <w:spacing w:after="0" w:line="240" w:lineRule="auto"/>
        <w:ind w:firstLine="709"/>
        <w:jc w:val="both"/>
        <w:rPr>
          <w:rFonts w:ascii="Segoe UI" w:hAnsi="Segoe UI" w:cs="Segoe UI"/>
          <w:color w:val="000000"/>
          <w:sz w:val="24"/>
          <w:szCs w:val="24"/>
        </w:rPr>
      </w:pPr>
      <w:r>
        <w:rPr>
          <w:rFonts w:ascii="Segoe UI" w:hAnsi="Segoe UI" w:cs="Segoe UI"/>
          <w:color w:val="000000"/>
          <w:sz w:val="24"/>
          <w:szCs w:val="24"/>
        </w:rPr>
        <w:t>Food security in Ciamis Regency is confronted with a multitude of obstacles, as evidenced by the phenomena. The study of food security at the regional level is therefore essential to guarantee the satisfaction of fundamental human requirements. The vulnerability to food insecurity at the national, provincial, and regency levels is characterized by distinct characteristics. Consequently, not all national or provincial indicators can be employed to map vulnerability to food insecurity at the regency level. The significance and intrigue of the specific conditions in Ciamis Regency are the focus of this study, which endeavors to investigate the significance of local government collaboration in the provision of food security in the region.</w:t>
      </w:r>
    </w:p>
    <w:p w14:paraId="23966757" w14:textId="53CC3A4A" w:rsidR="003001E9" w:rsidRDefault="00FB58FA" w:rsidP="008A07EF">
      <w:pPr>
        <w:spacing w:after="0" w:line="240" w:lineRule="auto"/>
        <w:ind w:firstLine="709"/>
        <w:jc w:val="both"/>
        <w:rPr>
          <w:rFonts w:ascii="Segoe UI" w:hAnsi="Segoe UI" w:cs="Segoe UI"/>
          <w:sz w:val="24"/>
          <w:szCs w:val="24"/>
        </w:rPr>
      </w:pPr>
      <w:r>
        <w:rPr>
          <w:rFonts w:ascii="Segoe UI" w:hAnsi="Segoe UI" w:cs="Segoe UI"/>
          <w:color w:val="000000"/>
          <w:sz w:val="24"/>
          <w:szCs w:val="24"/>
        </w:rPr>
        <w:t>This research will explore the distinctive opportunities and challenges that Ciamis Regency encounters in its endeavors to guarantee food security. The study endeavors to identify effective strategies and practices that can be employed to overcome the identified obstacles by investigating the role of local government collaboration. An understanding of the intricacies of food security at the regency level, notably in Ciamis, will offer valuable insights into the ways in which customized strategies can address regional vulnerabilities and contribute to a more resilient food system.</w:t>
      </w:r>
    </w:p>
    <w:p w14:paraId="5480AA9E" w14:textId="77777777" w:rsidR="008A07EF" w:rsidRDefault="008A07EF" w:rsidP="00D8560E">
      <w:pPr>
        <w:pStyle w:val="ListParagraph"/>
        <w:spacing w:after="0" w:line="240" w:lineRule="auto"/>
        <w:ind w:left="0"/>
        <w:jc w:val="both"/>
        <w:rPr>
          <w:rFonts w:ascii="Segoe UI" w:eastAsia="Times New Roman" w:hAnsi="Segoe UI" w:cs="Segoe UI"/>
          <w:b/>
          <w:bCs/>
          <w:lang w:eastAsia="id-ID"/>
        </w:rPr>
      </w:pPr>
    </w:p>
    <w:p w14:paraId="1884DA8B" w14:textId="265CE317" w:rsidR="00295B6F" w:rsidRDefault="00422AC6" w:rsidP="00D8560E">
      <w:pPr>
        <w:pStyle w:val="ListParagraph"/>
        <w:spacing w:after="0" w:line="240" w:lineRule="auto"/>
        <w:ind w:left="0"/>
        <w:jc w:val="both"/>
        <w:rPr>
          <w:rFonts w:ascii="Segoe UI" w:eastAsia="Times New Roman" w:hAnsi="Segoe UI" w:cs="Segoe UI"/>
          <w:b/>
          <w:bCs/>
          <w:lang w:eastAsia="id-ID"/>
        </w:rPr>
      </w:pPr>
      <w:r w:rsidRPr="00295B6F">
        <w:rPr>
          <w:rFonts w:ascii="Segoe UI" w:eastAsia="Times New Roman" w:hAnsi="Segoe UI" w:cs="Segoe UI"/>
          <w:b/>
          <w:bCs/>
          <w:lang w:eastAsia="id-ID"/>
        </w:rPr>
        <w:t>Research Methods</w:t>
      </w:r>
    </w:p>
    <w:p w14:paraId="5B9ACAD5" w14:textId="5CA29F88" w:rsidR="00FB58FA" w:rsidRPr="00F31B88" w:rsidRDefault="00FB58FA" w:rsidP="00830F55">
      <w:pPr>
        <w:autoSpaceDE w:val="0"/>
        <w:autoSpaceDN w:val="0"/>
        <w:adjustRightInd w:val="0"/>
        <w:spacing w:line="276" w:lineRule="auto"/>
        <w:ind w:firstLine="720"/>
        <w:jc w:val="both"/>
        <w:rPr>
          <w:rFonts w:ascii="Segoe UI" w:hAnsi="Segoe UI" w:cs="Segoe UI"/>
          <w:sz w:val="24"/>
          <w:szCs w:val="24"/>
        </w:rPr>
      </w:pPr>
      <w:r>
        <w:rPr>
          <w:rFonts w:ascii="Segoe UI" w:hAnsi="Segoe UI" w:cs="Segoe UI"/>
          <w:sz w:val="24"/>
          <w:szCs w:val="24"/>
        </w:rPr>
        <w:t xml:space="preserve">This study employs a qualitative approach with a phenomenological method since it is thought to be capable of revealing the significance of the symptoms studied. The informants for this study were purposefully selected and included the Head of Service, Secretary of Service, Head of Food Security, Head of Food Distribution and Price Section, Food Security Analyst, and Food Price </w:t>
      </w:r>
      <w:r>
        <w:rPr>
          <w:rFonts w:ascii="Segoe UI" w:hAnsi="Segoe UI" w:cs="Segoe UI"/>
          <w:sz w:val="24"/>
          <w:szCs w:val="24"/>
        </w:rPr>
        <w:lastRenderedPageBreak/>
        <w:t xml:space="preserve">Supervisor. Primary data for this study came from informants' utterances. Meanwhile, secondary data was gathered by collecting papers such as ministerial regulations, regional regulations, regent regulations, strategic plans, and literature relevant to the research topic. Data collection methods include observation, interviews, and documentation. As stated by </w:t>
      </w:r>
      <w:sdt>
        <w:sdtPr>
          <w:rPr>
            <w:rFonts w:ascii="Segoe UI" w:hAnsi="Segoe UI" w:cs="Segoe UI"/>
            <w:color w:val="000000"/>
            <w:sz w:val="24"/>
            <w:szCs w:val="24"/>
          </w:rPr>
          <w:tag w:val="MENDELEY_CITATION_v3_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"/>
          <w:id w:val="276216438"/>
          <w:placeholder>
            <w:docPart w:val="DefaultPlaceholder_-1854013440"/>
          </w:placeholder>
        </w:sdtPr>
        <w:sdtEndPr/>
        <w:sdtContent>
          <w:r w:rsidR="00CB443B" w:rsidRPr="00CB443B">
            <w:rPr>
              <w:rFonts w:ascii="Segoe UI" w:hAnsi="Segoe UI" w:cs="Segoe UI"/>
              <w:color w:val="000000"/>
              <w:sz w:val="24"/>
              <w:szCs w:val="24"/>
            </w:rPr>
            <w:t>(Miles et al., 2014)</w:t>
          </w:r>
        </w:sdtContent>
      </w:sdt>
      <w:r w:rsidR="00295B6F" w:rsidRPr="00F31B88">
        <w:rPr>
          <w:rFonts w:ascii="Segoe UI" w:hAnsi="Segoe UI" w:cs="Segoe UI"/>
          <w:sz w:val="24"/>
          <w:szCs w:val="24"/>
        </w:rPr>
        <w:t xml:space="preserve"> </w:t>
      </w:r>
      <w:r>
        <w:rPr>
          <w:rFonts w:ascii="Segoe UI" w:hAnsi="Segoe UI" w:cs="Segoe UI"/>
          <w:sz w:val="24"/>
          <w:szCs w:val="24"/>
        </w:rPr>
        <w:t xml:space="preserve">the data analysis technique consists of three steps: 1) data reduction, 2) data display, and 3) conclusion drawn/verification. </w:t>
      </w:r>
    </w:p>
    <w:p w14:paraId="1C4F0CBE" w14:textId="77777777" w:rsidR="007A6673" w:rsidRPr="00C771B0" w:rsidRDefault="005F10AF" w:rsidP="00CB6897">
      <w:pPr>
        <w:pStyle w:val="ListParagraph"/>
        <w:spacing w:after="0" w:line="240" w:lineRule="auto"/>
        <w:ind w:left="0"/>
        <w:jc w:val="both"/>
        <w:rPr>
          <w:rFonts w:ascii="Segoe UI" w:eastAsia="Times New Roman" w:hAnsi="Segoe UI" w:cs="Segoe UI"/>
          <w:sz w:val="24"/>
          <w:szCs w:val="24"/>
          <w:lang w:eastAsia="id-ID"/>
        </w:rPr>
      </w:pPr>
      <w:r w:rsidRPr="00C771B0">
        <w:rPr>
          <w:rFonts w:ascii="Segoe UI" w:eastAsia="Times New Roman" w:hAnsi="Segoe UI" w:cs="Segoe UI"/>
          <w:b/>
          <w:bCs/>
          <w:sz w:val="24"/>
          <w:szCs w:val="24"/>
          <w:lang w:val="en-US" w:eastAsia="id-ID"/>
        </w:rPr>
        <w:t>Result</w:t>
      </w:r>
      <w:r w:rsidR="00422AC6" w:rsidRPr="00C771B0">
        <w:rPr>
          <w:rFonts w:ascii="Segoe UI" w:eastAsia="Times New Roman" w:hAnsi="Segoe UI" w:cs="Segoe UI"/>
          <w:b/>
          <w:bCs/>
          <w:sz w:val="24"/>
          <w:szCs w:val="24"/>
          <w:lang w:val="en-US" w:eastAsia="id-ID"/>
        </w:rPr>
        <w:t>s and Discussion</w:t>
      </w:r>
      <w:r w:rsidR="002755D9" w:rsidRPr="00C771B0">
        <w:rPr>
          <w:rFonts w:ascii="Segoe UI" w:eastAsia="Times New Roman" w:hAnsi="Segoe UI" w:cs="Segoe UI"/>
          <w:sz w:val="24"/>
          <w:szCs w:val="24"/>
          <w:lang w:eastAsia="id-ID"/>
        </w:rPr>
        <w:t xml:space="preserve"> </w:t>
      </w:r>
    </w:p>
    <w:p w14:paraId="5DAE8CBE" w14:textId="77777777" w:rsidR="00E22EC9" w:rsidRDefault="00EE0333" w:rsidP="00313AB9">
      <w:pPr>
        <w:pStyle w:val="GIS-ERIndent1"/>
        <w:spacing w:before="0"/>
        <w:ind w:left="0" w:firstLine="567"/>
        <w:rPr>
          <w:rFonts w:ascii="Segoe UI" w:eastAsia="Calibri" w:hAnsi="Segoe UI" w:cs="Segoe UI"/>
          <w:sz w:val="24"/>
          <w:szCs w:val="24"/>
        </w:rPr>
      </w:pPr>
      <w:r>
        <w:rPr>
          <w:rFonts w:ascii="Segoe UI" w:eastAsia="Calibri" w:hAnsi="Segoe UI" w:cs="Segoe UI"/>
          <w:sz w:val="24"/>
          <w:szCs w:val="24"/>
        </w:rPr>
        <w:t xml:space="preserve">According to the Population and Civil Registration Office (2024), the Ciamis Regency has a total population of 1,436,702 people and is divided into 27 sub-districts, 258 villages, and 7 sub-districts that make up the region. Ciamis Regency is situated in the southern region of the equator, stretching from north to south from 108°19' to 108°43' East Longitude and 7°03'39" to 7°39'36' South Latitude. Its geographic location is an indication of its geographical location. To the north, Ciamis Regency is bordered by Majalengka Regency and Kuningan Regency to the south. To the east, it is bordered by Banjar City and Central Java Province. To the west, it is bordered by Tasikmalaya Regency and Tasikmalaya City, which has a land area of 1,595.94 Km2 or 159,594 Ha (BPS, 2023) and does not have a water area (sea) after the expansion of Pangandaran Regency because it does not have a sea. </w:t>
      </w:r>
    </w:p>
    <w:p w14:paraId="7EC7D11E" w14:textId="1E091670" w:rsidR="00EE0333" w:rsidRDefault="00EE0333" w:rsidP="00313AB9">
      <w:pPr>
        <w:pStyle w:val="GIS-ERIndent1"/>
        <w:spacing w:before="0"/>
        <w:ind w:left="0" w:firstLine="567"/>
        <w:rPr>
          <w:rFonts w:ascii="Segoe UI" w:eastAsia="Calibri" w:hAnsi="Segoe UI" w:cs="Segoe UI"/>
          <w:sz w:val="24"/>
          <w:szCs w:val="24"/>
        </w:rPr>
      </w:pPr>
      <w:r>
        <w:rPr>
          <w:rFonts w:ascii="Segoe UI" w:eastAsia="Calibri" w:hAnsi="Segoe UI" w:cs="Segoe UI"/>
          <w:sz w:val="24"/>
          <w:szCs w:val="24"/>
        </w:rPr>
        <w:t>Ciamis Regency has a monsoon-type rainfall pattern, which means that wet parts receive more than 2,000 millimeters of rainfall annually, while dry areas receive less than 2,000 millimeters of rainfall annually. This is according to the classification of the region's climate.</w:t>
      </w:r>
    </w:p>
    <w:p w14:paraId="333DE903" w14:textId="340B8180" w:rsidR="00D94859" w:rsidRDefault="00EE0333" w:rsidP="00313AB9">
      <w:pPr>
        <w:pStyle w:val="GIS-ERIndent1"/>
        <w:spacing w:before="0"/>
        <w:ind w:left="0" w:firstLine="567"/>
        <w:rPr>
          <w:rFonts w:ascii="Segoe UI" w:hAnsi="Segoe UI" w:cs="Segoe UI"/>
          <w:sz w:val="24"/>
          <w:szCs w:val="24"/>
        </w:rPr>
      </w:pPr>
      <w:r>
        <w:rPr>
          <w:rFonts w:ascii="Segoe UI" w:eastAsia="Calibri" w:hAnsi="Segoe UI" w:cs="Segoe UI"/>
          <w:sz w:val="24"/>
          <w:szCs w:val="24"/>
        </w:rPr>
        <w:t>On the basis of the prices that are currently in effect, the agricultural sector continues to play a significant role in the Gross Regional Domestic Product (GDP), which is the primary economic driver of the Ciamis Regency. Nevertheless, this sector experienced a decline in 2024 as compared to the previous year, when its role in 2023 had reduced from 23.60% to 23.28% throughout the course of 2024. Each and every sub-sector within the Agriculture, Forestry, and Fisheries sector has experienced a reduction in their respective roles, which has led to this fall.</w:t>
      </w:r>
    </w:p>
    <w:p w14:paraId="6920DFF2" w14:textId="77777777" w:rsidR="00D94859" w:rsidRPr="002F650B" w:rsidRDefault="00D94859" w:rsidP="00313AB9">
      <w:pPr>
        <w:autoSpaceDE w:val="0"/>
        <w:autoSpaceDN w:val="0"/>
        <w:adjustRightInd w:val="0"/>
        <w:spacing w:after="0" w:line="240" w:lineRule="auto"/>
        <w:ind w:firstLine="567"/>
        <w:jc w:val="both"/>
        <w:rPr>
          <w:rFonts w:ascii="Segoe UI" w:hAnsi="Segoe UI" w:cs="Segoe UI"/>
          <w:sz w:val="24"/>
          <w:szCs w:val="24"/>
          <w:lang w:val="fi-FI"/>
        </w:rPr>
      </w:pPr>
      <w:r w:rsidRPr="002F650B">
        <w:rPr>
          <w:rFonts w:ascii="Segoe UI" w:hAnsi="Segoe UI" w:cs="Segoe UI"/>
          <w:sz w:val="24"/>
          <w:szCs w:val="24"/>
        </w:rPr>
        <w:t>Law No. 18 of 2012 concerning Food Article 114 and Government Regulation No. 17 of 2015 concerning Food Security and Nutrition Article 75 mandates the Government and Regional Governments in accordance with their authority to be obliged to build, compile, and develop an integrated Food and Nutrition Information System, which can be used for planning, monitoring and evaluation, stabilization of food supply and prices as well as an early warning system against food problems and insecurity food and nutrition.</w:t>
      </w:r>
    </w:p>
    <w:p w14:paraId="173A08D6" w14:textId="04FD9480" w:rsidR="00D94859" w:rsidRPr="002F650B" w:rsidRDefault="00E22EC9" w:rsidP="00C62DA4">
      <w:pPr>
        <w:autoSpaceDE w:val="0"/>
        <w:autoSpaceDN w:val="0"/>
        <w:adjustRightInd w:val="0"/>
        <w:spacing w:after="0" w:line="240" w:lineRule="auto"/>
        <w:ind w:firstLine="567"/>
        <w:jc w:val="both"/>
        <w:rPr>
          <w:rFonts w:ascii="Segoe UI" w:hAnsi="Segoe UI" w:cs="Segoe UI"/>
          <w:sz w:val="24"/>
          <w:szCs w:val="24"/>
          <w:lang w:val="fi-FI"/>
        </w:rPr>
      </w:pPr>
      <w:r>
        <w:rPr>
          <w:rFonts w:ascii="Segoe UI" w:hAnsi="Segoe UI" w:cs="Segoe UI"/>
          <w:iCs/>
          <w:sz w:val="24"/>
          <w:szCs w:val="24"/>
        </w:rPr>
        <w:t xml:space="preserve">Accurate data on food security and vulnerability is crucial for informing decision-makers in program and policy development. This information is essential at both the central and local levels to effectively prioritize interventions and programs. By understanding the needs and potential consequences of high food insecurity, decision-makers may make more informed decisions. This material can </w:t>
      </w:r>
      <w:r>
        <w:rPr>
          <w:rFonts w:ascii="Segoe UI" w:hAnsi="Segoe UI" w:cs="Segoe UI"/>
          <w:iCs/>
          <w:sz w:val="24"/>
          <w:szCs w:val="24"/>
        </w:rPr>
        <w:lastRenderedPageBreak/>
        <w:t xml:space="preserve">serve as a tool to address the food crisis in the context of efforts to prevent and mitigate food and nutrition emergencies in the short, medium, and long term. </w:t>
      </w:r>
    </w:p>
    <w:p w14:paraId="2871BE87" w14:textId="3871A6B3" w:rsidR="00D94859" w:rsidRPr="002F650B" w:rsidRDefault="00E22EC9" w:rsidP="00C62DA4">
      <w:pPr>
        <w:pStyle w:val="NormalWeb"/>
        <w:shd w:val="clear" w:color="auto" w:fill="FFFFFF"/>
        <w:spacing w:before="0" w:beforeAutospacing="0" w:after="0" w:afterAutospacing="0"/>
        <w:ind w:firstLine="567"/>
        <w:jc w:val="both"/>
        <w:textAlignment w:val="baseline"/>
        <w:rPr>
          <w:rStyle w:val="ilfuvd"/>
          <w:rFonts w:ascii="Segoe UI" w:hAnsi="Segoe UI" w:cs="Segoe UI"/>
          <w:lang w:val="id-ID"/>
        </w:rPr>
      </w:pPr>
      <w:r>
        <w:rPr>
          <w:rStyle w:val="ilfuvd"/>
          <w:rFonts w:ascii="Segoe UI" w:hAnsi="Segoe UI" w:cs="Segoe UI"/>
        </w:rPr>
        <w:t xml:space="preserve">Food plays a crucial role in fulfilling basic physical needs and preventing hunger. Additionally, food with nutritional content is essential for enhancing the intelligence of a nation and improving the quality of human life. This is in line with the definition of food security, which aims to produce healthy, intelligent, active, and productive individuals. The sufficiency of food provision, both in terms of quantity and quality, is directly linked to work productivity and the development of the brain and intelligence. Ultimately, it contributes to enhancing people's well-being. </w:t>
      </w:r>
    </w:p>
    <w:p w14:paraId="138FD6CB" w14:textId="604E72B6" w:rsidR="00C81347" w:rsidRPr="002F650B" w:rsidRDefault="00E22EC9" w:rsidP="00371A57">
      <w:pPr>
        <w:pStyle w:val="NormalWeb"/>
        <w:shd w:val="clear" w:color="auto" w:fill="FFFFFF"/>
        <w:spacing w:before="0" w:beforeAutospacing="0" w:after="0" w:afterAutospacing="0"/>
        <w:ind w:firstLine="567"/>
        <w:jc w:val="both"/>
        <w:textAlignment w:val="baseline"/>
        <w:rPr>
          <w:rFonts w:ascii="Segoe UI" w:hAnsi="Segoe UI" w:cs="Segoe UI"/>
        </w:rPr>
      </w:pPr>
      <w:r>
        <w:rPr>
          <w:rStyle w:val="ilfuvd"/>
          <w:rFonts w:ascii="Segoe UI" w:hAnsi="Segoe UI" w:cs="Segoe UI"/>
        </w:rPr>
        <w:t xml:space="preserve">According to Law No. 18 of 2012 on Food, food security is defined as the state of having enough food that is safe, diverse, nutritious, and affordable. It also emphasizes that the availability of food should be in line with the religious, cultural, and personal beliefs of the community. The ultimate goal is to enable individuals to lead healthy, active, and sustainable lives. In light of the significance of food security in the progress of a nation, Chapter III of the Food Law Number 18 of 2012 stipulates that the Government is obligated to undertake the planning and execution of food implementation. Article 6 directs the food administration to achieve sovereignty, independence, and food </w:t>
      </w:r>
      <w:proofErr w:type="gramStart"/>
      <w:r>
        <w:rPr>
          <w:rStyle w:val="ilfuvd"/>
          <w:rFonts w:ascii="Segoe UI" w:hAnsi="Segoe UI" w:cs="Segoe UI"/>
        </w:rPr>
        <w:t>security.</w:t>
      </w:r>
      <w:r w:rsidR="00C81347" w:rsidRPr="002F650B">
        <w:rPr>
          <w:rFonts w:ascii="Segoe UI" w:hAnsi="Segoe UI" w:cs="Segoe UI"/>
        </w:rPr>
        <w:t>.</w:t>
      </w:r>
      <w:proofErr w:type="gramEnd"/>
      <w:r w:rsidR="00C81347" w:rsidRPr="002F650B">
        <w:rPr>
          <w:rFonts w:ascii="Segoe UI" w:hAnsi="Segoe UI" w:cs="Segoe UI"/>
        </w:rPr>
        <w:t xml:space="preserve"> </w:t>
      </w:r>
    </w:p>
    <w:p w14:paraId="102FD37C" w14:textId="111910DB" w:rsidR="00C81347" w:rsidRDefault="00E22EC9" w:rsidP="00371A57">
      <w:pPr>
        <w:pStyle w:val="GIS-ERIndent1"/>
        <w:spacing w:before="0"/>
        <w:ind w:left="0" w:firstLine="567"/>
        <w:rPr>
          <w:rFonts w:ascii="Segoe UI" w:hAnsi="Segoe UI" w:cs="Segoe UI"/>
          <w:sz w:val="24"/>
          <w:szCs w:val="24"/>
        </w:rPr>
      </w:pPr>
      <w:r>
        <w:rPr>
          <w:rFonts w:ascii="Segoe UI" w:hAnsi="Segoe UI" w:cs="Segoe UI"/>
          <w:sz w:val="24"/>
          <w:szCs w:val="24"/>
        </w:rPr>
        <w:t>The district's food vulnerability and security indicators are determined by: (i) a previous review of the mapping of areas that are susceptible to food insecurity; (ii) the degree of accuracy in measuring the food security and nutrition situation; (iii) the inclusion of all aspects of food security and nutrition; and (iv) the presence of data in all villages. The district's vulnerability and food security are measured using six indicators, which encompass three dimensions of food security as outlined in table 1 below.</w:t>
      </w:r>
    </w:p>
    <w:p w14:paraId="09A86359" w14:textId="1BF8133E" w:rsidR="00291BA4" w:rsidRDefault="00291BA4" w:rsidP="00371A57">
      <w:pPr>
        <w:pStyle w:val="GIS-ERIndent1"/>
        <w:spacing w:before="0"/>
        <w:ind w:left="0" w:firstLine="567"/>
        <w:rPr>
          <w:rFonts w:ascii="Segoe UI" w:hAnsi="Segoe UI" w:cs="Segoe UI"/>
          <w:sz w:val="24"/>
          <w:szCs w:val="24"/>
        </w:rPr>
      </w:pPr>
    </w:p>
    <w:p w14:paraId="1706F70F" w14:textId="0140C382" w:rsidR="00291BA4" w:rsidRDefault="00291BA4" w:rsidP="00371A57">
      <w:pPr>
        <w:pStyle w:val="GIS-ERIndent1"/>
        <w:spacing w:before="0"/>
        <w:ind w:left="0" w:firstLine="567"/>
        <w:rPr>
          <w:rFonts w:ascii="Segoe UI" w:hAnsi="Segoe UI" w:cs="Segoe UI"/>
          <w:sz w:val="24"/>
          <w:szCs w:val="24"/>
        </w:rPr>
      </w:pPr>
    </w:p>
    <w:p w14:paraId="2C990986" w14:textId="77777777" w:rsidR="00291BA4" w:rsidRDefault="00291BA4" w:rsidP="00371A57">
      <w:pPr>
        <w:pStyle w:val="GIS-ERIndent1"/>
        <w:spacing w:before="0"/>
        <w:ind w:left="0" w:firstLine="567"/>
        <w:rPr>
          <w:rFonts w:ascii="Segoe UI" w:hAnsi="Segoe UI" w:cs="Segoe UI"/>
          <w:sz w:val="24"/>
          <w:szCs w:val="24"/>
          <w:lang w:val="en-ID"/>
        </w:rPr>
      </w:pPr>
    </w:p>
    <w:p w14:paraId="46821645" w14:textId="77777777" w:rsidR="00C81347" w:rsidRDefault="00C81347" w:rsidP="00474572">
      <w:pPr>
        <w:pStyle w:val="GIS-ERIndent1"/>
        <w:spacing w:before="0"/>
        <w:ind w:left="0"/>
        <w:jc w:val="center"/>
        <w:rPr>
          <w:rFonts w:ascii="Segoe UI" w:hAnsi="Segoe UI" w:cs="Segoe UI"/>
          <w:bCs/>
          <w:sz w:val="24"/>
          <w:szCs w:val="24"/>
        </w:rPr>
      </w:pPr>
      <w:r>
        <w:rPr>
          <w:rFonts w:ascii="Segoe UI" w:hAnsi="Segoe UI" w:cs="Segoe UI"/>
          <w:bCs/>
          <w:sz w:val="24"/>
          <w:szCs w:val="24"/>
        </w:rPr>
        <w:t>Table 1 Indicators of Vulnerability and Food Security of the District</w:t>
      </w:r>
    </w:p>
    <w:p w14:paraId="079D3C65" w14:textId="77777777" w:rsidR="00C81347" w:rsidRDefault="00C81347" w:rsidP="00474572">
      <w:pPr>
        <w:pStyle w:val="GIS-ERIndent1"/>
        <w:spacing w:before="0"/>
        <w:ind w:left="0"/>
        <w:jc w:val="center"/>
        <w:rPr>
          <w:rFonts w:ascii="Segoe UI" w:hAnsi="Segoe UI" w:cs="Segoe UI"/>
          <w:bCs/>
          <w:sz w:val="24"/>
          <w:szCs w:val="24"/>
        </w:rPr>
      </w:pPr>
      <w:r>
        <w:rPr>
          <w:rFonts w:ascii="Segoe UI" w:hAnsi="Segoe UI" w:cs="Segoe UI"/>
          <w:bCs/>
          <w:sz w:val="24"/>
          <w:szCs w:val="24"/>
        </w:rPr>
        <w:t>In Ciamis Regency</w:t>
      </w:r>
    </w:p>
    <w:tbl>
      <w:tblPr>
        <w:tblW w:w="7975"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2694"/>
        <w:gridCol w:w="3154"/>
        <w:gridCol w:w="2127"/>
      </w:tblGrid>
      <w:tr w:rsidR="00F72018" w:rsidRPr="00F72018" w14:paraId="211C3FDA" w14:textId="77777777" w:rsidTr="007F00BF">
        <w:trPr>
          <w:trHeight w:val="315"/>
          <w:tblHeader/>
          <w:jc w:val="center"/>
        </w:trPr>
        <w:tc>
          <w:tcPr>
            <w:tcW w:w="2694" w:type="dxa"/>
            <w:tcBorders>
              <w:top w:val="single" w:sz="4" w:space="0" w:color="70AD47"/>
              <w:left w:val="single" w:sz="4" w:space="0" w:color="70AD47"/>
              <w:bottom w:val="single" w:sz="4" w:space="0" w:color="70AD47"/>
              <w:right w:val="nil"/>
            </w:tcBorders>
            <w:shd w:val="clear" w:color="auto" w:fill="70AD47"/>
          </w:tcPr>
          <w:p w14:paraId="6D99B815" w14:textId="79CF384C" w:rsidR="00F72018" w:rsidRPr="00F72018" w:rsidRDefault="00C81347" w:rsidP="00F72018">
            <w:pPr>
              <w:pStyle w:val="NoParagraphStyle"/>
              <w:spacing w:line="240" w:lineRule="auto"/>
              <w:ind w:firstLine="567"/>
              <w:jc w:val="center"/>
              <w:rPr>
                <w:rFonts w:ascii="Segoe UI" w:hAnsi="Segoe UI" w:cs="Segoe UI"/>
                <w:b/>
                <w:iCs/>
                <w:color w:val="auto"/>
                <w:lang w:val="en-GB"/>
              </w:rPr>
            </w:pPr>
            <w:r w:rsidRPr="00F72018">
              <w:rPr>
                <w:rFonts w:ascii="Segoe UI" w:hAnsi="Segoe UI" w:cs="Segoe UI"/>
                <w:b/>
                <w:iCs/>
              </w:rPr>
              <w:t>Indicator</w:t>
            </w:r>
          </w:p>
        </w:tc>
        <w:tc>
          <w:tcPr>
            <w:tcW w:w="3154" w:type="dxa"/>
            <w:tcBorders>
              <w:top w:val="single" w:sz="4" w:space="0" w:color="70AD47"/>
              <w:left w:val="nil"/>
              <w:bottom w:val="single" w:sz="4" w:space="0" w:color="70AD47"/>
              <w:right w:val="nil"/>
            </w:tcBorders>
            <w:shd w:val="clear" w:color="auto" w:fill="70AD47"/>
          </w:tcPr>
          <w:p w14:paraId="3D37EED9" w14:textId="552370AC" w:rsidR="00F72018" w:rsidRPr="00F72018" w:rsidRDefault="00C81347" w:rsidP="00F72018">
            <w:pPr>
              <w:pStyle w:val="NoParagraphStyle"/>
              <w:spacing w:line="240" w:lineRule="auto"/>
              <w:ind w:firstLine="567"/>
              <w:jc w:val="center"/>
              <w:rPr>
                <w:rFonts w:ascii="Segoe UI" w:hAnsi="Segoe UI" w:cs="Segoe UI"/>
                <w:b/>
                <w:iCs/>
                <w:color w:val="auto"/>
                <w:lang w:val="en-GB"/>
              </w:rPr>
            </w:pPr>
            <w:r w:rsidRPr="00F72018">
              <w:rPr>
                <w:rFonts w:ascii="Segoe UI" w:hAnsi="Segoe UI" w:cs="Segoe UI"/>
                <w:b/>
                <w:iCs/>
              </w:rPr>
              <w:t>Definition</w:t>
            </w:r>
          </w:p>
        </w:tc>
        <w:tc>
          <w:tcPr>
            <w:tcW w:w="2127" w:type="dxa"/>
            <w:tcBorders>
              <w:top w:val="single" w:sz="4" w:space="0" w:color="70AD47"/>
              <w:left w:val="nil"/>
              <w:bottom w:val="single" w:sz="4" w:space="0" w:color="70AD47"/>
              <w:right w:val="single" w:sz="4" w:space="0" w:color="70AD47"/>
            </w:tcBorders>
            <w:shd w:val="clear" w:color="auto" w:fill="70AD47"/>
          </w:tcPr>
          <w:p w14:paraId="25D2BFFE" w14:textId="5DC778DD" w:rsidR="00F72018" w:rsidRPr="00F72018" w:rsidRDefault="00C81347" w:rsidP="00F72018">
            <w:pPr>
              <w:pStyle w:val="NoParagraphStyle"/>
              <w:spacing w:line="240" w:lineRule="auto"/>
              <w:jc w:val="center"/>
              <w:rPr>
                <w:rFonts w:ascii="Segoe UI" w:hAnsi="Segoe UI" w:cs="Segoe UI"/>
                <w:b/>
                <w:iCs/>
                <w:color w:val="auto"/>
                <w:lang w:val="en-GB"/>
              </w:rPr>
            </w:pPr>
            <w:r w:rsidRPr="00F72018">
              <w:rPr>
                <w:rFonts w:ascii="Segoe UI" w:hAnsi="Segoe UI" w:cs="Segoe UI"/>
                <w:b/>
                <w:iCs/>
              </w:rPr>
              <w:t>Data Source</w:t>
            </w:r>
          </w:p>
        </w:tc>
      </w:tr>
      <w:tr w:rsidR="00F72018" w:rsidRPr="00F72018" w14:paraId="14EF4B00" w14:textId="77777777" w:rsidTr="007F00BF">
        <w:trPr>
          <w:trHeight w:val="190"/>
          <w:jc w:val="center"/>
        </w:trPr>
        <w:tc>
          <w:tcPr>
            <w:tcW w:w="7975" w:type="dxa"/>
            <w:gridSpan w:val="3"/>
            <w:shd w:val="clear" w:color="auto" w:fill="E2EFD9"/>
          </w:tcPr>
          <w:p w14:paraId="53CA5A19" w14:textId="642A6075" w:rsidR="00F72018" w:rsidRPr="00F72018" w:rsidRDefault="00C81347" w:rsidP="00F72018">
            <w:pPr>
              <w:pStyle w:val="NoParagraphStyle"/>
              <w:numPr>
                <w:ilvl w:val="0"/>
                <w:numId w:val="11"/>
              </w:numPr>
              <w:tabs>
                <w:tab w:val="left" w:pos="372"/>
              </w:tabs>
              <w:spacing w:line="240" w:lineRule="auto"/>
              <w:ind w:left="-102" w:firstLine="0"/>
              <w:rPr>
                <w:rFonts w:ascii="Segoe UI" w:hAnsi="Segoe UI" w:cs="Segoe UI"/>
                <w:b/>
                <w:bCs/>
                <w:iCs/>
                <w:color w:val="auto"/>
                <w:lang w:val="id-ID"/>
              </w:rPr>
            </w:pPr>
            <w:r w:rsidRPr="00F72018">
              <w:rPr>
                <w:rFonts w:ascii="Segoe UI" w:hAnsi="Segoe UI" w:cs="Segoe UI"/>
                <w:b/>
                <w:bCs/>
                <w:iCs/>
              </w:rPr>
              <w:t>Aspects of Food Availability</w:t>
            </w:r>
          </w:p>
        </w:tc>
      </w:tr>
      <w:tr w:rsidR="00F72018" w:rsidRPr="00F72018" w14:paraId="1BC1D986" w14:textId="77777777" w:rsidTr="007F00BF">
        <w:trPr>
          <w:trHeight w:val="583"/>
          <w:jc w:val="center"/>
        </w:trPr>
        <w:tc>
          <w:tcPr>
            <w:tcW w:w="2694" w:type="dxa"/>
            <w:shd w:val="clear" w:color="auto" w:fill="auto"/>
          </w:tcPr>
          <w:p w14:paraId="3B1CF147" w14:textId="7EC53B7A" w:rsidR="00F72018" w:rsidRPr="005913DC" w:rsidRDefault="00E22EC9" w:rsidP="00F72018">
            <w:pPr>
              <w:pStyle w:val="NoParagraphStyle"/>
              <w:spacing w:line="240" w:lineRule="auto"/>
              <w:jc w:val="both"/>
              <w:rPr>
                <w:rFonts w:ascii="Segoe UI" w:hAnsi="Segoe UI" w:cs="Segoe UI"/>
                <w:bCs/>
                <w:iCs/>
                <w:color w:val="auto"/>
                <w:sz w:val="22"/>
                <w:szCs w:val="22"/>
                <w:lang w:val="id-ID"/>
              </w:rPr>
            </w:pPr>
            <w:r>
              <w:rPr>
                <w:rFonts w:ascii="Segoe UI" w:hAnsi="Segoe UI" w:cs="Segoe UI"/>
                <w:bCs/>
                <w:iCs/>
                <w:sz w:val="22"/>
                <w:szCs w:val="22"/>
              </w:rPr>
              <w:t>Agricultural land area per capita</w:t>
            </w:r>
          </w:p>
        </w:tc>
        <w:tc>
          <w:tcPr>
            <w:tcW w:w="3154" w:type="dxa"/>
            <w:shd w:val="clear" w:color="auto" w:fill="auto"/>
          </w:tcPr>
          <w:p w14:paraId="0B840872" w14:textId="462ACF52" w:rsidR="00C81347" w:rsidRPr="005913DC" w:rsidRDefault="00E22EC9" w:rsidP="00222963">
            <w:pPr>
              <w:keepNext/>
              <w:autoSpaceDE w:val="0"/>
              <w:autoSpaceDN w:val="0"/>
              <w:adjustRightInd w:val="0"/>
              <w:spacing w:line="240" w:lineRule="auto"/>
              <w:ind w:firstLine="40"/>
              <w:jc w:val="both"/>
              <w:textAlignment w:val="center"/>
              <w:rPr>
                <w:rFonts w:ascii="Segoe UI" w:hAnsi="Segoe UI" w:cs="Segoe UI"/>
                <w:bCs/>
                <w:iCs/>
              </w:rPr>
            </w:pPr>
            <w:r>
              <w:rPr>
                <w:rFonts w:ascii="Segoe UI" w:hAnsi="Segoe UI" w:cs="Segoe UI"/>
                <w:bCs/>
                <w:iCs/>
              </w:rPr>
              <w:t>Ratio of agricultural land area to population</w:t>
            </w:r>
          </w:p>
          <w:p w14:paraId="0532626B" w14:textId="77777777" w:rsidR="00F72018" w:rsidRPr="005913DC" w:rsidRDefault="00F72018" w:rsidP="00F72018">
            <w:pPr>
              <w:keepNext/>
              <w:autoSpaceDE w:val="0"/>
              <w:autoSpaceDN w:val="0"/>
              <w:adjustRightInd w:val="0"/>
              <w:spacing w:line="240" w:lineRule="auto"/>
              <w:ind w:firstLine="567"/>
              <w:textAlignment w:val="center"/>
              <w:rPr>
                <w:rFonts w:ascii="Segoe UI" w:hAnsi="Segoe UI" w:cs="Segoe UI"/>
                <w:bCs/>
                <w:iCs/>
                <w:lang w:val="it-IT"/>
              </w:rPr>
            </w:pPr>
          </w:p>
        </w:tc>
        <w:tc>
          <w:tcPr>
            <w:tcW w:w="2127" w:type="dxa"/>
            <w:shd w:val="clear" w:color="auto" w:fill="auto"/>
          </w:tcPr>
          <w:p w14:paraId="680467C3" w14:textId="77777777" w:rsidR="00AB36DE" w:rsidRPr="005913DC" w:rsidRDefault="00C81347" w:rsidP="00AB36DE">
            <w:pPr>
              <w:numPr>
                <w:ilvl w:val="0"/>
                <w:numId w:val="23"/>
              </w:numPr>
              <w:autoSpaceDE w:val="0"/>
              <w:autoSpaceDN w:val="0"/>
              <w:adjustRightInd w:val="0"/>
              <w:spacing w:after="0" w:line="240" w:lineRule="auto"/>
              <w:ind w:left="178" w:hanging="283"/>
              <w:textAlignment w:val="center"/>
              <w:rPr>
                <w:rFonts w:ascii="Segoe UI" w:hAnsi="Segoe UI" w:cs="Segoe UI"/>
                <w:bCs/>
                <w:iCs/>
              </w:rPr>
            </w:pPr>
            <w:r w:rsidRPr="005913DC">
              <w:rPr>
                <w:rFonts w:ascii="Segoe UI" w:hAnsi="Segoe UI" w:cs="Segoe UI"/>
                <w:bCs/>
                <w:iCs/>
              </w:rPr>
              <w:t>Agriculture and Food Security Service 2021</w:t>
            </w:r>
          </w:p>
          <w:p w14:paraId="1AB7E466" w14:textId="57FB8AB0" w:rsidR="00F72018" w:rsidRPr="005913DC" w:rsidRDefault="00C81347" w:rsidP="00AB36DE">
            <w:pPr>
              <w:numPr>
                <w:ilvl w:val="0"/>
                <w:numId w:val="23"/>
              </w:numPr>
              <w:autoSpaceDE w:val="0"/>
              <w:autoSpaceDN w:val="0"/>
              <w:adjustRightInd w:val="0"/>
              <w:spacing w:after="0" w:line="240" w:lineRule="auto"/>
              <w:ind w:left="178" w:hanging="283"/>
              <w:textAlignment w:val="center"/>
              <w:rPr>
                <w:rFonts w:ascii="Segoe UI" w:hAnsi="Segoe UI" w:cs="Segoe UI"/>
                <w:bCs/>
                <w:iCs/>
              </w:rPr>
            </w:pPr>
            <w:r w:rsidRPr="005913DC">
              <w:rPr>
                <w:rFonts w:ascii="Segoe UI" w:hAnsi="Segoe UI" w:cs="Segoe UI"/>
                <w:bCs/>
                <w:iCs/>
              </w:rPr>
              <w:t>Population and Civil Registration Office 2021</w:t>
            </w:r>
          </w:p>
        </w:tc>
      </w:tr>
      <w:tr w:rsidR="00F72018" w:rsidRPr="00F72018" w14:paraId="0793A994" w14:textId="77777777" w:rsidTr="007F00BF">
        <w:trPr>
          <w:trHeight w:val="583"/>
          <w:jc w:val="center"/>
        </w:trPr>
        <w:tc>
          <w:tcPr>
            <w:tcW w:w="2694" w:type="dxa"/>
            <w:shd w:val="clear" w:color="auto" w:fill="E2EFD9"/>
          </w:tcPr>
          <w:p w14:paraId="76C2B38E" w14:textId="311BD1A5" w:rsidR="00F72018" w:rsidRPr="005913DC" w:rsidRDefault="00810C3A" w:rsidP="00810C3A">
            <w:pPr>
              <w:pStyle w:val="NoParagraphStyle"/>
              <w:spacing w:line="240" w:lineRule="auto"/>
              <w:ind w:firstLine="39"/>
              <w:rPr>
                <w:rFonts w:ascii="Segoe UI" w:hAnsi="Segoe UI" w:cs="Segoe UI"/>
                <w:bCs/>
                <w:iCs/>
                <w:color w:val="auto"/>
                <w:sz w:val="22"/>
                <w:szCs w:val="22"/>
                <w:lang w:val="id-ID"/>
              </w:rPr>
            </w:pPr>
            <w:r>
              <w:rPr>
                <w:rFonts w:ascii="Segoe UI" w:hAnsi="Segoe UI" w:cs="Segoe UI"/>
                <w:bCs/>
                <w:iCs/>
                <w:sz w:val="22"/>
                <w:szCs w:val="22"/>
              </w:rPr>
              <w:t>The ratio of economic facilities and infrastructure to households.</w:t>
            </w:r>
          </w:p>
        </w:tc>
        <w:tc>
          <w:tcPr>
            <w:tcW w:w="3154" w:type="dxa"/>
            <w:shd w:val="clear" w:color="auto" w:fill="E2EFD9"/>
          </w:tcPr>
          <w:p w14:paraId="266F5289" w14:textId="0F381354" w:rsidR="00F72018" w:rsidRPr="005913DC" w:rsidRDefault="00810C3A" w:rsidP="00F72018">
            <w:pPr>
              <w:keepNext/>
              <w:autoSpaceDE w:val="0"/>
              <w:autoSpaceDN w:val="0"/>
              <w:adjustRightInd w:val="0"/>
              <w:spacing w:line="240" w:lineRule="auto"/>
              <w:jc w:val="both"/>
              <w:textAlignment w:val="center"/>
              <w:rPr>
                <w:rFonts w:ascii="Segoe UI" w:hAnsi="Segoe UI" w:cs="Segoe UI"/>
                <w:bCs/>
                <w:iCs/>
                <w:lang w:val="it-IT"/>
              </w:rPr>
            </w:pPr>
            <w:r>
              <w:rPr>
                <w:rFonts w:ascii="Segoe UI" w:hAnsi="Segoe UI" w:cs="Segoe UI"/>
                <w:bCs/>
                <w:iCs/>
              </w:rPr>
              <w:t>The ratio of economic facilities and infrastructure (including markets, minimarkets, shops, stalls, restaurants, etc.) to the number of households in the community.</w:t>
            </w:r>
          </w:p>
        </w:tc>
        <w:tc>
          <w:tcPr>
            <w:tcW w:w="2127" w:type="dxa"/>
            <w:shd w:val="clear" w:color="auto" w:fill="E2EFD9"/>
          </w:tcPr>
          <w:p w14:paraId="398A4E71" w14:textId="77777777" w:rsidR="00AB36DE" w:rsidRPr="005913DC" w:rsidRDefault="00AB36DE" w:rsidP="00AB36DE">
            <w:pPr>
              <w:numPr>
                <w:ilvl w:val="0"/>
                <w:numId w:val="24"/>
              </w:numPr>
              <w:autoSpaceDE w:val="0"/>
              <w:autoSpaceDN w:val="0"/>
              <w:adjustRightInd w:val="0"/>
              <w:spacing w:after="0" w:line="240" w:lineRule="auto"/>
              <w:ind w:left="178" w:hanging="283"/>
              <w:textAlignment w:val="center"/>
              <w:rPr>
                <w:rFonts w:ascii="Segoe UI" w:hAnsi="Segoe UI" w:cs="Segoe UI"/>
                <w:bCs/>
                <w:iCs/>
                <w:lang w:val="sv-SE"/>
              </w:rPr>
            </w:pPr>
            <w:r w:rsidRPr="005913DC">
              <w:rPr>
                <w:rFonts w:ascii="Segoe UI" w:hAnsi="Segoe UI" w:cs="Segoe UI"/>
                <w:bCs/>
                <w:iCs/>
              </w:rPr>
              <w:t>Village Potential 2021, BPS</w:t>
            </w:r>
          </w:p>
          <w:p w14:paraId="74DE19E0" w14:textId="1217E3C9" w:rsidR="00F72018" w:rsidRPr="005913DC" w:rsidRDefault="00AB36DE" w:rsidP="00AB36DE">
            <w:pPr>
              <w:numPr>
                <w:ilvl w:val="0"/>
                <w:numId w:val="24"/>
              </w:numPr>
              <w:autoSpaceDE w:val="0"/>
              <w:autoSpaceDN w:val="0"/>
              <w:adjustRightInd w:val="0"/>
              <w:spacing w:after="0" w:line="240" w:lineRule="auto"/>
              <w:ind w:left="178" w:hanging="283"/>
              <w:textAlignment w:val="center"/>
              <w:rPr>
                <w:rFonts w:ascii="Segoe UI" w:hAnsi="Segoe UI" w:cs="Segoe UI"/>
                <w:bCs/>
                <w:iCs/>
                <w:lang w:val="sv-SE"/>
              </w:rPr>
            </w:pPr>
            <w:r w:rsidRPr="005913DC">
              <w:rPr>
                <w:rFonts w:ascii="Segoe UI" w:hAnsi="Segoe UI" w:cs="Segoe UI"/>
                <w:bCs/>
                <w:iCs/>
              </w:rPr>
              <w:t>Population and Civil Registration Office 2021</w:t>
            </w:r>
          </w:p>
        </w:tc>
      </w:tr>
      <w:tr w:rsidR="00F72018" w:rsidRPr="00F72018" w14:paraId="322D0693" w14:textId="77777777" w:rsidTr="007F00BF">
        <w:trPr>
          <w:trHeight w:val="426"/>
          <w:jc w:val="center"/>
        </w:trPr>
        <w:tc>
          <w:tcPr>
            <w:tcW w:w="7975" w:type="dxa"/>
            <w:gridSpan w:val="3"/>
            <w:shd w:val="clear" w:color="auto" w:fill="auto"/>
          </w:tcPr>
          <w:p w14:paraId="46DD4857" w14:textId="6F1E871D" w:rsidR="00F72018" w:rsidRPr="00F72018" w:rsidRDefault="00F72018" w:rsidP="00F72018">
            <w:pPr>
              <w:tabs>
                <w:tab w:val="left" w:pos="342"/>
              </w:tabs>
              <w:autoSpaceDE w:val="0"/>
              <w:autoSpaceDN w:val="0"/>
              <w:adjustRightInd w:val="0"/>
              <w:spacing w:line="240" w:lineRule="auto"/>
              <w:ind w:hanging="102"/>
              <w:textAlignment w:val="center"/>
              <w:rPr>
                <w:rFonts w:ascii="Segoe UI" w:hAnsi="Segoe UI" w:cs="Segoe UI"/>
                <w:b/>
                <w:bCs/>
                <w:iCs/>
                <w:sz w:val="24"/>
                <w:szCs w:val="24"/>
                <w:lang w:val="en-GB"/>
              </w:rPr>
            </w:pPr>
            <w:r w:rsidRPr="00F72018">
              <w:rPr>
                <w:rFonts w:ascii="Segoe UI" w:hAnsi="Segoe UI" w:cs="Segoe UI"/>
                <w:b/>
                <w:bCs/>
                <w:iCs/>
                <w:sz w:val="24"/>
                <w:szCs w:val="24"/>
                <w:lang w:val="en-GB"/>
              </w:rPr>
              <w:lastRenderedPageBreak/>
              <w:t xml:space="preserve">B. </w:t>
            </w:r>
            <w:r w:rsidRPr="00F72018">
              <w:rPr>
                <w:rFonts w:ascii="Segoe UI" w:hAnsi="Segoe UI" w:cs="Segoe UI"/>
                <w:b/>
                <w:bCs/>
                <w:iCs/>
                <w:sz w:val="24"/>
                <w:szCs w:val="24"/>
                <w:lang w:val="en-GB"/>
              </w:rPr>
              <w:tab/>
            </w:r>
            <w:r w:rsidR="00971F51" w:rsidRPr="00F72018">
              <w:rPr>
                <w:rFonts w:ascii="Segoe UI" w:hAnsi="Segoe UI" w:cs="Segoe UI"/>
                <w:b/>
                <w:bCs/>
                <w:iCs/>
                <w:sz w:val="24"/>
                <w:szCs w:val="24"/>
              </w:rPr>
              <w:t>Aspects of Access to Food</w:t>
            </w:r>
          </w:p>
        </w:tc>
      </w:tr>
      <w:tr w:rsidR="00F72018" w:rsidRPr="00F72018" w14:paraId="3CFC48C7" w14:textId="77777777" w:rsidTr="007F00BF">
        <w:trPr>
          <w:trHeight w:val="821"/>
          <w:jc w:val="center"/>
        </w:trPr>
        <w:tc>
          <w:tcPr>
            <w:tcW w:w="2694" w:type="dxa"/>
            <w:shd w:val="clear" w:color="auto" w:fill="E2EFD9"/>
          </w:tcPr>
          <w:p w14:paraId="04620E7F" w14:textId="535B3D12" w:rsidR="00F72018" w:rsidRPr="005913DC" w:rsidRDefault="00810C3A" w:rsidP="00F72018">
            <w:pPr>
              <w:pStyle w:val="NormalWeb"/>
              <w:kinsoku w:val="0"/>
              <w:overflowPunct w:val="0"/>
              <w:spacing w:before="0" w:beforeAutospacing="0" w:after="0" w:afterAutospacing="0"/>
              <w:jc w:val="both"/>
              <w:textAlignment w:val="baseline"/>
              <w:rPr>
                <w:rFonts w:ascii="Segoe UI" w:hAnsi="Segoe UI" w:cs="Segoe UI"/>
                <w:bCs/>
                <w:sz w:val="22"/>
                <w:szCs w:val="22"/>
              </w:rPr>
            </w:pPr>
            <w:r>
              <w:rPr>
                <w:rFonts w:ascii="Segoe UI" w:hAnsi="Segoe UI" w:cs="Segoe UI"/>
                <w:bCs/>
                <w:sz w:val="22"/>
                <w:szCs w:val="22"/>
              </w:rPr>
              <w:t>The proportion of individuals having the very minimal degree of welfare compared to the total number of villagers</w:t>
            </w:r>
          </w:p>
        </w:tc>
        <w:tc>
          <w:tcPr>
            <w:tcW w:w="3154" w:type="dxa"/>
            <w:shd w:val="clear" w:color="auto" w:fill="E2EFD9"/>
          </w:tcPr>
          <w:p w14:paraId="40D2D07D" w14:textId="79BB6C65" w:rsidR="00F72018" w:rsidRPr="005913DC" w:rsidRDefault="00971F51" w:rsidP="00F72018">
            <w:pPr>
              <w:pStyle w:val="NormalWeb"/>
              <w:spacing w:before="0" w:beforeAutospacing="0" w:after="0" w:afterAutospacing="0"/>
              <w:ind w:firstLine="40"/>
              <w:jc w:val="both"/>
              <w:textAlignment w:val="top"/>
              <w:rPr>
                <w:rFonts w:ascii="Segoe UI" w:hAnsi="Segoe UI" w:cs="Segoe UI"/>
                <w:bCs/>
                <w:sz w:val="22"/>
                <w:szCs w:val="22"/>
              </w:rPr>
            </w:pPr>
            <w:r w:rsidRPr="005913DC">
              <w:rPr>
                <w:rFonts w:ascii="Segoe UI" w:hAnsi="Segoe UI" w:cs="Segoe UI"/>
                <w:bCs/>
                <w:sz w:val="22"/>
                <w:szCs w:val="22"/>
              </w:rPr>
              <w:t>The number of people with the lowest welfare status (people with the level of welfare in Decile 1) compared to the number of villagers</w:t>
            </w:r>
          </w:p>
        </w:tc>
        <w:tc>
          <w:tcPr>
            <w:tcW w:w="2127" w:type="dxa"/>
            <w:shd w:val="clear" w:color="auto" w:fill="E2EFD9"/>
          </w:tcPr>
          <w:p w14:paraId="04406073" w14:textId="77777777" w:rsidR="00971F51" w:rsidRPr="00971F51" w:rsidRDefault="00971F51" w:rsidP="00971F51">
            <w:pPr>
              <w:numPr>
                <w:ilvl w:val="0"/>
                <w:numId w:val="25"/>
              </w:numPr>
              <w:autoSpaceDE w:val="0"/>
              <w:autoSpaceDN w:val="0"/>
              <w:adjustRightInd w:val="0"/>
              <w:spacing w:after="0" w:line="240" w:lineRule="auto"/>
              <w:ind w:left="178" w:hanging="283"/>
              <w:jc w:val="both"/>
              <w:textAlignment w:val="center"/>
              <w:rPr>
                <w:rFonts w:ascii="Segoe UI" w:hAnsi="Segoe UI" w:cs="Segoe UI"/>
                <w:bCs/>
                <w:sz w:val="24"/>
                <w:szCs w:val="24"/>
                <w:lang w:val="en-ID"/>
              </w:rPr>
            </w:pPr>
            <w:r w:rsidRPr="00F72018">
              <w:rPr>
                <w:rFonts w:ascii="Segoe UI" w:hAnsi="Segoe UI" w:cs="Segoe UI"/>
                <w:bCs/>
                <w:sz w:val="24"/>
                <w:szCs w:val="24"/>
              </w:rPr>
              <w:t>Social Service 2021,</w:t>
            </w:r>
          </w:p>
          <w:p w14:paraId="5F1ED5C8" w14:textId="7ABB733A" w:rsidR="00F72018" w:rsidRPr="00971F51" w:rsidRDefault="00971F51" w:rsidP="00971F51">
            <w:pPr>
              <w:numPr>
                <w:ilvl w:val="0"/>
                <w:numId w:val="25"/>
              </w:numPr>
              <w:autoSpaceDE w:val="0"/>
              <w:autoSpaceDN w:val="0"/>
              <w:adjustRightInd w:val="0"/>
              <w:spacing w:after="0" w:line="240" w:lineRule="auto"/>
              <w:ind w:left="178" w:hanging="283"/>
              <w:jc w:val="both"/>
              <w:textAlignment w:val="center"/>
              <w:rPr>
                <w:rFonts w:ascii="Segoe UI" w:hAnsi="Segoe UI" w:cs="Segoe UI"/>
                <w:bCs/>
                <w:sz w:val="24"/>
                <w:szCs w:val="24"/>
                <w:lang w:val="en-ID"/>
              </w:rPr>
            </w:pPr>
            <w:r w:rsidRPr="00971F51">
              <w:rPr>
                <w:rFonts w:ascii="Segoe UI" w:hAnsi="Segoe UI" w:cs="Segoe UI"/>
                <w:bCs/>
                <w:iCs/>
                <w:sz w:val="24"/>
                <w:szCs w:val="24"/>
              </w:rPr>
              <w:t>Population and Civil Registration Office 2021</w:t>
            </w:r>
          </w:p>
        </w:tc>
      </w:tr>
      <w:tr w:rsidR="00F72018" w:rsidRPr="00F72018" w14:paraId="63503DE0" w14:textId="77777777" w:rsidTr="007F00BF">
        <w:trPr>
          <w:trHeight w:val="2443"/>
          <w:jc w:val="center"/>
        </w:trPr>
        <w:tc>
          <w:tcPr>
            <w:tcW w:w="2694" w:type="dxa"/>
            <w:shd w:val="clear" w:color="auto" w:fill="auto"/>
          </w:tcPr>
          <w:p w14:paraId="3580BC15" w14:textId="1DF20CF3" w:rsidR="00F72018" w:rsidRPr="005913DC" w:rsidRDefault="00810C3A" w:rsidP="00F72018">
            <w:pPr>
              <w:pStyle w:val="NoParagraphStyle"/>
              <w:spacing w:line="240" w:lineRule="auto"/>
              <w:ind w:firstLine="39"/>
              <w:jc w:val="both"/>
              <w:rPr>
                <w:rFonts w:ascii="Segoe UI" w:hAnsi="Segoe UI" w:cs="Segoe UI"/>
                <w:bCs/>
                <w:iCs/>
                <w:color w:val="auto"/>
                <w:sz w:val="22"/>
                <w:szCs w:val="22"/>
                <w:lang w:val="sv-SE"/>
              </w:rPr>
            </w:pPr>
            <w:r>
              <w:rPr>
                <w:rFonts w:ascii="Segoe UI" w:hAnsi="Segoe UI" w:cs="Segoe UI"/>
                <w:bCs/>
                <w:iCs/>
                <w:sz w:val="22"/>
                <w:szCs w:val="22"/>
              </w:rPr>
              <w:t>Villages without appropriate access to land, water, or air</w:t>
            </w:r>
          </w:p>
        </w:tc>
        <w:tc>
          <w:tcPr>
            <w:tcW w:w="3154" w:type="dxa"/>
            <w:shd w:val="clear" w:color="auto" w:fill="auto"/>
          </w:tcPr>
          <w:p w14:paraId="196D1F03" w14:textId="4011BE4B" w:rsidR="00F72018" w:rsidRPr="005913DC" w:rsidRDefault="00810C3A" w:rsidP="00F72018">
            <w:pPr>
              <w:pStyle w:val="GIS-ERIndent1"/>
              <w:spacing w:before="0"/>
              <w:ind w:left="0" w:firstLine="40"/>
              <w:rPr>
                <w:rFonts w:ascii="Segoe UI" w:hAnsi="Segoe UI" w:cs="Segoe UI"/>
                <w:bCs/>
                <w:sz w:val="22"/>
                <w:szCs w:val="22"/>
              </w:rPr>
            </w:pPr>
            <w:r>
              <w:rPr>
                <w:rFonts w:ascii="Segoe UI" w:hAnsi="Segoe UI" w:cs="Segoe UI"/>
                <w:bCs/>
                <w:sz w:val="22"/>
                <w:szCs w:val="22"/>
              </w:rPr>
              <w:t>Villages without sufficient transportation infrastructure according to the following criteria: (1) Villages that have land transportation facilities are not accessible throughout the entire year; (2) Villages that have sea or air transportation facilities but lack public transit.</w:t>
            </w:r>
          </w:p>
        </w:tc>
        <w:tc>
          <w:tcPr>
            <w:tcW w:w="2127" w:type="dxa"/>
            <w:shd w:val="clear" w:color="auto" w:fill="auto"/>
          </w:tcPr>
          <w:p w14:paraId="72BF5B4A" w14:textId="77777777" w:rsidR="00971F51" w:rsidRDefault="00971F51" w:rsidP="00971F51">
            <w:pPr>
              <w:numPr>
                <w:ilvl w:val="0"/>
                <w:numId w:val="26"/>
              </w:numPr>
              <w:autoSpaceDE w:val="0"/>
              <w:autoSpaceDN w:val="0"/>
              <w:adjustRightInd w:val="0"/>
              <w:spacing w:after="0" w:line="240" w:lineRule="auto"/>
              <w:ind w:left="178" w:hanging="283"/>
              <w:textAlignment w:val="center"/>
              <w:rPr>
                <w:rFonts w:ascii="Segoe UI" w:hAnsi="Segoe UI" w:cs="Segoe UI"/>
                <w:bCs/>
                <w:sz w:val="24"/>
                <w:szCs w:val="24"/>
                <w:lang w:val="sv-SE"/>
              </w:rPr>
            </w:pPr>
            <w:r w:rsidRPr="00F72018">
              <w:rPr>
                <w:rFonts w:ascii="Segoe UI" w:hAnsi="Segoe UI" w:cs="Segoe UI"/>
                <w:bCs/>
                <w:iCs/>
                <w:sz w:val="24"/>
                <w:szCs w:val="24"/>
              </w:rPr>
              <w:t>Village Potential</w:t>
            </w:r>
            <w:r w:rsidRPr="00F72018">
              <w:rPr>
                <w:rFonts w:ascii="Segoe UI" w:hAnsi="Segoe UI" w:cs="Segoe UI"/>
                <w:bCs/>
                <w:sz w:val="24"/>
                <w:szCs w:val="24"/>
              </w:rPr>
              <w:t xml:space="preserve"> 2021, </w:t>
            </w:r>
          </w:p>
          <w:p w14:paraId="0A686DFD" w14:textId="4A17164D" w:rsidR="00F72018" w:rsidRPr="00971F51" w:rsidRDefault="00971F51" w:rsidP="00971F51">
            <w:pPr>
              <w:numPr>
                <w:ilvl w:val="0"/>
                <w:numId w:val="26"/>
              </w:numPr>
              <w:autoSpaceDE w:val="0"/>
              <w:autoSpaceDN w:val="0"/>
              <w:adjustRightInd w:val="0"/>
              <w:spacing w:after="0" w:line="240" w:lineRule="auto"/>
              <w:ind w:left="178" w:hanging="283"/>
              <w:textAlignment w:val="center"/>
              <w:rPr>
                <w:rFonts w:ascii="Segoe UI" w:hAnsi="Segoe UI" w:cs="Segoe UI"/>
                <w:bCs/>
                <w:sz w:val="24"/>
                <w:szCs w:val="24"/>
                <w:lang w:val="sv-SE"/>
              </w:rPr>
            </w:pPr>
            <w:r w:rsidRPr="00971F51">
              <w:rPr>
                <w:rFonts w:ascii="Segoe UI" w:hAnsi="Segoe UI" w:cs="Segoe UI"/>
                <w:bCs/>
                <w:sz w:val="24"/>
                <w:szCs w:val="24"/>
              </w:rPr>
              <w:t>BPS</w:t>
            </w:r>
          </w:p>
        </w:tc>
      </w:tr>
      <w:tr w:rsidR="00F72018" w:rsidRPr="00F72018" w14:paraId="1E54B4AC" w14:textId="77777777" w:rsidTr="007F00BF">
        <w:trPr>
          <w:trHeight w:val="425"/>
          <w:jc w:val="center"/>
        </w:trPr>
        <w:tc>
          <w:tcPr>
            <w:tcW w:w="7975" w:type="dxa"/>
            <w:gridSpan w:val="3"/>
            <w:shd w:val="clear" w:color="auto" w:fill="E2EFD9"/>
          </w:tcPr>
          <w:p w14:paraId="1862B8B5" w14:textId="40A3DFD8" w:rsidR="00F72018" w:rsidRPr="00F72018" w:rsidRDefault="00F72018" w:rsidP="00F72018">
            <w:pPr>
              <w:tabs>
                <w:tab w:val="left" w:pos="372"/>
              </w:tabs>
              <w:autoSpaceDE w:val="0"/>
              <w:autoSpaceDN w:val="0"/>
              <w:adjustRightInd w:val="0"/>
              <w:spacing w:line="240" w:lineRule="auto"/>
              <w:textAlignment w:val="center"/>
              <w:rPr>
                <w:rFonts w:ascii="Segoe UI" w:hAnsi="Segoe UI" w:cs="Segoe UI"/>
                <w:b/>
                <w:bCs/>
                <w:sz w:val="24"/>
                <w:szCs w:val="24"/>
                <w:lang w:val="en-GB"/>
              </w:rPr>
            </w:pPr>
            <w:r w:rsidRPr="00F72018">
              <w:rPr>
                <w:rFonts w:ascii="Segoe UI" w:hAnsi="Segoe UI" w:cs="Segoe UI"/>
                <w:b/>
                <w:bCs/>
                <w:sz w:val="24"/>
                <w:szCs w:val="24"/>
                <w:lang w:val="en-GB"/>
              </w:rPr>
              <w:t xml:space="preserve">C. </w:t>
            </w:r>
            <w:r w:rsidRPr="00F72018">
              <w:rPr>
                <w:rFonts w:ascii="Segoe UI" w:hAnsi="Segoe UI" w:cs="Segoe UI"/>
                <w:b/>
                <w:bCs/>
                <w:sz w:val="24"/>
                <w:szCs w:val="24"/>
                <w:lang w:val="en-GB"/>
              </w:rPr>
              <w:tab/>
            </w:r>
            <w:r w:rsidR="003D36E0" w:rsidRPr="00F72018">
              <w:rPr>
                <w:rFonts w:ascii="Segoe UI" w:hAnsi="Segoe UI" w:cs="Segoe UI"/>
                <w:b/>
                <w:bCs/>
                <w:sz w:val="24"/>
                <w:szCs w:val="24"/>
              </w:rPr>
              <w:t>Aspects of Food Utilization</w:t>
            </w:r>
          </w:p>
        </w:tc>
      </w:tr>
      <w:tr w:rsidR="00F72018" w:rsidRPr="00F72018" w14:paraId="1EECBCD7" w14:textId="77777777" w:rsidTr="007F00BF">
        <w:trPr>
          <w:trHeight w:val="558"/>
          <w:jc w:val="center"/>
        </w:trPr>
        <w:tc>
          <w:tcPr>
            <w:tcW w:w="2694" w:type="dxa"/>
            <w:shd w:val="clear" w:color="auto" w:fill="auto"/>
          </w:tcPr>
          <w:p w14:paraId="32A3F7D0" w14:textId="441AC409" w:rsidR="00F72018" w:rsidRPr="005913DC" w:rsidRDefault="003D36E0" w:rsidP="00F72018">
            <w:pPr>
              <w:pStyle w:val="NoParagraphStyle"/>
              <w:spacing w:line="240" w:lineRule="auto"/>
              <w:jc w:val="both"/>
              <w:rPr>
                <w:rFonts w:ascii="Segoe UI" w:hAnsi="Segoe UI" w:cs="Segoe UI"/>
                <w:bCs/>
                <w:iCs/>
                <w:color w:val="auto"/>
                <w:sz w:val="22"/>
                <w:szCs w:val="22"/>
                <w:lang w:val="id-ID"/>
              </w:rPr>
            </w:pPr>
            <w:r w:rsidRPr="005913DC">
              <w:rPr>
                <w:rFonts w:ascii="Segoe UI" w:hAnsi="Segoe UI" w:cs="Segoe UI"/>
                <w:bCs/>
                <w:iCs/>
                <w:sz w:val="22"/>
                <w:szCs w:val="22"/>
              </w:rPr>
              <w:t>Ratio of the number of households without access to clean water to the number of village households</w:t>
            </w:r>
          </w:p>
        </w:tc>
        <w:tc>
          <w:tcPr>
            <w:tcW w:w="3154" w:type="dxa"/>
            <w:shd w:val="clear" w:color="auto" w:fill="auto"/>
          </w:tcPr>
          <w:p w14:paraId="5766AB6C" w14:textId="13AA7415" w:rsidR="00F72018" w:rsidRPr="005913DC" w:rsidRDefault="00810C3A" w:rsidP="00F72018">
            <w:pPr>
              <w:pStyle w:val="NoParagraphStyle"/>
              <w:spacing w:line="240" w:lineRule="auto"/>
              <w:jc w:val="both"/>
              <w:rPr>
                <w:rFonts w:ascii="Segoe UI" w:hAnsi="Segoe UI" w:cs="Segoe UI"/>
                <w:bCs/>
                <w:iCs/>
                <w:color w:val="auto"/>
                <w:sz w:val="22"/>
                <w:szCs w:val="22"/>
                <w:lang w:val="en-ID"/>
              </w:rPr>
            </w:pPr>
            <w:r>
              <w:rPr>
                <w:rFonts w:ascii="Segoe UI" w:hAnsi="Segoe UI" w:cs="Segoe UI"/>
                <w:bCs/>
                <w:iCs/>
                <w:sz w:val="22"/>
                <w:szCs w:val="22"/>
              </w:rPr>
              <w:t>The number of households in the first to fourth deciles that lack access to protected clean water sources, as opposed to the total number of households in the village.</w:t>
            </w:r>
          </w:p>
        </w:tc>
        <w:tc>
          <w:tcPr>
            <w:tcW w:w="2127" w:type="dxa"/>
            <w:shd w:val="clear" w:color="auto" w:fill="auto"/>
          </w:tcPr>
          <w:p w14:paraId="2CA86279" w14:textId="77777777" w:rsidR="003D36E0" w:rsidRPr="005913DC" w:rsidRDefault="003D36E0" w:rsidP="003D36E0">
            <w:pPr>
              <w:numPr>
                <w:ilvl w:val="0"/>
                <w:numId w:val="27"/>
              </w:numPr>
              <w:autoSpaceDE w:val="0"/>
              <w:autoSpaceDN w:val="0"/>
              <w:adjustRightInd w:val="0"/>
              <w:spacing w:after="0" w:line="240" w:lineRule="auto"/>
              <w:ind w:left="178" w:hanging="283"/>
              <w:textAlignment w:val="center"/>
              <w:rPr>
                <w:rFonts w:ascii="Segoe UI" w:hAnsi="Segoe UI" w:cs="Segoe UI"/>
                <w:bCs/>
                <w:lang w:val="sv-SE"/>
              </w:rPr>
            </w:pPr>
            <w:r w:rsidRPr="005913DC">
              <w:rPr>
                <w:rFonts w:ascii="Segoe UI" w:hAnsi="Segoe UI" w:cs="Segoe UI"/>
                <w:bCs/>
              </w:rPr>
              <w:t>Health Office 2021</w:t>
            </w:r>
          </w:p>
          <w:p w14:paraId="4462D75C" w14:textId="2323BA22" w:rsidR="00F72018" w:rsidRPr="005913DC" w:rsidRDefault="003D36E0" w:rsidP="003D36E0">
            <w:pPr>
              <w:numPr>
                <w:ilvl w:val="0"/>
                <w:numId w:val="27"/>
              </w:numPr>
              <w:autoSpaceDE w:val="0"/>
              <w:autoSpaceDN w:val="0"/>
              <w:adjustRightInd w:val="0"/>
              <w:spacing w:after="0" w:line="240" w:lineRule="auto"/>
              <w:ind w:left="178" w:hanging="283"/>
              <w:textAlignment w:val="center"/>
              <w:rPr>
                <w:rFonts w:ascii="Segoe UI" w:hAnsi="Segoe UI" w:cs="Segoe UI"/>
                <w:bCs/>
                <w:lang w:val="sv-SE"/>
              </w:rPr>
            </w:pPr>
            <w:r w:rsidRPr="005913DC">
              <w:rPr>
                <w:rFonts w:ascii="Segoe UI" w:hAnsi="Segoe UI" w:cs="Segoe UI"/>
                <w:bCs/>
                <w:iCs/>
              </w:rPr>
              <w:t>Population and Civil Registration Office 2021</w:t>
            </w:r>
          </w:p>
        </w:tc>
      </w:tr>
      <w:tr w:rsidR="00F72018" w:rsidRPr="00F72018" w14:paraId="2BC40977" w14:textId="77777777" w:rsidTr="007F00BF">
        <w:trPr>
          <w:trHeight w:val="621"/>
          <w:jc w:val="center"/>
        </w:trPr>
        <w:tc>
          <w:tcPr>
            <w:tcW w:w="2694" w:type="dxa"/>
            <w:shd w:val="clear" w:color="auto" w:fill="E2EFD9"/>
          </w:tcPr>
          <w:p w14:paraId="7B154477" w14:textId="2B1C9E67" w:rsidR="00F72018" w:rsidRPr="005913DC" w:rsidRDefault="003D36E0" w:rsidP="00F72018">
            <w:pPr>
              <w:pStyle w:val="NoParagraphStyle"/>
              <w:spacing w:line="240" w:lineRule="auto"/>
              <w:jc w:val="both"/>
              <w:rPr>
                <w:rFonts w:ascii="Segoe UI" w:hAnsi="Segoe UI" w:cs="Segoe UI"/>
                <w:bCs/>
                <w:iCs/>
                <w:color w:val="auto"/>
                <w:sz w:val="22"/>
                <w:szCs w:val="22"/>
                <w:lang w:val="it-IT"/>
              </w:rPr>
            </w:pPr>
            <w:r w:rsidRPr="005913DC">
              <w:rPr>
                <w:rFonts w:ascii="Segoe UI" w:hAnsi="Segoe UI" w:cs="Segoe UI"/>
                <w:bCs/>
                <w:iCs/>
                <w:sz w:val="22"/>
                <w:szCs w:val="22"/>
              </w:rPr>
              <w:t>The ratio of the number of health workers to the number of villagers</w:t>
            </w:r>
          </w:p>
        </w:tc>
        <w:tc>
          <w:tcPr>
            <w:tcW w:w="3154" w:type="dxa"/>
            <w:shd w:val="clear" w:color="auto" w:fill="E2EFD9"/>
          </w:tcPr>
          <w:p w14:paraId="79F08A8E" w14:textId="1A8A178C" w:rsidR="00F72018" w:rsidRPr="005913DC" w:rsidRDefault="00810C3A" w:rsidP="00810C3A">
            <w:pPr>
              <w:pStyle w:val="NoParagraphStyle"/>
              <w:spacing w:line="240" w:lineRule="auto"/>
              <w:jc w:val="both"/>
              <w:rPr>
                <w:rFonts w:ascii="Segoe UI" w:hAnsi="Segoe UI" w:cs="Segoe UI"/>
                <w:bCs/>
                <w:iCs/>
                <w:color w:val="auto"/>
                <w:sz w:val="22"/>
                <w:szCs w:val="22"/>
                <w:lang w:val="it-IT"/>
              </w:rPr>
            </w:pPr>
            <w:r>
              <w:rPr>
                <w:rFonts w:ascii="Segoe UI" w:hAnsi="Segoe UI" w:cs="Segoe UI"/>
                <w:bCs/>
                <w:iCs/>
                <w:sz w:val="22"/>
                <w:szCs w:val="22"/>
              </w:rPr>
              <w:t>The number of health workers is comprised of the following: 1) general practitioners / specialists; 2) dentists; 3) midwives; and 4) other health workers (nurses, public health workers, nutrition workers, pharmacists / pharmacist assistants). This is in contrast to the number of villagers.</w:t>
            </w:r>
          </w:p>
        </w:tc>
        <w:tc>
          <w:tcPr>
            <w:tcW w:w="2127" w:type="dxa"/>
            <w:shd w:val="clear" w:color="auto" w:fill="E2EFD9"/>
          </w:tcPr>
          <w:p w14:paraId="7E3E6763" w14:textId="77777777" w:rsidR="003D36E0" w:rsidRPr="005913DC" w:rsidRDefault="003D36E0" w:rsidP="003D36E0">
            <w:pPr>
              <w:pStyle w:val="NoParagraphStyle"/>
              <w:numPr>
                <w:ilvl w:val="0"/>
                <w:numId w:val="28"/>
              </w:numPr>
              <w:spacing w:line="240" w:lineRule="auto"/>
              <w:ind w:left="178" w:hanging="283"/>
              <w:rPr>
                <w:rFonts w:ascii="Segoe UI" w:hAnsi="Segoe UI" w:cs="Segoe UI"/>
                <w:bCs/>
                <w:iCs/>
                <w:color w:val="auto"/>
                <w:sz w:val="22"/>
                <w:szCs w:val="22"/>
                <w:lang w:val="en-GB"/>
              </w:rPr>
            </w:pPr>
            <w:r w:rsidRPr="005913DC">
              <w:rPr>
                <w:rFonts w:ascii="Segoe UI" w:hAnsi="Segoe UI" w:cs="Segoe UI"/>
                <w:bCs/>
                <w:iCs/>
                <w:color w:val="auto"/>
                <w:sz w:val="22"/>
                <w:szCs w:val="22"/>
              </w:rPr>
              <w:t>Health Office 2021</w:t>
            </w:r>
          </w:p>
          <w:p w14:paraId="541E5C34" w14:textId="3500E42D" w:rsidR="00F72018" w:rsidRPr="005913DC" w:rsidRDefault="003D36E0" w:rsidP="003D36E0">
            <w:pPr>
              <w:pStyle w:val="NoParagraphStyle"/>
              <w:numPr>
                <w:ilvl w:val="0"/>
                <w:numId w:val="28"/>
              </w:numPr>
              <w:spacing w:line="240" w:lineRule="auto"/>
              <w:ind w:left="178" w:hanging="283"/>
              <w:rPr>
                <w:rFonts w:ascii="Segoe UI" w:hAnsi="Segoe UI" w:cs="Segoe UI"/>
                <w:bCs/>
                <w:iCs/>
                <w:color w:val="auto"/>
                <w:sz w:val="22"/>
                <w:szCs w:val="22"/>
                <w:lang w:val="en-GB"/>
              </w:rPr>
            </w:pPr>
            <w:r w:rsidRPr="005913DC">
              <w:rPr>
                <w:rFonts w:ascii="Segoe UI" w:hAnsi="Segoe UI" w:cs="Segoe UI"/>
                <w:bCs/>
                <w:iCs/>
                <w:sz w:val="22"/>
                <w:szCs w:val="22"/>
              </w:rPr>
              <w:t>Population and Civil Registration Office 2021</w:t>
            </w:r>
          </w:p>
        </w:tc>
      </w:tr>
    </w:tbl>
    <w:p w14:paraId="68BE9DF5" w14:textId="77777777" w:rsidR="00C70284" w:rsidRPr="00F72018" w:rsidRDefault="00C70284" w:rsidP="000055E4">
      <w:pPr>
        <w:spacing w:after="240" w:line="240" w:lineRule="auto"/>
        <w:jc w:val="both"/>
        <w:rPr>
          <w:rFonts w:ascii="Segoe UI" w:hAnsi="Segoe UI" w:cs="Segoe UI"/>
          <w:sz w:val="20"/>
          <w:szCs w:val="20"/>
        </w:rPr>
      </w:pPr>
      <w:r>
        <w:rPr>
          <w:rFonts w:ascii="Segoe UI" w:hAnsi="Segoe UI" w:cs="Segoe UI"/>
          <w:sz w:val="20"/>
          <w:szCs w:val="20"/>
        </w:rPr>
        <w:t xml:space="preserve">    Source: Ciamis Regency Agriculture and Food Security Office, 2023.</w:t>
      </w:r>
    </w:p>
    <w:p w14:paraId="6FE3FEEE" w14:textId="4E6019BC" w:rsidR="00C70284" w:rsidRDefault="00810C3A" w:rsidP="00D22704">
      <w:pPr>
        <w:spacing w:after="0" w:line="240" w:lineRule="auto"/>
        <w:jc w:val="both"/>
        <w:rPr>
          <w:rFonts w:ascii="Segoe UI" w:hAnsi="Segoe UI" w:cs="Segoe UI"/>
          <w:sz w:val="24"/>
          <w:szCs w:val="24"/>
        </w:rPr>
      </w:pPr>
      <w:r>
        <w:rPr>
          <w:rFonts w:ascii="Segoe UI" w:hAnsi="Segoe UI" w:cs="Segoe UI"/>
          <w:sz w:val="24"/>
          <w:szCs w:val="24"/>
        </w:rPr>
        <w:tab/>
        <w:t>The table and graph below illustrate the categories determined by the analysis of Ciamis Regency's 258 villages and 7 sub-districts in 2020, 2021, and 2022 with respect to food security conditions.</w:t>
      </w:r>
    </w:p>
    <w:p w14:paraId="57C82985" w14:textId="34EDC68F" w:rsidR="00517615" w:rsidRDefault="00517615" w:rsidP="00D22704">
      <w:pPr>
        <w:spacing w:after="0" w:line="240" w:lineRule="auto"/>
        <w:jc w:val="both"/>
        <w:rPr>
          <w:rFonts w:ascii="Segoe UI" w:hAnsi="Segoe UI" w:cs="Segoe UI"/>
          <w:sz w:val="24"/>
          <w:szCs w:val="24"/>
        </w:rPr>
      </w:pPr>
    </w:p>
    <w:p w14:paraId="20E71D5D" w14:textId="5D5E4237" w:rsidR="00517615" w:rsidRDefault="00517615" w:rsidP="00D22704">
      <w:pPr>
        <w:spacing w:after="0" w:line="240" w:lineRule="auto"/>
        <w:jc w:val="both"/>
        <w:rPr>
          <w:rFonts w:ascii="Segoe UI" w:hAnsi="Segoe UI" w:cs="Segoe UI"/>
          <w:sz w:val="24"/>
          <w:szCs w:val="24"/>
        </w:rPr>
      </w:pPr>
    </w:p>
    <w:p w14:paraId="041F1220" w14:textId="3706F672" w:rsidR="00517615" w:rsidRDefault="00517615" w:rsidP="00D22704">
      <w:pPr>
        <w:spacing w:after="0" w:line="240" w:lineRule="auto"/>
        <w:jc w:val="both"/>
        <w:rPr>
          <w:rFonts w:ascii="Segoe UI" w:hAnsi="Segoe UI" w:cs="Segoe UI"/>
          <w:sz w:val="24"/>
          <w:szCs w:val="24"/>
        </w:rPr>
      </w:pPr>
    </w:p>
    <w:p w14:paraId="21293C52" w14:textId="45FBE583" w:rsidR="00517615" w:rsidRDefault="00517615" w:rsidP="00D22704">
      <w:pPr>
        <w:spacing w:after="0" w:line="240" w:lineRule="auto"/>
        <w:jc w:val="both"/>
        <w:rPr>
          <w:rFonts w:ascii="Segoe UI" w:hAnsi="Segoe UI" w:cs="Segoe UI"/>
          <w:sz w:val="24"/>
          <w:szCs w:val="24"/>
        </w:rPr>
      </w:pPr>
    </w:p>
    <w:p w14:paraId="6BA0B69E" w14:textId="0F8AB80C" w:rsidR="00517615" w:rsidRDefault="00517615" w:rsidP="00D22704">
      <w:pPr>
        <w:spacing w:after="0" w:line="240" w:lineRule="auto"/>
        <w:jc w:val="both"/>
        <w:rPr>
          <w:rFonts w:ascii="Segoe UI" w:hAnsi="Segoe UI" w:cs="Segoe UI"/>
          <w:sz w:val="24"/>
          <w:szCs w:val="24"/>
        </w:rPr>
      </w:pPr>
    </w:p>
    <w:p w14:paraId="57C36685" w14:textId="77777777" w:rsidR="00517615" w:rsidRDefault="00517615" w:rsidP="00D22704">
      <w:pPr>
        <w:spacing w:after="0" w:line="240" w:lineRule="auto"/>
        <w:jc w:val="both"/>
        <w:rPr>
          <w:rFonts w:ascii="Segoe UI" w:hAnsi="Segoe UI" w:cs="Segoe UI"/>
          <w:sz w:val="24"/>
          <w:szCs w:val="24"/>
        </w:rPr>
      </w:pPr>
    </w:p>
    <w:p w14:paraId="02F51CA3" w14:textId="362585C3" w:rsidR="00C70284" w:rsidRDefault="00C70284" w:rsidP="00CC4A97">
      <w:pPr>
        <w:spacing w:after="0" w:line="240" w:lineRule="auto"/>
        <w:jc w:val="center"/>
        <w:rPr>
          <w:rFonts w:ascii="Segoe UI" w:hAnsi="Segoe UI" w:cs="Segoe UI"/>
          <w:sz w:val="24"/>
          <w:szCs w:val="24"/>
        </w:rPr>
      </w:pPr>
      <w:r>
        <w:rPr>
          <w:rFonts w:ascii="Segoe UI" w:hAnsi="Segoe UI" w:cs="Segoe UI"/>
          <w:sz w:val="24"/>
          <w:szCs w:val="24"/>
        </w:rPr>
        <w:lastRenderedPageBreak/>
        <w:t>Table 1 Food Security Category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383"/>
        <w:gridCol w:w="1316"/>
        <w:gridCol w:w="1262"/>
        <w:gridCol w:w="1639"/>
      </w:tblGrid>
      <w:tr w:rsidR="0000340F" w:rsidRPr="00983356" w14:paraId="77E5EF6B" w14:textId="77777777" w:rsidTr="00C70284">
        <w:trPr>
          <w:jc w:val="center"/>
        </w:trPr>
        <w:tc>
          <w:tcPr>
            <w:tcW w:w="1413" w:type="dxa"/>
            <w:vMerge w:val="restart"/>
            <w:shd w:val="clear" w:color="auto" w:fill="C2D69B" w:themeFill="accent3" w:themeFillTint="99"/>
          </w:tcPr>
          <w:p w14:paraId="645D6C3B" w14:textId="77777777" w:rsidR="0000340F" w:rsidRPr="00C70284" w:rsidRDefault="0000340F" w:rsidP="007F00BF">
            <w:pPr>
              <w:spacing w:after="0" w:line="240" w:lineRule="auto"/>
              <w:jc w:val="center"/>
              <w:rPr>
                <w:rFonts w:ascii="Segoe UI" w:hAnsi="Segoe UI" w:cs="Segoe UI"/>
                <w:b/>
                <w:bCs/>
                <w:sz w:val="24"/>
                <w:szCs w:val="24"/>
                <w:lang w:eastAsia="id-ID"/>
              </w:rPr>
            </w:pPr>
          </w:p>
          <w:p w14:paraId="6F0E028D" w14:textId="5EFB0B29" w:rsidR="0000340F" w:rsidRPr="00C70284" w:rsidRDefault="00C70284" w:rsidP="007F00BF">
            <w:pPr>
              <w:spacing w:after="0" w:line="240" w:lineRule="auto"/>
              <w:jc w:val="center"/>
              <w:rPr>
                <w:rFonts w:ascii="Segoe UI" w:hAnsi="Segoe UI" w:cs="Segoe UI"/>
                <w:b/>
                <w:bCs/>
                <w:sz w:val="24"/>
                <w:szCs w:val="24"/>
                <w:lang w:eastAsia="id-ID"/>
              </w:rPr>
            </w:pPr>
            <w:r w:rsidRPr="00C70284">
              <w:rPr>
                <w:rFonts w:ascii="Segoe UI" w:hAnsi="Segoe UI" w:cs="Segoe UI"/>
                <w:b/>
                <w:bCs/>
                <w:sz w:val="24"/>
                <w:szCs w:val="24"/>
                <w:lang w:eastAsia="id-ID"/>
              </w:rPr>
              <w:t>Priority</w:t>
            </w:r>
          </w:p>
        </w:tc>
        <w:tc>
          <w:tcPr>
            <w:tcW w:w="2383" w:type="dxa"/>
            <w:vMerge w:val="restart"/>
            <w:shd w:val="clear" w:color="auto" w:fill="C2D69B" w:themeFill="accent3" w:themeFillTint="99"/>
          </w:tcPr>
          <w:p w14:paraId="0784C360" w14:textId="77777777" w:rsidR="0000340F" w:rsidRPr="00C70284" w:rsidRDefault="0000340F" w:rsidP="007F00BF">
            <w:pPr>
              <w:spacing w:after="0" w:line="240" w:lineRule="auto"/>
              <w:jc w:val="center"/>
              <w:rPr>
                <w:rFonts w:ascii="Segoe UI" w:hAnsi="Segoe UI" w:cs="Segoe UI"/>
                <w:b/>
                <w:bCs/>
                <w:sz w:val="24"/>
                <w:szCs w:val="24"/>
                <w:lang w:eastAsia="id-ID"/>
              </w:rPr>
            </w:pPr>
          </w:p>
          <w:p w14:paraId="0B47FFF0" w14:textId="1D4F877D" w:rsidR="0000340F" w:rsidRPr="00C70284" w:rsidRDefault="00C70284" w:rsidP="007F00BF">
            <w:pPr>
              <w:spacing w:after="0" w:line="240" w:lineRule="auto"/>
              <w:jc w:val="center"/>
              <w:rPr>
                <w:rFonts w:ascii="Segoe UI" w:hAnsi="Segoe UI" w:cs="Segoe UI"/>
                <w:b/>
                <w:bCs/>
                <w:sz w:val="24"/>
                <w:szCs w:val="24"/>
                <w:lang w:eastAsia="id-ID"/>
              </w:rPr>
            </w:pPr>
            <w:r w:rsidRPr="00C70284">
              <w:rPr>
                <w:rFonts w:ascii="Segoe UI" w:hAnsi="Segoe UI" w:cs="Segoe UI"/>
                <w:b/>
                <w:bCs/>
                <w:sz w:val="24"/>
                <w:szCs w:val="24"/>
                <w:lang w:eastAsia="id-ID"/>
              </w:rPr>
              <w:t xml:space="preserve">Category </w:t>
            </w:r>
          </w:p>
        </w:tc>
        <w:tc>
          <w:tcPr>
            <w:tcW w:w="4217" w:type="dxa"/>
            <w:gridSpan w:val="3"/>
            <w:shd w:val="clear" w:color="auto" w:fill="C2D69B" w:themeFill="accent3" w:themeFillTint="99"/>
          </w:tcPr>
          <w:p w14:paraId="6432474B" w14:textId="7F015D6E" w:rsidR="0000340F" w:rsidRPr="00C70284" w:rsidRDefault="00C70284" w:rsidP="007F00BF">
            <w:pPr>
              <w:spacing w:after="0" w:line="240" w:lineRule="auto"/>
              <w:jc w:val="center"/>
              <w:rPr>
                <w:rFonts w:ascii="Segoe UI" w:hAnsi="Segoe UI" w:cs="Segoe UI"/>
                <w:b/>
                <w:bCs/>
                <w:sz w:val="24"/>
                <w:szCs w:val="24"/>
                <w:lang w:eastAsia="id-ID"/>
              </w:rPr>
            </w:pPr>
            <w:r w:rsidRPr="00C70284">
              <w:rPr>
                <w:rFonts w:ascii="Segoe UI" w:hAnsi="Segoe UI" w:cs="Segoe UI"/>
                <w:b/>
                <w:bCs/>
                <w:sz w:val="24"/>
                <w:szCs w:val="24"/>
                <w:lang w:eastAsia="id-ID"/>
              </w:rPr>
              <w:t>Number of Villages and Villages</w:t>
            </w:r>
          </w:p>
        </w:tc>
      </w:tr>
      <w:tr w:rsidR="0000340F" w:rsidRPr="00983356" w14:paraId="17634B9E" w14:textId="77777777" w:rsidTr="00C70284">
        <w:trPr>
          <w:jc w:val="center"/>
        </w:trPr>
        <w:tc>
          <w:tcPr>
            <w:tcW w:w="1413" w:type="dxa"/>
            <w:vMerge/>
            <w:shd w:val="clear" w:color="auto" w:fill="C2D69B" w:themeFill="accent3" w:themeFillTint="99"/>
          </w:tcPr>
          <w:p w14:paraId="4B1EE0A5" w14:textId="77777777" w:rsidR="0000340F" w:rsidRPr="00C70284" w:rsidRDefault="0000340F" w:rsidP="007F00BF">
            <w:pPr>
              <w:spacing w:after="0" w:line="240" w:lineRule="auto"/>
              <w:jc w:val="center"/>
              <w:rPr>
                <w:rFonts w:ascii="Segoe UI" w:hAnsi="Segoe UI" w:cs="Segoe UI"/>
                <w:b/>
                <w:bCs/>
                <w:sz w:val="24"/>
                <w:szCs w:val="24"/>
                <w:lang w:eastAsia="id-ID"/>
              </w:rPr>
            </w:pPr>
          </w:p>
        </w:tc>
        <w:tc>
          <w:tcPr>
            <w:tcW w:w="2383" w:type="dxa"/>
            <w:vMerge/>
            <w:tcBorders>
              <w:bottom w:val="single" w:sz="4" w:space="0" w:color="auto"/>
            </w:tcBorders>
            <w:shd w:val="clear" w:color="auto" w:fill="C2D69B" w:themeFill="accent3" w:themeFillTint="99"/>
          </w:tcPr>
          <w:p w14:paraId="7A9CEEAF" w14:textId="77777777" w:rsidR="0000340F" w:rsidRPr="00C70284" w:rsidRDefault="0000340F" w:rsidP="007F00BF">
            <w:pPr>
              <w:spacing w:after="0" w:line="240" w:lineRule="auto"/>
              <w:jc w:val="center"/>
              <w:rPr>
                <w:rFonts w:ascii="Segoe UI" w:hAnsi="Segoe UI" w:cs="Segoe UI"/>
                <w:b/>
                <w:bCs/>
                <w:sz w:val="24"/>
                <w:szCs w:val="24"/>
                <w:lang w:eastAsia="id-ID"/>
              </w:rPr>
            </w:pPr>
          </w:p>
        </w:tc>
        <w:tc>
          <w:tcPr>
            <w:tcW w:w="1316" w:type="dxa"/>
            <w:shd w:val="clear" w:color="auto" w:fill="C2D69B" w:themeFill="accent3" w:themeFillTint="99"/>
          </w:tcPr>
          <w:p w14:paraId="717D9A1F" w14:textId="77777777" w:rsidR="0000340F" w:rsidRPr="00C70284" w:rsidRDefault="0000340F" w:rsidP="007F00BF">
            <w:pPr>
              <w:spacing w:after="0" w:line="240" w:lineRule="auto"/>
              <w:jc w:val="center"/>
              <w:rPr>
                <w:rFonts w:ascii="Segoe UI" w:hAnsi="Segoe UI" w:cs="Segoe UI"/>
                <w:b/>
                <w:bCs/>
                <w:sz w:val="24"/>
                <w:szCs w:val="24"/>
                <w:lang w:eastAsia="id-ID"/>
              </w:rPr>
            </w:pPr>
            <w:r w:rsidRPr="00C70284">
              <w:rPr>
                <w:rFonts w:ascii="Segoe UI" w:hAnsi="Segoe UI" w:cs="Segoe UI"/>
                <w:b/>
                <w:bCs/>
                <w:sz w:val="24"/>
                <w:szCs w:val="24"/>
                <w:lang w:eastAsia="id-ID"/>
              </w:rPr>
              <w:t>2020</w:t>
            </w:r>
          </w:p>
        </w:tc>
        <w:tc>
          <w:tcPr>
            <w:tcW w:w="1262" w:type="dxa"/>
            <w:shd w:val="clear" w:color="auto" w:fill="C2D69B" w:themeFill="accent3" w:themeFillTint="99"/>
          </w:tcPr>
          <w:p w14:paraId="7A8E7C7D" w14:textId="77777777" w:rsidR="0000340F" w:rsidRPr="00C70284" w:rsidRDefault="0000340F" w:rsidP="007F00BF">
            <w:pPr>
              <w:spacing w:after="0" w:line="240" w:lineRule="auto"/>
              <w:jc w:val="center"/>
              <w:rPr>
                <w:rFonts w:ascii="Segoe UI" w:hAnsi="Segoe UI" w:cs="Segoe UI"/>
                <w:b/>
                <w:bCs/>
                <w:sz w:val="24"/>
                <w:szCs w:val="24"/>
                <w:lang w:eastAsia="id-ID"/>
              </w:rPr>
            </w:pPr>
            <w:r w:rsidRPr="00C70284">
              <w:rPr>
                <w:rFonts w:ascii="Segoe UI" w:hAnsi="Segoe UI" w:cs="Segoe UI"/>
                <w:b/>
                <w:bCs/>
                <w:sz w:val="24"/>
                <w:szCs w:val="24"/>
                <w:lang w:eastAsia="id-ID"/>
              </w:rPr>
              <w:t>2021</w:t>
            </w:r>
          </w:p>
        </w:tc>
        <w:tc>
          <w:tcPr>
            <w:tcW w:w="1639" w:type="dxa"/>
            <w:shd w:val="clear" w:color="auto" w:fill="C2D69B" w:themeFill="accent3" w:themeFillTint="99"/>
          </w:tcPr>
          <w:p w14:paraId="474AB089" w14:textId="77777777" w:rsidR="0000340F" w:rsidRPr="00C70284" w:rsidRDefault="0000340F" w:rsidP="007F00BF">
            <w:pPr>
              <w:spacing w:after="0" w:line="240" w:lineRule="auto"/>
              <w:jc w:val="center"/>
              <w:rPr>
                <w:rFonts w:ascii="Segoe UI" w:hAnsi="Segoe UI" w:cs="Segoe UI"/>
                <w:b/>
                <w:bCs/>
                <w:sz w:val="24"/>
                <w:szCs w:val="24"/>
                <w:lang w:eastAsia="id-ID"/>
              </w:rPr>
            </w:pPr>
            <w:r w:rsidRPr="00C70284">
              <w:rPr>
                <w:rFonts w:ascii="Segoe UI" w:hAnsi="Segoe UI" w:cs="Segoe UI"/>
                <w:b/>
                <w:bCs/>
                <w:sz w:val="24"/>
                <w:szCs w:val="24"/>
                <w:lang w:eastAsia="id-ID"/>
              </w:rPr>
              <w:t>2022</w:t>
            </w:r>
          </w:p>
        </w:tc>
      </w:tr>
      <w:tr w:rsidR="0000340F" w:rsidRPr="00983356" w14:paraId="666793FE" w14:textId="77777777" w:rsidTr="00C70284">
        <w:trPr>
          <w:jc w:val="center"/>
        </w:trPr>
        <w:tc>
          <w:tcPr>
            <w:tcW w:w="1413" w:type="dxa"/>
            <w:shd w:val="clear" w:color="auto" w:fill="auto"/>
          </w:tcPr>
          <w:p w14:paraId="5758A9B0" w14:textId="28B1C391" w:rsidR="0000340F" w:rsidRPr="00C70284" w:rsidRDefault="0000340F" w:rsidP="007F00BF">
            <w:pPr>
              <w:spacing w:after="0" w:line="240" w:lineRule="auto"/>
              <w:jc w:val="center"/>
              <w:rPr>
                <w:rFonts w:ascii="Segoe UI" w:hAnsi="Segoe UI" w:cs="Segoe UI"/>
                <w:lang w:eastAsia="id-ID"/>
              </w:rPr>
            </w:pPr>
            <w:r w:rsidRPr="00C70284">
              <w:rPr>
                <w:rFonts w:ascii="Segoe UI" w:hAnsi="Segoe UI" w:cs="Segoe UI"/>
                <w:lang w:eastAsia="id-ID"/>
              </w:rPr>
              <w:t>Priorit</w:t>
            </w:r>
            <w:r w:rsidR="00C70284">
              <w:rPr>
                <w:rFonts w:ascii="Segoe UI" w:hAnsi="Segoe UI" w:cs="Segoe UI"/>
                <w:lang w:eastAsia="id-ID"/>
              </w:rPr>
              <w:t>y</w:t>
            </w:r>
            <w:r w:rsidRPr="00C70284">
              <w:rPr>
                <w:rFonts w:ascii="Segoe UI" w:hAnsi="Segoe UI" w:cs="Segoe UI"/>
                <w:lang w:eastAsia="id-ID"/>
              </w:rPr>
              <w:t xml:space="preserve"> 1</w:t>
            </w:r>
          </w:p>
        </w:tc>
        <w:tc>
          <w:tcPr>
            <w:tcW w:w="2383" w:type="dxa"/>
            <w:tcBorders>
              <w:top w:val="single" w:sz="4" w:space="0" w:color="auto"/>
            </w:tcBorders>
            <w:shd w:val="clear" w:color="auto" w:fill="auto"/>
          </w:tcPr>
          <w:p w14:paraId="7F72B51A" w14:textId="04867F48" w:rsidR="0000340F" w:rsidRPr="00C70284" w:rsidRDefault="00C70284" w:rsidP="007F00BF">
            <w:pPr>
              <w:spacing w:after="0" w:line="240" w:lineRule="auto"/>
              <w:jc w:val="center"/>
              <w:rPr>
                <w:rFonts w:ascii="Segoe UI" w:hAnsi="Segoe UI" w:cs="Segoe UI"/>
                <w:lang w:eastAsia="id-ID"/>
              </w:rPr>
            </w:pPr>
            <w:r w:rsidRPr="00C70284">
              <w:rPr>
                <w:rFonts w:ascii="Segoe UI" w:hAnsi="Segoe UI" w:cs="Segoe UI"/>
                <w:lang w:eastAsia="id-ID"/>
              </w:rPr>
              <w:t>Highly Vulnerable</w:t>
            </w:r>
          </w:p>
        </w:tc>
        <w:tc>
          <w:tcPr>
            <w:tcW w:w="1316" w:type="dxa"/>
            <w:shd w:val="clear" w:color="auto" w:fill="auto"/>
          </w:tcPr>
          <w:p w14:paraId="6E9AA36C" w14:textId="77777777" w:rsidR="0000340F" w:rsidRPr="00C70284" w:rsidRDefault="0000340F" w:rsidP="007F00BF">
            <w:pPr>
              <w:spacing w:after="0" w:line="240" w:lineRule="auto"/>
              <w:jc w:val="center"/>
              <w:rPr>
                <w:rFonts w:ascii="Segoe UI" w:hAnsi="Segoe UI" w:cs="Segoe UI"/>
                <w:lang w:eastAsia="id-ID"/>
              </w:rPr>
            </w:pPr>
            <w:r w:rsidRPr="00C70284">
              <w:rPr>
                <w:rFonts w:ascii="Segoe UI" w:hAnsi="Segoe UI" w:cs="Segoe UI"/>
                <w:lang w:eastAsia="id-ID"/>
              </w:rPr>
              <w:t>0</w:t>
            </w:r>
          </w:p>
        </w:tc>
        <w:tc>
          <w:tcPr>
            <w:tcW w:w="1262" w:type="dxa"/>
            <w:shd w:val="clear" w:color="auto" w:fill="auto"/>
          </w:tcPr>
          <w:p w14:paraId="3D7C658A" w14:textId="4DABD834" w:rsidR="0000340F" w:rsidRPr="00C70284" w:rsidRDefault="0000340F" w:rsidP="007F00BF">
            <w:pPr>
              <w:spacing w:after="0" w:line="240" w:lineRule="auto"/>
              <w:jc w:val="center"/>
              <w:rPr>
                <w:rFonts w:ascii="Segoe UI" w:hAnsi="Segoe UI" w:cs="Segoe UI"/>
                <w:lang w:eastAsia="id-ID"/>
              </w:rPr>
            </w:pPr>
            <w:r w:rsidRPr="00C70284">
              <w:rPr>
                <w:rFonts w:ascii="Segoe UI" w:hAnsi="Segoe UI" w:cs="Segoe UI"/>
                <w:lang w:eastAsia="id-ID"/>
              </w:rPr>
              <w:t xml:space="preserve">1 </w:t>
            </w:r>
            <w:r w:rsidR="00C70284">
              <w:rPr>
                <w:rFonts w:ascii="Segoe UI" w:hAnsi="Segoe UI" w:cs="Segoe UI"/>
                <w:lang w:eastAsia="id-ID"/>
              </w:rPr>
              <w:t>Village</w:t>
            </w:r>
          </w:p>
        </w:tc>
        <w:tc>
          <w:tcPr>
            <w:tcW w:w="1639" w:type="dxa"/>
            <w:shd w:val="clear" w:color="auto" w:fill="auto"/>
          </w:tcPr>
          <w:p w14:paraId="685029FC" w14:textId="77777777" w:rsidR="0000340F" w:rsidRPr="00C70284" w:rsidRDefault="0000340F" w:rsidP="007F00BF">
            <w:pPr>
              <w:spacing w:after="0" w:line="240" w:lineRule="auto"/>
              <w:jc w:val="center"/>
              <w:rPr>
                <w:rFonts w:ascii="Segoe UI" w:hAnsi="Segoe UI" w:cs="Segoe UI"/>
                <w:lang w:eastAsia="id-ID"/>
              </w:rPr>
            </w:pPr>
            <w:r w:rsidRPr="00C70284">
              <w:rPr>
                <w:rFonts w:ascii="Segoe UI" w:hAnsi="Segoe UI" w:cs="Segoe UI"/>
                <w:lang w:eastAsia="id-ID"/>
              </w:rPr>
              <w:t>0</w:t>
            </w:r>
          </w:p>
        </w:tc>
      </w:tr>
      <w:tr w:rsidR="00C70284" w:rsidRPr="00983356" w14:paraId="635A9836" w14:textId="77777777" w:rsidTr="00C70284">
        <w:trPr>
          <w:jc w:val="center"/>
        </w:trPr>
        <w:tc>
          <w:tcPr>
            <w:tcW w:w="1413" w:type="dxa"/>
            <w:shd w:val="clear" w:color="auto" w:fill="auto"/>
          </w:tcPr>
          <w:p w14:paraId="2EA5633F" w14:textId="51A99733" w:rsidR="00C70284" w:rsidRPr="00C70284" w:rsidRDefault="00C70284" w:rsidP="00C70284">
            <w:pPr>
              <w:spacing w:after="0" w:line="240" w:lineRule="auto"/>
              <w:jc w:val="center"/>
              <w:rPr>
                <w:rFonts w:ascii="Segoe UI" w:hAnsi="Segoe UI" w:cs="Segoe UI"/>
                <w:lang w:eastAsia="id-ID"/>
              </w:rPr>
            </w:pPr>
            <w:r w:rsidRPr="00467D53">
              <w:rPr>
                <w:rFonts w:ascii="Segoe UI" w:hAnsi="Segoe UI" w:cs="Segoe UI"/>
                <w:lang w:eastAsia="id-ID"/>
              </w:rPr>
              <w:t xml:space="preserve">Priority </w:t>
            </w:r>
            <w:r>
              <w:rPr>
                <w:rFonts w:ascii="Segoe UI" w:hAnsi="Segoe UI" w:cs="Segoe UI"/>
                <w:lang w:eastAsia="id-ID"/>
              </w:rPr>
              <w:t>2</w:t>
            </w:r>
          </w:p>
        </w:tc>
        <w:tc>
          <w:tcPr>
            <w:tcW w:w="2383" w:type="dxa"/>
            <w:shd w:val="clear" w:color="auto" w:fill="auto"/>
          </w:tcPr>
          <w:p w14:paraId="19DD37EA" w14:textId="58BFA3C8"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Vulnerable</w:t>
            </w:r>
          </w:p>
        </w:tc>
        <w:tc>
          <w:tcPr>
            <w:tcW w:w="1316" w:type="dxa"/>
            <w:shd w:val="clear" w:color="auto" w:fill="auto"/>
          </w:tcPr>
          <w:p w14:paraId="56B6BF2F" w14:textId="3909F346"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11 Villages</w:t>
            </w:r>
          </w:p>
        </w:tc>
        <w:tc>
          <w:tcPr>
            <w:tcW w:w="1262" w:type="dxa"/>
            <w:shd w:val="clear" w:color="auto" w:fill="auto"/>
          </w:tcPr>
          <w:p w14:paraId="3BD14A3D" w14:textId="77777777"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0</w:t>
            </w:r>
          </w:p>
        </w:tc>
        <w:tc>
          <w:tcPr>
            <w:tcW w:w="1639" w:type="dxa"/>
            <w:shd w:val="clear" w:color="auto" w:fill="auto"/>
          </w:tcPr>
          <w:p w14:paraId="6719C9AB" w14:textId="40D1F88F"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3 Villages</w:t>
            </w:r>
          </w:p>
        </w:tc>
      </w:tr>
      <w:tr w:rsidR="00C70284" w:rsidRPr="00983356" w14:paraId="6AF04252" w14:textId="77777777" w:rsidTr="00C70284">
        <w:trPr>
          <w:jc w:val="center"/>
        </w:trPr>
        <w:tc>
          <w:tcPr>
            <w:tcW w:w="1413" w:type="dxa"/>
            <w:shd w:val="clear" w:color="auto" w:fill="auto"/>
          </w:tcPr>
          <w:p w14:paraId="258E2975" w14:textId="77116642" w:rsidR="00C70284" w:rsidRPr="00C70284" w:rsidRDefault="00C70284" w:rsidP="00C70284">
            <w:pPr>
              <w:spacing w:after="0" w:line="240" w:lineRule="auto"/>
              <w:jc w:val="center"/>
              <w:rPr>
                <w:rFonts w:ascii="Segoe UI" w:hAnsi="Segoe UI" w:cs="Segoe UI"/>
                <w:lang w:eastAsia="id-ID"/>
              </w:rPr>
            </w:pPr>
            <w:r w:rsidRPr="00467D53">
              <w:rPr>
                <w:rFonts w:ascii="Segoe UI" w:hAnsi="Segoe UI" w:cs="Segoe UI"/>
                <w:lang w:eastAsia="id-ID"/>
              </w:rPr>
              <w:t xml:space="preserve">Priority </w:t>
            </w:r>
            <w:r>
              <w:rPr>
                <w:rFonts w:ascii="Segoe UI" w:hAnsi="Segoe UI" w:cs="Segoe UI"/>
                <w:lang w:eastAsia="id-ID"/>
              </w:rPr>
              <w:t>3</w:t>
            </w:r>
          </w:p>
        </w:tc>
        <w:tc>
          <w:tcPr>
            <w:tcW w:w="2383" w:type="dxa"/>
            <w:shd w:val="clear" w:color="auto" w:fill="auto"/>
          </w:tcPr>
          <w:p w14:paraId="59D93F2D" w14:textId="2B5BCF6B"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Quite Vulnerable</w:t>
            </w:r>
          </w:p>
        </w:tc>
        <w:tc>
          <w:tcPr>
            <w:tcW w:w="1316" w:type="dxa"/>
            <w:shd w:val="clear" w:color="auto" w:fill="auto"/>
          </w:tcPr>
          <w:p w14:paraId="7E597ABC" w14:textId="308D21B8"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 xml:space="preserve">20 </w:t>
            </w:r>
            <w:r>
              <w:rPr>
                <w:rFonts w:ascii="Segoe UI" w:hAnsi="Segoe UI" w:cs="Segoe UI"/>
                <w:lang w:eastAsia="id-ID"/>
              </w:rPr>
              <w:t>Villages</w:t>
            </w:r>
          </w:p>
        </w:tc>
        <w:tc>
          <w:tcPr>
            <w:tcW w:w="1262" w:type="dxa"/>
            <w:shd w:val="clear" w:color="auto" w:fill="auto"/>
          </w:tcPr>
          <w:p w14:paraId="49C672E3" w14:textId="5C81E2B6"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 xml:space="preserve">8 </w:t>
            </w:r>
            <w:r>
              <w:rPr>
                <w:rFonts w:ascii="Segoe UI" w:hAnsi="Segoe UI" w:cs="Segoe UI"/>
                <w:lang w:eastAsia="id-ID"/>
              </w:rPr>
              <w:t>Villages</w:t>
            </w:r>
          </w:p>
        </w:tc>
        <w:tc>
          <w:tcPr>
            <w:tcW w:w="1639" w:type="dxa"/>
            <w:shd w:val="clear" w:color="auto" w:fill="auto"/>
          </w:tcPr>
          <w:p w14:paraId="5D323A37" w14:textId="7F644B4F"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14 Villages</w:t>
            </w:r>
          </w:p>
        </w:tc>
      </w:tr>
      <w:tr w:rsidR="00C70284" w:rsidRPr="00983356" w14:paraId="0F7E07A2" w14:textId="77777777" w:rsidTr="00C70284">
        <w:trPr>
          <w:jc w:val="center"/>
        </w:trPr>
        <w:tc>
          <w:tcPr>
            <w:tcW w:w="1413" w:type="dxa"/>
            <w:shd w:val="clear" w:color="auto" w:fill="auto"/>
          </w:tcPr>
          <w:p w14:paraId="1E2D24AC" w14:textId="41B23ED2" w:rsidR="00C70284" w:rsidRPr="00C70284" w:rsidRDefault="00C70284" w:rsidP="00C70284">
            <w:pPr>
              <w:spacing w:after="0" w:line="240" w:lineRule="auto"/>
              <w:jc w:val="center"/>
              <w:rPr>
                <w:rFonts w:ascii="Segoe UI" w:hAnsi="Segoe UI" w:cs="Segoe UI"/>
                <w:lang w:eastAsia="id-ID"/>
              </w:rPr>
            </w:pPr>
            <w:r w:rsidRPr="00467D53">
              <w:rPr>
                <w:rFonts w:ascii="Segoe UI" w:hAnsi="Segoe UI" w:cs="Segoe UI"/>
                <w:lang w:eastAsia="id-ID"/>
              </w:rPr>
              <w:t xml:space="preserve">Priority </w:t>
            </w:r>
            <w:r>
              <w:rPr>
                <w:rFonts w:ascii="Segoe UI" w:hAnsi="Segoe UI" w:cs="Segoe UI"/>
                <w:lang w:eastAsia="id-ID"/>
              </w:rPr>
              <w:t>4</w:t>
            </w:r>
          </w:p>
        </w:tc>
        <w:tc>
          <w:tcPr>
            <w:tcW w:w="2383" w:type="dxa"/>
            <w:shd w:val="clear" w:color="auto" w:fill="auto"/>
          </w:tcPr>
          <w:p w14:paraId="44E4AF14" w14:textId="43E8B2B7"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Quite Resistant</w:t>
            </w:r>
          </w:p>
        </w:tc>
        <w:tc>
          <w:tcPr>
            <w:tcW w:w="1316" w:type="dxa"/>
            <w:shd w:val="clear" w:color="auto" w:fill="auto"/>
          </w:tcPr>
          <w:p w14:paraId="141D6EE1" w14:textId="7E19A889"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 xml:space="preserve">74 </w:t>
            </w:r>
            <w:r>
              <w:rPr>
                <w:rFonts w:ascii="Segoe UI" w:hAnsi="Segoe UI" w:cs="Segoe UI"/>
                <w:lang w:eastAsia="id-ID"/>
              </w:rPr>
              <w:t>Villages</w:t>
            </w:r>
          </w:p>
        </w:tc>
        <w:tc>
          <w:tcPr>
            <w:tcW w:w="1262" w:type="dxa"/>
            <w:shd w:val="clear" w:color="auto" w:fill="auto"/>
          </w:tcPr>
          <w:p w14:paraId="483374B2" w14:textId="2BD01A37"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 xml:space="preserve">25 </w:t>
            </w:r>
            <w:r>
              <w:rPr>
                <w:rFonts w:ascii="Segoe UI" w:hAnsi="Segoe UI" w:cs="Segoe UI"/>
                <w:lang w:eastAsia="id-ID"/>
              </w:rPr>
              <w:t>Villages</w:t>
            </w:r>
          </w:p>
        </w:tc>
        <w:tc>
          <w:tcPr>
            <w:tcW w:w="1639" w:type="dxa"/>
            <w:shd w:val="clear" w:color="auto" w:fill="auto"/>
          </w:tcPr>
          <w:p w14:paraId="7910AB06" w14:textId="279BA1BD"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39 Villages</w:t>
            </w:r>
          </w:p>
        </w:tc>
      </w:tr>
      <w:tr w:rsidR="00C70284" w:rsidRPr="00983356" w14:paraId="0967B414" w14:textId="77777777" w:rsidTr="00C70284">
        <w:trPr>
          <w:jc w:val="center"/>
        </w:trPr>
        <w:tc>
          <w:tcPr>
            <w:tcW w:w="1413" w:type="dxa"/>
            <w:shd w:val="clear" w:color="auto" w:fill="auto"/>
          </w:tcPr>
          <w:p w14:paraId="70F78E77" w14:textId="7F889F34" w:rsidR="00C70284" w:rsidRPr="00C70284" w:rsidRDefault="00C70284" w:rsidP="00C70284">
            <w:pPr>
              <w:spacing w:after="0" w:line="240" w:lineRule="auto"/>
              <w:jc w:val="center"/>
              <w:rPr>
                <w:rFonts w:ascii="Segoe UI" w:hAnsi="Segoe UI" w:cs="Segoe UI"/>
                <w:lang w:eastAsia="id-ID"/>
              </w:rPr>
            </w:pPr>
            <w:r w:rsidRPr="00467D53">
              <w:rPr>
                <w:rFonts w:ascii="Segoe UI" w:hAnsi="Segoe UI" w:cs="Segoe UI"/>
                <w:lang w:eastAsia="id-ID"/>
              </w:rPr>
              <w:t xml:space="preserve">Priority </w:t>
            </w:r>
            <w:r>
              <w:rPr>
                <w:rFonts w:ascii="Segoe UI" w:hAnsi="Segoe UI" w:cs="Segoe UI"/>
                <w:lang w:eastAsia="id-ID"/>
              </w:rPr>
              <w:t>5</w:t>
            </w:r>
          </w:p>
        </w:tc>
        <w:tc>
          <w:tcPr>
            <w:tcW w:w="2383" w:type="dxa"/>
            <w:shd w:val="clear" w:color="auto" w:fill="auto"/>
          </w:tcPr>
          <w:p w14:paraId="64216968" w14:textId="471404BB" w:rsidR="00C70284" w:rsidRPr="00C70284" w:rsidRDefault="00C70284" w:rsidP="00C70284">
            <w:pPr>
              <w:spacing w:after="0" w:line="240" w:lineRule="auto"/>
              <w:jc w:val="center"/>
              <w:rPr>
                <w:rFonts w:ascii="Segoe UI" w:hAnsi="Segoe UI" w:cs="Segoe UI"/>
                <w:lang w:eastAsia="id-ID"/>
              </w:rPr>
            </w:pPr>
            <w:r>
              <w:rPr>
                <w:rFonts w:ascii="Segoe UI" w:hAnsi="Segoe UI" w:cs="Segoe UI"/>
                <w:lang w:eastAsia="id-ID"/>
              </w:rPr>
              <w:t>Resistant</w:t>
            </w:r>
          </w:p>
        </w:tc>
        <w:tc>
          <w:tcPr>
            <w:tcW w:w="1316" w:type="dxa"/>
            <w:shd w:val="clear" w:color="auto" w:fill="auto"/>
          </w:tcPr>
          <w:p w14:paraId="70D5B67C" w14:textId="516C86C1"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 xml:space="preserve">90 </w:t>
            </w:r>
            <w:r>
              <w:rPr>
                <w:rFonts w:ascii="Segoe UI" w:hAnsi="Segoe UI" w:cs="Segoe UI"/>
                <w:lang w:eastAsia="id-ID"/>
              </w:rPr>
              <w:t>Villages</w:t>
            </w:r>
          </w:p>
        </w:tc>
        <w:tc>
          <w:tcPr>
            <w:tcW w:w="1262" w:type="dxa"/>
            <w:shd w:val="clear" w:color="auto" w:fill="auto"/>
          </w:tcPr>
          <w:p w14:paraId="51C6AEFA" w14:textId="53506ACD"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 xml:space="preserve">176 </w:t>
            </w:r>
            <w:r>
              <w:rPr>
                <w:rFonts w:ascii="Segoe UI" w:hAnsi="Segoe UI" w:cs="Segoe UI"/>
                <w:lang w:eastAsia="id-ID"/>
              </w:rPr>
              <w:t>Villages</w:t>
            </w:r>
          </w:p>
        </w:tc>
        <w:tc>
          <w:tcPr>
            <w:tcW w:w="1639" w:type="dxa"/>
            <w:shd w:val="clear" w:color="auto" w:fill="auto"/>
          </w:tcPr>
          <w:p w14:paraId="4E339771" w14:textId="33007346"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15</w:t>
            </w:r>
            <w:r>
              <w:rPr>
                <w:rFonts w:ascii="Segoe UI" w:hAnsi="Segoe UI" w:cs="Segoe UI"/>
                <w:lang w:eastAsia="id-ID"/>
              </w:rPr>
              <w:t>2</w:t>
            </w:r>
            <w:r w:rsidRPr="00C70284">
              <w:rPr>
                <w:rFonts w:ascii="Segoe UI" w:hAnsi="Segoe UI" w:cs="Segoe UI"/>
                <w:lang w:eastAsia="id-ID"/>
              </w:rPr>
              <w:t xml:space="preserve"> Villages</w:t>
            </w:r>
          </w:p>
          <w:p w14:paraId="2C45B619" w14:textId="33532397" w:rsidR="00C70284" w:rsidRPr="00C70284" w:rsidRDefault="00C70284" w:rsidP="00C70284">
            <w:pPr>
              <w:spacing w:after="0" w:line="240" w:lineRule="auto"/>
              <w:jc w:val="center"/>
              <w:rPr>
                <w:rFonts w:ascii="Segoe UI" w:hAnsi="Segoe UI" w:cs="Segoe UI"/>
                <w:lang w:eastAsia="id-ID"/>
              </w:rPr>
            </w:pPr>
          </w:p>
        </w:tc>
      </w:tr>
      <w:tr w:rsidR="00C70284" w:rsidRPr="00983356" w14:paraId="7D026281" w14:textId="77777777" w:rsidTr="00C70284">
        <w:trPr>
          <w:jc w:val="center"/>
        </w:trPr>
        <w:tc>
          <w:tcPr>
            <w:tcW w:w="1413" w:type="dxa"/>
            <w:shd w:val="clear" w:color="auto" w:fill="auto"/>
          </w:tcPr>
          <w:p w14:paraId="6A741251" w14:textId="2A7328EE" w:rsidR="00C70284" w:rsidRPr="00C70284" w:rsidRDefault="00C70284" w:rsidP="00C70284">
            <w:pPr>
              <w:spacing w:after="0" w:line="240" w:lineRule="auto"/>
              <w:jc w:val="center"/>
              <w:rPr>
                <w:rFonts w:ascii="Segoe UI" w:hAnsi="Segoe UI" w:cs="Segoe UI"/>
                <w:lang w:eastAsia="id-ID"/>
              </w:rPr>
            </w:pPr>
            <w:r w:rsidRPr="00467D53">
              <w:rPr>
                <w:rFonts w:ascii="Segoe UI" w:hAnsi="Segoe UI" w:cs="Segoe UI"/>
                <w:lang w:eastAsia="id-ID"/>
              </w:rPr>
              <w:t xml:space="preserve">Priority </w:t>
            </w:r>
            <w:r>
              <w:rPr>
                <w:rFonts w:ascii="Segoe UI" w:hAnsi="Segoe UI" w:cs="Segoe UI"/>
                <w:lang w:eastAsia="id-ID"/>
              </w:rPr>
              <w:t>6</w:t>
            </w:r>
          </w:p>
        </w:tc>
        <w:tc>
          <w:tcPr>
            <w:tcW w:w="2383" w:type="dxa"/>
            <w:shd w:val="clear" w:color="auto" w:fill="auto"/>
          </w:tcPr>
          <w:p w14:paraId="01EFB054" w14:textId="506EAF86"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Highly Resistant</w:t>
            </w:r>
          </w:p>
        </w:tc>
        <w:tc>
          <w:tcPr>
            <w:tcW w:w="1316" w:type="dxa"/>
            <w:shd w:val="clear" w:color="auto" w:fill="auto"/>
          </w:tcPr>
          <w:p w14:paraId="634C4681" w14:textId="14A72A91"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 xml:space="preserve">70 </w:t>
            </w:r>
            <w:r>
              <w:rPr>
                <w:rFonts w:ascii="Segoe UI" w:hAnsi="Segoe UI" w:cs="Segoe UI"/>
                <w:lang w:eastAsia="id-ID"/>
              </w:rPr>
              <w:t>Villages</w:t>
            </w:r>
          </w:p>
        </w:tc>
        <w:tc>
          <w:tcPr>
            <w:tcW w:w="1262" w:type="dxa"/>
            <w:shd w:val="clear" w:color="auto" w:fill="auto"/>
          </w:tcPr>
          <w:p w14:paraId="0039A15B" w14:textId="21F70D5E"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 xml:space="preserve">55 </w:t>
            </w:r>
            <w:r>
              <w:rPr>
                <w:rFonts w:ascii="Segoe UI" w:hAnsi="Segoe UI" w:cs="Segoe UI"/>
                <w:lang w:eastAsia="id-ID"/>
              </w:rPr>
              <w:t>Villages</w:t>
            </w:r>
          </w:p>
        </w:tc>
        <w:tc>
          <w:tcPr>
            <w:tcW w:w="1639" w:type="dxa"/>
            <w:shd w:val="clear" w:color="auto" w:fill="auto"/>
          </w:tcPr>
          <w:p w14:paraId="3DEFC60C" w14:textId="0372A04A" w:rsidR="00C70284" w:rsidRPr="00C70284" w:rsidRDefault="00C70284" w:rsidP="00C70284">
            <w:pPr>
              <w:spacing w:after="0" w:line="240" w:lineRule="auto"/>
              <w:jc w:val="center"/>
              <w:rPr>
                <w:rFonts w:ascii="Segoe UI" w:hAnsi="Segoe UI" w:cs="Segoe UI"/>
                <w:lang w:eastAsia="id-ID"/>
              </w:rPr>
            </w:pPr>
            <w:r w:rsidRPr="00C70284">
              <w:rPr>
                <w:rFonts w:ascii="Segoe UI" w:hAnsi="Segoe UI" w:cs="Segoe UI"/>
                <w:lang w:eastAsia="id-ID"/>
              </w:rPr>
              <w:t>5</w:t>
            </w:r>
            <w:r>
              <w:rPr>
                <w:rFonts w:ascii="Segoe UI" w:hAnsi="Segoe UI" w:cs="Segoe UI"/>
                <w:lang w:eastAsia="id-ID"/>
              </w:rPr>
              <w:t>7</w:t>
            </w:r>
            <w:r w:rsidRPr="00C70284">
              <w:rPr>
                <w:rFonts w:ascii="Segoe UI" w:hAnsi="Segoe UI" w:cs="Segoe UI"/>
                <w:lang w:eastAsia="id-ID"/>
              </w:rPr>
              <w:t xml:space="preserve"> Village </w:t>
            </w:r>
          </w:p>
          <w:p w14:paraId="328D97B9" w14:textId="5F7BF958" w:rsidR="00C70284" w:rsidRPr="00C70284" w:rsidRDefault="00C70284" w:rsidP="00C70284">
            <w:pPr>
              <w:spacing w:after="0" w:line="240" w:lineRule="auto"/>
              <w:jc w:val="center"/>
              <w:rPr>
                <w:rFonts w:ascii="Segoe UI" w:hAnsi="Segoe UI" w:cs="Segoe UI"/>
                <w:lang w:eastAsia="id-ID"/>
              </w:rPr>
            </w:pPr>
          </w:p>
        </w:tc>
      </w:tr>
    </w:tbl>
    <w:p w14:paraId="5F89E7F2" w14:textId="3A64D097" w:rsidR="0000340F" w:rsidRPr="00734DB4" w:rsidRDefault="0000340F" w:rsidP="0000340F">
      <w:pPr>
        <w:spacing w:line="360" w:lineRule="auto"/>
        <w:jc w:val="both"/>
        <w:rPr>
          <w:rFonts w:ascii="Segoe UI" w:hAnsi="Segoe UI" w:cs="Segoe UI"/>
          <w:sz w:val="20"/>
          <w:szCs w:val="20"/>
          <w:lang w:eastAsia="id-ID"/>
        </w:rPr>
      </w:pPr>
      <w:r>
        <w:rPr>
          <w:rFonts w:ascii="Times New Roman" w:hAnsi="Times New Roman"/>
          <w:sz w:val="20"/>
          <w:szCs w:val="20"/>
          <w:lang w:eastAsia="id-ID"/>
        </w:rPr>
        <w:t xml:space="preserve">     </w:t>
      </w:r>
      <w:r w:rsidR="00C70284" w:rsidRPr="00734DB4">
        <w:rPr>
          <w:rFonts w:ascii="Segoe UI" w:hAnsi="Segoe UI" w:cs="Segoe UI"/>
          <w:sz w:val="20"/>
          <w:szCs w:val="20"/>
          <w:lang w:eastAsia="id-ID"/>
        </w:rPr>
        <w:t>Source: Ciamis Regency Agriculture and Food Security Office, 2023.</w:t>
      </w:r>
    </w:p>
    <w:p w14:paraId="0A821378" w14:textId="77777777" w:rsidR="00810C3A" w:rsidRDefault="00810C3A" w:rsidP="00CB2C88">
      <w:pPr>
        <w:spacing w:after="0" w:line="240" w:lineRule="auto"/>
        <w:ind w:firstLine="567"/>
        <w:jc w:val="both"/>
        <w:rPr>
          <w:rFonts w:ascii="Segoe UI" w:hAnsi="Segoe UI" w:cs="Segoe UI"/>
          <w:sz w:val="24"/>
          <w:szCs w:val="24"/>
        </w:rPr>
      </w:pPr>
      <w:r>
        <w:rPr>
          <w:rFonts w:ascii="Segoe UI" w:hAnsi="Segoe UI" w:cs="Segoe UI"/>
          <w:sz w:val="24"/>
          <w:szCs w:val="24"/>
        </w:rPr>
        <w:t xml:space="preserve">The table above presents a comprehensive assessment of the susceptibility to long-term food insecurity. This assessment is based on six variables that measure factors such as the availability of food, access to food and livelihoods, and the utilization of food and nutrition. The composite food insecurity vulnerability map was created using Weighting Analysis. </w:t>
      </w:r>
    </w:p>
    <w:p w14:paraId="3D88366F" w14:textId="53765B26" w:rsidR="00C70284" w:rsidRDefault="00810C3A" w:rsidP="00CB2C88">
      <w:pPr>
        <w:spacing w:after="0" w:line="240" w:lineRule="auto"/>
        <w:ind w:firstLine="567"/>
        <w:jc w:val="both"/>
        <w:rPr>
          <w:rFonts w:ascii="Segoe UI" w:hAnsi="Segoe UI" w:cs="Segoe UI"/>
          <w:sz w:val="24"/>
          <w:szCs w:val="24"/>
        </w:rPr>
      </w:pPr>
      <w:r>
        <w:rPr>
          <w:rFonts w:ascii="Segoe UI" w:hAnsi="Segoe UI" w:cs="Segoe UI"/>
          <w:sz w:val="24"/>
          <w:szCs w:val="24"/>
        </w:rPr>
        <w:t>Composite maps illustrate the state of susceptibility to food insecurity in a certain area (sub-district) resulting from a combination of different aspects of food insecurity. The villages are categorized into 6 priorities based on the outcome of the weighting process. Priority 1 represents the utmost amount of vulnerability, whilst priority 6 indicates a somewhat higher level of food security. To clarify, priority 1 locations, or villages, are at a higher risk of being vulnerable to food insecurity compared to other areas, or villages. As a result, these priority 1 areas demand rapid assistance. Nevertheless, the designation of an area (village) as priority 1 does not imply that all of its residents are experiencing food insecurity, and conversely, the classification of an area (village) as priority 6 does not indicate that all of its residents are food insecure.</w:t>
      </w:r>
    </w:p>
    <w:p w14:paraId="13569E48" w14:textId="740884CD" w:rsidR="00C70284" w:rsidRPr="009546D9" w:rsidRDefault="00810C3A" w:rsidP="00BE7E37">
      <w:pPr>
        <w:spacing w:after="0" w:line="240" w:lineRule="auto"/>
        <w:ind w:firstLine="567"/>
        <w:jc w:val="both"/>
        <w:rPr>
          <w:rFonts w:ascii="Segoe UI" w:hAnsi="Segoe UI" w:cs="Segoe UI"/>
          <w:sz w:val="24"/>
          <w:szCs w:val="24"/>
        </w:rPr>
      </w:pPr>
      <w:r>
        <w:rPr>
          <w:rFonts w:ascii="Segoe UI" w:hAnsi="Segoe UI" w:cs="Segoe UI"/>
          <w:sz w:val="24"/>
          <w:szCs w:val="24"/>
        </w:rPr>
        <w:t>According to the analysis, out of the 265 villages/sub-districts in Ciamis Regency till 2022, none of them are considered a priority. There are a total of 1 village, 3 villages with Priority 2, 14 villages with Priority 3, 39 villages with Priority 4, 152 villages/sub-districts with Priority 5, and 57 villages/sub-districts with Priority 6. Moreover, the information is included in the table labeled as Table 2 below.</w:t>
      </w:r>
    </w:p>
    <w:p w14:paraId="77C5BC0C" w14:textId="77777777" w:rsidR="00C70284" w:rsidRDefault="00C70284" w:rsidP="009F4770">
      <w:pPr>
        <w:spacing w:after="0" w:line="240" w:lineRule="auto"/>
        <w:jc w:val="center"/>
        <w:rPr>
          <w:rFonts w:ascii="Segoe UI" w:hAnsi="Segoe UI" w:cs="Segoe UI"/>
          <w:sz w:val="24"/>
          <w:szCs w:val="24"/>
          <w:lang w:val="en-ID"/>
        </w:rPr>
      </w:pPr>
      <w:r>
        <w:rPr>
          <w:rFonts w:ascii="Segoe UI" w:hAnsi="Segoe UI" w:cs="Segoe UI"/>
          <w:sz w:val="24"/>
          <w:szCs w:val="24"/>
        </w:rPr>
        <w:t>Table 2 Distribution of the Number of Villages and Urban Villages by Priority</w:t>
      </w:r>
    </w:p>
    <w:p w14:paraId="75DD4D40" w14:textId="77777777" w:rsidR="00C70284" w:rsidRPr="009546D9" w:rsidRDefault="00C70284" w:rsidP="0000340F">
      <w:pPr>
        <w:spacing w:after="0" w:line="240" w:lineRule="auto"/>
        <w:jc w:val="center"/>
        <w:rPr>
          <w:rFonts w:ascii="Segoe UI" w:hAnsi="Segoe UI" w:cs="Segoe UI"/>
          <w:sz w:val="24"/>
          <w:szCs w:val="24"/>
        </w:rPr>
      </w:pPr>
    </w:p>
    <w:tbl>
      <w:tblPr>
        <w:tblW w:w="733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42"/>
        <w:gridCol w:w="2977"/>
        <w:gridCol w:w="3119"/>
      </w:tblGrid>
      <w:tr w:rsidR="0000340F" w:rsidRPr="009546D9" w14:paraId="0D9106B2" w14:textId="77777777" w:rsidTr="007F00BF">
        <w:trPr>
          <w:trHeight w:val="58"/>
          <w:jc w:val="center"/>
        </w:trPr>
        <w:tc>
          <w:tcPr>
            <w:tcW w:w="1242" w:type="dxa"/>
            <w:tcBorders>
              <w:top w:val="single" w:sz="4" w:space="0" w:color="FFFFFF"/>
              <w:left w:val="single" w:sz="4" w:space="0" w:color="FFFFFF"/>
              <w:bottom w:val="single" w:sz="4" w:space="0" w:color="FFFFFF"/>
              <w:right w:val="nil"/>
            </w:tcBorders>
            <w:shd w:val="clear" w:color="auto" w:fill="70AD47"/>
            <w:noWrap/>
            <w:hideMark/>
          </w:tcPr>
          <w:p w14:paraId="0C3CCF81" w14:textId="6CD7C5C4" w:rsidR="0000340F" w:rsidRPr="009546D9" w:rsidRDefault="00351285" w:rsidP="007F00BF">
            <w:pPr>
              <w:spacing w:after="0" w:line="240" w:lineRule="auto"/>
              <w:jc w:val="center"/>
              <w:rPr>
                <w:rFonts w:ascii="Segoe UI" w:hAnsi="Segoe UI" w:cs="Segoe UI"/>
                <w:b/>
                <w:bCs/>
                <w:color w:val="000000"/>
                <w:sz w:val="24"/>
                <w:szCs w:val="24"/>
                <w:lang w:val="en-ID" w:eastAsia="id-ID"/>
              </w:rPr>
            </w:pPr>
            <w:r w:rsidRPr="009546D9">
              <w:rPr>
                <w:rFonts w:ascii="Segoe UI" w:hAnsi="Segoe UI" w:cs="Segoe UI"/>
                <w:b/>
                <w:bCs/>
                <w:color w:val="000000"/>
                <w:sz w:val="24"/>
                <w:szCs w:val="24"/>
                <w:lang w:eastAsia="id-ID"/>
              </w:rPr>
              <w:t>Priority</w:t>
            </w:r>
          </w:p>
        </w:tc>
        <w:tc>
          <w:tcPr>
            <w:tcW w:w="2977" w:type="dxa"/>
            <w:tcBorders>
              <w:top w:val="single" w:sz="4" w:space="0" w:color="FFFFFF"/>
              <w:left w:val="nil"/>
              <w:bottom w:val="single" w:sz="4" w:space="0" w:color="FFFFFF"/>
              <w:right w:val="nil"/>
            </w:tcBorders>
            <w:shd w:val="clear" w:color="auto" w:fill="70AD47"/>
            <w:hideMark/>
          </w:tcPr>
          <w:p w14:paraId="13F14C20" w14:textId="1A1B8C18" w:rsidR="0000340F" w:rsidRPr="009546D9" w:rsidRDefault="00351285" w:rsidP="007F00BF">
            <w:pPr>
              <w:spacing w:after="0" w:line="240" w:lineRule="auto"/>
              <w:jc w:val="center"/>
              <w:rPr>
                <w:rFonts w:ascii="Segoe UI" w:hAnsi="Segoe UI" w:cs="Segoe UI"/>
                <w:b/>
                <w:bCs/>
                <w:color w:val="000000"/>
                <w:sz w:val="24"/>
                <w:szCs w:val="24"/>
                <w:lang w:val="en-ID" w:eastAsia="id-ID"/>
              </w:rPr>
            </w:pPr>
            <w:r w:rsidRPr="009546D9">
              <w:rPr>
                <w:rFonts w:ascii="Segoe UI" w:hAnsi="Segoe UI" w:cs="Segoe UI"/>
                <w:b/>
                <w:bCs/>
                <w:sz w:val="24"/>
                <w:szCs w:val="24"/>
              </w:rPr>
              <w:t xml:space="preserve">Number of Villages </w:t>
            </w:r>
          </w:p>
        </w:tc>
        <w:tc>
          <w:tcPr>
            <w:tcW w:w="3119" w:type="dxa"/>
            <w:tcBorders>
              <w:top w:val="single" w:sz="4" w:space="0" w:color="FFFFFF"/>
              <w:left w:val="nil"/>
              <w:bottom w:val="single" w:sz="4" w:space="0" w:color="FFFFFF"/>
              <w:right w:val="single" w:sz="4" w:space="0" w:color="FFFFFF"/>
            </w:tcBorders>
            <w:shd w:val="clear" w:color="auto" w:fill="70AD47"/>
            <w:hideMark/>
          </w:tcPr>
          <w:p w14:paraId="2B022D4F" w14:textId="7791F6F3" w:rsidR="0000340F" w:rsidRPr="009546D9" w:rsidRDefault="00351285" w:rsidP="007F00BF">
            <w:pPr>
              <w:spacing w:after="0" w:line="240" w:lineRule="auto"/>
              <w:jc w:val="center"/>
              <w:rPr>
                <w:rFonts w:ascii="Segoe UI" w:hAnsi="Segoe UI" w:cs="Segoe UI"/>
                <w:b/>
                <w:bCs/>
                <w:color w:val="000000"/>
                <w:sz w:val="24"/>
                <w:szCs w:val="24"/>
                <w:lang w:val="en-ID" w:eastAsia="id-ID"/>
              </w:rPr>
            </w:pPr>
            <w:r w:rsidRPr="009546D9">
              <w:rPr>
                <w:rFonts w:ascii="Segoe UI" w:hAnsi="Segoe UI" w:cs="Segoe UI"/>
                <w:b/>
                <w:bCs/>
                <w:color w:val="000000"/>
                <w:sz w:val="24"/>
                <w:szCs w:val="24"/>
                <w:lang w:eastAsia="id-ID"/>
              </w:rPr>
              <w:t>Percentage</w:t>
            </w:r>
          </w:p>
        </w:tc>
      </w:tr>
      <w:tr w:rsidR="0000340F" w:rsidRPr="009546D9" w14:paraId="78F3A657" w14:textId="77777777" w:rsidTr="007F00BF">
        <w:trPr>
          <w:trHeight w:val="341"/>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70AD47"/>
            <w:noWrap/>
            <w:hideMark/>
          </w:tcPr>
          <w:p w14:paraId="0FBA89B9" w14:textId="77777777" w:rsidR="0000340F" w:rsidRPr="00CD04C5" w:rsidRDefault="0000340F" w:rsidP="007F00BF">
            <w:pPr>
              <w:spacing w:after="0" w:line="240" w:lineRule="auto"/>
              <w:jc w:val="center"/>
              <w:rPr>
                <w:rFonts w:ascii="Segoe UI" w:hAnsi="Segoe UI" w:cs="Segoe UI"/>
                <w:b/>
                <w:bCs/>
                <w:color w:val="000000"/>
                <w:lang w:val="en-ID" w:eastAsia="id-ID"/>
              </w:rPr>
            </w:pPr>
            <w:r w:rsidRPr="00CD04C5">
              <w:rPr>
                <w:rFonts w:ascii="Segoe UI" w:hAnsi="Segoe UI" w:cs="Segoe UI"/>
                <w:b/>
                <w:bCs/>
                <w:color w:val="000000"/>
                <w:lang w:val="en-ID" w:eastAsia="id-ID"/>
              </w:rPr>
              <w:t>1</w:t>
            </w:r>
          </w:p>
        </w:tc>
        <w:tc>
          <w:tcPr>
            <w:tcW w:w="2977" w:type="dxa"/>
            <w:tcBorders>
              <w:top w:val="single" w:sz="4" w:space="0" w:color="FFFFFF"/>
              <w:left w:val="single" w:sz="4" w:space="0" w:color="FFFFFF"/>
              <w:bottom w:val="single" w:sz="4" w:space="0" w:color="FFFFFF"/>
              <w:right w:val="single" w:sz="4" w:space="0" w:color="FFFFFF"/>
            </w:tcBorders>
            <w:shd w:val="clear" w:color="auto" w:fill="C5E0B3"/>
            <w:noWrap/>
            <w:hideMark/>
          </w:tcPr>
          <w:p w14:paraId="02423462" w14:textId="77777777" w:rsidR="0000340F" w:rsidRPr="00CD04C5" w:rsidRDefault="0000340F" w:rsidP="007F00BF">
            <w:pPr>
              <w:spacing w:after="0" w:line="240" w:lineRule="auto"/>
              <w:jc w:val="center"/>
              <w:rPr>
                <w:rFonts w:ascii="Segoe UI" w:hAnsi="Segoe UI" w:cs="Segoe UI"/>
              </w:rPr>
            </w:pPr>
            <w:r w:rsidRPr="00CD04C5">
              <w:rPr>
                <w:rFonts w:ascii="Segoe UI" w:hAnsi="Segoe UI" w:cs="Segoe UI"/>
              </w:rPr>
              <w:t>0</w:t>
            </w:r>
          </w:p>
        </w:tc>
        <w:tc>
          <w:tcPr>
            <w:tcW w:w="3119" w:type="dxa"/>
            <w:tcBorders>
              <w:top w:val="single" w:sz="4" w:space="0" w:color="FFFFFF"/>
              <w:left w:val="single" w:sz="4" w:space="0" w:color="FFFFFF"/>
              <w:bottom w:val="single" w:sz="4" w:space="0" w:color="FFFFFF"/>
              <w:right w:val="single" w:sz="4" w:space="0" w:color="FFFFFF"/>
            </w:tcBorders>
            <w:shd w:val="clear" w:color="auto" w:fill="C5E0B3"/>
            <w:hideMark/>
          </w:tcPr>
          <w:p w14:paraId="40E05397" w14:textId="77777777" w:rsidR="0000340F" w:rsidRPr="00CD04C5" w:rsidRDefault="0000340F" w:rsidP="007F00BF">
            <w:pPr>
              <w:spacing w:after="0" w:line="240" w:lineRule="auto"/>
              <w:jc w:val="center"/>
              <w:rPr>
                <w:rFonts w:ascii="Segoe UI" w:hAnsi="Segoe UI" w:cs="Segoe UI"/>
              </w:rPr>
            </w:pPr>
            <w:r w:rsidRPr="00CD04C5">
              <w:rPr>
                <w:rFonts w:ascii="Segoe UI" w:hAnsi="Segoe UI" w:cs="Segoe UI"/>
              </w:rPr>
              <w:t>0,00</w:t>
            </w:r>
          </w:p>
        </w:tc>
      </w:tr>
      <w:tr w:rsidR="0000340F" w:rsidRPr="009546D9" w14:paraId="2248B00A" w14:textId="77777777" w:rsidTr="007F00BF">
        <w:trPr>
          <w:trHeight w:val="341"/>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70AD47"/>
            <w:noWrap/>
            <w:hideMark/>
          </w:tcPr>
          <w:p w14:paraId="36414A52" w14:textId="77777777" w:rsidR="0000340F" w:rsidRPr="00CD04C5" w:rsidRDefault="0000340F" w:rsidP="007F00BF">
            <w:pPr>
              <w:spacing w:after="0" w:line="240" w:lineRule="auto"/>
              <w:jc w:val="center"/>
              <w:rPr>
                <w:rFonts w:ascii="Segoe UI" w:hAnsi="Segoe UI" w:cs="Segoe UI"/>
                <w:b/>
                <w:bCs/>
                <w:color w:val="000000"/>
                <w:lang w:val="en-ID" w:eastAsia="id-ID"/>
              </w:rPr>
            </w:pPr>
            <w:r w:rsidRPr="00CD04C5">
              <w:rPr>
                <w:rFonts w:ascii="Segoe UI" w:hAnsi="Segoe UI" w:cs="Segoe UI"/>
                <w:b/>
                <w:bCs/>
                <w:color w:val="000000"/>
                <w:lang w:val="en-ID" w:eastAsia="id-ID"/>
              </w:rPr>
              <w:t>2</w:t>
            </w:r>
          </w:p>
        </w:tc>
        <w:tc>
          <w:tcPr>
            <w:tcW w:w="2977" w:type="dxa"/>
            <w:tcBorders>
              <w:top w:val="single" w:sz="4" w:space="0" w:color="FFFFFF"/>
              <w:left w:val="single" w:sz="4" w:space="0" w:color="FFFFFF"/>
              <w:bottom w:val="single" w:sz="4" w:space="0" w:color="FFFFFF"/>
              <w:right w:val="single" w:sz="4" w:space="0" w:color="FFFFFF"/>
            </w:tcBorders>
            <w:shd w:val="clear" w:color="auto" w:fill="E2EFD9"/>
            <w:noWrap/>
            <w:hideMark/>
          </w:tcPr>
          <w:p w14:paraId="01CD093B" w14:textId="77777777" w:rsidR="0000340F" w:rsidRPr="00CD04C5" w:rsidRDefault="0000340F" w:rsidP="007F00BF">
            <w:pPr>
              <w:spacing w:after="0" w:line="240" w:lineRule="auto"/>
              <w:jc w:val="center"/>
              <w:rPr>
                <w:rFonts w:ascii="Segoe UI" w:hAnsi="Segoe UI" w:cs="Segoe UI"/>
              </w:rPr>
            </w:pPr>
            <w:r w:rsidRPr="00CD04C5">
              <w:rPr>
                <w:rFonts w:ascii="Segoe UI" w:hAnsi="Segoe UI" w:cs="Segoe UI"/>
              </w:rPr>
              <w:t>3</w:t>
            </w:r>
          </w:p>
        </w:tc>
        <w:tc>
          <w:tcPr>
            <w:tcW w:w="3119" w:type="dxa"/>
            <w:tcBorders>
              <w:top w:val="single" w:sz="4" w:space="0" w:color="FFFFFF"/>
              <w:left w:val="single" w:sz="4" w:space="0" w:color="FFFFFF"/>
              <w:bottom w:val="single" w:sz="4" w:space="0" w:color="FFFFFF"/>
              <w:right w:val="single" w:sz="4" w:space="0" w:color="FFFFFF"/>
            </w:tcBorders>
            <w:shd w:val="clear" w:color="auto" w:fill="E2EFD9"/>
            <w:hideMark/>
          </w:tcPr>
          <w:p w14:paraId="31E7BCF4" w14:textId="77777777" w:rsidR="0000340F" w:rsidRPr="00CD04C5" w:rsidRDefault="0000340F" w:rsidP="007F00BF">
            <w:pPr>
              <w:spacing w:after="0" w:line="240" w:lineRule="auto"/>
              <w:jc w:val="center"/>
              <w:rPr>
                <w:rFonts w:ascii="Segoe UI" w:hAnsi="Segoe UI" w:cs="Segoe UI"/>
              </w:rPr>
            </w:pPr>
            <w:r w:rsidRPr="00CD04C5">
              <w:rPr>
                <w:rFonts w:ascii="Segoe UI" w:hAnsi="Segoe UI" w:cs="Segoe UI"/>
              </w:rPr>
              <w:t>1,13</w:t>
            </w:r>
          </w:p>
        </w:tc>
      </w:tr>
      <w:tr w:rsidR="0000340F" w:rsidRPr="009546D9" w14:paraId="2E789AB5" w14:textId="77777777" w:rsidTr="007F00BF">
        <w:trPr>
          <w:trHeight w:val="341"/>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70AD47"/>
            <w:noWrap/>
            <w:hideMark/>
          </w:tcPr>
          <w:p w14:paraId="5996407B" w14:textId="77777777" w:rsidR="0000340F" w:rsidRPr="00CD04C5" w:rsidRDefault="0000340F" w:rsidP="007F00BF">
            <w:pPr>
              <w:spacing w:after="0" w:line="240" w:lineRule="auto"/>
              <w:jc w:val="center"/>
              <w:rPr>
                <w:rFonts w:ascii="Segoe UI" w:hAnsi="Segoe UI" w:cs="Segoe UI"/>
                <w:b/>
                <w:bCs/>
                <w:color w:val="000000"/>
                <w:lang w:val="en-ID" w:eastAsia="id-ID"/>
              </w:rPr>
            </w:pPr>
            <w:r w:rsidRPr="00CD04C5">
              <w:rPr>
                <w:rFonts w:ascii="Segoe UI" w:hAnsi="Segoe UI" w:cs="Segoe UI"/>
                <w:b/>
                <w:bCs/>
                <w:color w:val="000000"/>
                <w:lang w:val="en-ID" w:eastAsia="id-ID"/>
              </w:rPr>
              <w:t>3</w:t>
            </w:r>
          </w:p>
        </w:tc>
        <w:tc>
          <w:tcPr>
            <w:tcW w:w="2977" w:type="dxa"/>
            <w:tcBorders>
              <w:top w:val="single" w:sz="4" w:space="0" w:color="FFFFFF"/>
              <w:left w:val="single" w:sz="4" w:space="0" w:color="FFFFFF"/>
              <w:bottom w:val="single" w:sz="4" w:space="0" w:color="FFFFFF"/>
              <w:right w:val="single" w:sz="4" w:space="0" w:color="FFFFFF"/>
            </w:tcBorders>
            <w:shd w:val="clear" w:color="auto" w:fill="C5E0B3"/>
            <w:noWrap/>
            <w:hideMark/>
          </w:tcPr>
          <w:p w14:paraId="74348825" w14:textId="77777777" w:rsidR="0000340F" w:rsidRPr="00CD04C5" w:rsidRDefault="0000340F" w:rsidP="007F00BF">
            <w:pPr>
              <w:spacing w:after="0" w:line="240" w:lineRule="auto"/>
              <w:jc w:val="center"/>
              <w:rPr>
                <w:rFonts w:ascii="Segoe UI" w:hAnsi="Segoe UI" w:cs="Segoe UI"/>
              </w:rPr>
            </w:pPr>
            <w:r w:rsidRPr="00CD04C5">
              <w:rPr>
                <w:rFonts w:ascii="Segoe UI" w:hAnsi="Segoe UI" w:cs="Segoe UI"/>
              </w:rPr>
              <w:t>14</w:t>
            </w:r>
          </w:p>
        </w:tc>
        <w:tc>
          <w:tcPr>
            <w:tcW w:w="3119" w:type="dxa"/>
            <w:tcBorders>
              <w:top w:val="single" w:sz="4" w:space="0" w:color="FFFFFF"/>
              <w:left w:val="single" w:sz="4" w:space="0" w:color="FFFFFF"/>
              <w:bottom w:val="single" w:sz="4" w:space="0" w:color="FFFFFF"/>
              <w:right w:val="single" w:sz="4" w:space="0" w:color="FFFFFF"/>
            </w:tcBorders>
            <w:shd w:val="clear" w:color="auto" w:fill="C5E0B3"/>
            <w:hideMark/>
          </w:tcPr>
          <w:p w14:paraId="1E57EF00" w14:textId="77777777" w:rsidR="0000340F" w:rsidRPr="00CD04C5" w:rsidRDefault="0000340F" w:rsidP="007F00BF">
            <w:pPr>
              <w:spacing w:after="0" w:line="240" w:lineRule="auto"/>
              <w:jc w:val="center"/>
              <w:rPr>
                <w:rFonts w:ascii="Segoe UI" w:hAnsi="Segoe UI" w:cs="Segoe UI"/>
              </w:rPr>
            </w:pPr>
            <w:r w:rsidRPr="00CD04C5">
              <w:rPr>
                <w:rFonts w:ascii="Segoe UI" w:hAnsi="Segoe UI" w:cs="Segoe UI"/>
              </w:rPr>
              <w:t>5,28</w:t>
            </w:r>
          </w:p>
        </w:tc>
      </w:tr>
      <w:tr w:rsidR="0000340F" w:rsidRPr="009546D9" w14:paraId="08B853EF" w14:textId="77777777" w:rsidTr="007F00BF">
        <w:trPr>
          <w:trHeight w:val="341"/>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70AD47"/>
            <w:noWrap/>
            <w:hideMark/>
          </w:tcPr>
          <w:p w14:paraId="63D3E513" w14:textId="77777777" w:rsidR="0000340F" w:rsidRPr="00CD04C5" w:rsidRDefault="0000340F" w:rsidP="007F00BF">
            <w:pPr>
              <w:spacing w:after="0" w:line="240" w:lineRule="auto"/>
              <w:jc w:val="center"/>
              <w:rPr>
                <w:rFonts w:ascii="Segoe UI" w:hAnsi="Segoe UI" w:cs="Segoe UI"/>
                <w:b/>
                <w:bCs/>
                <w:color w:val="000000"/>
                <w:lang w:val="en-ID" w:eastAsia="id-ID"/>
              </w:rPr>
            </w:pPr>
            <w:r w:rsidRPr="00CD04C5">
              <w:rPr>
                <w:rFonts w:ascii="Segoe UI" w:hAnsi="Segoe UI" w:cs="Segoe UI"/>
                <w:b/>
                <w:bCs/>
                <w:color w:val="000000"/>
                <w:lang w:val="en-ID" w:eastAsia="id-ID"/>
              </w:rPr>
              <w:t>4</w:t>
            </w:r>
          </w:p>
        </w:tc>
        <w:tc>
          <w:tcPr>
            <w:tcW w:w="2977" w:type="dxa"/>
            <w:tcBorders>
              <w:top w:val="single" w:sz="4" w:space="0" w:color="FFFFFF"/>
              <w:left w:val="single" w:sz="4" w:space="0" w:color="FFFFFF"/>
              <w:bottom w:val="single" w:sz="4" w:space="0" w:color="FFFFFF"/>
              <w:right w:val="single" w:sz="4" w:space="0" w:color="FFFFFF"/>
            </w:tcBorders>
            <w:shd w:val="clear" w:color="auto" w:fill="E2EFD9"/>
            <w:noWrap/>
            <w:hideMark/>
          </w:tcPr>
          <w:p w14:paraId="5307E324" w14:textId="77777777" w:rsidR="0000340F" w:rsidRPr="00CD04C5" w:rsidRDefault="0000340F" w:rsidP="007F00BF">
            <w:pPr>
              <w:spacing w:after="0" w:line="240" w:lineRule="auto"/>
              <w:jc w:val="center"/>
              <w:rPr>
                <w:rFonts w:ascii="Segoe UI" w:hAnsi="Segoe UI" w:cs="Segoe UI"/>
              </w:rPr>
            </w:pPr>
            <w:r w:rsidRPr="00CD04C5">
              <w:rPr>
                <w:rFonts w:ascii="Segoe UI" w:hAnsi="Segoe UI" w:cs="Segoe UI"/>
              </w:rPr>
              <w:t>39</w:t>
            </w:r>
          </w:p>
        </w:tc>
        <w:tc>
          <w:tcPr>
            <w:tcW w:w="3119" w:type="dxa"/>
            <w:tcBorders>
              <w:top w:val="single" w:sz="4" w:space="0" w:color="FFFFFF"/>
              <w:left w:val="single" w:sz="4" w:space="0" w:color="FFFFFF"/>
              <w:bottom w:val="single" w:sz="4" w:space="0" w:color="FFFFFF"/>
              <w:right w:val="single" w:sz="4" w:space="0" w:color="FFFFFF"/>
            </w:tcBorders>
            <w:shd w:val="clear" w:color="auto" w:fill="E2EFD9"/>
            <w:hideMark/>
          </w:tcPr>
          <w:p w14:paraId="70A1C2BA" w14:textId="77777777" w:rsidR="0000340F" w:rsidRPr="00CD04C5" w:rsidRDefault="0000340F" w:rsidP="007F00BF">
            <w:pPr>
              <w:spacing w:after="0" w:line="240" w:lineRule="auto"/>
              <w:jc w:val="center"/>
              <w:rPr>
                <w:rFonts w:ascii="Segoe UI" w:hAnsi="Segoe UI" w:cs="Segoe UI"/>
              </w:rPr>
            </w:pPr>
            <w:r w:rsidRPr="00CD04C5">
              <w:rPr>
                <w:rFonts w:ascii="Segoe UI" w:hAnsi="Segoe UI" w:cs="Segoe UI"/>
              </w:rPr>
              <w:t>14,72</w:t>
            </w:r>
          </w:p>
        </w:tc>
      </w:tr>
      <w:tr w:rsidR="0000340F" w:rsidRPr="009546D9" w14:paraId="14FEF4C5" w14:textId="77777777" w:rsidTr="007F00BF">
        <w:trPr>
          <w:trHeight w:val="341"/>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70AD47"/>
            <w:noWrap/>
            <w:hideMark/>
          </w:tcPr>
          <w:p w14:paraId="22789CC4" w14:textId="77777777" w:rsidR="0000340F" w:rsidRPr="00CD04C5" w:rsidRDefault="0000340F" w:rsidP="007F00BF">
            <w:pPr>
              <w:spacing w:after="0" w:line="240" w:lineRule="auto"/>
              <w:jc w:val="center"/>
              <w:rPr>
                <w:rFonts w:ascii="Segoe UI" w:hAnsi="Segoe UI" w:cs="Segoe UI"/>
                <w:b/>
                <w:bCs/>
                <w:color w:val="000000"/>
                <w:lang w:val="en-ID" w:eastAsia="id-ID"/>
              </w:rPr>
            </w:pPr>
            <w:r w:rsidRPr="00CD04C5">
              <w:rPr>
                <w:rFonts w:ascii="Segoe UI" w:hAnsi="Segoe UI" w:cs="Segoe UI"/>
                <w:b/>
                <w:bCs/>
                <w:color w:val="000000"/>
                <w:lang w:val="en-ID" w:eastAsia="id-ID"/>
              </w:rPr>
              <w:t>5</w:t>
            </w:r>
          </w:p>
        </w:tc>
        <w:tc>
          <w:tcPr>
            <w:tcW w:w="2977" w:type="dxa"/>
            <w:tcBorders>
              <w:top w:val="single" w:sz="4" w:space="0" w:color="FFFFFF"/>
              <w:left w:val="single" w:sz="4" w:space="0" w:color="FFFFFF"/>
              <w:bottom w:val="single" w:sz="4" w:space="0" w:color="FFFFFF"/>
              <w:right w:val="single" w:sz="4" w:space="0" w:color="FFFFFF"/>
            </w:tcBorders>
            <w:shd w:val="clear" w:color="auto" w:fill="C5E0B3"/>
            <w:noWrap/>
            <w:hideMark/>
          </w:tcPr>
          <w:p w14:paraId="0822D3BD" w14:textId="77777777" w:rsidR="0000340F" w:rsidRPr="00CD04C5" w:rsidRDefault="0000340F" w:rsidP="007F00BF">
            <w:pPr>
              <w:spacing w:after="0" w:line="240" w:lineRule="auto"/>
              <w:jc w:val="center"/>
              <w:rPr>
                <w:rFonts w:ascii="Segoe UI" w:hAnsi="Segoe UI" w:cs="Segoe UI"/>
              </w:rPr>
            </w:pPr>
            <w:r w:rsidRPr="00CD04C5">
              <w:rPr>
                <w:rFonts w:ascii="Segoe UI" w:hAnsi="Segoe UI" w:cs="Segoe UI"/>
              </w:rPr>
              <w:t>152</w:t>
            </w:r>
          </w:p>
        </w:tc>
        <w:tc>
          <w:tcPr>
            <w:tcW w:w="3119" w:type="dxa"/>
            <w:tcBorders>
              <w:top w:val="single" w:sz="4" w:space="0" w:color="FFFFFF"/>
              <w:left w:val="single" w:sz="4" w:space="0" w:color="FFFFFF"/>
              <w:bottom w:val="single" w:sz="4" w:space="0" w:color="FFFFFF"/>
              <w:right w:val="single" w:sz="4" w:space="0" w:color="FFFFFF"/>
            </w:tcBorders>
            <w:shd w:val="clear" w:color="auto" w:fill="C5E0B3"/>
            <w:hideMark/>
          </w:tcPr>
          <w:p w14:paraId="3B21A68B" w14:textId="77777777" w:rsidR="0000340F" w:rsidRPr="00CD04C5" w:rsidRDefault="0000340F" w:rsidP="007F00BF">
            <w:pPr>
              <w:spacing w:after="0" w:line="240" w:lineRule="auto"/>
              <w:jc w:val="center"/>
              <w:rPr>
                <w:rFonts w:ascii="Segoe UI" w:hAnsi="Segoe UI" w:cs="Segoe UI"/>
              </w:rPr>
            </w:pPr>
            <w:r w:rsidRPr="00CD04C5">
              <w:rPr>
                <w:rFonts w:ascii="Segoe UI" w:hAnsi="Segoe UI" w:cs="Segoe UI"/>
              </w:rPr>
              <w:t>57,36</w:t>
            </w:r>
          </w:p>
        </w:tc>
      </w:tr>
      <w:tr w:rsidR="0000340F" w:rsidRPr="009546D9" w14:paraId="0451F2A6" w14:textId="77777777" w:rsidTr="007F00BF">
        <w:trPr>
          <w:trHeight w:val="341"/>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70AD47"/>
            <w:noWrap/>
            <w:hideMark/>
          </w:tcPr>
          <w:p w14:paraId="1400EDFB" w14:textId="77777777" w:rsidR="0000340F" w:rsidRPr="00CD04C5" w:rsidRDefault="0000340F" w:rsidP="007F00BF">
            <w:pPr>
              <w:spacing w:after="0" w:line="240" w:lineRule="auto"/>
              <w:jc w:val="center"/>
              <w:rPr>
                <w:rFonts w:ascii="Segoe UI" w:hAnsi="Segoe UI" w:cs="Segoe UI"/>
                <w:b/>
                <w:bCs/>
                <w:color w:val="000000"/>
                <w:lang w:val="en-ID" w:eastAsia="id-ID"/>
              </w:rPr>
            </w:pPr>
            <w:r w:rsidRPr="00CD04C5">
              <w:rPr>
                <w:rFonts w:ascii="Segoe UI" w:hAnsi="Segoe UI" w:cs="Segoe UI"/>
                <w:b/>
                <w:bCs/>
                <w:color w:val="000000"/>
                <w:lang w:val="en-ID" w:eastAsia="id-ID"/>
              </w:rPr>
              <w:t>6</w:t>
            </w:r>
          </w:p>
        </w:tc>
        <w:tc>
          <w:tcPr>
            <w:tcW w:w="2977" w:type="dxa"/>
            <w:tcBorders>
              <w:top w:val="single" w:sz="4" w:space="0" w:color="FFFFFF"/>
              <w:left w:val="single" w:sz="4" w:space="0" w:color="FFFFFF"/>
              <w:bottom w:val="single" w:sz="4" w:space="0" w:color="FFFFFF"/>
              <w:right w:val="single" w:sz="4" w:space="0" w:color="FFFFFF"/>
            </w:tcBorders>
            <w:shd w:val="clear" w:color="auto" w:fill="E2EFD9"/>
            <w:noWrap/>
            <w:hideMark/>
          </w:tcPr>
          <w:p w14:paraId="02B66372" w14:textId="77777777" w:rsidR="0000340F" w:rsidRPr="00CD04C5" w:rsidRDefault="0000340F" w:rsidP="007F00BF">
            <w:pPr>
              <w:spacing w:after="0" w:line="240" w:lineRule="auto"/>
              <w:jc w:val="center"/>
              <w:rPr>
                <w:rFonts w:ascii="Segoe UI" w:hAnsi="Segoe UI" w:cs="Segoe UI"/>
              </w:rPr>
            </w:pPr>
            <w:r w:rsidRPr="00CD04C5">
              <w:rPr>
                <w:rFonts w:ascii="Segoe UI" w:hAnsi="Segoe UI" w:cs="Segoe UI"/>
              </w:rPr>
              <w:t>57</w:t>
            </w:r>
          </w:p>
        </w:tc>
        <w:tc>
          <w:tcPr>
            <w:tcW w:w="3119" w:type="dxa"/>
            <w:tcBorders>
              <w:top w:val="single" w:sz="4" w:space="0" w:color="FFFFFF"/>
              <w:left w:val="single" w:sz="4" w:space="0" w:color="FFFFFF"/>
              <w:bottom w:val="single" w:sz="4" w:space="0" w:color="FFFFFF"/>
              <w:right w:val="single" w:sz="4" w:space="0" w:color="FFFFFF"/>
            </w:tcBorders>
            <w:shd w:val="clear" w:color="auto" w:fill="E2EFD9"/>
            <w:hideMark/>
          </w:tcPr>
          <w:p w14:paraId="2A11B4CD" w14:textId="77777777" w:rsidR="0000340F" w:rsidRPr="00CD04C5" w:rsidRDefault="0000340F" w:rsidP="007F00BF">
            <w:pPr>
              <w:spacing w:after="0" w:line="240" w:lineRule="auto"/>
              <w:jc w:val="center"/>
              <w:rPr>
                <w:rFonts w:ascii="Segoe UI" w:hAnsi="Segoe UI" w:cs="Segoe UI"/>
              </w:rPr>
            </w:pPr>
            <w:r w:rsidRPr="00CD04C5">
              <w:rPr>
                <w:rFonts w:ascii="Segoe UI" w:hAnsi="Segoe UI" w:cs="Segoe UI"/>
              </w:rPr>
              <w:t>21,51</w:t>
            </w:r>
          </w:p>
        </w:tc>
      </w:tr>
    </w:tbl>
    <w:p w14:paraId="56D66A13" w14:textId="645CE7F1" w:rsidR="0000340F" w:rsidRPr="009546D9" w:rsidRDefault="0000340F" w:rsidP="0000340F">
      <w:pPr>
        <w:spacing w:after="0" w:line="240" w:lineRule="auto"/>
        <w:jc w:val="both"/>
        <w:rPr>
          <w:rFonts w:ascii="Segoe UI" w:hAnsi="Segoe UI" w:cs="Segoe UI"/>
          <w:sz w:val="20"/>
          <w:szCs w:val="20"/>
          <w:lang w:eastAsia="id-ID"/>
        </w:rPr>
      </w:pPr>
      <w:r w:rsidRPr="009546D9">
        <w:rPr>
          <w:rFonts w:ascii="Segoe UI" w:hAnsi="Segoe UI" w:cs="Segoe UI"/>
          <w:sz w:val="24"/>
          <w:szCs w:val="24"/>
          <w:lang w:eastAsia="id-ID"/>
        </w:rPr>
        <w:t xml:space="preserve">      </w:t>
      </w:r>
      <w:r w:rsidR="00D22704">
        <w:rPr>
          <w:rFonts w:ascii="Segoe UI" w:hAnsi="Segoe UI" w:cs="Segoe UI"/>
          <w:sz w:val="24"/>
          <w:szCs w:val="24"/>
          <w:lang w:eastAsia="id-ID"/>
        </w:rPr>
        <w:t xml:space="preserve">  </w:t>
      </w:r>
      <w:r w:rsidR="00351285" w:rsidRPr="009546D9">
        <w:rPr>
          <w:rFonts w:ascii="Segoe UI" w:hAnsi="Segoe UI" w:cs="Segoe UI"/>
          <w:sz w:val="20"/>
          <w:szCs w:val="20"/>
          <w:lang w:eastAsia="id-ID"/>
        </w:rPr>
        <w:t>Source: Ciamis Regency Agriculture and Food Security Office, 2023</w:t>
      </w:r>
      <w:r w:rsidRPr="009546D9">
        <w:rPr>
          <w:rFonts w:ascii="Segoe UI" w:hAnsi="Segoe UI" w:cs="Segoe UI"/>
          <w:sz w:val="20"/>
          <w:szCs w:val="20"/>
          <w:lang w:eastAsia="id-ID"/>
        </w:rPr>
        <w:t>.</w:t>
      </w:r>
    </w:p>
    <w:p w14:paraId="7AB03556" w14:textId="77777777" w:rsidR="0000340F" w:rsidRPr="009546D9" w:rsidRDefault="0000340F" w:rsidP="0000340F">
      <w:pPr>
        <w:spacing w:after="0" w:line="240" w:lineRule="auto"/>
        <w:ind w:firstLine="567"/>
        <w:jc w:val="both"/>
        <w:rPr>
          <w:rFonts w:ascii="Segoe UI" w:hAnsi="Segoe UI" w:cs="Segoe UI"/>
          <w:sz w:val="24"/>
          <w:szCs w:val="24"/>
          <w:lang w:val="en-ID"/>
        </w:rPr>
      </w:pPr>
    </w:p>
    <w:p w14:paraId="57B75143" w14:textId="3F6A8D93" w:rsidR="005132AC" w:rsidRDefault="00810C3A" w:rsidP="00810C3A">
      <w:pPr>
        <w:spacing w:after="0" w:line="240" w:lineRule="auto"/>
        <w:jc w:val="both"/>
        <w:rPr>
          <w:rFonts w:ascii="Segoe UI" w:hAnsi="Segoe UI" w:cs="Segoe UI"/>
          <w:bCs/>
          <w:sz w:val="24"/>
          <w:szCs w:val="24"/>
        </w:rPr>
      </w:pPr>
      <w:r>
        <w:rPr>
          <w:rFonts w:ascii="Segoe UI" w:hAnsi="Segoe UI" w:cs="Segoe UI"/>
          <w:sz w:val="24"/>
          <w:szCs w:val="24"/>
        </w:rPr>
        <w:tab/>
        <w:t>The villages at highest risk of experiencing food insecurity, categorized as priority 2, are located in the Banjaranyar District (1 village), Cikoneng District (1 village), and Panumbangan District (1 village). Moreover, graph 1 below illustrates this point:</w:t>
      </w:r>
    </w:p>
    <w:p w14:paraId="0CF5C862" w14:textId="77777777" w:rsidR="005132AC" w:rsidRDefault="005132AC" w:rsidP="0060461A">
      <w:pPr>
        <w:tabs>
          <w:tab w:val="left" w:pos="1418"/>
        </w:tabs>
        <w:spacing w:after="0" w:line="240" w:lineRule="auto"/>
        <w:ind w:left="1418" w:hanging="1418"/>
        <w:jc w:val="center"/>
        <w:rPr>
          <w:rFonts w:ascii="Segoe UI" w:hAnsi="Segoe UI" w:cs="Segoe UI"/>
          <w:bCs/>
          <w:sz w:val="24"/>
          <w:szCs w:val="24"/>
        </w:rPr>
      </w:pPr>
      <w:r>
        <w:rPr>
          <w:rFonts w:ascii="Segoe UI" w:hAnsi="Segoe UI" w:cs="Segoe UI"/>
          <w:bCs/>
          <w:sz w:val="24"/>
          <w:szCs w:val="24"/>
        </w:rPr>
        <w:t>Graph 1 Distribution of the number of priority 2 villages per sub-district</w:t>
      </w:r>
    </w:p>
    <w:p w14:paraId="5FD4F4AC" w14:textId="77777777" w:rsidR="0000340F" w:rsidRPr="009546D9" w:rsidRDefault="0000340F" w:rsidP="0000340F">
      <w:pPr>
        <w:tabs>
          <w:tab w:val="left" w:pos="1418"/>
        </w:tabs>
        <w:spacing w:after="0" w:line="240" w:lineRule="auto"/>
        <w:ind w:left="1418" w:hanging="1418"/>
        <w:jc w:val="center"/>
        <w:rPr>
          <w:rFonts w:ascii="Segoe UI" w:hAnsi="Segoe UI" w:cs="Segoe UI"/>
          <w:noProof/>
          <w:sz w:val="24"/>
          <w:szCs w:val="24"/>
        </w:rPr>
      </w:pPr>
      <w:r w:rsidRPr="009546D9">
        <w:rPr>
          <w:rFonts w:ascii="Segoe UI" w:hAnsi="Segoe UI" w:cs="Segoe UI"/>
          <w:noProof/>
          <w:sz w:val="24"/>
          <w:szCs w:val="24"/>
        </w:rPr>
        <w:drawing>
          <wp:inline distT="0" distB="0" distL="0" distR="0" wp14:anchorId="51693B36" wp14:editId="4D11567E">
            <wp:extent cx="4213860" cy="2522220"/>
            <wp:effectExtent l="38100" t="0" r="53340" b="1143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1851FC" w14:textId="77777777" w:rsidR="005132AC" w:rsidRPr="009546D9" w:rsidRDefault="0000340F" w:rsidP="006614F3">
      <w:pPr>
        <w:spacing w:after="0" w:line="240" w:lineRule="auto"/>
        <w:jc w:val="both"/>
        <w:rPr>
          <w:rFonts w:ascii="Segoe UI" w:hAnsi="Segoe UI" w:cs="Segoe UI"/>
          <w:sz w:val="20"/>
          <w:szCs w:val="20"/>
          <w:lang w:eastAsia="id-ID"/>
        </w:rPr>
      </w:pPr>
      <w:r w:rsidRPr="009546D9">
        <w:rPr>
          <w:rFonts w:ascii="Segoe UI" w:hAnsi="Segoe UI" w:cs="Segoe UI"/>
          <w:sz w:val="24"/>
          <w:szCs w:val="24"/>
          <w:lang w:eastAsia="id-ID"/>
        </w:rPr>
        <w:t xml:space="preserve">             </w:t>
      </w:r>
      <w:r w:rsidR="005132AC" w:rsidRPr="009546D9">
        <w:rPr>
          <w:rFonts w:ascii="Segoe UI" w:hAnsi="Segoe UI" w:cs="Segoe UI"/>
          <w:sz w:val="20"/>
          <w:szCs w:val="20"/>
          <w:lang w:eastAsia="id-ID"/>
        </w:rPr>
        <w:t>Source: Ciamis Regency Agriculture and Food Security Office, 2023.</w:t>
      </w:r>
    </w:p>
    <w:p w14:paraId="480DE97E" w14:textId="77777777" w:rsidR="005132AC" w:rsidRPr="009546D9" w:rsidRDefault="005132AC" w:rsidP="006614F3">
      <w:pPr>
        <w:spacing w:after="0" w:line="240" w:lineRule="auto"/>
        <w:ind w:firstLine="567"/>
        <w:jc w:val="both"/>
        <w:rPr>
          <w:rFonts w:ascii="Segoe UI" w:hAnsi="Segoe UI" w:cs="Segoe UI"/>
          <w:sz w:val="24"/>
          <w:szCs w:val="24"/>
          <w:lang w:val="en-ID"/>
        </w:rPr>
      </w:pPr>
    </w:p>
    <w:p w14:paraId="2ABC08BE" w14:textId="2040CAFC" w:rsidR="00810C3A" w:rsidRDefault="00810C3A" w:rsidP="00CD04C5">
      <w:pPr>
        <w:spacing w:after="0" w:line="240" w:lineRule="auto"/>
        <w:jc w:val="both"/>
        <w:rPr>
          <w:rFonts w:ascii="Segoe UI" w:hAnsi="Segoe UI" w:cs="Segoe UI"/>
          <w:bCs/>
          <w:sz w:val="24"/>
          <w:szCs w:val="24"/>
        </w:rPr>
      </w:pPr>
      <w:r>
        <w:rPr>
          <w:rFonts w:ascii="Segoe UI" w:hAnsi="Segoe UI" w:cs="Segoe UI"/>
          <w:sz w:val="24"/>
          <w:szCs w:val="24"/>
        </w:rPr>
        <w:tab/>
        <w:t>The villages classified as priority 3 for food insecurity are located in Panjalu District (1 village), Panumbangan District (1 village), Cidolog District (1 village), Sadananya District (4 villages), Cikoneng District (3 villages), and Lumbung District (4 villages). Moreover, graph 2 below illustrates this observation.</w:t>
      </w:r>
    </w:p>
    <w:p w14:paraId="653085F5" w14:textId="77777777" w:rsidR="00810C3A" w:rsidRDefault="00810C3A" w:rsidP="00B075D6">
      <w:pPr>
        <w:tabs>
          <w:tab w:val="left" w:pos="1418"/>
        </w:tabs>
        <w:spacing w:after="0" w:line="240" w:lineRule="auto"/>
        <w:ind w:left="1418" w:hanging="1418"/>
        <w:jc w:val="center"/>
        <w:rPr>
          <w:rFonts w:ascii="Segoe UI" w:hAnsi="Segoe UI" w:cs="Segoe UI"/>
          <w:bCs/>
          <w:sz w:val="24"/>
          <w:szCs w:val="24"/>
        </w:rPr>
      </w:pPr>
    </w:p>
    <w:p w14:paraId="7A11E313" w14:textId="118FF806" w:rsidR="005132AC" w:rsidRDefault="005132AC" w:rsidP="00B075D6">
      <w:pPr>
        <w:tabs>
          <w:tab w:val="left" w:pos="1418"/>
        </w:tabs>
        <w:spacing w:after="0" w:line="240" w:lineRule="auto"/>
        <w:ind w:left="1418" w:hanging="1418"/>
        <w:jc w:val="center"/>
        <w:rPr>
          <w:rFonts w:ascii="Segoe UI" w:hAnsi="Segoe UI" w:cs="Segoe UI"/>
          <w:bCs/>
          <w:sz w:val="24"/>
          <w:szCs w:val="24"/>
        </w:rPr>
      </w:pPr>
      <w:r>
        <w:rPr>
          <w:rFonts w:ascii="Segoe UI" w:hAnsi="Segoe UI" w:cs="Segoe UI"/>
          <w:bCs/>
          <w:sz w:val="24"/>
          <w:szCs w:val="24"/>
        </w:rPr>
        <w:t>Graph 2 Distribution of the Number of Priority Villages 3 per District</w:t>
      </w:r>
    </w:p>
    <w:p w14:paraId="547AEE9B" w14:textId="77777777" w:rsidR="0000340F" w:rsidRPr="009546D9" w:rsidRDefault="0000340F" w:rsidP="0000340F">
      <w:pPr>
        <w:spacing w:after="0" w:line="240" w:lineRule="auto"/>
        <w:jc w:val="center"/>
        <w:rPr>
          <w:rFonts w:ascii="Segoe UI" w:hAnsi="Segoe UI" w:cs="Segoe UI"/>
          <w:sz w:val="24"/>
          <w:szCs w:val="24"/>
        </w:rPr>
      </w:pPr>
      <w:r w:rsidRPr="009546D9">
        <w:rPr>
          <w:rFonts w:ascii="Segoe UI" w:hAnsi="Segoe UI" w:cs="Segoe UI"/>
          <w:noProof/>
          <w:sz w:val="24"/>
          <w:szCs w:val="24"/>
        </w:rPr>
        <w:drawing>
          <wp:inline distT="0" distB="0" distL="0" distR="0" wp14:anchorId="2D2FEB61" wp14:editId="2265A648">
            <wp:extent cx="4318000" cy="2588260"/>
            <wp:effectExtent l="38100" t="0" r="44450" b="254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4C1BC0" w14:textId="77777777" w:rsidR="005132AC" w:rsidRPr="009546D9" w:rsidRDefault="0000340F" w:rsidP="00D75832">
      <w:pPr>
        <w:spacing w:after="0" w:line="240" w:lineRule="auto"/>
        <w:jc w:val="both"/>
        <w:rPr>
          <w:rFonts w:ascii="Segoe UI" w:hAnsi="Segoe UI" w:cs="Segoe UI"/>
          <w:sz w:val="20"/>
          <w:szCs w:val="20"/>
          <w:lang w:eastAsia="id-ID"/>
        </w:rPr>
      </w:pPr>
      <w:r w:rsidRPr="009546D9">
        <w:rPr>
          <w:rFonts w:ascii="Segoe UI" w:hAnsi="Segoe UI" w:cs="Segoe UI"/>
          <w:sz w:val="24"/>
          <w:szCs w:val="24"/>
          <w:lang w:eastAsia="id-ID"/>
        </w:rPr>
        <w:t xml:space="preserve">           </w:t>
      </w:r>
      <w:r w:rsidR="005132AC" w:rsidRPr="009546D9">
        <w:rPr>
          <w:rFonts w:ascii="Segoe UI" w:hAnsi="Segoe UI" w:cs="Segoe UI"/>
          <w:sz w:val="20"/>
          <w:szCs w:val="20"/>
          <w:lang w:eastAsia="id-ID"/>
        </w:rPr>
        <w:t>Source: Ciamis Regency Agriculture and Food Security Office, 2023.</w:t>
      </w:r>
    </w:p>
    <w:p w14:paraId="7E1DE5DF" w14:textId="5ED14EAB" w:rsidR="0000340F" w:rsidRPr="009546D9" w:rsidRDefault="0000340F" w:rsidP="0000340F">
      <w:pPr>
        <w:spacing w:after="0" w:line="240" w:lineRule="auto"/>
        <w:jc w:val="both"/>
        <w:rPr>
          <w:rFonts w:ascii="Segoe UI" w:hAnsi="Segoe UI" w:cs="Segoe UI"/>
          <w:sz w:val="24"/>
          <w:szCs w:val="24"/>
          <w:lang w:eastAsia="id-ID"/>
        </w:rPr>
      </w:pPr>
    </w:p>
    <w:p w14:paraId="1E42B110" w14:textId="77777777" w:rsidR="007B732D" w:rsidRDefault="007B732D" w:rsidP="003004B3">
      <w:pPr>
        <w:spacing w:after="0" w:line="240" w:lineRule="auto"/>
        <w:ind w:firstLine="567"/>
        <w:jc w:val="both"/>
        <w:rPr>
          <w:rFonts w:ascii="Segoe UI" w:hAnsi="Segoe UI" w:cs="Segoe UI"/>
          <w:sz w:val="24"/>
          <w:szCs w:val="24"/>
        </w:rPr>
      </w:pPr>
      <w:r>
        <w:rPr>
          <w:rFonts w:ascii="Segoe UI" w:hAnsi="Segoe UI" w:cs="Segoe UI"/>
          <w:sz w:val="24"/>
          <w:szCs w:val="24"/>
        </w:rPr>
        <w:t xml:space="preserve">Food insecurity poses a threat to villages. Priority 2 and 3 are typically the result of the following factors: (1) the ratio of the number of unprosperous residents to the number of villagers, (2) the ratio of the number of households </w:t>
      </w:r>
      <w:r>
        <w:rPr>
          <w:rFonts w:ascii="Segoe UI" w:hAnsi="Segoe UI" w:cs="Segoe UI"/>
          <w:sz w:val="24"/>
          <w:szCs w:val="24"/>
        </w:rPr>
        <w:lastRenderedPageBreak/>
        <w:t>without access to clean water to the number of households, and (3) the ratio of the number of health workers to the number of villagers.</w:t>
      </w:r>
    </w:p>
    <w:p w14:paraId="725A4CFA" w14:textId="3C314C99" w:rsidR="005132AC" w:rsidRPr="00002033" w:rsidRDefault="007B732D" w:rsidP="003004B3">
      <w:pPr>
        <w:spacing w:after="0" w:line="240" w:lineRule="auto"/>
        <w:ind w:firstLine="567"/>
        <w:jc w:val="both"/>
        <w:rPr>
          <w:rFonts w:ascii="Segoe UI" w:hAnsi="Segoe UI" w:cs="Segoe UI"/>
          <w:sz w:val="24"/>
          <w:szCs w:val="24"/>
        </w:rPr>
      </w:pPr>
      <w:r>
        <w:rPr>
          <w:rFonts w:ascii="Segoe UI" w:hAnsi="Segoe UI" w:cs="Segoe UI"/>
          <w:sz w:val="24"/>
          <w:szCs w:val="24"/>
        </w:rPr>
        <w:t>In the context of food security, collaborative governance encompasses a variety of factors, including policies, innovation, land availability, limited food diversification, and climate change. Consequently, the ongoing depletion of food sources underscores the necessity of collaborative governance in the context of food security.</w:t>
      </w:r>
    </w:p>
    <w:p w14:paraId="44D08A40" w14:textId="5E966F82" w:rsidR="000D779A" w:rsidRPr="000D779A" w:rsidRDefault="007B732D" w:rsidP="000D779A">
      <w:pPr>
        <w:spacing w:after="0" w:line="240" w:lineRule="auto"/>
        <w:ind w:firstLine="567"/>
        <w:jc w:val="both"/>
        <w:rPr>
          <w:rFonts w:ascii="Segoe UI" w:hAnsi="Segoe UI" w:cs="Segoe UI"/>
          <w:sz w:val="24"/>
          <w:szCs w:val="24"/>
        </w:rPr>
      </w:pPr>
      <w:r>
        <w:rPr>
          <w:rFonts w:ascii="Segoe UI" w:hAnsi="Segoe UI" w:cs="Segoe UI"/>
          <w:sz w:val="24"/>
          <w:szCs w:val="24"/>
        </w:rPr>
        <w:t xml:space="preserve">Cross-actor involvement and the commitment of actors are the initial factors that will influence the trajectory of collaboration, including the establishment of collaborative processes and the development of asymmetrical relationship dynamics between stakeholders, during the Starting Conditions stage </w:t>
      </w:r>
      <w:sdt>
        <w:sdtPr>
          <w:rPr>
            <w:rFonts w:ascii="Segoe UI" w:hAnsi="Segoe UI" w:cs="Segoe UI"/>
            <w:sz w:val="24"/>
            <w:szCs w:val="24"/>
          </w:rPr>
          <w:tag w:val="MENDELEY_CITATION_v3_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"/>
          <w:id w:val="-1031498092"/>
          <w:placeholder>
            <w:docPart w:val="DefaultPlaceholder_-1854013440"/>
          </w:placeholder>
        </w:sdtPr>
        <w:sdtEndPr/>
        <w:sdtContent>
          <w:r w:rsidR="00CB443B">
            <w:rPr>
              <w:rFonts w:eastAsia="Times New Roman"/>
            </w:rPr>
            <w:t>(Ansell &amp; Gash, 2008)</w:t>
          </w:r>
        </w:sdtContent>
      </w:sdt>
    </w:p>
    <w:p w14:paraId="76976D6C" w14:textId="514E0867" w:rsidR="00C720D8" w:rsidRPr="00F31B88" w:rsidRDefault="007B732D" w:rsidP="006C13D5">
      <w:pPr>
        <w:spacing w:after="0" w:line="240" w:lineRule="auto"/>
        <w:ind w:firstLine="567"/>
        <w:jc w:val="both"/>
        <w:rPr>
          <w:rFonts w:ascii="Segoe UI" w:hAnsi="Segoe UI" w:cs="Segoe UI"/>
          <w:sz w:val="24"/>
          <w:szCs w:val="24"/>
        </w:rPr>
      </w:pPr>
      <w:r>
        <w:rPr>
          <w:rFonts w:ascii="Segoe UI" w:hAnsi="Segoe UI" w:cs="Segoe UI"/>
          <w:bCs/>
          <w:sz w:val="24"/>
          <w:szCs w:val="24"/>
        </w:rPr>
        <w:t>The participation of various stakeholders in achieving food security in Ciamis Regency is demonstrated through the inclusion of multiple parties in the Ciamis Regency Food Security Council. These parties include the Agriculture Service, Animal Husbandry Service, Small and Medium Business Cooperative Service, Logistics Affairs Agency, Health Office, Public Works Public Housing and Binamarga Office, Education Office, Regional Planning and Development Agency, Central Statistics Agency, Indonesian Farmers Harmony Association, and Mainstay Farmers and Fishermen Contact. In general, actors play a crucial role in addressing and resolving issues related to local food development. They engage in effective communication, coordination, and concerted efforts to tackle the problems identified and explore alternative solutions.</w:t>
      </w:r>
    </w:p>
    <w:p w14:paraId="2A4DC49E" w14:textId="313ADFD9" w:rsidR="00C720D8" w:rsidRDefault="007B732D" w:rsidP="006C13D5">
      <w:pPr>
        <w:spacing w:after="0" w:line="240" w:lineRule="auto"/>
        <w:ind w:firstLine="709"/>
        <w:jc w:val="both"/>
        <w:rPr>
          <w:rFonts w:ascii="Segoe UI" w:hAnsi="Segoe UI" w:cs="Segoe UI"/>
          <w:sz w:val="24"/>
          <w:szCs w:val="24"/>
        </w:rPr>
      </w:pPr>
      <w:r>
        <w:rPr>
          <w:rFonts w:ascii="Segoe UI" w:hAnsi="Segoe UI" w:cs="Segoe UI"/>
          <w:sz w:val="24"/>
          <w:szCs w:val="24"/>
        </w:rPr>
        <w:t>The informants' information revealed that each coordination meeting included a presentation of material from relevant agencies, particularly those that were relevant to the issues of the year. For instance, the agriculture office, livestock service, and cooperative office discussed activities related to food security during the pandemic.</w:t>
      </w:r>
      <w:r w:rsidR="00C720D8" w:rsidRPr="00F31B88">
        <w:rPr>
          <w:rFonts w:ascii="Segoe UI" w:hAnsi="Segoe UI" w:cs="Segoe UI"/>
          <w:sz w:val="24"/>
          <w:szCs w:val="24"/>
        </w:rPr>
        <w:t xml:space="preserve">. </w:t>
      </w:r>
    </w:p>
    <w:p w14:paraId="67C47F8F" w14:textId="77777777" w:rsidR="007B732D" w:rsidRDefault="007B732D" w:rsidP="00BC76BA">
      <w:pPr>
        <w:spacing w:after="0" w:line="240" w:lineRule="auto"/>
        <w:ind w:firstLine="709"/>
        <w:jc w:val="both"/>
        <w:rPr>
          <w:rFonts w:ascii="Segoe UI" w:hAnsi="Segoe UI" w:cs="Segoe UI"/>
          <w:sz w:val="24"/>
          <w:szCs w:val="24"/>
        </w:rPr>
      </w:pPr>
      <w:bookmarkStart w:id="0" w:name="_Hlk130874876"/>
      <w:r>
        <w:rPr>
          <w:rFonts w:ascii="Segoe UI" w:hAnsi="Segoe UI" w:cs="Segoe UI"/>
          <w:sz w:val="24"/>
          <w:szCs w:val="24"/>
        </w:rPr>
        <w:t>Each agency, such as the Agriculture Office, is active in many aspects connected to food security, agricultural commodity availability, and irrigation systems that enhance agricultural production and productivity. The livestock service encompasses the assessment of current conditions regarding commodities that contribute to food security, as well as the preservation of the supply of animal commodities. Logistics companies involved in: monitoring food prices, analyzing statistical data on food security or agriculture, ensuring the supply and stock of food commodities, particularly rice or grain. The Small and Medium Business Cooperative Office is associated with ensuring stability in food prices. The Regional Planning and Development Agency is involved in providing assistance for planning activities that contribute to the food security council. The education office is specifically focused on providing food security instruction in schools. The Health Office is involved in monitoring and assessing the nutritional intake of children. Public works offices are associated with the development and maintenance of essential infrastructure, particularly in relation to ensuring food security, such as the construction and upkeep of roadways.</w:t>
      </w:r>
    </w:p>
    <w:p w14:paraId="7557EEAC" w14:textId="23C5A7F0" w:rsidR="00C720D8" w:rsidRPr="00336788" w:rsidRDefault="007B732D" w:rsidP="00BC76BA">
      <w:pPr>
        <w:spacing w:after="0" w:line="240" w:lineRule="auto"/>
        <w:ind w:firstLine="709"/>
        <w:jc w:val="both"/>
        <w:rPr>
          <w:rFonts w:ascii="Segoe UI" w:hAnsi="Segoe UI" w:cs="Segoe UI"/>
          <w:sz w:val="24"/>
          <w:szCs w:val="24"/>
        </w:rPr>
      </w:pPr>
      <w:r>
        <w:rPr>
          <w:rFonts w:ascii="Segoe UI" w:hAnsi="Segoe UI" w:cs="Segoe UI"/>
          <w:sz w:val="24"/>
          <w:szCs w:val="24"/>
        </w:rPr>
        <w:lastRenderedPageBreak/>
        <w:t>Moreover, the Mainstay Farmers and Fishermen Harmony Association, along with the Indonesian Farmers Harmony Association, plays a crucial role in supporting key players in the agricultural industry. For instance, they actively participate in events like World Food Day to promote agricultural products and encourage the development of locally sourced agricultural goods, thereby guiding business actors in the sector. They also engaged in discussions with farmers regarding the ongoing food security issues, as well as strategies to enhance productivity in order to ensure a steady supply of food and promote increased consumption using local resources. In order for them to assume the role of the Food Security Council's media. The informant's statement provides a thorough understanding of how the actors engage, communicate, coordinate, and exert various attempts to address the identified concerns, such as the development of alternative local food.</w:t>
      </w:r>
    </w:p>
    <w:p w14:paraId="496C2575" w14:textId="2B531ED4" w:rsidR="00C720D8" w:rsidRDefault="007B732D" w:rsidP="00BC76BA">
      <w:pPr>
        <w:spacing w:after="0" w:line="240" w:lineRule="auto"/>
        <w:ind w:firstLine="720"/>
        <w:jc w:val="both"/>
        <w:rPr>
          <w:rFonts w:ascii="Segoe UI" w:hAnsi="Segoe UI" w:cs="Segoe UI"/>
          <w:sz w:val="24"/>
          <w:szCs w:val="24"/>
        </w:rPr>
      </w:pPr>
      <w:r>
        <w:rPr>
          <w:rFonts w:ascii="Segoe UI" w:hAnsi="Segoe UI" w:cs="Segoe UI"/>
          <w:sz w:val="24"/>
          <w:szCs w:val="24"/>
        </w:rPr>
        <w:t>The Facilitative Leadership stage involves facilitating the collaborative process, mediating conflicts, establishing trust, and resolving any problems that may develop</w:t>
      </w:r>
      <w:r w:rsidR="00C720D8" w:rsidRPr="000D779A">
        <w:rPr>
          <w:rFonts w:ascii="Segoe UI" w:hAnsi="Segoe UI" w:cs="Segoe UI"/>
          <w:sz w:val="24"/>
          <w:szCs w:val="24"/>
        </w:rPr>
        <w:t xml:space="preserve"> </w:t>
      </w:r>
      <w:sdt>
        <w:sdtPr>
          <w:rPr>
            <w:rFonts w:ascii="Segoe UI" w:hAnsi="Segoe UI" w:cs="Segoe UI"/>
            <w:color w:val="548DD4" w:themeColor="text2" w:themeTint="99"/>
            <w:sz w:val="24"/>
            <w:szCs w:val="24"/>
          </w:rPr>
          <w:tag w:val="MENDELEY_CITATION_v3_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"/>
          <w:id w:val="603454268"/>
          <w:placeholder>
            <w:docPart w:val="DefaultPlaceholder_-1854013440"/>
          </w:placeholder>
        </w:sdtPr>
        <w:sdtEndPr/>
        <w:sdtContent>
          <w:r w:rsidR="00CB443B" w:rsidRPr="007B732D">
            <w:rPr>
              <w:rFonts w:ascii="Segoe UI" w:eastAsia="Times New Roman" w:hAnsi="Segoe UI" w:cs="Segoe UI"/>
              <w:sz w:val="24"/>
              <w:szCs w:val="24"/>
            </w:rPr>
            <w:t>(Ansell &amp; Gash, 2008; McGuire, 2006; H. Zhang &amp; Wang, 2023)</w:t>
          </w:r>
        </w:sdtContent>
      </w:sdt>
    </w:p>
    <w:p w14:paraId="4E22CD7A" w14:textId="77777777" w:rsidR="007B732D" w:rsidRDefault="007B732D" w:rsidP="00C02332">
      <w:pPr>
        <w:spacing w:after="0" w:line="240" w:lineRule="auto"/>
        <w:ind w:firstLine="720"/>
        <w:jc w:val="both"/>
        <w:rPr>
          <w:rFonts w:ascii="Segoe UI" w:hAnsi="Segoe UI" w:cs="Segoe UI"/>
          <w:sz w:val="24"/>
          <w:szCs w:val="24"/>
        </w:rPr>
      </w:pPr>
      <w:r>
        <w:rPr>
          <w:rFonts w:ascii="Segoe UI" w:hAnsi="Segoe UI" w:cs="Segoe UI"/>
          <w:sz w:val="24"/>
          <w:szCs w:val="24"/>
        </w:rPr>
        <w:t>Having access to precise, thorough, and well-structured data on food security is crucial for aiding the prevention and management of food and nutrition insecurity. This information can offer guidance and suggestions to policymakers in designing programs, policies, and interventions at both the national and local levels. Law No. 18/2012 and Government Regulation No. 17/2015 require the Government and Regional Governments to establish an integrated Food and Nutrition Information System, in accordance with their respective authorities, as mandated by the law.</w:t>
      </w:r>
    </w:p>
    <w:p w14:paraId="76BA486B" w14:textId="34B23348" w:rsidR="007B732D" w:rsidRDefault="007B732D" w:rsidP="00C02332">
      <w:pPr>
        <w:spacing w:after="0" w:line="240" w:lineRule="auto"/>
        <w:ind w:firstLine="720"/>
        <w:jc w:val="both"/>
        <w:rPr>
          <w:rFonts w:ascii="Segoe UI" w:hAnsi="Segoe UI" w:cs="Segoe UI"/>
          <w:sz w:val="24"/>
          <w:szCs w:val="24"/>
        </w:rPr>
      </w:pPr>
      <w:r>
        <w:rPr>
          <w:rFonts w:ascii="Segoe UI" w:hAnsi="Segoe UI" w:cs="Segoe UI"/>
          <w:sz w:val="24"/>
          <w:szCs w:val="24"/>
        </w:rPr>
        <w:t>The factors contributing to susceptibility to food insecurity vary among locations, thus necessitating distinct approaches for their resolution. Gaining insight into the circumstances inside different regions (specifically villages) is crucial for policymakers to effectively identify appropriate measures to address food security concerns in their respective areas.</w:t>
      </w:r>
    </w:p>
    <w:p w14:paraId="6D978A6D" w14:textId="77777777" w:rsidR="00892D90" w:rsidRPr="000A6FC8" w:rsidRDefault="00892D90" w:rsidP="00485123">
      <w:pPr>
        <w:spacing w:after="0" w:line="240" w:lineRule="auto"/>
        <w:ind w:firstLine="720"/>
        <w:jc w:val="both"/>
        <w:rPr>
          <w:rFonts w:ascii="Segoe UI" w:hAnsi="Segoe UI" w:cs="Segoe UI"/>
          <w:sz w:val="24"/>
          <w:szCs w:val="24"/>
        </w:rPr>
      </w:pPr>
      <w:r w:rsidRPr="004E2E6A">
        <w:rPr>
          <w:rFonts w:ascii="Segoe UI" w:hAnsi="Segoe UI" w:cs="Segoe UI"/>
          <w:sz w:val="24"/>
          <w:szCs w:val="24"/>
        </w:rPr>
        <w:t>The focus of the location of food vulnerability handling in village areas is prioritized on:</w:t>
      </w:r>
    </w:p>
    <w:p w14:paraId="69A667D7" w14:textId="77777777" w:rsidR="00892D90" w:rsidRPr="004E2E6A" w:rsidRDefault="00892D90" w:rsidP="00892D90">
      <w:pPr>
        <w:pStyle w:val="ListParagraph"/>
        <w:numPr>
          <w:ilvl w:val="0"/>
          <w:numId w:val="29"/>
        </w:numPr>
        <w:tabs>
          <w:tab w:val="clear" w:pos="720"/>
        </w:tabs>
        <w:spacing w:after="0" w:line="240" w:lineRule="auto"/>
        <w:ind w:left="426" w:hanging="426"/>
        <w:contextualSpacing w:val="0"/>
        <w:jc w:val="both"/>
        <w:rPr>
          <w:rFonts w:ascii="Segoe UI" w:hAnsi="Segoe UI" w:cs="Segoe UI"/>
          <w:sz w:val="24"/>
          <w:szCs w:val="24"/>
        </w:rPr>
      </w:pPr>
      <w:r w:rsidRPr="004E2E6A">
        <w:rPr>
          <w:rFonts w:ascii="Segoe UI" w:hAnsi="Segoe UI" w:cs="Segoe UI"/>
          <w:sz w:val="24"/>
          <w:szCs w:val="24"/>
        </w:rPr>
        <w:t>Priority 2 villages spread across Cikoneng and Panumbangan Districts;</w:t>
      </w:r>
    </w:p>
    <w:p w14:paraId="2FEA80B1" w14:textId="77777777" w:rsidR="00892D90" w:rsidRPr="004E2E6A" w:rsidRDefault="00892D90" w:rsidP="00892D90">
      <w:pPr>
        <w:pStyle w:val="ListParagraph"/>
        <w:numPr>
          <w:ilvl w:val="0"/>
          <w:numId w:val="29"/>
        </w:numPr>
        <w:tabs>
          <w:tab w:val="clear" w:pos="720"/>
        </w:tabs>
        <w:spacing w:after="0" w:line="240" w:lineRule="auto"/>
        <w:ind w:left="426" w:hanging="426"/>
        <w:contextualSpacing w:val="0"/>
        <w:jc w:val="both"/>
        <w:rPr>
          <w:rFonts w:ascii="Segoe UI" w:hAnsi="Segoe UI" w:cs="Segoe UI"/>
          <w:sz w:val="24"/>
          <w:szCs w:val="24"/>
        </w:rPr>
      </w:pPr>
      <w:r w:rsidRPr="004E2E6A">
        <w:rPr>
          <w:rFonts w:ascii="Segoe UI" w:hAnsi="Segoe UI" w:cs="Segoe UI"/>
          <w:sz w:val="24"/>
          <w:szCs w:val="24"/>
        </w:rPr>
        <w:t>Priority 3 villages spread across Cidolog, Sadananya, Kawali, Panjalu and Panumbangan Districts;</w:t>
      </w:r>
    </w:p>
    <w:p w14:paraId="5257DB1E" w14:textId="77777777" w:rsidR="00892D90" w:rsidRPr="004E2E6A" w:rsidRDefault="00892D90" w:rsidP="00892D90">
      <w:pPr>
        <w:pStyle w:val="ListParagraph"/>
        <w:numPr>
          <w:ilvl w:val="0"/>
          <w:numId w:val="29"/>
        </w:numPr>
        <w:tabs>
          <w:tab w:val="clear" w:pos="720"/>
        </w:tabs>
        <w:spacing w:after="0" w:line="240" w:lineRule="auto"/>
        <w:ind w:left="426" w:hanging="426"/>
        <w:contextualSpacing w:val="0"/>
        <w:jc w:val="both"/>
        <w:rPr>
          <w:rFonts w:ascii="Segoe UI" w:hAnsi="Segoe UI" w:cs="Segoe UI"/>
          <w:sz w:val="24"/>
          <w:szCs w:val="24"/>
        </w:rPr>
      </w:pPr>
      <w:r w:rsidRPr="004E2E6A">
        <w:rPr>
          <w:rFonts w:ascii="Segoe UI" w:hAnsi="Segoe UI" w:cs="Segoe UI"/>
          <w:sz w:val="24"/>
          <w:szCs w:val="24"/>
        </w:rPr>
        <w:t>Villages that are located far from the district capital or in areas bordering other districts;</w:t>
      </w:r>
    </w:p>
    <w:p w14:paraId="0F7DFF6B" w14:textId="77777777" w:rsidR="00892D90" w:rsidRPr="004E2E6A" w:rsidRDefault="00892D90" w:rsidP="00892D90">
      <w:pPr>
        <w:pStyle w:val="ListParagraph"/>
        <w:numPr>
          <w:ilvl w:val="0"/>
          <w:numId w:val="29"/>
        </w:numPr>
        <w:tabs>
          <w:tab w:val="clear" w:pos="720"/>
        </w:tabs>
        <w:spacing w:after="0" w:line="240" w:lineRule="auto"/>
        <w:ind w:left="426" w:hanging="426"/>
        <w:contextualSpacing w:val="0"/>
        <w:jc w:val="both"/>
        <w:rPr>
          <w:rFonts w:ascii="Segoe UI" w:hAnsi="Segoe UI" w:cs="Segoe UI"/>
          <w:sz w:val="24"/>
          <w:szCs w:val="24"/>
        </w:rPr>
      </w:pPr>
      <w:r w:rsidRPr="004E2E6A">
        <w:rPr>
          <w:rFonts w:ascii="Segoe UI" w:hAnsi="Segoe UI" w:cs="Segoe UI"/>
          <w:sz w:val="24"/>
          <w:szCs w:val="24"/>
        </w:rPr>
        <w:t>Expansion villages whose facilities, infrastructure and human resource capacity are still limited.</w:t>
      </w:r>
    </w:p>
    <w:p w14:paraId="277A6364" w14:textId="5461F5E8" w:rsidR="003E2E73" w:rsidRDefault="00810293" w:rsidP="00810293">
      <w:pPr>
        <w:spacing w:after="0" w:line="240" w:lineRule="auto"/>
        <w:ind w:firstLine="709"/>
        <w:jc w:val="both"/>
        <w:rPr>
          <w:rFonts w:ascii="Segoe UI" w:hAnsi="Segoe UI" w:cs="Segoe UI"/>
          <w:bCs/>
          <w:sz w:val="24"/>
          <w:szCs w:val="24"/>
        </w:rPr>
      </w:pPr>
      <w:r>
        <w:rPr>
          <w:rFonts w:ascii="Segoe UI" w:hAnsi="Segoe UI" w:cs="Segoe UI"/>
          <w:sz w:val="24"/>
          <w:szCs w:val="24"/>
        </w:rPr>
        <w:t xml:space="preserve">The focus of efforts to enhance food security is on addressing the primary factors contributing to food vulnerability in rural areas, as depicted in the diagram below. </w:t>
      </w:r>
    </w:p>
    <w:p w14:paraId="3E8B569C" w14:textId="77777777" w:rsidR="003E2E73" w:rsidRDefault="003E2E73" w:rsidP="00D0078E">
      <w:pPr>
        <w:spacing w:after="0" w:line="240" w:lineRule="auto"/>
        <w:jc w:val="center"/>
        <w:rPr>
          <w:rFonts w:ascii="Segoe UI" w:hAnsi="Segoe UI" w:cs="Segoe UI"/>
          <w:bCs/>
          <w:sz w:val="24"/>
          <w:szCs w:val="24"/>
        </w:rPr>
      </w:pPr>
    </w:p>
    <w:p w14:paraId="5B634671" w14:textId="64AB6324" w:rsidR="00CD04C5" w:rsidRDefault="00CD04C5" w:rsidP="00D0078E">
      <w:pPr>
        <w:spacing w:after="0" w:line="240" w:lineRule="auto"/>
        <w:jc w:val="center"/>
        <w:rPr>
          <w:rFonts w:ascii="Segoe UI" w:hAnsi="Segoe UI" w:cs="Segoe UI"/>
          <w:bCs/>
          <w:sz w:val="24"/>
          <w:szCs w:val="24"/>
        </w:rPr>
      </w:pPr>
    </w:p>
    <w:p w14:paraId="1E073A7D" w14:textId="165BA228" w:rsidR="00F84EC7" w:rsidRDefault="00F84EC7" w:rsidP="00D0078E">
      <w:pPr>
        <w:spacing w:after="0" w:line="240" w:lineRule="auto"/>
        <w:jc w:val="center"/>
        <w:rPr>
          <w:rFonts w:ascii="Segoe UI" w:hAnsi="Segoe UI" w:cs="Segoe UI"/>
          <w:bCs/>
          <w:sz w:val="24"/>
          <w:szCs w:val="24"/>
        </w:rPr>
      </w:pPr>
    </w:p>
    <w:p w14:paraId="54689CB7" w14:textId="4C50FD8F" w:rsidR="00F84EC7" w:rsidRDefault="00F84EC7" w:rsidP="00D0078E">
      <w:pPr>
        <w:spacing w:after="0" w:line="240" w:lineRule="auto"/>
        <w:jc w:val="center"/>
        <w:rPr>
          <w:rFonts w:ascii="Segoe UI" w:hAnsi="Segoe UI" w:cs="Segoe UI"/>
          <w:bCs/>
          <w:sz w:val="24"/>
          <w:szCs w:val="24"/>
        </w:rPr>
      </w:pPr>
    </w:p>
    <w:p w14:paraId="26129A28" w14:textId="115F059F" w:rsidR="004E2E6A" w:rsidRPr="00F84EC7" w:rsidRDefault="00892D90" w:rsidP="00F84EC7">
      <w:pPr>
        <w:spacing w:after="0" w:line="240" w:lineRule="auto"/>
        <w:jc w:val="center"/>
        <w:rPr>
          <w:rFonts w:ascii="Segoe UI" w:hAnsi="Segoe UI" w:cs="Segoe UI"/>
          <w:bCs/>
          <w:sz w:val="24"/>
          <w:szCs w:val="24"/>
        </w:rPr>
      </w:pPr>
      <w:r>
        <w:rPr>
          <w:rFonts w:ascii="Segoe UI" w:hAnsi="Segoe UI" w:cs="Segoe UI"/>
          <w:bCs/>
          <w:sz w:val="24"/>
          <w:szCs w:val="24"/>
        </w:rPr>
        <w:lastRenderedPageBreak/>
        <w:t>T</w:t>
      </w:r>
      <w:r w:rsidRPr="004E2E6A">
        <w:rPr>
          <w:rFonts w:ascii="Segoe UI" w:hAnsi="Segoe UI" w:cs="Segoe UI"/>
          <w:bCs/>
          <w:sz w:val="24"/>
          <w:szCs w:val="24"/>
        </w:rPr>
        <w:t>he Framework of Interventions to Improve Food Security</w:t>
      </w:r>
      <w:r w:rsidRPr="004E2E6A">
        <w:rPr>
          <w:rFonts w:ascii="Segoe UI" w:hAnsi="Segoe UI" w:cs="Segoe UI"/>
          <w:bCs/>
          <w:noProof/>
          <w:sz w:val="24"/>
          <w:szCs w:val="24"/>
        </w:rPr>
        <mc:AlternateContent>
          <mc:Choice Requires="wpg">
            <w:drawing>
              <wp:anchor distT="0" distB="0" distL="114300" distR="114300" simplePos="0" relativeHeight="251661824" behindDoc="0" locked="0" layoutInCell="1" allowOverlap="1" wp14:anchorId="7A03576A" wp14:editId="2D8DBE55">
                <wp:simplePos x="0" y="0"/>
                <wp:positionH relativeFrom="column">
                  <wp:posOffset>-158647</wp:posOffset>
                </wp:positionH>
                <wp:positionV relativeFrom="paragraph">
                  <wp:posOffset>213005</wp:posOffset>
                </wp:positionV>
                <wp:extent cx="5628168" cy="3247951"/>
                <wp:effectExtent l="12700" t="12700" r="10795" b="1651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8168" cy="3247951"/>
                          <a:chOff x="0" y="0"/>
                          <a:chExt cx="6534150" cy="4878705"/>
                        </a:xfrm>
                      </wpg:grpSpPr>
                      <wps:wsp>
                        <wps:cNvPr id="7" name="Text Box 10"/>
                        <wps:cNvSpPr txBox="1">
                          <a:spLocks noChangeArrowheads="1"/>
                        </wps:cNvSpPr>
                        <wps:spPr bwMode="auto">
                          <a:xfrm>
                            <a:off x="19050" y="2524125"/>
                            <a:ext cx="1971675" cy="1097280"/>
                          </a:xfrm>
                          <a:prstGeom prst="rect">
                            <a:avLst/>
                          </a:prstGeom>
                          <a:solidFill>
                            <a:srgbClr val="FFC000"/>
                          </a:solidFill>
                          <a:ln w="19050" algn="ctr">
                            <a:solidFill>
                              <a:srgbClr val="FFFFFF"/>
                            </a:solidFill>
                            <a:miter lim="800000"/>
                            <a:headEnd/>
                            <a:tailEnd/>
                          </a:ln>
                        </wps:spPr>
                        <wps:txbx>
                          <w:txbxContent>
                            <w:p w14:paraId="37901CB3" w14:textId="77777777" w:rsidR="003E2E73" w:rsidRPr="00C21E5A" w:rsidRDefault="003E2E73" w:rsidP="006E1D48">
                              <w:pPr>
                                <w:rPr>
                                  <w:rFonts w:cs="Calibri"/>
                                  <w:b/>
                                  <w:color w:val="000000"/>
                                  <w:sz w:val="19"/>
                                  <w:szCs w:val="19"/>
                                </w:rPr>
                              </w:pPr>
                              <w:r w:rsidRPr="00C21E5A">
                                <w:rPr>
                                  <w:rFonts w:cs="Calibri"/>
                                  <w:b/>
                                  <w:color w:val="000000"/>
                                  <w:sz w:val="19"/>
                                  <w:szCs w:val="19"/>
                                </w:rPr>
                                <w:t>Infrastructure Issues</w:t>
                              </w:r>
                            </w:p>
                            <w:p w14:paraId="2EA9DFE9" w14:textId="77777777" w:rsidR="003E2E73" w:rsidRPr="00C21E5A" w:rsidRDefault="003E2E73" w:rsidP="006E1D48">
                              <w:pPr>
                                <w:rPr>
                                  <w:rFonts w:cs="Calibri"/>
                                  <w:color w:val="000000"/>
                                  <w:sz w:val="19"/>
                                  <w:szCs w:val="19"/>
                                </w:rPr>
                              </w:pPr>
                              <w:r w:rsidRPr="00C21E5A">
                                <w:rPr>
                                  <w:rFonts w:cs="Calibri"/>
                                  <w:color w:val="000000"/>
                                  <w:sz w:val="19"/>
                                  <w:szCs w:val="19"/>
                                </w:rPr>
                                <w:t>Limited access to clean water</w:t>
                              </w:r>
                            </w:p>
                            <w:p w14:paraId="61D69125" w14:textId="70CB051D" w:rsidR="004E2E6A" w:rsidRPr="00C21E5A" w:rsidRDefault="004E2E6A" w:rsidP="004E2E6A">
                              <w:pPr>
                                <w:rPr>
                                  <w:rFonts w:cs="Calibri"/>
                                  <w:color w:val="000000"/>
                                  <w:sz w:val="19"/>
                                  <w:szCs w:val="19"/>
                                </w:rPr>
                              </w:pPr>
                            </w:p>
                          </w:txbxContent>
                        </wps:txbx>
                        <wps:bodyPr rot="0" vert="horz" wrap="square" lIns="91440" tIns="45720" rIns="91440" bIns="45720" anchor="ctr" anchorCtr="0" upright="1">
                          <a:noAutofit/>
                        </wps:bodyPr>
                      </wps:wsp>
                      <wps:wsp>
                        <wps:cNvPr id="8" name="Text Box 11"/>
                        <wps:cNvSpPr txBox="1">
                          <a:spLocks noChangeArrowheads="1"/>
                        </wps:cNvSpPr>
                        <wps:spPr bwMode="auto">
                          <a:xfrm>
                            <a:off x="0" y="3752850"/>
                            <a:ext cx="1971675" cy="1097280"/>
                          </a:xfrm>
                          <a:prstGeom prst="rect">
                            <a:avLst/>
                          </a:prstGeom>
                          <a:solidFill>
                            <a:srgbClr val="FFC000"/>
                          </a:solidFill>
                          <a:ln w="19050" algn="ctr">
                            <a:solidFill>
                              <a:srgbClr val="FFFFFF"/>
                            </a:solidFill>
                            <a:miter lim="800000"/>
                            <a:headEnd/>
                            <a:tailEnd/>
                          </a:ln>
                        </wps:spPr>
                        <wps:txbx>
                          <w:txbxContent>
                            <w:p w14:paraId="1D34A0AE" w14:textId="77777777" w:rsidR="003E2E73" w:rsidRPr="00C21E5A" w:rsidRDefault="003E2E73" w:rsidP="0046401F">
                              <w:pPr>
                                <w:rPr>
                                  <w:rFonts w:cs="Calibri"/>
                                  <w:b/>
                                  <w:color w:val="000000"/>
                                  <w:sz w:val="19"/>
                                  <w:szCs w:val="19"/>
                                </w:rPr>
                              </w:pPr>
                              <w:r w:rsidRPr="00C21E5A">
                                <w:rPr>
                                  <w:rFonts w:cs="Calibri"/>
                                  <w:b/>
                                  <w:color w:val="000000"/>
                                  <w:sz w:val="19"/>
                                  <w:szCs w:val="19"/>
                                </w:rPr>
                                <w:t>Health and Nutrition Issues</w:t>
                              </w:r>
                            </w:p>
                            <w:p w14:paraId="0704F228" w14:textId="77777777" w:rsidR="003E2E73" w:rsidRPr="00C21E5A" w:rsidRDefault="003E2E73" w:rsidP="0046401F">
                              <w:pPr>
                                <w:rPr>
                                  <w:rFonts w:cs="Calibri"/>
                                  <w:color w:val="000000"/>
                                  <w:sz w:val="19"/>
                                  <w:szCs w:val="19"/>
                                </w:rPr>
                              </w:pPr>
                              <w:r w:rsidRPr="00C21E5A">
                                <w:rPr>
                                  <w:rFonts w:cs="Calibri"/>
                                  <w:color w:val="000000"/>
                                  <w:sz w:val="19"/>
                                  <w:szCs w:val="19"/>
                                </w:rPr>
                                <w:t>Uneven distribution of health workers</w:t>
                              </w:r>
                            </w:p>
                            <w:p w14:paraId="18E99C0F" w14:textId="07BA9D63" w:rsidR="004E2E6A" w:rsidRPr="00C21E5A" w:rsidRDefault="004E2E6A" w:rsidP="004E2E6A">
                              <w:pPr>
                                <w:rPr>
                                  <w:rFonts w:cs="Calibri"/>
                                  <w:color w:val="000000"/>
                                  <w:sz w:val="19"/>
                                  <w:szCs w:val="19"/>
                                </w:rPr>
                              </w:pPr>
                            </w:p>
                          </w:txbxContent>
                        </wps:txbx>
                        <wps:bodyPr rot="0" vert="horz" wrap="square" lIns="91440" tIns="45720" rIns="91440" bIns="45720" anchor="ctr" anchorCtr="0" upright="1">
                          <a:noAutofit/>
                        </wps:bodyPr>
                      </wps:wsp>
                      <wps:wsp>
                        <wps:cNvPr id="10" name="Text Box 9"/>
                        <wps:cNvSpPr txBox="1">
                          <a:spLocks noChangeArrowheads="1"/>
                        </wps:cNvSpPr>
                        <wps:spPr bwMode="auto">
                          <a:xfrm>
                            <a:off x="28575" y="1276350"/>
                            <a:ext cx="1971675" cy="1097280"/>
                          </a:xfrm>
                          <a:prstGeom prst="rect">
                            <a:avLst/>
                          </a:prstGeom>
                          <a:solidFill>
                            <a:srgbClr val="FFC000"/>
                          </a:solidFill>
                          <a:ln w="19050" algn="ctr">
                            <a:solidFill>
                              <a:srgbClr val="FFFFFF"/>
                            </a:solidFill>
                            <a:miter lim="800000"/>
                            <a:headEnd/>
                            <a:tailEnd/>
                          </a:ln>
                        </wps:spPr>
                        <wps:txbx>
                          <w:txbxContent>
                            <w:p w14:paraId="6578CEBC" w14:textId="77777777" w:rsidR="003E2E73" w:rsidRPr="00C21E5A" w:rsidRDefault="003E2E73" w:rsidP="003E2E73">
                              <w:pPr>
                                <w:rPr>
                                  <w:rFonts w:cs="Calibri"/>
                                  <w:b/>
                                  <w:color w:val="000000"/>
                                  <w:sz w:val="19"/>
                                  <w:szCs w:val="19"/>
                                </w:rPr>
                              </w:pPr>
                              <w:r w:rsidRPr="00C21E5A">
                                <w:rPr>
                                  <w:rFonts w:cs="Calibri"/>
                                  <w:b/>
                                  <w:color w:val="000000"/>
                                  <w:sz w:val="19"/>
                                  <w:szCs w:val="19"/>
                                </w:rPr>
                                <w:t>Food Access Problems</w:t>
                              </w:r>
                            </w:p>
                            <w:p w14:paraId="669FE8F2" w14:textId="77777777" w:rsidR="003E2E73" w:rsidRPr="00C21E5A" w:rsidRDefault="003E2E73" w:rsidP="00D529AD">
                              <w:pPr>
                                <w:rPr>
                                  <w:rFonts w:cs="Calibri"/>
                                  <w:color w:val="000000"/>
                                  <w:sz w:val="19"/>
                                  <w:szCs w:val="19"/>
                                </w:rPr>
                              </w:pPr>
                              <w:r w:rsidRPr="00C21E5A">
                                <w:rPr>
                                  <w:rFonts w:cs="Calibri"/>
                                  <w:color w:val="000000"/>
                                  <w:sz w:val="19"/>
                                  <w:szCs w:val="19"/>
                                </w:rPr>
                                <w:t xml:space="preserve">Limited purchasing power due to poverty </w:t>
                              </w:r>
                            </w:p>
                            <w:p w14:paraId="14D0E860" w14:textId="5DDF958B" w:rsidR="004E2E6A" w:rsidRPr="00C21E5A" w:rsidRDefault="004E2E6A" w:rsidP="004E2E6A">
                              <w:pPr>
                                <w:rPr>
                                  <w:rFonts w:cs="Calibri"/>
                                  <w:color w:val="000000"/>
                                  <w:sz w:val="19"/>
                                  <w:szCs w:val="19"/>
                                </w:rPr>
                              </w:pPr>
                            </w:p>
                          </w:txbxContent>
                        </wps:txbx>
                        <wps:bodyPr rot="0" vert="horz" wrap="square" lIns="91440" tIns="45720" rIns="91440" bIns="45720" anchor="ctr" anchorCtr="0" upright="1">
                          <a:noAutofit/>
                        </wps:bodyPr>
                      </wps:wsp>
                      <wps:wsp>
                        <wps:cNvPr id="11" name="Text Box 20"/>
                        <wps:cNvSpPr txBox="1">
                          <a:spLocks noChangeArrowheads="1"/>
                        </wps:cNvSpPr>
                        <wps:spPr bwMode="auto">
                          <a:xfrm>
                            <a:off x="2238375" y="1304925"/>
                            <a:ext cx="2095500" cy="1097280"/>
                          </a:xfrm>
                          <a:prstGeom prst="rect">
                            <a:avLst/>
                          </a:prstGeom>
                          <a:solidFill>
                            <a:srgbClr val="ADB9CA"/>
                          </a:solidFill>
                          <a:ln w="19050" algn="ctr">
                            <a:solidFill>
                              <a:srgbClr val="FFFFFF"/>
                            </a:solidFill>
                            <a:miter lim="800000"/>
                            <a:headEnd/>
                            <a:tailEnd/>
                          </a:ln>
                        </wps:spPr>
                        <wps:txbx>
                          <w:txbxContent>
                            <w:p w14:paraId="77F57C1F" w14:textId="77777777" w:rsidR="003E2E73" w:rsidRPr="004E2E6A" w:rsidRDefault="003E2E73" w:rsidP="003E2E73">
                              <w:pPr>
                                <w:spacing w:after="0" w:line="240" w:lineRule="auto"/>
                                <w:contextualSpacing/>
                                <w:rPr>
                                  <w:rFonts w:cs="Calibri"/>
                                  <w:color w:val="000000"/>
                                  <w:sz w:val="16"/>
                                  <w:szCs w:val="16"/>
                                </w:rPr>
                              </w:pPr>
                              <w:r w:rsidRPr="004E2E6A">
                                <w:rPr>
                                  <w:rFonts w:cs="Calibri"/>
                                  <w:color w:val="000000"/>
                                  <w:sz w:val="16"/>
                                  <w:szCs w:val="16"/>
                                </w:rPr>
                                <w:t>Job Provision</w:t>
                              </w:r>
                            </w:p>
                            <w:p w14:paraId="77D16719" w14:textId="77777777" w:rsidR="003E2E73" w:rsidRDefault="003E2E73" w:rsidP="003E2E73">
                              <w:pPr>
                                <w:spacing w:after="0" w:line="240" w:lineRule="auto"/>
                                <w:contextualSpacing/>
                                <w:rPr>
                                  <w:rFonts w:cs="Calibri"/>
                                  <w:color w:val="000000"/>
                                  <w:sz w:val="16"/>
                                  <w:szCs w:val="16"/>
                                </w:rPr>
                              </w:pPr>
                              <w:r w:rsidRPr="004E2E6A">
                                <w:rPr>
                                  <w:rFonts w:cs="Calibri"/>
                                  <w:color w:val="000000"/>
                                  <w:sz w:val="16"/>
                                  <w:szCs w:val="16"/>
                                </w:rPr>
                                <w:t>Easier access to food</w:t>
                              </w:r>
                            </w:p>
                            <w:p w14:paraId="7F13969D" w14:textId="0AEB16AB" w:rsidR="003E2E73" w:rsidRPr="004E2E6A" w:rsidRDefault="003E2E73" w:rsidP="003E2E73">
                              <w:pPr>
                                <w:spacing w:after="0" w:line="240" w:lineRule="auto"/>
                                <w:contextualSpacing/>
                                <w:rPr>
                                  <w:rFonts w:cs="Calibri"/>
                                  <w:color w:val="000000"/>
                                  <w:sz w:val="16"/>
                                  <w:szCs w:val="16"/>
                                </w:rPr>
                              </w:pPr>
                              <w:r w:rsidRPr="004E2E6A">
                                <w:rPr>
                                  <w:rFonts w:cs="Calibri"/>
                                  <w:color w:val="000000"/>
                                  <w:sz w:val="16"/>
                                  <w:szCs w:val="16"/>
                                </w:rPr>
                                <w:t>Social safety net for poor households</w:t>
                              </w:r>
                            </w:p>
                            <w:p w14:paraId="50799A89" w14:textId="22502704" w:rsidR="004E2E6A" w:rsidRPr="004E2E6A" w:rsidRDefault="004E2E6A" w:rsidP="004E2E6A">
                              <w:pPr>
                                <w:spacing w:after="0" w:line="240" w:lineRule="auto"/>
                                <w:rPr>
                                  <w:rFonts w:cs="Calibri"/>
                                  <w:color w:val="000000"/>
                                  <w:sz w:val="16"/>
                                  <w:szCs w:val="16"/>
                                </w:rPr>
                              </w:pPr>
                            </w:p>
                          </w:txbxContent>
                        </wps:txbx>
                        <wps:bodyPr rot="0" vert="horz" wrap="square" lIns="91440" tIns="45720" rIns="91440" bIns="45720" anchor="ctr" anchorCtr="0" upright="1">
                          <a:noAutofit/>
                        </wps:bodyPr>
                      </wps:wsp>
                      <wps:wsp>
                        <wps:cNvPr id="12" name="Text Box 21"/>
                        <wps:cNvSpPr txBox="1">
                          <a:spLocks noChangeArrowheads="1"/>
                        </wps:cNvSpPr>
                        <wps:spPr bwMode="auto">
                          <a:xfrm>
                            <a:off x="2228850" y="2552700"/>
                            <a:ext cx="2087880" cy="1097280"/>
                          </a:xfrm>
                          <a:prstGeom prst="rect">
                            <a:avLst/>
                          </a:prstGeom>
                          <a:solidFill>
                            <a:srgbClr val="ADB9CA"/>
                          </a:solidFill>
                          <a:ln w="19050" algn="ctr">
                            <a:solidFill>
                              <a:srgbClr val="FFFFFF"/>
                            </a:solidFill>
                            <a:miter lim="800000"/>
                            <a:headEnd/>
                            <a:tailEnd/>
                          </a:ln>
                        </wps:spPr>
                        <wps:txbx>
                          <w:txbxContent>
                            <w:p w14:paraId="642A5661" w14:textId="77777777" w:rsidR="004E2E6A" w:rsidRDefault="004E2E6A" w:rsidP="004E2E6A">
                              <w:pPr>
                                <w:spacing w:after="0"/>
                                <w:rPr>
                                  <w:rFonts w:cs="Calibri"/>
                                  <w:color w:val="000000"/>
                                  <w:sz w:val="19"/>
                                  <w:szCs w:val="19"/>
                                </w:rPr>
                              </w:pPr>
                            </w:p>
                            <w:p w14:paraId="18F927CC" w14:textId="77777777" w:rsidR="003E2E73" w:rsidRPr="00C21E5A" w:rsidRDefault="003E2E73" w:rsidP="00F17C45">
                              <w:pPr>
                                <w:spacing w:after="0"/>
                                <w:rPr>
                                  <w:rFonts w:cs="Calibri"/>
                                  <w:color w:val="000000"/>
                                  <w:sz w:val="19"/>
                                  <w:szCs w:val="19"/>
                                </w:rPr>
                              </w:pPr>
                              <w:r w:rsidRPr="00C21E5A">
                                <w:rPr>
                                  <w:rFonts w:cs="Calibri"/>
                                  <w:color w:val="000000"/>
                                  <w:sz w:val="19"/>
                                  <w:szCs w:val="19"/>
                                </w:rPr>
                                <w:t>Basic Infrastructure Development (clean water)</w:t>
                              </w:r>
                            </w:p>
                            <w:p w14:paraId="4740B48F" w14:textId="0CBF10EE" w:rsidR="004E2E6A" w:rsidRPr="00C21E5A" w:rsidRDefault="004E2E6A" w:rsidP="004E2E6A">
                              <w:pPr>
                                <w:spacing w:after="0"/>
                                <w:rPr>
                                  <w:rFonts w:cs="Calibri"/>
                                  <w:color w:val="000000"/>
                                  <w:sz w:val="19"/>
                                  <w:szCs w:val="19"/>
                                </w:rPr>
                              </w:pPr>
                            </w:p>
                          </w:txbxContent>
                        </wps:txbx>
                        <wps:bodyPr rot="0" vert="horz" wrap="square" lIns="91440" tIns="45720" rIns="91440" bIns="45720" anchor="ctr" anchorCtr="0" upright="1">
                          <a:noAutofit/>
                        </wps:bodyPr>
                      </wps:wsp>
                      <wps:wsp>
                        <wps:cNvPr id="13" name="Text Box 22"/>
                        <wps:cNvSpPr txBox="1">
                          <a:spLocks noChangeArrowheads="1"/>
                        </wps:cNvSpPr>
                        <wps:spPr bwMode="auto">
                          <a:xfrm>
                            <a:off x="2209800" y="3781425"/>
                            <a:ext cx="2110740" cy="1097280"/>
                          </a:xfrm>
                          <a:prstGeom prst="rect">
                            <a:avLst/>
                          </a:prstGeom>
                          <a:solidFill>
                            <a:srgbClr val="ADB9CA"/>
                          </a:solidFill>
                          <a:ln w="19050" algn="ctr">
                            <a:solidFill>
                              <a:srgbClr val="FFFFFF"/>
                            </a:solidFill>
                            <a:miter lim="800000"/>
                            <a:headEnd/>
                            <a:tailEnd/>
                          </a:ln>
                        </wps:spPr>
                        <wps:txbx>
                          <w:txbxContent>
                            <w:p w14:paraId="185BAC51" w14:textId="77777777" w:rsidR="004E2E6A" w:rsidRDefault="004E2E6A" w:rsidP="004E2E6A">
                              <w:pPr>
                                <w:spacing w:after="120" w:line="240" w:lineRule="auto"/>
                                <w:rPr>
                                  <w:rFonts w:cs="Calibri"/>
                                  <w:color w:val="000000"/>
                                  <w:sz w:val="19"/>
                                  <w:szCs w:val="19"/>
                                </w:rPr>
                              </w:pPr>
                            </w:p>
                            <w:p w14:paraId="74639CE3" w14:textId="77777777" w:rsidR="003E2E73" w:rsidRPr="00902E32" w:rsidRDefault="003E2E73" w:rsidP="007E0734">
                              <w:pPr>
                                <w:spacing w:after="120" w:line="240" w:lineRule="auto"/>
                                <w:rPr>
                                  <w:rFonts w:cs="Calibri"/>
                                  <w:color w:val="000000"/>
                                  <w:sz w:val="19"/>
                                  <w:szCs w:val="19"/>
                                </w:rPr>
                              </w:pPr>
                              <w:r w:rsidRPr="00C21E5A">
                                <w:rPr>
                                  <w:rFonts w:cs="Calibri"/>
                                  <w:color w:val="000000"/>
                                  <w:sz w:val="19"/>
                                  <w:szCs w:val="19"/>
                                </w:rPr>
                                <w:t>Provision of Health Workers</w:t>
                              </w:r>
                            </w:p>
                            <w:p w14:paraId="0FEE5527" w14:textId="090A8A2D" w:rsidR="004E2E6A" w:rsidRPr="00902E32" w:rsidRDefault="004E2E6A" w:rsidP="004E2E6A">
                              <w:pPr>
                                <w:spacing w:after="120" w:line="240" w:lineRule="auto"/>
                                <w:rPr>
                                  <w:rFonts w:cs="Calibri"/>
                                  <w:color w:val="000000"/>
                                  <w:sz w:val="19"/>
                                  <w:szCs w:val="19"/>
                                </w:rPr>
                              </w:pPr>
                            </w:p>
                          </w:txbxContent>
                        </wps:txbx>
                        <wps:bodyPr rot="0" vert="horz" wrap="square" lIns="91440" tIns="45720" rIns="91440" bIns="45720" anchor="ctr" anchorCtr="0" upright="1">
                          <a:noAutofit/>
                        </wps:bodyPr>
                      </wps:wsp>
                      <wps:wsp>
                        <wps:cNvPr id="14" name="Text Box 27"/>
                        <wps:cNvSpPr txBox="1">
                          <a:spLocks noChangeArrowheads="1"/>
                        </wps:cNvSpPr>
                        <wps:spPr bwMode="auto">
                          <a:xfrm>
                            <a:off x="4562475" y="3771900"/>
                            <a:ext cx="1971675" cy="1097280"/>
                          </a:xfrm>
                          <a:prstGeom prst="rect">
                            <a:avLst/>
                          </a:prstGeom>
                          <a:solidFill>
                            <a:srgbClr val="92D050"/>
                          </a:solidFill>
                          <a:ln w="19050" algn="ctr">
                            <a:solidFill>
                              <a:srgbClr val="FFFFFF"/>
                            </a:solidFill>
                            <a:miter lim="800000"/>
                            <a:headEnd/>
                            <a:tailEnd/>
                          </a:ln>
                        </wps:spPr>
                        <wps:txbx>
                          <w:txbxContent>
                            <w:p w14:paraId="454575B6" w14:textId="77777777" w:rsidR="004E2E6A" w:rsidRDefault="004E2E6A" w:rsidP="004E2E6A">
                              <w:pPr>
                                <w:spacing w:after="0" w:line="240" w:lineRule="auto"/>
                                <w:rPr>
                                  <w:rFonts w:cs="Calibri"/>
                                  <w:color w:val="000000"/>
                                  <w:sz w:val="19"/>
                                  <w:szCs w:val="19"/>
                                </w:rPr>
                              </w:pPr>
                            </w:p>
                            <w:p w14:paraId="40C69CCA" w14:textId="77777777" w:rsidR="003E2E73" w:rsidRPr="00C21E5A" w:rsidRDefault="003E2E73" w:rsidP="006C3A86">
                              <w:pPr>
                                <w:spacing w:after="0" w:line="240" w:lineRule="auto"/>
                                <w:rPr>
                                  <w:rFonts w:cs="Calibri"/>
                                  <w:color w:val="000000"/>
                                  <w:sz w:val="19"/>
                                  <w:szCs w:val="19"/>
                                  <w:lang w:val="en-ID"/>
                                </w:rPr>
                              </w:pPr>
                              <w:r w:rsidRPr="00C21E5A">
                                <w:rPr>
                                  <w:rFonts w:cs="Calibri"/>
                                  <w:color w:val="000000"/>
                                  <w:sz w:val="19"/>
                                  <w:szCs w:val="19"/>
                                </w:rPr>
                                <w:t>Improvement of facilities and health workers</w:t>
                              </w:r>
                            </w:p>
                            <w:p w14:paraId="14C197F8" w14:textId="2536C23E" w:rsidR="004E2E6A" w:rsidRPr="00C21E5A" w:rsidRDefault="004E2E6A" w:rsidP="004E2E6A">
                              <w:pPr>
                                <w:spacing w:after="0" w:line="240" w:lineRule="auto"/>
                                <w:rPr>
                                  <w:rFonts w:cs="Calibri"/>
                                  <w:color w:val="000000"/>
                                  <w:sz w:val="19"/>
                                  <w:szCs w:val="19"/>
                                  <w:lang w:val="en-ID"/>
                                </w:rPr>
                              </w:pPr>
                            </w:p>
                          </w:txbxContent>
                        </wps:txbx>
                        <wps:bodyPr rot="0" vert="horz" wrap="square" lIns="91440" tIns="45720" rIns="91440" bIns="45720" anchor="ctr" anchorCtr="0" upright="1">
                          <a:noAutofit/>
                        </wps:bodyPr>
                      </wps:wsp>
                      <wps:wsp>
                        <wps:cNvPr id="15" name="Text Box 28"/>
                        <wps:cNvSpPr txBox="1">
                          <a:spLocks noChangeArrowheads="1"/>
                        </wps:cNvSpPr>
                        <wps:spPr bwMode="auto">
                          <a:xfrm>
                            <a:off x="4562475" y="1295400"/>
                            <a:ext cx="1971675" cy="1097280"/>
                          </a:xfrm>
                          <a:prstGeom prst="rect">
                            <a:avLst/>
                          </a:prstGeom>
                          <a:solidFill>
                            <a:srgbClr val="92D050"/>
                          </a:solidFill>
                          <a:ln w="19050" algn="ctr">
                            <a:solidFill>
                              <a:srgbClr val="FFFFFF"/>
                            </a:solidFill>
                            <a:miter lim="800000"/>
                            <a:headEnd/>
                            <a:tailEnd/>
                          </a:ln>
                        </wps:spPr>
                        <wps:txbx>
                          <w:txbxContent>
                            <w:p w14:paraId="61EFB831" w14:textId="77777777" w:rsidR="004E2E6A" w:rsidRDefault="004E2E6A" w:rsidP="004E2E6A">
                              <w:pPr>
                                <w:rPr>
                                  <w:rFonts w:ascii="Gill Sans MT" w:hAnsi="Gill Sans MT"/>
                                  <w:color w:val="000000"/>
                                  <w:sz w:val="20"/>
                                  <w:szCs w:val="20"/>
                                </w:rPr>
                              </w:pPr>
                            </w:p>
                            <w:p w14:paraId="1ABCFB7B" w14:textId="77777777" w:rsidR="003E2E73" w:rsidRPr="00C21E5A" w:rsidRDefault="003E2E73" w:rsidP="00C86AE3">
                              <w:pPr>
                                <w:rPr>
                                  <w:rFonts w:cs="Calibri"/>
                                  <w:color w:val="000000"/>
                                  <w:sz w:val="19"/>
                                  <w:szCs w:val="19"/>
                                </w:rPr>
                              </w:pPr>
                              <w:r w:rsidRPr="00C21E5A">
                                <w:rPr>
                                  <w:rFonts w:cs="Calibri"/>
                                  <w:color w:val="000000"/>
                                  <w:sz w:val="19"/>
                                  <w:szCs w:val="19"/>
                                </w:rPr>
                                <w:t>Improving Food Access</w:t>
                              </w:r>
                            </w:p>
                            <w:p w14:paraId="447A2B5C" w14:textId="0C079A74" w:rsidR="004E2E6A" w:rsidRPr="00C21E5A" w:rsidRDefault="004E2E6A" w:rsidP="004E2E6A">
                              <w:pPr>
                                <w:rPr>
                                  <w:rFonts w:cs="Calibri"/>
                                  <w:color w:val="000000"/>
                                  <w:sz w:val="19"/>
                                  <w:szCs w:val="19"/>
                                </w:rPr>
                              </w:pPr>
                            </w:p>
                          </w:txbxContent>
                        </wps:txbx>
                        <wps:bodyPr rot="0" vert="horz" wrap="square" lIns="91440" tIns="45720" rIns="91440" bIns="45720" anchor="ctr" anchorCtr="0" upright="1">
                          <a:noAutofit/>
                        </wps:bodyPr>
                      </wps:wsp>
                      <wps:wsp>
                        <wps:cNvPr id="16" name="Text Box 5"/>
                        <wps:cNvSpPr txBox="1">
                          <a:spLocks noChangeArrowheads="1"/>
                        </wps:cNvSpPr>
                        <wps:spPr bwMode="auto">
                          <a:xfrm>
                            <a:off x="4562475" y="2505075"/>
                            <a:ext cx="1971675" cy="1097280"/>
                          </a:xfrm>
                          <a:prstGeom prst="rect">
                            <a:avLst/>
                          </a:prstGeom>
                          <a:solidFill>
                            <a:srgbClr val="92D050"/>
                          </a:solidFill>
                          <a:ln w="19050" algn="ctr">
                            <a:solidFill>
                              <a:srgbClr val="FFFFFF"/>
                            </a:solidFill>
                            <a:miter lim="800000"/>
                            <a:headEnd/>
                            <a:tailEnd/>
                          </a:ln>
                        </wps:spPr>
                        <wps:txbx>
                          <w:txbxContent>
                            <w:p w14:paraId="1DDE300E" w14:textId="77777777" w:rsidR="004E2E6A" w:rsidRDefault="004E2E6A" w:rsidP="004E2E6A">
                              <w:pPr>
                                <w:rPr>
                                  <w:rFonts w:cs="Calibri"/>
                                  <w:color w:val="000000"/>
                                  <w:sz w:val="19"/>
                                  <w:szCs w:val="19"/>
                                </w:rPr>
                              </w:pPr>
                            </w:p>
                            <w:p w14:paraId="17801A6D" w14:textId="77777777" w:rsidR="003E2E73" w:rsidRPr="00C21E5A" w:rsidRDefault="003E2E73" w:rsidP="004564B7">
                              <w:pPr>
                                <w:rPr>
                                  <w:rFonts w:cs="Calibri"/>
                                  <w:color w:val="000000"/>
                                  <w:sz w:val="19"/>
                                  <w:szCs w:val="19"/>
                                </w:rPr>
                              </w:pPr>
                              <w:r w:rsidRPr="00C21E5A">
                                <w:rPr>
                                  <w:rFonts w:cs="Calibri"/>
                                  <w:color w:val="000000"/>
                                  <w:sz w:val="19"/>
                                  <w:szCs w:val="19"/>
                                </w:rPr>
                                <w:t>Infrastructure improvements</w:t>
                              </w:r>
                            </w:p>
                            <w:p w14:paraId="6FE6556F" w14:textId="22544FA4" w:rsidR="004E2E6A" w:rsidRPr="00C21E5A" w:rsidRDefault="004E2E6A" w:rsidP="004E2E6A">
                              <w:pPr>
                                <w:rPr>
                                  <w:rFonts w:cs="Calibri"/>
                                  <w:color w:val="000000"/>
                                  <w:sz w:val="19"/>
                                  <w:szCs w:val="19"/>
                                </w:rPr>
                              </w:pPr>
                            </w:p>
                          </w:txbxContent>
                        </wps:txbx>
                        <wps:bodyPr rot="0" vert="horz" wrap="square" lIns="91440" tIns="45720" rIns="91440" bIns="45720" anchor="ctr" anchorCtr="0" upright="1">
                          <a:noAutofit/>
                        </wps:bodyPr>
                      </wps:wsp>
                      <wps:wsp>
                        <wps:cNvPr id="17" name="Text Box 40"/>
                        <wps:cNvSpPr txBox="1">
                          <a:spLocks noChangeArrowheads="1"/>
                        </wps:cNvSpPr>
                        <wps:spPr bwMode="auto">
                          <a:xfrm>
                            <a:off x="19050" y="0"/>
                            <a:ext cx="1971675" cy="1097280"/>
                          </a:xfrm>
                          <a:prstGeom prst="rect">
                            <a:avLst/>
                          </a:prstGeom>
                          <a:solidFill>
                            <a:srgbClr val="FFC000"/>
                          </a:solidFill>
                          <a:ln w="19050" algn="ctr">
                            <a:solidFill>
                              <a:srgbClr val="FFFFFF"/>
                            </a:solidFill>
                            <a:miter lim="800000"/>
                            <a:headEnd/>
                            <a:tailEnd/>
                          </a:ln>
                        </wps:spPr>
                        <wps:txbx>
                          <w:txbxContent>
                            <w:p w14:paraId="308E02BE" w14:textId="77777777" w:rsidR="003E2E73" w:rsidRPr="004E2E6A" w:rsidRDefault="003E2E73" w:rsidP="00FA63DB">
                              <w:pPr>
                                <w:spacing w:after="0" w:line="240" w:lineRule="auto"/>
                                <w:rPr>
                                  <w:rFonts w:cs="Calibri"/>
                                  <w:b/>
                                  <w:color w:val="000000"/>
                                  <w:sz w:val="16"/>
                                  <w:szCs w:val="16"/>
                                </w:rPr>
                              </w:pPr>
                              <w:r w:rsidRPr="004E2E6A">
                                <w:rPr>
                                  <w:rFonts w:cs="Calibri"/>
                                  <w:b/>
                                  <w:color w:val="000000"/>
                                  <w:sz w:val="16"/>
                                  <w:szCs w:val="16"/>
                                </w:rPr>
                                <w:t>Food Availability Problems</w:t>
                              </w:r>
                            </w:p>
                            <w:p w14:paraId="530BEEF7" w14:textId="77777777" w:rsidR="003E2E73" w:rsidRPr="004E2E6A" w:rsidRDefault="003E2E73" w:rsidP="00FA63DB">
                              <w:pPr>
                                <w:spacing w:after="0" w:line="240" w:lineRule="auto"/>
                                <w:rPr>
                                  <w:rFonts w:cs="Calibri"/>
                                  <w:color w:val="000000"/>
                                  <w:sz w:val="16"/>
                                  <w:szCs w:val="16"/>
                                  <w:lang w:val="en-ID"/>
                                </w:rPr>
                              </w:pPr>
                              <w:r w:rsidRPr="004E2E6A">
                                <w:rPr>
                                  <w:rFonts w:cs="Calibri"/>
                                  <w:color w:val="000000"/>
                                  <w:sz w:val="16"/>
                                  <w:szCs w:val="16"/>
                                </w:rPr>
                                <w:t>The area of agricultural land (rice fields) has decreased</w:t>
                              </w:r>
                            </w:p>
                            <w:p w14:paraId="0BDB5F90" w14:textId="77777777" w:rsidR="003E2E73" w:rsidRPr="004E2E6A" w:rsidRDefault="003E2E73" w:rsidP="00FA63DB">
                              <w:pPr>
                                <w:spacing w:after="0" w:line="240" w:lineRule="auto"/>
                                <w:rPr>
                                  <w:rFonts w:cs="Calibri"/>
                                  <w:color w:val="000000"/>
                                  <w:sz w:val="16"/>
                                  <w:szCs w:val="16"/>
                                  <w:lang w:val="en-ID"/>
                                </w:rPr>
                              </w:pPr>
                              <w:r w:rsidRPr="004E2E6A">
                                <w:rPr>
                                  <w:rFonts w:cs="Calibri"/>
                                  <w:color w:val="000000"/>
                                  <w:sz w:val="16"/>
                                  <w:szCs w:val="16"/>
                                </w:rPr>
                                <w:t>Limited means of food supply</w:t>
                              </w:r>
                            </w:p>
                            <w:p w14:paraId="56AAAD8C" w14:textId="176FA15C" w:rsidR="004E2E6A" w:rsidRPr="004E2E6A" w:rsidRDefault="004E2E6A" w:rsidP="004E2E6A">
                              <w:pPr>
                                <w:spacing w:after="0" w:line="240" w:lineRule="auto"/>
                                <w:rPr>
                                  <w:rFonts w:cs="Calibri"/>
                                  <w:color w:val="000000"/>
                                  <w:sz w:val="16"/>
                                  <w:szCs w:val="16"/>
                                  <w:lang w:val="en-ID"/>
                                </w:rPr>
                              </w:pPr>
                            </w:p>
                          </w:txbxContent>
                        </wps:txbx>
                        <wps:bodyPr rot="0" vert="horz" wrap="square" lIns="91440" tIns="45720" rIns="91440" bIns="45720" anchor="ctr" anchorCtr="0" upright="1">
                          <a:noAutofit/>
                        </wps:bodyPr>
                      </wps:wsp>
                      <wps:wsp>
                        <wps:cNvPr id="18" name="Text Box 19"/>
                        <wps:cNvSpPr txBox="1">
                          <a:spLocks noChangeArrowheads="1"/>
                        </wps:cNvSpPr>
                        <wps:spPr bwMode="auto">
                          <a:xfrm>
                            <a:off x="2257425" y="28575"/>
                            <a:ext cx="2072640" cy="1097280"/>
                          </a:xfrm>
                          <a:prstGeom prst="rect">
                            <a:avLst/>
                          </a:prstGeom>
                          <a:solidFill>
                            <a:srgbClr val="ADB9CA"/>
                          </a:solidFill>
                          <a:ln w="19050" algn="ctr">
                            <a:solidFill>
                              <a:srgbClr val="FFFFFF"/>
                            </a:solidFill>
                            <a:miter lim="800000"/>
                            <a:headEnd/>
                            <a:tailEnd/>
                          </a:ln>
                        </wps:spPr>
                        <wps:txbx>
                          <w:txbxContent>
                            <w:p w14:paraId="17E8C5A4" w14:textId="77777777" w:rsidR="003E2E73" w:rsidRPr="004E2E6A" w:rsidRDefault="003E2E73" w:rsidP="0012510B">
                              <w:pPr>
                                <w:spacing w:after="0" w:line="240" w:lineRule="auto"/>
                                <w:rPr>
                                  <w:rFonts w:cs="Calibri"/>
                                  <w:color w:val="000000"/>
                                  <w:sz w:val="16"/>
                                  <w:szCs w:val="16"/>
                                  <w:lang w:val="en-ID"/>
                                </w:rPr>
                              </w:pPr>
                              <w:r w:rsidRPr="004E2E6A">
                                <w:rPr>
                                  <w:rFonts w:cs="Calibri"/>
                                  <w:color w:val="000000"/>
                                  <w:sz w:val="16"/>
                                  <w:szCs w:val="16"/>
                                </w:rPr>
                                <w:t>Opening up new farmland</w:t>
                              </w:r>
                            </w:p>
                            <w:p w14:paraId="57F2D91A" w14:textId="77777777" w:rsidR="003E2E73" w:rsidRPr="004E2E6A" w:rsidRDefault="003E2E73" w:rsidP="0012510B">
                              <w:pPr>
                                <w:spacing w:after="0" w:line="240" w:lineRule="auto"/>
                                <w:rPr>
                                  <w:rFonts w:cs="Calibri"/>
                                  <w:color w:val="000000"/>
                                  <w:sz w:val="16"/>
                                  <w:szCs w:val="16"/>
                                  <w:lang w:val="en-ID"/>
                                </w:rPr>
                              </w:pPr>
                              <w:r w:rsidRPr="004E2E6A">
                                <w:rPr>
                                  <w:rFonts w:cs="Calibri"/>
                                  <w:color w:val="000000"/>
                                  <w:sz w:val="16"/>
                                  <w:szCs w:val="16"/>
                                </w:rPr>
                                <w:t>Increase Production Capacity</w:t>
                              </w:r>
                            </w:p>
                            <w:p w14:paraId="1A7FA0F3" w14:textId="77777777" w:rsidR="003E2E73" w:rsidRPr="004E2E6A" w:rsidRDefault="003E2E73" w:rsidP="0012510B">
                              <w:pPr>
                                <w:spacing w:after="0" w:line="240" w:lineRule="auto"/>
                                <w:rPr>
                                  <w:rFonts w:cs="Calibri"/>
                                  <w:color w:val="000000"/>
                                  <w:sz w:val="16"/>
                                  <w:szCs w:val="16"/>
                                  <w:lang w:val="en-ID"/>
                                </w:rPr>
                              </w:pPr>
                              <w:r w:rsidRPr="004E2E6A">
                                <w:rPr>
                                  <w:rFonts w:cs="Calibri"/>
                                  <w:color w:val="000000"/>
                                  <w:sz w:val="16"/>
                                  <w:szCs w:val="16"/>
                                </w:rPr>
                                <w:t>Developing the potential of non-rice farming land</w:t>
                              </w:r>
                            </w:p>
                            <w:p w14:paraId="2D4E5056" w14:textId="77777777" w:rsidR="003E2E73" w:rsidRPr="004E2E6A" w:rsidRDefault="003E2E73" w:rsidP="0012510B">
                              <w:pPr>
                                <w:spacing w:after="0" w:line="240" w:lineRule="auto"/>
                                <w:rPr>
                                  <w:rFonts w:cs="Calibri"/>
                                  <w:color w:val="000000"/>
                                  <w:sz w:val="16"/>
                                  <w:szCs w:val="16"/>
                                  <w:lang w:val="en-ID"/>
                                </w:rPr>
                              </w:pPr>
                              <w:r w:rsidRPr="004E2E6A">
                                <w:rPr>
                                  <w:rFonts w:cs="Calibri"/>
                                  <w:color w:val="000000"/>
                                  <w:sz w:val="16"/>
                                  <w:szCs w:val="16"/>
                                </w:rPr>
                                <w:t>Provision of facilities and infrastructure</w:t>
                              </w:r>
                            </w:p>
                            <w:p w14:paraId="54508CF9" w14:textId="77777777" w:rsidR="004E2E6A" w:rsidRPr="004E2E6A" w:rsidRDefault="004E2E6A" w:rsidP="004E2E6A">
                              <w:pPr>
                                <w:spacing w:line="240" w:lineRule="auto"/>
                                <w:rPr>
                                  <w:rFonts w:cs="Calibri"/>
                                  <w:color w:val="000000"/>
                                  <w:sz w:val="16"/>
                                  <w:szCs w:val="16"/>
                                </w:rPr>
                              </w:pPr>
                            </w:p>
                          </w:txbxContent>
                        </wps:txbx>
                        <wps:bodyPr rot="0" vert="horz" wrap="square" lIns="91440" tIns="45720" rIns="91440" bIns="45720" anchor="ctr" anchorCtr="0" upright="1">
                          <a:noAutofit/>
                        </wps:bodyPr>
                      </wps:wsp>
                      <wps:wsp>
                        <wps:cNvPr id="19" name="Text Box 29"/>
                        <wps:cNvSpPr txBox="1">
                          <a:spLocks noChangeArrowheads="1"/>
                        </wps:cNvSpPr>
                        <wps:spPr bwMode="auto">
                          <a:xfrm>
                            <a:off x="4552950" y="47625"/>
                            <a:ext cx="1971675" cy="1097280"/>
                          </a:xfrm>
                          <a:prstGeom prst="rect">
                            <a:avLst/>
                          </a:prstGeom>
                          <a:solidFill>
                            <a:srgbClr val="92D050"/>
                          </a:solidFill>
                          <a:ln w="19050" algn="ctr">
                            <a:solidFill>
                              <a:srgbClr val="FFFFFF"/>
                            </a:solidFill>
                            <a:miter lim="800000"/>
                            <a:headEnd/>
                            <a:tailEnd/>
                          </a:ln>
                        </wps:spPr>
                        <wps:txbx>
                          <w:txbxContent>
                            <w:p w14:paraId="313CFF07" w14:textId="77777777" w:rsidR="004E2E6A" w:rsidRDefault="004E2E6A" w:rsidP="004E2E6A">
                              <w:pPr>
                                <w:spacing w:after="0"/>
                                <w:rPr>
                                  <w:rFonts w:cs="Calibri"/>
                                  <w:color w:val="000000"/>
                                  <w:sz w:val="19"/>
                                  <w:szCs w:val="19"/>
                                </w:rPr>
                              </w:pPr>
                            </w:p>
                            <w:p w14:paraId="108D32E6" w14:textId="77777777" w:rsidR="003E2E73" w:rsidRPr="00C21E5A" w:rsidRDefault="003E2E73" w:rsidP="008D5C69">
                              <w:pPr>
                                <w:rPr>
                                  <w:rFonts w:cs="Calibri"/>
                                  <w:color w:val="000000"/>
                                  <w:sz w:val="19"/>
                                  <w:szCs w:val="19"/>
                                </w:rPr>
                              </w:pPr>
                              <w:r w:rsidRPr="00C21E5A">
                                <w:rPr>
                                  <w:rFonts w:cs="Calibri"/>
                                  <w:color w:val="000000"/>
                                  <w:sz w:val="19"/>
                                  <w:szCs w:val="19"/>
                                </w:rPr>
                                <w:t xml:space="preserve">Agricultural and Rural Development  </w:t>
                              </w:r>
                            </w:p>
                            <w:p w14:paraId="0C108FD4" w14:textId="018CC5CE" w:rsidR="004E2E6A" w:rsidRPr="00C21E5A" w:rsidRDefault="004E2E6A" w:rsidP="004E2E6A">
                              <w:pPr>
                                <w:rPr>
                                  <w:rFonts w:cs="Calibri"/>
                                  <w:color w:val="000000"/>
                                  <w:sz w:val="19"/>
                                  <w:szCs w:val="19"/>
                                </w:rPr>
                              </w:pPr>
                            </w:p>
                          </w:txbxContent>
                        </wps:txbx>
                        <wps:bodyPr rot="0" vert="horz" wrap="square" lIns="91440" tIns="45720" rIns="91440" bIns="45720" anchor="ctr" anchorCtr="0" upright="1">
                          <a:noAutofit/>
                        </wps:bodyPr>
                      </wps:wsp>
                      <wps:wsp>
                        <wps:cNvPr id="20" name="Right Arrow 77"/>
                        <wps:cNvSpPr>
                          <a:spLocks noChangeArrowheads="1"/>
                        </wps:cNvSpPr>
                        <wps:spPr bwMode="auto">
                          <a:xfrm>
                            <a:off x="2009775" y="390525"/>
                            <a:ext cx="200025" cy="409575"/>
                          </a:xfrm>
                          <a:prstGeom prst="rightArrow">
                            <a:avLst>
                              <a:gd name="adj1" fmla="val 50000"/>
                              <a:gd name="adj2" fmla="val 50000"/>
                            </a:avLst>
                          </a:prstGeom>
                          <a:solidFill>
                            <a:srgbClr val="262626"/>
                          </a:solidFill>
                          <a:ln w="12700" algn="ctr">
                            <a:solidFill>
                              <a:srgbClr val="0D0D0D"/>
                            </a:solidFill>
                            <a:miter lim="800000"/>
                            <a:headEnd/>
                            <a:tailEnd/>
                          </a:ln>
                        </wps:spPr>
                        <wps:bodyPr rot="0" vert="horz" wrap="square" lIns="91440" tIns="45720" rIns="91440" bIns="45720" anchor="ctr" anchorCtr="0" upright="1">
                          <a:noAutofit/>
                        </wps:bodyPr>
                      </wps:wsp>
                      <wps:wsp>
                        <wps:cNvPr id="21" name="Right Arrow 78"/>
                        <wps:cNvSpPr>
                          <a:spLocks noChangeArrowheads="1"/>
                        </wps:cNvSpPr>
                        <wps:spPr bwMode="auto">
                          <a:xfrm>
                            <a:off x="2009775" y="1609725"/>
                            <a:ext cx="190500" cy="409575"/>
                          </a:xfrm>
                          <a:prstGeom prst="rightArrow">
                            <a:avLst>
                              <a:gd name="adj1" fmla="val 50000"/>
                              <a:gd name="adj2" fmla="val 50000"/>
                            </a:avLst>
                          </a:prstGeom>
                          <a:solidFill>
                            <a:srgbClr val="262626"/>
                          </a:solidFill>
                          <a:ln w="12700" algn="ctr">
                            <a:solidFill>
                              <a:srgbClr val="0D0D0D"/>
                            </a:solidFill>
                            <a:miter lim="800000"/>
                            <a:headEnd/>
                            <a:tailEnd/>
                          </a:ln>
                        </wps:spPr>
                        <wps:bodyPr rot="0" vert="horz" wrap="square" lIns="91440" tIns="45720" rIns="91440" bIns="45720" anchor="ctr" anchorCtr="0" upright="1">
                          <a:noAutofit/>
                        </wps:bodyPr>
                      </wps:wsp>
                      <wps:wsp>
                        <wps:cNvPr id="22" name="Right Arrow 79"/>
                        <wps:cNvSpPr>
                          <a:spLocks noChangeArrowheads="1"/>
                        </wps:cNvSpPr>
                        <wps:spPr bwMode="auto">
                          <a:xfrm>
                            <a:off x="4352925" y="400050"/>
                            <a:ext cx="180975" cy="409575"/>
                          </a:xfrm>
                          <a:prstGeom prst="rightArrow">
                            <a:avLst>
                              <a:gd name="adj1" fmla="val 50000"/>
                              <a:gd name="adj2" fmla="val 50000"/>
                            </a:avLst>
                          </a:prstGeom>
                          <a:solidFill>
                            <a:srgbClr val="262626"/>
                          </a:solidFill>
                          <a:ln w="12700" algn="ctr">
                            <a:solidFill>
                              <a:srgbClr val="0D0D0D"/>
                            </a:solidFill>
                            <a:miter lim="800000"/>
                            <a:headEnd/>
                            <a:tailEnd/>
                          </a:ln>
                        </wps:spPr>
                        <wps:bodyPr rot="0" vert="horz" wrap="square" lIns="91440" tIns="45720" rIns="91440" bIns="45720" anchor="ctr" anchorCtr="0" upright="1">
                          <a:noAutofit/>
                        </wps:bodyPr>
                      </wps:wsp>
                      <wps:wsp>
                        <wps:cNvPr id="23" name="Right Arrow 80"/>
                        <wps:cNvSpPr>
                          <a:spLocks noChangeArrowheads="1"/>
                        </wps:cNvSpPr>
                        <wps:spPr bwMode="auto">
                          <a:xfrm>
                            <a:off x="2028825" y="2847975"/>
                            <a:ext cx="171450" cy="409575"/>
                          </a:xfrm>
                          <a:prstGeom prst="rightArrow">
                            <a:avLst>
                              <a:gd name="adj1" fmla="val 50000"/>
                              <a:gd name="adj2" fmla="val 50000"/>
                            </a:avLst>
                          </a:prstGeom>
                          <a:solidFill>
                            <a:srgbClr val="262626"/>
                          </a:solidFill>
                          <a:ln w="12700" algn="ctr">
                            <a:solidFill>
                              <a:srgbClr val="0D0D0D"/>
                            </a:solidFill>
                            <a:miter lim="800000"/>
                            <a:headEnd/>
                            <a:tailEnd/>
                          </a:ln>
                        </wps:spPr>
                        <wps:bodyPr rot="0" vert="horz" wrap="square" lIns="91440" tIns="45720" rIns="91440" bIns="45720" anchor="ctr" anchorCtr="0" upright="1">
                          <a:noAutofit/>
                        </wps:bodyPr>
                      </wps:wsp>
                      <wps:wsp>
                        <wps:cNvPr id="24" name="Right Arrow 81"/>
                        <wps:cNvSpPr>
                          <a:spLocks noChangeArrowheads="1"/>
                        </wps:cNvSpPr>
                        <wps:spPr bwMode="auto">
                          <a:xfrm>
                            <a:off x="2019300" y="4086225"/>
                            <a:ext cx="152400" cy="409575"/>
                          </a:xfrm>
                          <a:prstGeom prst="rightArrow">
                            <a:avLst>
                              <a:gd name="adj1" fmla="val 50000"/>
                              <a:gd name="adj2" fmla="val 50000"/>
                            </a:avLst>
                          </a:prstGeom>
                          <a:solidFill>
                            <a:srgbClr val="262626"/>
                          </a:solidFill>
                          <a:ln w="12700" algn="ctr">
                            <a:solidFill>
                              <a:srgbClr val="0D0D0D"/>
                            </a:solidFill>
                            <a:miter lim="800000"/>
                            <a:headEnd/>
                            <a:tailEnd/>
                          </a:ln>
                        </wps:spPr>
                        <wps:bodyPr rot="0" vert="horz" wrap="square" lIns="91440" tIns="45720" rIns="91440" bIns="45720" anchor="ctr" anchorCtr="0" upright="1">
                          <a:noAutofit/>
                        </wps:bodyPr>
                      </wps:wsp>
                      <wps:wsp>
                        <wps:cNvPr id="25" name="Right Arrow 82"/>
                        <wps:cNvSpPr>
                          <a:spLocks noChangeArrowheads="1"/>
                        </wps:cNvSpPr>
                        <wps:spPr bwMode="auto">
                          <a:xfrm>
                            <a:off x="4362450" y="1638300"/>
                            <a:ext cx="180975" cy="409575"/>
                          </a:xfrm>
                          <a:prstGeom prst="rightArrow">
                            <a:avLst>
                              <a:gd name="adj1" fmla="val 50000"/>
                              <a:gd name="adj2" fmla="val 50000"/>
                            </a:avLst>
                          </a:prstGeom>
                          <a:solidFill>
                            <a:srgbClr val="262626"/>
                          </a:solidFill>
                          <a:ln w="12700" algn="ctr">
                            <a:solidFill>
                              <a:srgbClr val="0D0D0D"/>
                            </a:solidFill>
                            <a:miter lim="800000"/>
                            <a:headEnd/>
                            <a:tailEnd/>
                          </a:ln>
                        </wps:spPr>
                        <wps:bodyPr rot="0" vert="horz" wrap="square" lIns="91440" tIns="45720" rIns="91440" bIns="45720" anchor="ctr" anchorCtr="0" upright="1">
                          <a:noAutofit/>
                        </wps:bodyPr>
                      </wps:wsp>
                      <wps:wsp>
                        <wps:cNvPr id="26" name="Right Arrow 83"/>
                        <wps:cNvSpPr>
                          <a:spLocks noChangeArrowheads="1"/>
                        </wps:cNvSpPr>
                        <wps:spPr bwMode="auto">
                          <a:xfrm>
                            <a:off x="4343400" y="2886075"/>
                            <a:ext cx="180975" cy="409575"/>
                          </a:xfrm>
                          <a:prstGeom prst="rightArrow">
                            <a:avLst>
                              <a:gd name="adj1" fmla="val 50000"/>
                              <a:gd name="adj2" fmla="val 50000"/>
                            </a:avLst>
                          </a:prstGeom>
                          <a:solidFill>
                            <a:srgbClr val="262626"/>
                          </a:solidFill>
                          <a:ln w="12700" algn="ctr">
                            <a:solidFill>
                              <a:srgbClr val="0D0D0D"/>
                            </a:solidFill>
                            <a:miter lim="800000"/>
                            <a:headEnd/>
                            <a:tailEnd/>
                          </a:ln>
                        </wps:spPr>
                        <wps:bodyPr rot="0" vert="horz" wrap="square" lIns="91440" tIns="45720" rIns="91440" bIns="45720" anchor="ctr" anchorCtr="0" upright="1">
                          <a:noAutofit/>
                        </wps:bodyPr>
                      </wps:wsp>
                      <wps:wsp>
                        <wps:cNvPr id="27" name="Right Arrow 84"/>
                        <wps:cNvSpPr>
                          <a:spLocks noChangeArrowheads="1"/>
                        </wps:cNvSpPr>
                        <wps:spPr bwMode="auto">
                          <a:xfrm>
                            <a:off x="4343400" y="4124325"/>
                            <a:ext cx="180975" cy="409575"/>
                          </a:xfrm>
                          <a:prstGeom prst="rightArrow">
                            <a:avLst>
                              <a:gd name="adj1" fmla="val 50000"/>
                              <a:gd name="adj2" fmla="val 50000"/>
                            </a:avLst>
                          </a:prstGeom>
                          <a:solidFill>
                            <a:srgbClr val="262626"/>
                          </a:solidFill>
                          <a:ln w="12700" algn="ctr">
                            <a:solidFill>
                              <a:srgbClr val="0D0D0D"/>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A03576A" id="Group 6" o:spid="_x0000_s1026" style="position:absolute;left:0;text-align:left;margin-left:-12.5pt;margin-top:16.75pt;width:443.15pt;height:255.75pt;z-index:251661824;mso-height-relative:margin" coordsize="65341,48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">
                <v:shapetype id="_x0000_t202" coordsize="21600,21600" o:spt="202" path="m,l,21600r21600,l21600,xe">
                  <v:stroke joinstyle="miter"/>
                  <v:path gradientshapeok="t" o:connecttype="rect"/>
                </v:shapetype>
                <v:shape id="Text Box 10" o:spid="_x0000_s1027" type="#_x0000_t202" style="position:absolute;left:190;top:25241;width:19717;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" fillcolor="#ffc000" strokecolor="white" strokeweight="1.5pt">
                  <v:textbox>
                    <w:txbxContent>
                      <w:p w14:paraId="37901CB3" w14:textId="77777777" w:rsidR="003E2E73" w:rsidRPr="00C21E5A" w:rsidRDefault="003E2E73" w:rsidP="006E1D48">
                        <w:pPr>
                          <w:rPr>
                            <w:rFonts w:cs="Calibri"/>
                            <w:b/>
                            <w:color w:val="000000"/>
                            <w:sz w:val="19"/>
                            <w:szCs w:val="19"/>
                          </w:rPr>
                        </w:pPr>
                        <w:r w:rsidRPr="00C21E5A">
                          <w:rPr>
                            <w:rFonts w:cs="Calibri"/>
                            <w:b/>
                            <w:color w:val="000000"/>
                            <w:sz w:val="19"/>
                            <w:szCs w:val="19"/>
                          </w:rPr>
                          <w:t>Infrastructure Issues</w:t>
                        </w:r>
                      </w:p>
                      <w:p w14:paraId="2EA9DFE9" w14:textId="77777777" w:rsidR="003E2E73" w:rsidRPr="00C21E5A" w:rsidRDefault="003E2E73" w:rsidP="006E1D48">
                        <w:pPr>
                          <w:rPr>
                            <w:rFonts w:cs="Calibri"/>
                            <w:color w:val="000000"/>
                            <w:sz w:val="19"/>
                            <w:szCs w:val="19"/>
                          </w:rPr>
                        </w:pPr>
                        <w:r w:rsidRPr="00C21E5A">
                          <w:rPr>
                            <w:rFonts w:cs="Calibri"/>
                            <w:color w:val="000000"/>
                            <w:sz w:val="19"/>
                            <w:szCs w:val="19"/>
                          </w:rPr>
                          <w:t>Limited access to clean water</w:t>
                        </w:r>
                      </w:p>
                      <w:p w14:paraId="61D69125" w14:textId="70CB051D" w:rsidR="004E2E6A" w:rsidRPr="00C21E5A" w:rsidRDefault="004E2E6A" w:rsidP="004E2E6A">
                        <w:pPr>
                          <w:rPr>
                            <w:rFonts w:cs="Calibri"/>
                            <w:color w:val="000000"/>
                            <w:sz w:val="19"/>
                            <w:szCs w:val="19"/>
                          </w:rPr>
                        </w:pPr>
                      </w:p>
                    </w:txbxContent>
                  </v:textbox>
                </v:shape>
                <v:shape id="Text Box 11" o:spid="_x0000_s1028" type="#_x0000_t202" style="position:absolute;top:37528;width:19716;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" fillcolor="#ffc000" strokecolor="white" strokeweight="1.5pt">
                  <v:textbox>
                    <w:txbxContent>
                      <w:p w14:paraId="1D34A0AE" w14:textId="77777777" w:rsidR="003E2E73" w:rsidRPr="00C21E5A" w:rsidRDefault="003E2E73" w:rsidP="0046401F">
                        <w:pPr>
                          <w:rPr>
                            <w:rFonts w:cs="Calibri"/>
                            <w:b/>
                            <w:color w:val="000000"/>
                            <w:sz w:val="19"/>
                            <w:szCs w:val="19"/>
                          </w:rPr>
                        </w:pPr>
                        <w:r w:rsidRPr="00C21E5A">
                          <w:rPr>
                            <w:rFonts w:cs="Calibri"/>
                            <w:b/>
                            <w:color w:val="000000"/>
                            <w:sz w:val="19"/>
                            <w:szCs w:val="19"/>
                          </w:rPr>
                          <w:t>Health and Nutrition Issues</w:t>
                        </w:r>
                      </w:p>
                      <w:p w14:paraId="0704F228" w14:textId="77777777" w:rsidR="003E2E73" w:rsidRPr="00C21E5A" w:rsidRDefault="003E2E73" w:rsidP="0046401F">
                        <w:pPr>
                          <w:rPr>
                            <w:rFonts w:cs="Calibri"/>
                            <w:color w:val="000000"/>
                            <w:sz w:val="19"/>
                            <w:szCs w:val="19"/>
                          </w:rPr>
                        </w:pPr>
                        <w:r w:rsidRPr="00C21E5A">
                          <w:rPr>
                            <w:rFonts w:cs="Calibri"/>
                            <w:color w:val="000000"/>
                            <w:sz w:val="19"/>
                            <w:szCs w:val="19"/>
                          </w:rPr>
                          <w:t>Uneven distribution of health workers</w:t>
                        </w:r>
                      </w:p>
                      <w:p w14:paraId="18E99C0F" w14:textId="07BA9D63" w:rsidR="004E2E6A" w:rsidRPr="00C21E5A" w:rsidRDefault="004E2E6A" w:rsidP="004E2E6A">
                        <w:pPr>
                          <w:rPr>
                            <w:rFonts w:cs="Calibri"/>
                            <w:color w:val="000000"/>
                            <w:sz w:val="19"/>
                            <w:szCs w:val="19"/>
                          </w:rPr>
                        </w:pPr>
                      </w:p>
                    </w:txbxContent>
                  </v:textbox>
                </v:shape>
                <v:shape id="Text Box 9" o:spid="_x0000_s1029" type="#_x0000_t202" style="position:absolute;left:285;top:12763;width:19717;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" fillcolor="#ffc000" strokecolor="white" strokeweight="1.5pt">
                  <v:textbox>
                    <w:txbxContent>
                      <w:p w14:paraId="6578CEBC" w14:textId="77777777" w:rsidR="003E2E73" w:rsidRPr="00C21E5A" w:rsidRDefault="003E2E73" w:rsidP="003E2E73">
                        <w:pPr>
                          <w:rPr>
                            <w:rFonts w:cs="Calibri"/>
                            <w:b/>
                            <w:color w:val="000000"/>
                            <w:sz w:val="19"/>
                            <w:szCs w:val="19"/>
                          </w:rPr>
                        </w:pPr>
                        <w:r w:rsidRPr="00C21E5A">
                          <w:rPr>
                            <w:rFonts w:cs="Calibri"/>
                            <w:b/>
                            <w:color w:val="000000"/>
                            <w:sz w:val="19"/>
                            <w:szCs w:val="19"/>
                          </w:rPr>
                          <w:t>Food Access Problems</w:t>
                        </w:r>
                      </w:p>
                      <w:p w14:paraId="669FE8F2" w14:textId="77777777" w:rsidR="003E2E73" w:rsidRPr="00C21E5A" w:rsidRDefault="003E2E73" w:rsidP="00D529AD">
                        <w:pPr>
                          <w:rPr>
                            <w:rFonts w:cs="Calibri"/>
                            <w:color w:val="000000"/>
                            <w:sz w:val="19"/>
                            <w:szCs w:val="19"/>
                          </w:rPr>
                        </w:pPr>
                        <w:r w:rsidRPr="00C21E5A">
                          <w:rPr>
                            <w:rFonts w:cs="Calibri"/>
                            <w:color w:val="000000"/>
                            <w:sz w:val="19"/>
                            <w:szCs w:val="19"/>
                          </w:rPr>
                          <w:t xml:space="preserve">Limited purchasing power due to poverty </w:t>
                        </w:r>
                      </w:p>
                      <w:p w14:paraId="14D0E860" w14:textId="5DDF958B" w:rsidR="004E2E6A" w:rsidRPr="00C21E5A" w:rsidRDefault="004E2E6A" w:rsidP="004E2E6A">
                        <w:pPr>
                          <w:rPr>
                            <w:rFonts w:cs="Calibri"/>
                            <w:color w:val="000000"/>
                            <w:sz w:val="19"/>
                            <w:szCs w:val="19"/>
                          </w:rPr>
                        </w:pPr>
                      </w:p>
                    </w:txbxContent>
                  </v:textbox>
                </v:shape>
                <v:shape id="Text Box 20" o:spid="_x0000_s1030" type="#_x0000_t202" style="position:absolute;left:22383;top:13049;width:20955;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" fillcolor="#adb9ca" strokecolor="white" strokeweight="1.5pt">
                  <v:textbox>
                    <w:txbxContent>
                      <w:p w14:paraId="77F57C1F" w14:textId="77777777" w:rsidR="003E2E73" w:rsidRPr="004E2E6A" w:rsidRDefault="003E2E73" w:rsidP="003E2E73">
                        <w:pPr>
                          <w:spacing w:after="0" w:line="240" w:lineRule="auto"/>
                          <w:contextualSpacing/>
                          <w:rPr>
                            <w:rFonts w:cs="Calibri"/>
                            <w:color w:val="000000"/>
                            <w:sz w:val="16"/>
                            <w:szCs w:val="16"/>
                          </w:rPr>
                        </w:pPr>
                        <w:r w:rsidRPr="004E2E6A">
                          <w:rPr>
                            <w:rFonts w:cs="Calibri"/>
                            <w:color w:val="000000"/>
                            <w:sz w:val="16"/>
                            <w:szCs w:val="16"/>
                          </w:rPr>
                          <w:t>Job Provision</w:t>
                        </w:r>
                      </w:p>
                      <w:p w14:paraId="77D16719" w14:textId="77777777" w:rsidR="003E2E73" w:rsidRDefault="003E2E73" w:rsidP="003E2E73">
                        <w:pPr>
                          <w:spacing w:after="0" w:line="240" w:lineRule="auto"/>
                          <w:contextualSpacing/>
                          <w:rPr>
                            <w:rFonts w:cs="Calibri"/>
                            <w:color w:val="000000"/>
                            <w:sz w:val="16"/>
                            <w:szCs w:val="16"/>
                          </w:rPr>
                        </w:pPr>
                        <w:r w:rsidRPr="004E2E6A">
                          <w:rPr>
                            <w:rFonts w:cs="Calibri"/>
                            <w:color w:val="000000"/>
                            <w:sz w:val="16"/>
                            <w:szCs w:val="16"/>
                          </w:rPr>
                          <w:t>Easier access to food</w:t>
                        </w:r>
                      </w:p>
                      <w:p w14:paraId="7F13969D" w14:textId="0AEB16AB" w:rsidR="003E2E73" w:rsidRPr="004E2E6A" w:rsidRDefault="003E2E73" w:rsidP="003E2E73">
                        <w:pPr>
                          <w:spacing w:after="0" w:line="240" w:lineRule="auto"/>
                          <w:contextualSpacing/>
                          <w:rPr>
                            <w:rFonts w:cs="Calibri"/>
                            <w:color w:val="000000"/>
                            <w:sz w:val="16"/>
                            <w:szCs w:val="16"/>
                          </w:rPr>
                        </w:pPr>
                        <w:r w:rsidRPr="004E2E6A">
                          <w:rPr>
                            <w:rFonts w:cs="Calibri"/>
                            <w:color w:val="000000"/>
                            <w:sz w:val="16"/>
                            <w:szCs w:val="16"/>
                          </w:rPr>
                          <w:t>Social safety net for poor households</w:t>
                        </w:r>
                      </w:p>
                      <w:p w14:paraId="50799A89" w14:textId="22502704" w:rsidR="004E2E6A" w:rsidRPr="004E2E6A" w:rsidRDefault="004E2E6A" w:rsidP="004E2E6A">
                        <w:pPr>
                          <w:spacing w:after="0" w:line="240" w:lineRule="auto"/>
                          <w:rPr>
                            <w:rFonts w:cs="Calibri"/>
                            <w:color w:val="000000"/>
                            <w:sz w:val="16"/>
                            <w:szCs w:val="16"/>
                          </w:rPr>
                        </w:pPr>
                      </w:p>
                    </w:txbxContent>
                  </v:textbox>
                </v:shape>
                <v:shape id="Text Box 21" o:spid="_x0000_s1031" type="#_x0000_t202" style="position:absolute;left:22288;top:25527;width:20879;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" fillcolor="#adb9ca" strokecolor="white" strokeweight="1.5pt">
                  <v:textbox>
                    <w:txbxContent>
                      <w:p w14:paraId="642A5661" w14:textId="77777777" w:rsidR="004E2E6A" w:rsidRDefault="004E2E6A" w:rsidP="004E2E6A">
                        <w:pPr>
                          <w:spacing w:after="0"/>
                          <w:rPr>
                            <w:rFonts w:cs="Calibri"/>
                            <w:color w:val="000000"/>
                            <w:sz w:val="19"/>
                            <w:szCs w:val="19"/>
                          </w:rPr>
                        </w:pPr>
                      </w:p>
                      <w:p w14:paraId="18F927CC" w14:textId="77777777" w:rsidR="003E2E73" w:rsidRPr="00C21E5A" w:rsidRDefault="003E2E73" w:rsidP="00F17C45">
                        <w:pPr>
                          <w:spacing w:after="0"/>
                          <w:rPr>
                            <w:rFonts w:cs="Calibri"/>
                            <w:color w:val="000000"/>
                            <w:sz w:val="19"/>
                            <w:szCs w:val="19"/>
                          </w:rPr>
                        </w:pPr>
                        <w:r w:rsidRPr="00C21E5A">
                          <w:rPr>
                            <w:rFonts w:cs="Calibri"/>
                            <w:color w:val="000000"/>
                            <w:sz w:val="19"/>
                            <w:szCs w:val="19"/>
                          </w:rPr>
                          <w:t>Basic Infrastructure Development (clean water)</w:t>
                        </w:r>
                      </w:p>
                      <w:p w14:paraId="4740B48F" w14:textId="0CBF10EE" w:rsidR="004E2E6A" w:rsidRPr="00C21E5A" w:rsidRDefault="004E2E6A" w:rsidP="004E2E6A">
                        <w:pPr>
                          <w:spacing w:after="0"/>
                          <w:rPr>
                            <w:rFonts w:cs="Calibri"/>
                            <w:color w:val="000000"/>
                            <w:sz w:val="19"/>
                            <w:szCs w:val="19"/>
                          </w:rPr>
                        </w:pPr>
                      </w:p>
                    </w:txbxContent>
                  </v:textbox>
                </v:shape>
                <v:shape id="Text Box 22" o:spid="_x0000_s1032" type="#_x0000_t202" style="position:absolute;left:22098;top:37814;width:21107;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" fillcolor="#adb9ca" strokecolor="white" strokeweight="1.5pt">
                  <v:textbox>
                    <w:txbxContent>
                      <w:p w14:paraId="185BAC51" w14:textId="77777777" w:rsidR="004E2E6A" w:rsidRDefault="004E2E6A" w:rsidP="004E2E6A">
                        <w:pPr>
                          <w:spacing w:after="120" w:line="240" w:lineRule="auto"/>
                          <w:rPr>
                            <w:rFonts w:cs="Calibri"/>
                            <w:color w:val="000000"/>
                            <w:sz w:val="19"/>
                            <w:szCs w:val="19"/>
                          </w:rPr>
                        </w:pPr>
                      </w:p>
                      <w:p w14:paraId="74639CE3" w14:textId="77777777" w:rsidR="003E2E73" w:rsidRPr="00902E32" w:rsidRDefault="003E2E73" w:rsidP="007E0734">
                        <w:pPr>
                          <w:spacing w:after="120" w:line="240" w:lineRule="auto"/>
                          <w:rPr>
                            <w:rFonts w:cs="Calibri"/>
                            <w:color w:val="000000"/>
                            <w:sz w:val="19"/>
                            <w:szCs w:val="19"/>
                          </w:rPr>
                        </w:pPr>
                        <w:r w:rsidRPr="00C21E5A">
                          <w:rPr>
                            <w:rFonts w:cs="Calibri"/>
                            <w:color w:val="000000"/>
                            <w:sz w:val="19"/>
                            <w:szCs w:val="19"/>
                          </w:rPr>
                          <w:t>Provision of Health Workers</w:t>
                        </w:r>
                      </w:p>
                      <w:p w14:paraId="0FEE5527" w14:textId="090A8A2D" w:rsidR="004E2E6A" w:rsidRPr="00902E32" w:rsidRDefault="004E2E6A" w:rsidP="004E2E6A">
                        <w:pPr>
                          <w:spacing w:after="120" w:line="240" w:lineRule="auto"/>
                          <w:rPr>
                            <w:rFonts w:cs="Calibri"/>
                            <w:color w:val="000000"/>
                            <w:sz w:val="19"/>
                            <w:szCs w:val="19"/>
                          </w:rPr>
                        </w:pPr>
                      </w:p>
                    </w:txbxContent>
                  </v:textbox>
                </v:shape>
                <v:shape id="Text Box 27" o:spid="_x0000_s1033" type="#_x0000_t202" style="position:absolute;left:45624;top:37719;width:19717;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" fillcolor="#92d050" strokecolor="white" strokeweight="1.5pt">
                  <v:textbox>
                    <w:txbxContent>
                      <w:p w14:paraId="454575B6" w14:textId="77777777" w:rsidR="004E2E6A" w:rsidRDefault="004E2E6A" w:rsidP="004E2E6A">
                        <w:pPr>
                          <w:spacing w:after="0" w:line="240" w:lineRule="auto"/>
                          <w:rPr>
                            <w:rFonts w:cs="Calibri"/>
                            <w:color w:val="000000"/>
                            <w:sz w:val="19"/>
                            <w:szCs w:val="19"/>
                          </w:rPr>
                        </w:pPr>
                      </w:p>
                      <w:p w14:paraId="40C69CCA" w14:textId="77777777" w:rsidR="003E2E73" w:rsidRPr="00C21E5A" w:rsidRDefault="003E2E73" w:rsidP="006C3A86">
                        <w:pPr>
                          <w:spacing w:after="0" w:line="240" w:lineRule="auto"/>
                          <w:rPr>
                            <w:rFonts w:cs="Calibri"/>
                            <w:color w:val="000000"/>
                            <w:sz w:val="19"/>
                            <w:szCs w:val="19"/>
                            <w:lang w:val="en-ID"/>
                          </w:rPr>
                        </w:pPr>
                        <w:r w:rsidRPr="00C21E5A">
                          <w:rPr>
                            <w:rFonts w:cs="Calibri"/>
                            <w:color w:val="000000"/>
                            <w:sz w:val="19"/>
                            <w:szCs w:val="19"/>
                          </w:rPr>
                          <w:t>Improvement of facilities and health workers</w:t>
                        </w:r>
                      </w:p>
                      <w:p w14:paraId="14C197F8" w14:textId="2536C23E" w:rsidR="004E2E6A" w:rsidRPr="00C21E5A" w:rsidRDefault="004E2E6A" w:rsidP="004E2E6A">
                        <w:pPr>
                          <w:spacing w:after="0" w:line="240" w:lineRule="auto"/>
                          <w:rPr>
                            <w:rFonts w:cs="Calibri"/>
                            <w:color w:val="000000"/>
                            <w:sz w:val="19"/>
                            <w:szCs w:val="19"/>
                            <w:lang w:val="en-ID"/>
                          </w:rPr>
                        </w:pPr>
                      </w:p>
                    </w:txbxContent>
                  </v:textbox>
                </v:shape>
                <v:shape id="Text Box 28" o:spid="_x0000_s1034" type="#_x0000_t202" style="position:absolute;left:45624;top:12954;width:19717;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" fillcolor="#92d050" strokecolor="white" strokeweight="1.5pt">
                  <v:textbox>
                    <w:txbxContent>
                      <w:p w14:paraId="61EFB831" w14:textId="77777777" w:rsidR="004E2E6A" w:rsidRDefault="004E2E6A" w:rsidP="004E2E6A">
                        <w:pPr>
                          <w:rPr>
                            <w:rFonts w:ascii="Gill Sans MT" w:hAnsi="Gill Sans MT"/>
                            <w:color w:val="000000"/>
                            <w:sz w:val="20"/>
                            <w:szCs w:val="20"/>
                          </w:rPr>
                        </w:pPr>
                      </w:p>
                      <w:p w14:paraId="1ABCFB7B" w14:textId="77777777" w:rsidR="003E2E73" w:rsidRPr="00C21E5A" w:rsidRDefault="003E2E73" w:rsidP="00C86AE3">
                        <w:pPr>
                          <w:rPr>
                            <w:rFonts w:cs="Calibri"/>
                            <w:color w:val="000000"/>
                            <w:sz w:val="19"/>
                            <w:szCs w:val="19"/>
                          </w:rPr>
                        </w:pPr>
                        <w:r w:rsidRPr="00C21E5A">
                          <w:rPr>
                            <w:rFonts w:cs="Calibri"/>
                            <w:color w:val="000000"/>
                            <w:sz w:val="19"/>
                            <w:szCs w:val="19"/>
                          </w:rPr>
                          <w:t>Improving Food Access</w:t>
                        </w:r>
                      </w:p>
                      <w:p w14:paraId="447A2B5C" w14:textId="0C079A74" w:rsidR="004E2E6A" w:rsidRPr="00C21E5A" w:rsidRDefault="004E2E6A" w:rsidP="004E2E6A">
                        <w:pPr>
                          <w:rPr>
                            <w:rFonts w:cs="Calibri"/>
                            <w:color w:val="000000"/>
                            <w:sz w:val="19"/>
                            <w:szCs w:val="19"/>
                          </w:rPr>
                        </w:pPr>
                      </w:p>
                    </w:txbxContent>
                  </v:textbox>
                </v:shape>
                <v:shape id="Text Box 5" o:spid="_x0000_s1035" type="#_x0000_t202" style="position:absolute;left:45624;top:25050;width:19717;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" fillcolor="#92d050" strokecolor="white" strokeweight="1.5pt">
                  <v:textbox>
                    <w:txbxContent>
                      <w:p w14:paraId="1DDE300E" w14:textId="77777777" w:rsidR="004E2E6A" w:rsidRDefault="004E2E6A" w:rsidP="004E2E6A">
                        <w:pPr>
                          <w:rPr>
                            <w:rFonts w:cs="Calibri"/>
                            <w:color w:val="000000"/>
                            <w:sz w:val="19"/>
                            <w:szCs w:val="19"/>
                          </w:rPr>
                        </w:pPr>
                      </w:p>
                      <w:p w14:paraId="17801A6D" w14:textId="77777777" w:rsidR="003E2E73" w:rsidRPr="00C21E5A" w:rsidRDefault="003E2E73" w:rsidP="004564B7">
                        <w:pPr>
                          <w:rPr>
                            <w:rFonts w:cs="Calibri"/>
                            <w:color w:val="000000"/>
                            <w:sz w:val="19"/>
                            <w:szCs w:val="19"/>
                          </w:rPr>
                        </w:pPr>
                        <w:r w:rsidRPr="00C21E5A">
                          <w:rPr>
                            <w:rFonts w:cs="Calibri"/>
                            <w:color w:val="000000"/>
                            <w:sz w:val="19"/>
                            <w:szCs w:val="19"/>
                          </w:rPr>
                          <w:t>Infrastructure improvements</w:t>
                        </w:r>
                      </w:p>
                      <w:p w14:paraId="6FE6556F" w14:textId="22544FA4" w:rsidR="004E2E6A" w:rsidRPr="00C21E5A" w:rsidRDefault="004E2E6A" w:rsidP="004E2E6A">
                        <w:pPr>
                          <w:rPr>
                            <w:rFonts w:cs="Calibri"/>
                            <w:color w:val="000000"/>
                            <w:sz w:val="19"/>
                            <w:szCs w:val="19"/>
                          </w:rPr>
                        </w:pPr>
                      </w:p>
                    </w:txbxContent>
                  </v:textbox>
                </v:shape>
                <v:shape id="Text Box 40" o:spid="_x0000_s1036" type="#_x0000_t202" style="position:absolute;left:190;width:19717;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" fillcolor="#ffc000" strokecolor="white" strokeweight="1.5pt">
                  <v:textbox>
                    <w:txbxContent>
                      <w:p w14:paraId="308E02BE" w14:textId="77777777" w:rsidR="003E2E73" w:rsidRPr="004E2E6A" w:rsidRDefault="003E2E73" w:rsidP="00FA63DB">
                        <w:pPr>
                          <w:spacing w:after="0" w:line="240" w:lineRule="auto"/>
                          <w:rPr>
                            <w:rFonts w:cs="Calibri"/>
                            <w:b/>
                            <w:color w:val="000000"/>
                            <w:sz w:val="16"/>
                            <w:szCs w:val="16"/>
                          </w:rPr>
                        </w:pPr>
                        <w:r w:rsidRPr="004E2E6A">
                          <w:rPr>
                            <w:rFonts w:cs="Calibri"/>
                            <w:b/>
                            <w:color w:val="000000"/>
                            <w:sz w:val="16"/>
                            <w:szCs w:val="16"/>
                          </w:rPr>
                          <w:t>Food Availability Problems</w:t>
                        </w:r>
                      </w:p>
                      <w:p w14:paraId="530BEEF7" w14:textId="77777777" w:rsidR="003E2E73" w:rsidRPr="004E2E6A" w:rsidRDefault="003E2E73" w:rsidP="00FA63DB">
                        <w:pPr>
                          <w:spacing w:after="0" w:line="240" w:lineRule="auto"/>
                          <w:rPr>
                            <w:rFonts w:cs="Calibri"/>
                            <w:color w:val="000000"/>
                            <w:sz w:val="16"/>
                            <w:szCs w:val="16"/>
                            <w:lang w:val="en-ID"/>
                          </w:rPr>
                        </w:pPr>
                        <w:r w:rsidRPr="004E2E6A">
                          <w:rPr>
                            <w:rFonts w:cs="Calibri"/>
                            <w:color w:val="000000"/>
                            <w:sz w:val="16"/>
                            <w:szCs w:val="16"/>
                          </w:rPr>
                          <w:t>The area of agricultural land (rice fields) has decreased</w:t>
                        </w:r>
                      </w:p>
                      <w:p w14:paraId="0BDB5F90" w14:textId="77777777" w:rsidR="003E2E73" w:rsidRPr="004E2E6A" w:rsidRDefault="003E2E73" w:rsidP="00FA63DB">
                        <w:pPr>
                          <w:spacing w:after="0" w:line="240" w:lineRule="auto"/>
                          <w:rPr>
                            <w:rFonts w:cs="Calibri"/>
                            <w:color w:val="000000"/>
                            <w:sz w:val="16"/>
                            <w:szCs w:val="16"/>
                            <w:lang w:val="en-ID"/>
                          </w:rPr>
                        </w:pPr>
                        <w:r w:rsidRPr="004E2E6A">
                          <w:rPr>
                            <w:rFonts w:cs="Calibri"/>
                            <w:color w:val="000000"/>
                            <w:sz w:val="16"/>
                            <w:szCs w:val="16"/>
                          </w:rPr>
                          <w:t>Limited means of food supply</w:t>
                        </w:r>
                      </w:p>
                      <w:p w14:paraId="56AAAD8C" w14:textId="176FA15C" w:rsidR="004E2E6A" w:rsidRPr="004E2E6A" w:rsidRDefault="004E2E6A" w:rsidP="004E2E6A">
                        <w:pPr>
                          <w:spacing w:after="0" w:line="240" w:lineRule="auto"/>
                          <w:rPr>
                            <w:rFonts w:cs="Calibri"/>
                            <w:color w:val="000000"/>
                            <w:sz w:val="16"/>
                            <w:szCs w:val="16"/>
                            <w:lang w:val="en-ID"/>
                          </w:rPr>
                        </w:pPr>
                      </w:p>
                    </w:txbxContent>
                  </v:textbox>
                </v:shape>
                <v:shape id="Text Box 19" o:spid="_x0000_s1037" type="#_x0000_t202" style="position:absolute;left:22574;top:285;width:20726;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" fillcolor="#adb9ca" strokecolor="white" strokeweight="1.5pt">
                  <v:textbox>
                    <w:txbxContent>
                      <w:p w14:paraId="17E8C5A4" w14:textId="77777777" w:rsidR="003E2E73" w:rsidRPr="004E2E6A" w:rsidRDefault="003E2E73" w:rsidP="0012510B">
                        <w:pPr>
                          <w:spacing w:after="0" w:line="240" w:lineRule="auto"/>
                          <w:rPr>
                            <w:rFonts w:cs="Calibri"/>
                            <w:color w:val="000000"/>
                            <w:sz w:val="16"/>
                            <w:szCs w:val="16"/>
                            <w:lang w:val="en-ID"/>
                          </w:rPr>
                        </w:pPr>
                        <w:r w:rsidRPr="004E2E6A">
                          <w:rPr>
                            <w:rFonts w:cs="Calibri"/>
                            <w:color w:val="000000"/>
                            <w:sz w:val="16"/>
                            <w:szCs w:val="16"/>
                          </w:rPr>
                          <w:t>Opening up new farmland</w:t>
                        </w:r>
                      </w:p>
                      <w:p w14:paraId="57F2D91A" w14:textId="77777777" w:rsidR="003E2E73" w:rsidRPr="004E2E6A" w:rsidRDefault="003E2E73" w:rsidP="0012510B">
                        <w:pPr>
                          <w:spacing w:after="0" w:line="240" w:lineRule="auto"/>
                          <w:rPr>
                            <w:rFonts w:cs="Calibri"/>
                            <w:color w:val="000000"/>
                            <w:sz w:val="16"/>
                            <w:szCs w:val="16"/>
                            <w:lang w:val="en-ID"/>
                          </w:rPr>
                        </w:pPr>
                        <w:r w:rsidRPr="004E2E6A">
                          <w:rPr>
                            <w:rFonts w:cs="Calibri"/>
                            <w:color w:val="000000"/>
                            <w:sz w:val="16"/>
                            <w:szCs w:val="16"/>
                          </w:rPr>
                          <w:t>Increase Production Capacity</w:t>
                        </w:r>
                      </w:p>
                      <w:p w14:paraId="1A7FA0F3" w14:textId="77777777" w:rsidR="003E2E73" w:rsidRPr="004E2E6A" w:rsidRDefault="003E2E73" w:rsidP="0012510B">
                        <w:pPr>
                          <w:spacing w:after="0" w:line="240" w:lineRule="auto"/>
                          <w:rPr>
                            <w:rFonts w:cs="Calibri"/>
                            <w:color w:val="000000"/>
                            <w:sz w:val="16"/>
                            <w:szCs w:val="16"/>
                            <w:lang w:val="en-ID"/>
                          </w:rPr>
                        </w:pPr>
                        <w:r w:rsidRPr="004E2E6A">
                          <w:rPr>
                            <w:rFonts w:cs="Calibri"/>
                            <w:color w:val="000000"/>
                            <w:sz w:val="16"/>
                            <w:szCs w:val="16"/>
                          </w:rPr>
                          <w:t>Developing the potential of non-rice farming land</w:t>
                        </w:r>
                      </w:p>
                      <w:p w14:paraId="2D4E5056" w14:textId="77777777" w:rsidR="003E2E73" w:rsidRPr="004E2E6A" w:rsidRDefault="003E2E73" w:rsidP="0012510B">
                        <w:pPr>
                          <w:spacing w:after="0" w:line="240" w:lineRule="auto"/>
                          <w:rPr>
                            <w:rFonts w:cs="Calibri"/>
                            <w:color w:val="000000"/>
                            <w:sz w:val="16"/>
                            <w:szCs w:val="16"/>
                            <w:lang w:val="en-ID"/>
                          </w:rPr>
                        </w:pPr>
                        <w:r w:rsidRPr="004E2E6A">
                          <w:rPr>
                            <w:rFonts w:cs="Calibri"/>
                            <w:color w:val="000000"/>
                            <w:sz w:val="16"/>
                            <w:szCs w:val="16"/>
                          </w:rPr>
                          <w:t>Provision of facilities and infrastructure</w:t>
                        </w:r>
                      </w:p>
                      <w:p w14:paraId="54508CF9" w14:textId="77777777" w:rsidR="004E2E6A" w:rsidRPr="004E2E6A" w:rsidRDefault="004E2E6A" w:rsidP="004E2E6A">
                        <w:pPr>
                          <w:spacing w:line="240" w:lineRule="auto"/>
                          <w:rPr>
                            <w:rFonts w:cs="Calibri"/>
                            <w:color w:val="000000"/>
                            <w:sz w:val="16"/>
                            <w:szCs w:val="16"/>
                          </w:rPr>
                        </w:pPr>
                      </w:p>
                    </w:txbxContent>
                  </v:textbox>
                </v:shape>
                <v:shape id="Text Box 29" o:spid="_x0000_s1038" type="#_x0000_t202" style="position:absolute;left:45529;top:476;width:19717;height:10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" fillcolor="#92d050" strokecolor="white" strokeweight="1.5pt">
                  <v:textbox>
                    <w:txbxContent>
                      <w:p w14:paraId="313CFF07" w14:textId="77777777" w:rsidR="004E2E6A" w:rsidRDefault="004E2E6A" w:rsidP="004E2E6A">
                        <w:pPr>
                          <w:spacing w:after="0"/>
                          <w:rPr>
                            <w:rFonts w:cs="Calibri"/>
                            <w:color w:val="000000"/>
                            <w:sz w:val="19"/>
                            <w:szCs w:val="19"/>
                          </w:rPr>
                        </w:pPr>
                      </w:p>
                      <w:p w14:paraId="108D32E6" w14:textId="77777777" w:rsidR="003E2E73" w:rsidRPr="00C21E5A" w:rsidRDefault="003E2E73" w:rsidP="008D5C69">
                        <w:pPr>
                          <w:rPr>
                            <w:rFonts w:cs="Calibri"/>
                            <w:color w:val="000000"/>
                            <w:sz w:val="19"/>
                            <w:szCs w:val="19"/>
                          </w:rPr>
                        </w:pPr>
                        <w:r w:rsidRPr="00C21E5A">
                          <w:rPr>
                            <w:rFonts w:cs="Calibri"/>
                            <w:color w:val="000000"/>
                            <w:sz w:val="19"/>
                            <w:szCs w:val="19"/>
                          </w:rPr>
                          <w:t xml:space="preserve">Agricultural and Rural Development  </w:t>
                        </w:r>
                      </w:p>
                      <w:p w14:paraId="0C108FD4" w14:textId="018CC5CE" w:rsidR="004E2E6A" w:rsidRPr="00C21E5A" w:rsidRDefault="004E2E6A" w:rsidP="004E2E6A">
                        <w:pPr>
                          <w:rPr>
                            <w:rFonts w:cs="Calibri"/>
                            <w:color w:val="000000"/>
                            <w:sz w:val="19"/>
                            <w:szCs w:val="19"/>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7" o:spid="_x0000_s1039" type="#_x0000_t13" style="position:absolute;left:20097;top:3905;width:200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" adj="10800" fillcolor="#262626" strokecolor="#0d0d0d" strokeweight="1pt"/>
                <v:shape id="Right Arrow 78" o:spid="_x0000_s1040" type="#_x0000_t13" style="position:absolute;left:20097;top:16097;width:1905;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" adj="10800" fillcolor="#262626" strokecolor="#0d0d0d" strokeweight="1pt"/>
                <v:shape id="Right Arrow 79" o:spid="_x0000_s1041" type="#_x0000_t13" style="position:absolute;left:43529;top:4000;width:181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" adj="10800" fillcolor="#262626" strokecolor="#0d0d0d" strokeweight="1pt"/>
                <v:shape id="Right Arrow 80" o:spid="_x0000_s1042" type="#_x0000_t13" style="position:absolute;left:20288;top:28479;width:1714;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" adj="10800" fillcolor="#262626" strokecolor="#0d0d0d" strokeweight="1pt"/>
                <v:shape id="Right Arrow 81" o:spid="_x0000_s1043" type="#_x0000_t13" style="position:absolute;left:20193;top:40862;width:1524;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" adj="10800" fillcolor="#262626" strokecolor="#0d0d0d" strokeweight="1pt"/>
                <v:shape id="Right Arrow 82" o:spid="_x0000_s1044" type="#_x0000_t13" style="position:absolute;left:43624;top:16383;width:1810;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" adj="10800" fillcolor="#262626" strokecolor="#0d0d0d" strokeweight="1pt"/>
                <v:shape id="Right Arrow 83" o:spid="_x0000_s1045" type="#_x0000_t13" style="position:absolute;left:43434;top:28860;width:180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" adj="10800" fillcolor="#262626" strokecolor="#0d0d0d" strokeweight="1pt"/>
                <v:shape id="Right Arrow 84" o:spid="_x0000_s1046" type="#_x0000_t13" style="position:absolute;left:43434;top:41243;width:180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" adj="10800" fillcolor="#262626" strokecolor="#0d0d0d" strokeweight="1pt"/>
              </v:group>
            </w:pict>
          </mc:Fallback>
        </mc:AlternateContent>
      </w:r>
    </w:p>
    <w:p w14:paraId="32B0A941" w14:textId="77777777" w:rsidR="004E2E6A" w:rsidRPr="004E2E6A" w:rsidRDefault="004E2E6A" w:rsidP="004E2E6A">
      <w:pPr>
        <w:spacing w:after="0" w:line="240" w:lineRule="auto"/>
        <w:rPr>
          <w:rFonts w:ascii="Segoe UI" w:hAnsi="Segoe UI" w:cs="Segoe UI"/>
          <w:sz w:val="24"/>
          <w:szCs w:val="24"/>
        </w:rPr>
      </w:pPr>
    </w:p>
    <w:p w14:paraId="3E59E959" w14:textId="77777777" w:rsidR="004E2E6A" w:rsidRPr="004E2E6A" w:rsidRDefault="004E2E6A" w:rsidP="004E2E6A">
      <w:pPr>
        <w:tabs>
          <w:tab w:val="left" w:pos="540"/>
        </w:tabs>
        <w:autoSpaceDE w:val="0"/>
        <w:autoSpaceDN w:val="0"/>
        <w:adjustRightInd w:val="0"/>
        <w:spacing w:after="0" w:line="240" w:lineRule="auto"/>
        <w:jc w:val="both"/>
        <w:textAlignment w:val="center"/>
        <w:rPr>
          <w:rFonts w:ascii="Segoe UI" w:hAnsi="Segoe UI" w:cs="Segoe UI"/>
          <w:b/>
          <w:color w:val="323E4F"/>
          <w:sz w:val="24"/>
          <w:szCs w:val="24"/>
        </w:rPr>
      </w:pPr>
    </w:p>
    <w:p w14:paraId="1A59C0CB" w14:textId="77777777" w:rsidR="004E2E6A" w:rsidRPr="004E2E6A" w:rsidRDefault="004E2E6A" w:rsidP="004E2E6A">
      <w:pPr>
        <w:spacing w:after="0" w:line="240" w:lineRule="auto"/>
        <w:rPr>
          <w:rFonts w:ascii="Segoe UI" w:hAnsi="Segoe UI" w:cs="Segoe UI"/>
          <w:sz w:val="24"/>
          <w:szCs w:val="24"/>
        </w:rPr>
      </w:pPr>
    </w:p>
    <w:p w14:paraId="0045EDD6" w14:textId="77777777" w:rsidR="004E2E6A" w:rsidRPr="004E2E6A" w:rsidRDefault="004E2E6A" w:rsidP="004E2E6A">
      <w:pPr>
        <w:spacing w:after="0" w:line="240" w:lineRule="auto"/>
        <w:rPr>
          <w:rFonts w:ascii="Segoe UI" w:hAnsi="Segoe UI" w:cs="Segoe UI"/>
          <w:sz w:val="24"/>
          <w:szCs w:val="24"/>
        </w:rPr>
      </w:pPr>
    </w:p>
    <w:p w14:paraId="15C1E62A" w14:textId="77777777" w:rsidR="004E2E6A" w:rsidRPr="004E2E6A" w:rsidRDefault="004E2E6A" w:rsidP="004E2E6A">
      <w:pPr>
        <w:spacing w:after="0" w:line="240" w:lineRule="auto"/>
        <w:rPr>
          <w:rFonts w:ascii="Segoe UI" w:hAnsi="Segoe UI" w:cs="Segoe UI"/>
          <w:sz w:val="24"/>
          <w:szCs w:val="24"/>
        </w:rPr>
      </w:pPr>
    </w:p>
    <w:p w14:paraId="4AA78E4F" w14:textId="77777777" w:rsidR="004E2E6A" w:rsidRPr="004E2E6A" w:rsidRDefault="004E2E6A" w:rsidP="004E2E6A">
      <w:pPr>
        <w:spacing w:after="0" w:line="240" w:lineRule="auto"/>
        <w:rPr>
          <w:rFonts w:ascii="Segoe UI" w:hAnsi="Segoe UI" w:cs="Segoe UI"/>
          <w:sz w:val="24"/>
          <w:szCs w:val="24"/>
        </w:rPr>
      </w:pPr>
    </w:p>
    <w:p w14:paraId="190B45A0" w14:textId="77777777" w:rsidR="004E2E6A" w:rsidRPr="004E2E6A" w:rsidRDefault="004E2E6A" w:rsidP="004E2E6A">
      <w:pPr>
        <w:spacing w:after="0" w:line="240" w:lineRule="auto"/>
        <w:rPr>
          <w:rFonts w:ascii="Segoe UI" w:hAnsi="Segoe UI" w:cs="Segoe UI"/>
          <w:sz w:val="24"/>
          <w:szCs w:val="24"/>
        </w:rPr>
      </w:pPr>
    </w:p>
    <w:p w14:paraId="421A6946" w14:textId="0A4581F8" w:rsidR="004E2E6A" w:rsidRDefault="004E2E6A" w:rsidP="004E2E6A">
      <w:pPr>
        <w:spacing w:after="0" w:line="240" w:lineRule="auto"/>
        <w:rPr>
          <w:rFonts w:ascii="Segoe UI" w:hAnsi="Segoe UI" w:cs="Segoe UI"/>
          <w:sz w:val="24"/>
          <w:szCs w:val="24"/>
        </w:rPr>
      </w:pPr>
    </w:p>
    <w:p w14:paraId="6A313D0F" w14:textId="77777777" w:rsidR="003E2E73" w:rsidRDefault="003E2E73" w:rsidP="004E2E6A">
      <w:pPr>
        <w:spacing w:after="0" w:line="240" w:lineRule="auto"/>
        <w:rPr>
          <w:rFonts w:ascii="Segoe UI" w:hAnsi="Segoe UI" w:cs="Segoe UI"/>
          <w:sz w:val="24"/>
          <w:szCs w:val="24"/>
        </w:rPr>
      </w:pPr>
    </w:p>
    <w:p w14:paraId="1E05A954" w14:textId="77777777" w:rsidR="003E2E73" w:rsidRDefault="003E2E73" w:rsidP="004E2E6A">
      <w:pPr>
        <w:spacing w:after="0" w:line="240" w:lineRule="auto"/>
        <w:rPr>
          <w:rFonts w:ascii="Segoe UI" w:hAnsi="Segoe UI" w:cs="Segoe UI"/>
          <w:sz w:val="24"/>
          <w:szCs w:val="24"/>
        </w:rPr>
      </w:pPr>
    </w:p>
    <w:p w14:paraId="2C0D9AB0" w14:textId="77777777" w:rsidR="003E2E73" w:rsidRDefault="003E2E73" w:rsidP="004E2E6A">
      <w:pPr>
        <w:spacing w:after="0" w:line="240" w:lineRule="auto"/>
        <w:rPr>
          <w:rFonts w:ascii="Segoe UI" w:hAnsi="Segoe UI" w:cs="Segoe UI"/>
          <w:sz w:val="24"/>
          <w:szCs w:val="24"/>
        </w:rPr>
      </w:pPr>
    </w:p>
    <w:p w14:paraId="5EFF1343" w14:textId="77777777" w:rsidR="003E2E73" w:rsidRDefault="003E2E73" w:rsidP="004E2E6A">
      <w:pPr>
        <w:spacing w:after="0" w:line="240" w:lineRule="auto"/>
        <w:rPr>
          <w:rFonts w:ascii="Segoe UI" w:hAnsi="Segoe UI" w:cs="Segoe UI"/>
          <w:sz w:val="24"/>
          <w:szCs w:val="24"/>
        </w:rPr>
      </w:pPr>
    </w:p>
    <w:p w14:paraId="46E7FCAA" w14:textId="77777777" w:rsidR="003E2E73" w:rsidRDefault="003E2E73" w:rsidP="004E2E6A">
      <w:pPr>
        <w:spacing w:after="0" w:line="240" w:lineRule="auto"/>
        <w:rPr>
          <w:rFonts w:ascii="Segoe UI" w:hAnsi="Segoe UI" w:cs="Segoe UI"/>
          <w:sz w:val="24"/>
          <w:szCs w:val="24"/>
        </w:rPr>
      </w:pPr>
    </w:p>
    <w:p w14:paraId="5018C5DA" w14:textId="77777777" w:rsidR="003E2E73" w:rsidRDefault="003E2E73" w:rsidP="004E2E6A">
      <w:pPr>
        <w:spacing w:after="0" w:line="240" w:lineRule="auto"/>
        <w:rPr>
          <w:rFonts w:ascii="Segoe UI" w:hAnsi="Segoe UI" w:cs="Segoe UI"/>
          <w:sz w:val="24"/>
          <w:szCs w:val="24"/>
        </w:rPr>
      </w:pPr>
    </w:p>
    <w:p w14:paraId="28A8663B" w14:textId="77777777" w:rsidR="003E2E73" w:rsidRDefault="003E2E73" w:rsidP="004E2E6A">
      <w:pPr>
        <w:spacing w:after="0" w:line="240" w:lineRule="auto"/>
        <w:rPr>
          <w:rFonts w:ascii="Segoe UI" w:hAnsi="Segoe UI" w:cs="Segoe UI"/>
          <w:sz w:val="24"/>
          <w:szCs w:val="24"/>
        </w:rPr>
      </w:pPr>
    </w:p>
    <w:p w14:paraId="4CD61ABF" w14:textId="77777777" w:rsidR="003E2E73" w:rsidRDefault="003E2E73" w:rsidP="004E2E6A">
      <w:pPr>
        <w:spacing w:after="0" w:line="240" w:lineRule="auto"/>
        <w:rPr>
          <w:rFonts w:ascii="Segoe UI" w:hAnsi="Segoe UI" w:cs="Segoe UI"/>
          <w:sz w:val="24"/>
          <w:szCs w:val="24"/>
        </w:rPr>
      </w:pPr>
    </w:p>
    <w:bookmarkEnd w:id="0"/>
    <w:p w14:paraId="435D3808" w14:textId="3F23AF75" w:rsidR="00E97D1E" w:rsidRDefault="00810293" w:rsidP="00E97D1E">
      <w:pPr>
        <w:spacing w:after="0" w:line="240" w:lineRule="auto"/>
        <w:ind w:firstLine="709"/>
        <w:jc w:val="both"/>
        <w:rPr>
          <w:rFonts w:ascii="Segoe UI" w:hAnsi="Segoe UI" w:cs="Segoe UI"/>
          <w:bCs/>
          <w:sz w:val="24"/>
          <w:szCs w:val="24"/>
        </w:rPr>
      </w:pPr>
      <w:r>
        <w:rPr>
          <w:rFonts w:ascii="Segoe UI" w:hAnsi="Segoe UI" w:cs="Segoe UI"/>
          <w:sz w:val="24"/>
          <w:szCs w:val="24"/>
        </w:rPr>
        <w:t>The collaboration amongst players to achieve food security is demonstrated through coordination meetings, where the Food Security Service, as the leading sector, plays a crucial role. The Food Security Service specializes in conducting evaluations to determine the level of food security, typically focusing on specific groups or villages.</w:t>
      </w:r>
    </w:p>
    <w:p w14:paraId="31D32116" w14:textId="77777777" w:rsidR="00810293" w:rsidRDefault="00810293" w:rsidP="00E97D1E">
      <w:pPr>
        <w:spacing w:after="0" w:line="240" w:lineRule="auto"/>
        <w:ind w:firstLine="709"/>
        <w:jc w:val="both"/>
        <w:rPr>
          <w:rFonts w:ascii="Segoe UI" w:hAnsi="Segoe UI" w:cs="Segoe UI"/>
          <w:bCs/>
          <w:sz w:val="24"/>
          <w:szCs w:val="24"/>
        </w:rPr>
      </w:pPr>
      <w:r>
        <w:rPr>
          <w:rFonts w:ascii="Segoe UI" w:hAnsi="Segoe UI" w:cs="Segoe UI"/>
          <w:bCs/>
          <w:sz w:val="24"/>
          <w:szCs w:val="24"/>
        </w:rPr>
        <w:t>Furthermore, the informants provided information indicating that, apart from the food security service, other local government organizations such as the livestock service, agriculture service, and industry and trade agency also play a significant role in providing direct support. Therefore, the assistance provided by the local government has been relatively successful.</w:t>
      </w:r>
    </w:p>
    <w:p w14:paraId="00EB83B7" w14:textId="5748DAFF" w:rsidR="00E97D1E" w:rsidRPr="000D779A" w:rsidRDefault="00810293" w:rsidP="00E97D1E">
      <w:pPr>
        <w:spacing w:after="0" w:line="240" w:lineRule="auto"/>
        <w:ind w:firstLine="709"/>
        <w:jc w:val="both"/>
        <w:rPr>
          <w:rFonts w:ascii="Segoe UI" w:hAnsi="Segoe UI" w:cs="Segoe UI"/>
          <w:bCs/>
          <w:sz w:val="24"/>
          <w:szCs w:val="24"/>
        </w:rPr>
      </w:pPr>
      <w:r>
        <w:rPr>
          <w:rFonts w:ascii="Segoe UI" w:hAnsi="Segoe UI" w:cs="Segoe UI"/>
          <w:bCs/>
          <w:sz w:val="24"/>
          <w:szCs w:val="24"/>
        </w:rPr>
        <w:t>The Institutional Design stage centers on fundamental components, including foundational rules, comprehensive involvement, and openness, which serve as the bedrock for the stakeholder cooperation process.</w:t>
      </w:r>
    </w:p>
    <w:p w14:paraId="07E433F1" w14:textId="51343537" w:rsidR="005934A0" w:rsidRDefault="00F740A8" w:rsidP="00F740A8">
      <w:pPr>
        <w:spacing w:after="0" w:line="240" w:lineRule="auto"/>
        <w:ind w:firstLine="709"/>
        <w:jc w:val="both"/>
        <w:rPr>
          <w:rFonts w:ascii="Segoe UI" w:hAnsi="Segoe UI" w:cs="Segoe UI"/>
          <w:bCs/>
        </w:rPr>
      </w:pPr>
      <w:r>
        <w:rPr>
          <w:rFonts w:ascii="Segoe UI" w:hAnsi="Segoe UI" w:cs="Segoe UI"/>
          <w:bCs/>
          <w:sz w:val="24"/>
          <w:szCs w:val="24"/>
        </w:rPr>
        <w:t>An endeavor to ensure enduring sustainability in attaining food security in Ciamis Regency entails extending assistance to groups in villages across all sub-districts using diverse means. Although there have been both successful and unsuccessful outcomes, not all of them have been successful. The figure below shows a group that has remarkable managerial skills.</w:t>
      </w:r>
    </w:p>
    <w:p w14:paraId="7D5889AA" w14:textId="77777777" w:rsidR="00F740A8" w:rsidRDefault="00F740A8" w:rsidP="00520411">
      <w:pPr>
        <w:spacing w:after="0" w:line="240" w:lineRule="auto"/>
        <w:jc w:val="center"/>
        <w:rPr>
          <w:rFonts w:ascii="Segoe UI" w:hAnsi="Segoe UI" w:cs="Segoe UI"/>
          <w:bCs/>
        </w:rPr>
      </w:pPr>
    </w:p>
    <w:p w14:paraId="1CADA6ED" w14:textId="77777777" w:rsidR="00CD04C5" w:rsidRDefault="00CD04C5" w:rsidP="00520411">
      <w:pPr>
        <w:spacing w:after="0" w:line="240" w:lineRule="auto"/>
        <w:jc w:val="center"/>
        <w:rPr>
          <w:rFonts w:ascii="Segoe UI" w:hAnsi="Segoe UI" w:cs="Segoe UI"/>
          <w:bCs/>
        </w:rPr>
      </w:pPr>
    </w:p>
    <w:p w14:paraId="35DE6844" w14:textId="77777777" w:rsidR="00CD04C5" w:rsidRDefault="00CD04C5" w:rsidP="00520411">
      <w:pPr>
        <w:spacing w:after="0" w:line="240" w:lineRule="auto"/>
        <w:jc w:val="center"/>
        <w:rPr>
          <w:rFonts w:ascii="Segoe UI" w:hAnsi="Segoe UI" w:cs="Segoe UI"/>
          <w:bCs/>
        </w:rPr>
      </w:pPr>
    </w:p>
    <w:p w14:paraId="716D124F" w14:textId="77777777" w:rsidR="00CD04C5" w:rsidRDefault="00CD04C5" w:rsidP="00520411">
      <w:pPr>
        <w:spacing w:after="0" w:line="240" w:lineRule="auto"/>
        <w:jc w:val="center"/>
        <w:rPr>
          <w:rFonts w:ascii="Segoe UI" w:hAnsi="Segoe UI" w:cs="Segoe UI"/>
          <w:bCs/>
        </w:rPr>
      </w:pPr>
    </w:p>
    <w:p w14:paraId="22263ADD" w14:textId="77777777" w:rsidR="00CD04C5" w:rsidRDefault="00CD04C5" w:rsidP="00520411">
      <w:pPr>
        <w:spacing w:after="0" w:line="240" w:lineRule="auto"/>
        <w:jc w:val="center"/>
        <w:rPr>
          <w:rFonts w:ascii="Segoe UI" w:hAnsi="Segoe UI" w:cs="Segoe UI"/>
          <w:bCs/>
        </w:rPr>
      </w:pPr>
    </w:p>
    <w:p w14:paraId="16F26CAB" w14:textId="77777777" w:rsidR="00CD04C5" w:rsidRDefault="00CD04C5" w:rsidP="00520411">
      <w:pPr>
        <w:spacing w:after="0" w:line="240" w:lineRule="auto"/>
        <w:jc w:val="center"/>
        <w:rPr>
          <w:rFonts w:ascii="Segoe UI" w:hAnsi="Segoe UI" w:cs="Segoe UI"/>
          <w:bCs/>
        </w:rPr>
      </w:pPr>
    </w:p>
    <w:p w14:paraId="3B7A467C" w14:textId="77777777" w:rsidR="00CD04C5" w:rsidRDefault="00CD04C5" w:rsidP="00520411">
      <w:pPr>
        <w:spacing w:after="0" w:line="240" w:lineRule="auto"/>
        <w:jc w:val="center"/>
        <w:rPr>
          <w:rFonts w:ascii="Segoe UI" w:hAnsi="Segoe UI" w:cs="Segoe UI"/>
          <w:bCs/>
        </w:rPr>
      </w:pPr>
    </w:p>
    <w:p w14:paraId="53D8F3E9" w14:textId="77777777" w:rsidR="00CD04C5" w:rsidRDefault="00CD04C5" w:rsidP="00520411">
      <w:pPr>
        <w:spacing w:after="0" w:line="240" w:lineRule="auto"/>
        <w:jc w:val="center"/>
        <w:rPr>
          <w:rFonts w:ascii="Segoe UI" w:hAnsi="Segoe UI" w:cs="Segoe UI"/>
          <w:bCs/>
        </w:rPr>
      </w:pPr>
    </w:p>
    <w:p w14:paraId="614C5A56" w14:textId="67E7B6E2" w:rsidR="00CD04C5" w:rsidRDefault="00CD04C5" w:rsidP="00520411">
      <w:pPr>
        <w:spacing w:after="0" w:line="240" w:lineRule="auto"/>
        <w:jc w:val="center"/>
        <w:rPr>
          <w:rFonts w:ascii="Segoe UI" w:hAnsi="Segoe UI" w:cs="Segoe UI"/>
          <w:bCs/>
        </w:rPr>
      </w:pPr>
    </w:p>
    <w:p w14:paraId="3F5FE96C" w14:textId="5D8AAE99" w:rsidR="00F84EC7" w:rsidRDefault="00F84EC7" w:rsidP="00520411">
      <w:pPr>
        <w:spacing w:after="0" w:line="240" w:lineRule="auto"/>
        <w:jc w:val="center"/>
        <w:rPr>
          <w:rFonts w:ascii="Segoe UI" w:hAnsi="Segoe UI" w:cs="Segoe UI"/>
          <w:bCs/>
        </w:rPr>
      </w:pPr>
    </w:p>
    <w:p w14:paraId="2C58FFAC" w14:textId="77777777" w:rsidR="00F84EC7" w:rsidRDefault="00F84EC7" w:rsidP="00520411">
      <w:pPr>
        <w:spacing w:after="0" w:line="240" w:lineRule="auto"/>
        <w:jc w:val="center"/>
        <w:rPr>
          <w:rFonts w:ascii="Segoe UI" w:hAnsi="Segoe UI" w:cs="Segoe UI"/>
          <w:bCs/>
        </w:rPr>
      </w:pPr>
    </w:p>
    <w:p w14:paraId="75B54574" w14:textId="6D552606" w:rsidR="00E97D1E" w:rsidRPr="00017F21" w:rsidRDefault="00E97D1E" w:rsidP="00F84EC7">
      <w:pPr>
        <w:spacing w:after="0" w:line="240" w:lineRule="auto"/>
        <w:jc w:val="center"/>
        <w:rPr>
          <w:rFonts w:ascii="Segoe UI" w:hAnsi="Segoe UI" w:cs="Segoe UI"/>
          <w:bCs/>
        </w:rPr>
      </w:pPr>
      <w:r>
        <w:rPr>
          <w:rFonts w:ascii="Segoe UI" w:hAnsi="Segoe UI" w:cs="Segoe UI"/>
          <w:bCs/>
        </w:rPr>
        <w:lastRenderedPageBreak/>
        <w:t>Figure 1 Food Barn in Bantarsari Village</w:t>
      </w:r>
    </w:p>
    <w:p w14:paraId="353C3C1E" w14:textId="3D99B7DC" w:rsidR="00017F21" w:rsidRDefault="001B17CA" w:rsidP="00CB6897">
      <w:pPr>
        <w:spacing w:after="0" w:line="240" w:lineRule="auto"/>
        <w:jc w:val="center"/>
        <w:rPr>
          <w:rFonts w:ascii="Times New Roman" w:hAnsi="Times New Roman"/>
          <w:bCs/>
        </w:rPr>
      </w:pPr>
      <w:r>
        <w:rPr>
          <w:noProof/>
        </w:rPr>
        <w:drawing>
          <wp:inline distT="0" distB="0" distL="0" distR="0" wp14:anchorId="619281D4" wp14:editId="51358C2A">
            <wp:extent cx="4914900" cy="3062605"/>
            <wp:effectExtent l="0" t="0" r="0" b="4445"/>
            <wp:docPr id="2838478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9794" cy="3078117"/>
                    </a:xfrm>
                    <a:prstGeom prst="rect">
                      <a:avLst/>
                    </a:prstGeom>
                    <a:noFill/>
                    <a:ln>
                      <a:noFill/>
                    </a:ln>
                  </pic:spPr>
                </pic:pic>
              </a:graphicData>
            </a:graphic>
          </wp:inline>
        </w:drawing>
      </w:r>
    </w:p>
    <w:p w14:paraId="6BC2B14F" w14:textId="77777777" w:rsidR="00F740A8" w:rsidRDefault="00F740A8" w:rsidP="00351123">
      <w:pPr>
        <w:tabs>
          <w:tab w:val="left" w:pos="930"/>
        </w:tabs>
        <w:spacing w:after="0" w:line="240" w:lineRule="auto"/>
        <w:ind w:firstLine="567"/>
        <w:jc w:val="both"/>
        <w:rPr>
          <w:rFonts w:ascii="Segoe UI" w:hAnsi="Segoe UI" w:cs="Segoe UI"/>
          <w:sz w:val="24"/>
          <w:szCs w:val="24"/>
        </w:rPr>
      </w:pPr>
    </w:p>
    <w:p w14:paraId="5173CF9D" w14:textId="6081B9D3" w:rsidR="00072FC0" w:rsidRDefault="00F740A8" w:rsidP="00351123">
      <w:pPr>
        <w:tabs>
          <w:tab w:val="left" w:pos="930"/>
        </w:tabs>
        <w:spacing w:after="0" w:line="240" w:lineRule="auto"/>
        <w:ind w:firstLine="567"/>
        <w:jc w:val="both"/>
        <w:rPr>
          <w:rFonts w:ascii="Segoe UI" w:hAnsi="Segoe UI" w:cs="Segoe UI"/>
          <w:sz w:val="24"/>
          <w:szCs w:val="24"/>
          <w:lang w:val="en-US"/>
        </w:rPr>
      </w:pPr>
      <w:r>
        <w:rPr>
          <w:rFonts w:ascii="Segoe UI" w:hAnsi="Segoe UI" w:cs="Segoe UI"/>
          <w:sz w:val="24"/>
          <w:szCs w:val="24"/>
        </w:rPr>
        <w:t xml:space="preserve">Based on the information provided by the informants, it was discovered that nearly every sub-district possesses a food storage facility, which is either supplied by the government or established via community efforts. Nevertheless, there are barns that have sustained damage due to their prolonged existence, as well as those that have been inactive and are no longer being maintained. There is financial assistance available for the construction of upgraded food barns, which serve as both storage facilities and drying areas. The damage to food barns primarily results from the prolonged operation of the program over the past few decades. The maximum budget allows for the construction of 4 barns, which serve as spacious storage warehouses capable of holding 60 and 100 tons, respectively. </w:t>
      </w:r>
    </w:p>
    <w:p w14:paraId="750578CB" w14:textId="77777777" w:rsidR="00F740A8" w:rsidRDefault="00F740A8" w:rsidP="00351123">
      <w:pPr>
        <w:spacing w:after="0" w:line="240" w:lineRule="auto"/>
        <w:ind w:firstLine="567"/>
        <w:jc w:val="both"/>
        <w:rPr>
          <w:rFonts w:ascii="Segoe UI" w:hAnsi="Segoe UI" w:cs="Segoe UI"/>
          <w:sz w:val="24"/>
          <w:szCs w:val="24"/>
        </w:rPr>
      </w:pPr>
      <w:r>
        <w:rPr>
          <w:rFonts w:ascii="Segoe UI" w:hAnsi="Segoe UI" w:cs="Segoe UI"/>
          <w:sz w:val="24"/>
          <w:szCs w:val="24"/>
        </w:rPr>
        <w:t>Government aid for barns has been available since 2009/2010 and has been extended to 200 organizations through the representative council's aspiration assistance. Over the past five years, the only source of funding has been the Special Allocation Fund (DAK) from the central government. Previously, the APBD consisted of a maximum of 200 groups. Many of the trees still offer some support, with prices ranging from Rp 20 million to Rp 25 million, and some even contain seed cash. The number of savings and loans has become stagnant, particularly for individuals who now receive only one or two program assistance from the DAK center per year, due to the large budget of up to Rp 500 million. This assistance includes the provision of warehouses, drying floors, machine houses, and machines. The presence of current food storage facilities is sufficient to enhance the accessibility of food in Ciamis Regency, however not at its maximum potential.</w:t>
      </w:r>
    </w:p>
    <w:p w14:paraId="48284897" w14:textId="77777777" w:rsidR="00F740A8" w:rsidRDefault="00F740A8" w:rsidP="00351123">
      <w:pPr>
        <w:spacing w:after="0" w:line="240" w:lineRule="auto"/>
        <w:ind w:firstLine="567"/>
        <w:jc w:val="both"/>
        <w:rPr>
          <w:rFonts w:ascii="Segoe UI" w:hAnsi="Segoe UI" w:cs="Segoe UI"/>
          <w:sz w:val="24"/>
          <w:szCs w:val="24"/>
        </w:rPr>
      </w:pPr>
      <w:r>
        <w:rPr>
          <w:rFonts w:ascii="Segoe UI" w:hAnsi="Segoe UI" w:cs="Segoe UI"/>
          <w:sz w:val="24"/>
          <w:szCs w:val="24"/>
        </w:rPr>
        <w:t xml:space="preserve">The final phase is Collaborative Design, which places greater emphasis on the presence of five processes: face-to-face dialogue, trust-building, commitment to the process, mutual understanding, and the attainment of results. Each of these stages will result in the attainment of shared objectives and beneficial transformations in procedures and policies. The outcomes of this partnership </w:t>
      </w:r>
      <w:r>
        <w:rPr>
          <w:rFonts w:ascii="Segoe UI" w:hAnsi="Segoe UI" w:cs="Segoe UI"/>
          <w:sz w:val="24"/>
          <w:szCs w:val="24"/>
        </w:rPr>
        <w:lastRenderedPageBreak/>
        <w:t>encompass not just the end result, but also emphasize the process, specifically the establishment of trust and comprehension among stakeholders.</w:t>
      </w:r>
    </w:p>
    <w:p w14:paraId="3FE921A1" w14:textId="77777777" w:rsidR="00F740A8" w:rsidRDefault="00F740A8" w:rsidP="00351123">
      <w:pPr>
        <w:spacing w:after="0" w:line="240" w:lineRule="auto"/>
        <w:ind w:firstLine="567"/>
        <w:jc w:val="both"/>
        <w:rPr>
          <w:rFonts w:ascii="Segoe UI" w:hAnsi="Segoe UI" w:cs="Segoe UI"/>
          <w:sz w:val="24"/>
          <w:szCs w:val="24"/>
        </w:rPr>
      </w:pPr>
      <w:r>
        <w:rPr>
          <w:rFonts w:ascii="Segoe UI" w:hAnsi="Segoe UI" w:cs="Segoe UI"/>
          <w:sz w:val="24"/>
          <w:szCs w:val="24"/>
        </w:rPr>
        <w:t>The interaction between actors and different levels of government in Ciamis Regency frequently takes place with the aim of achieving food security. The presence of the conversation forum has a beneficial influence, particularly by providing references and raising awareness for regions to further develop their capabilities in achieving food security.</w:t>
      </w:r>
    </w:p>
    <w:p w14:paraId="0D9813A5" w14:textId="609E9115" w:rsidR="00072FC0" w:rsidRDefault="00F740A8" w:rsidP="00351123">
      <w:pPr>
        <w:spacing w:after="0" w:line="240" w:lineRule="auto"/>
        <w:ind w:firstLine="567"/>
        <w:jc w:val="both"/>
        <w:rPr>
          <w:rFonts w:ascii="Segoe UI" w:hAnsi="Segoe UI" w:cs="Segoe UI"/>
          <w:noProof/>
          <w:sz w:val="24"/>
          <w:szCs w:val="24"/>
        </w:rPr>
      </w:pPr>
      <w:r>
        <w:rPr>
          <w:rFonts w:ascii="Segoe UI" w:hAnsi="Segoe UI" w:cs="Segoe UI"/>
          <w:sz w:val="24"/>
          <w:szCs w:val="24"/>
        </w:rPr>
        <w:t xml:space="preserve">The process of engaging in dialogue among stakeholders in achieving food security is crucial, particularly when addressing the intricate challenges that may arise unexpectedly, such as during national religious holidays and end-of-year meetings for activity evaluation. </w:t>
      </w:r>
    </w:p>
    <w:p w14:paraId="7F6DB792" w14:textId="3E30AA85" w:rsidR="00072FC0" w:rsidRDefault="00072FC0" w:rsidP="00F740A8">
      <w:pPr>
        <w:spacing w:after="0" w:line="240" w:lineRule="auto"/>
        <w:ind w:firstLine="567"/>
        <w:jc w:val="both"/>
        <w:rPr>
          <w:rFonts w:ascii="Segoe UI" w:hAnsi="Segoe UI" w:cs="Segoe UI"/>
          <w:noProof/>
          <w:sz w:val="24"/>
          <w:szCs w:val="24"/>
        </w:rPr>
      </w:pPr>
      <w:r>
        <w:rPr>
          <w:rFonts w:ascii="Segoe UI" w:hAnsi="Segoe UI" w:cs="Segoe UI"/>
          <w:noProof/>
          <w:sz w:val="24"/>
          <w:szCs w:val="24"/>
        </w:rPr>
        <w:t>The role of the parties in local government collaboration is illustrated in the table below.</w:t>
      </w:r>
    </w:p>
    <w:p w14:paraId="38D95867" w14:textId="77777777" w:rsidR="00072FC0" w:rsidRDefault="00072FC0" w:rsidP="00140D28">
      <w:pPr>
        <w:spacing w:after="0" w:line="240" w:lineRule="auto"/>
        <w:jc w:val="center"/>
        <w:rPr>
          <w:rFonts w:ascii="Segoe UI" w:hAnsi="Segoe UI" w:cs="Segoe UI"/>
          <w:noProof/>
          <w:sz w:val="24"/>
          <w:szCs w:val="24"/>
        </w:rPr>
      </w:pPr>
      <w:r>
        <w:rPr>
          <w:rFonts w:ascii="Segoe UI" w:hAnsi="Segoe UI" w:cs="Segoe UI"/>
          <w:noProof/>
          <w:sz w:val="24"/>
          <w:szCs w:val="24"/>
        </w:rPr>
        <w:t>Table 3 Roles of 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593"/>
        <w:gridCol w:w="4316"/>
      </w:tblGrid>
      <w:tr w:rsidR="005D4533" w:rsidRPr="00C771B0" w14:paraId="1C40F326" w14:textId="77777777" w:rsidTr="00072FC0">
        <w:tc>
          <w:tcPr>
            <w:tcW w:w="585" w:type="dxa"/>
            <w:shd w:val="clear" w:color="auto" w:fill="92D050"/>
          </w:tcPr>
          <w:p w14:paraId="6C5CA6C6" w14:textId="77777777" w:rsidR="005D4533" w:rsidRPr="00C771B0" w:rsidRDefault="005D4533" w:rsidP="005D4533">
            <w:pPr>
              <w:spacing w:after="0" w:line="240" w:lineRule="auto"/>
              <w:jc w:val="center"/>
              <w:rPr>
                <w:rFonts w:ascii="Segoe UI" w:hAnsi="Segoe UI" w:cs="Segoe UI"/>
                <w:bCs/>
                <w:sz w:val="24"/>
                <w:szCs w:val="24"/>
              </w:rPr>
            </w:pPr>
            <w:r w:rsidRPr="00C771B0">
              <w:rPr>
                <w:rFonts w:ascii="Segoe UI" w:hAnsi="Segoe UI" w:cs="Segoe UI"/>
                <w:bCs/>
                <w:sz w:val="24"/>
                <w:szCs w:val="24"/>
              </w:rPr>
              <w:t>No</w:t>
            </w:r>
          </w:p>
        </w:tc>
        <w:tc>
          <w:tcPr>
            <w:tcW w:w="3593" w:type="dxa"/>
            <w:shd w:val="clear" w:color="auto" w:fill="92D050"/>
          </w:tcPr>
          <w:p w14:paraId="3976F650" w14:textId="5DA9D4C7" w:rsidR="005D4533" w:rsidRPr="00C771B0" w:rsidRDefault="00072FC0" w:rsidP="005D4533">
            <w:pPr>
              <w:spacing w:after="0" w:line="240" w:lineRule="auto"/>
              <w:jc w:val="center"/>
              <w:rPr>
                <w:rFonts w:ascii="Segoe UI" w:hAnsi="Segoe UI" w:cs="Segoe UI"/>
                <w:bCs/>
                <w:sz w:val="24"/>
                <w:szCs w:val="24"/>
              </w:rPr>
            </w:pPr>
            <w:r w:rsidRPr="00C771B0">
              <w:rPr>
                <w:rFonts w:ascii="Segoe UI" w:hAnsi="Segoe UI" w:cs="Segoe UI"/>
                <w:bCs/>
                <w:sz w:val="24"/>
                <w:szCs w:val="24"/>
              </w:rPr>
              <w:t>Stakeholders</w:t>
            </w:r>
          </w:p>
        </w:tc>
        <w:tc>
          <w:tcPr>
            <w:tcW w:w="4316" w:type="dxa"/>
            <w:shd w:val="clear" w:color="auto" w:fill="92D050"/>
          </w:tcPr>
          <w:p w14:paraId="23D4229F" w14:textId="53CE1041" w:rsidR="005D4533" w:rsidRPr="00C771B0" w:rsidRDefault="00072FC0" w:rsidP="005D4533">
            <w:pPr>
              <w:spacing w:after="0" w:line="240" w:lineRule="auto"/>
              <w:jc w:val="center"/>
              <w:rPr>
                <w:rFonts w:ascii="Segoe UI" w:hAnsi="Segoe UI" w:cs="Segoe UI"/>
                <w:bCs/>
                <w:sz w:val="24"/>
                <w:szCs w:val="24"/>
              </w:rPr>
            </w:pPr>
            <w:r w:rsidRPr="00C771B0">
              <w:rPr>
                <w:rFonts w:ascii="Segoe UI" w:hAnsi="Segoe UI" w:cs="Segoe UI"/>
                <w:bCs/>
                <w:sz w:val="24"/>
                <w:szCs w:val="24"/>
              </w:rPr>
              <w:t xml:space="preserve">Role </w:t>
            </w:r>
          </w:p>
        </w:tc>
      </w:tr>
      <w:tr w:rsidR="005D4533" w:rsidRPr="00C771B0" w14:paraId="7A34E4B0" w14:textId="77777777" w:rsidTr="00276786">
        <w:tc>
          <w:tcPr>
            <w:tcW w:w="585" w:type="dxa"/>
            <w:shd w:val="clear" w:color="auto" w:fill="auto"/>
          </w:tcPr>
          <w:p w14:paraId="02BCB3ED" w14:textId="77777777" w:rsidR="005D4533" w:rsidRPr="00CD04C5" w:rsidRDefault="005D4533" w:rsidP="005D4533">
            <w:pPr>
              <w:spacing w:after="0" w:line="240" w:lineRule="auto"/>
              <w:jc w:val="center"/>
              <w:rPr>
                <w:rFonts w:ascii="Segoe UI" w:hAnsi="Segoe UI" w:cs="Segoe UI"/>
                <w:bCs/>
              </w:rPr>
            </w:pPr>
            <w:r w:rsidRPr="00CD04C5">
              <w:rPr>
                <w:rFonts w:ascii="Segoe UI" w:hAnsi="Segoe UI" w:cs="Segoe UI"/>
                <w:bCs/>
              </w:rPr>
              <w:t>1</w:t>
            </w:r>
          </w:p>
        </w:tc>
        <w:tc>
          <w:tcPr>
            <w:tcW w:w="3593" w:type="dxa"/>
            <w:shd w:val="clear" w:color="auto" w:fill="auto"/>
          </w:tcPr>
          <w:p w14:paraId="1C4F4AA4" w14:textId="1E4FBBC4" w:rsidR="005D4533" w:rsidRPr="00CD04C5" w:rsidRDefault="00072FC0" w:rsidP="005D4533">
            <w:pPr>
              <w:spacing w:after="0" w:line="240" w:lineRule="auto"/>
              <w:jc w:val="both"/>
              <w:rPr>
                <w:rFonts w:ascii="Segoe UI" w:hAnsi="Segoe UI" w:cs="Segoe UI"/>
                <w:bCs/>
              </w:rPr>
            </w:pPr>
            <w:r w:rsidRPr="00CD04C5">
              <w:rPr>
                <w:rFonts w:ascii="Segoe UI" w:hAnsi="Segoe UI" w:cs="Segoe UI"/>
                <w:bCs/>
              </w:rPr>
              <w:t>Regent/City Mayor</w:t>
            </w:r>
          </w:p>
        </w:tc>
        <w:tc>
          <w:tcPr>
            <w:tcW w:w="4316" w:type="dxa"/>
            <w:shd w:val="clear" w:color="auto" w:fill="auto"/>
          </w:tcPr>
          <w:p w14:paraId="28EF2A42" w14:textId="39E86D21" w:rsidR="005D4533" w:rsidRPr="00CD04C5" w:rsidRDefault="00072FC0" w:rsidP="005D4533">
            <w:pPr>
              <w:spacing w:after="0" w:line="240" w:lineRule="auto"/>
              <w:jc w:val="both"/>
              <w:rPr>
                <w:rFonts w:ascii="Segoe UI" w:hAnsi="Segoe UI" w:cs="Segoe UI"/>
                <w:bCs/>
              </w:rPr>
            </w:pPr>
            <w:r w:rsidRPr="00CD04C5">
              <w:rPr>
                <w:rFonts w:ascii="Segoe UI" w:hAnsi="Segoe UI" w:cs="Segoe UI"/>
                <w:bCs/>
              </w:rPr>
              <w:t>Director: carry out guidance and direction to the team of members of the Food Security Council</w:t>
            </w:r>
          </w:p>
        </w:tc>
      </w:tr>
      <w:tr w:rsidR="005D4533" w:rsidRPr="00C771B0" w14:paraId="53B5B3E6" w14:textId="77777777" w:rsidTr="00276786">
        <w:tc>
          <w:tcPr>
            <w:tcW w:w="585" w:type="dxa"/>
            <w:shd w:val="clear" w:color="auto" w:fill="auto"/>
          </w:tcPr>
          <w:p w14:paraId="5A36356A" w14:textId="77777777" w:rsidR="005D4533" w:rsidRPr="00CD04C5" w:rsidRDefault="005D4533" w:rsidP="005D4533">
            <w:pPr>
              <w:spacing w:after="0" w:line="240" w:lineRule="auto"/>
              <w:jc w:val="center"/>
              <w:rPr>
                <w:rFonts w:ascii="Segoe UI" w:hAnsi="Segoe UI" w:cs="Segoe UI"/>
                <w:bCs/>
              </w:rPr>
            </w:pPr>
            <w:r w:rsidRPr="00CD04C5">
              <w:rPr>
                <w:rFonts w:ascii="Segoe UI" w:hAnsi="Segoe UI" w:cs="Segoe UI"/>
                <w:bCs/>
              </w:rPr>
              <w:t>2</w:t>
            </w:r>
          </w:p>
        </w:tc>
        <w:tc>
          <w:tcPr>
            <w:tcW w:w="3593" w:type="dxa"/>
            <w:shd w:val="clear" w:color="auto" w:fill="auto"/>
          </w:tcPr>
          <w:p w14:paraId="6CABF88D" w14:textId="468CA15F" w:rsidR="005D4533" w:rsidRPr="00CD04C5" w:rsidRDefault="00072FC0" w:rsidP="005D4533">
            <w:pPr>
              <w:spacing w:after="0" w:line="240" w:lineRule="auto"/>
              <w:jc w:val="both"/>
              <w:rPr>
                <w:rFonts w:ascii="Segoe UI" w:hAnsi="Segoe UI" w:cs="Segoe UI"/>
                <w:bCs/>
              </w:rPr>
            </w:pPr>
            <w:r w:rsidRPr="00CD04C5">
              <w:rPr>
                <w:rFonts w:ascii="Segoe UI" w:hAnsi="Segoe UI" w:cs="Segoe UI"/>
                <w:bCs/>
              </w:rPr>
              <w:t>Regional Secretary</w:t>
            </w:r>
          </w:p>
        </w:tc>
        <w:tc>
          <w:tcPr>
            <w:tcW w:w="4316" w:type="dxa"/>
            <w:shd w:val="clear" w:color="auto" w:fill="auto"/>
          </w:tcPr>
          <w:p w14:paraId="1C6B1949" w14:textId="0807568B" w:rsidR="005D4533" w:rsidRPr="00CD04C5" w:rsidRDefault="00072FC0" w:rsidP="005D4533">
            <w:pPr>
              <w:spacing w:after="0" w:line="240" w:lineRule="auto"/>
              <w:jc w:val="both"/>
              <w:rPr>
                <w:rFonts w:ascii="Segoe UI" w:hAnsi="Segoe UI" w:cs="Segoe UI"/>
                <w:bCs/>
              </w:rPr>
            </w:pPr>
            <w:r w:rsidRPr="00CD04C5">
              <w:rPr>
                <w:rFonts w:ascii="Segoe UI" w:hAnsi="Segoe UI" w:cs="Segoe UI"/>
                <w:bCs/>
              </w:rPr>
              <w:t xml:space="preserve">Daily Chairman: ensure that the duties and functions of the Food Security Council run smoothly starting from planning, implementing and evaluating activities </w:t>
            </w:r>
          </w:p>
        </w:tc>
      </w:tr>
      <w:tr w:rsidR="005D4533" w:rsidRPr="00C771B0" w14:paraId="59C89ABC" w14:textId="77777777" w:rsidTr="00276786">
        <w:tc>
          <w:tcPr>
            <w:tcW w:w="585" w:type="dxa"/>
            <w:shd w:val="clear" w:color="auto" w:fill="auto"/>
          </w:tcPr>
          <w:p w14:paraId="7CC36919"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3</w:t>
            </w:r>
          </w:p>
        </w:tc>
        <w:tc>
          <w:tcPr>
            <w:tcW w:w="3593" w:type="dxa"/>
            <w:shd w:val="clear" w:color="auto" w:fill="auto"/>
          </w:tcPr>
          <w:p w14:paraId="6FA3EF85" w14:textId="4074E8E3" w:rsidR="005D4533" w:rsidRPr="00CD04C5" w:rsidRDefault="00072FC0" w:rsidP="005D4533">
            <w:pPr>
              <w:spacing w:after="0" w:line="240" w:lineRule="auto"/>
              <w:jc w:val="both"/>
              <w:rPr>
                <w:rFonts w:ascii="Segoe UI" w:hAnsi="Segoe UI" w:cs="Segoe UI"/>
                <w:bCs/>
              </w:rPr>
            </w:pPr>
            <w:r w:rsidRPr="00CD04C5">
              <w:rPr>
                <w:rFonts w:ascii="Segoe UI" w:hAnsi="Segoe UI" w:cs="Segoe UI"/>
              </w:rPr>
              <w:t>Assistant for Economy, Development and People's Welfare of the Regional Secretariat</w:t>
            </w:r>
          </w:p>
        </w:tc>
        <w:tc>
          <w:tcPr>
            <w:tcW w:w="4316" w:type="dxa"/>
            <w:shd w:val="clear" w:color="auto" w:fill="auto"/>
          </w:tcPr>
          <w:p w14:paraId="7F28C2DD" w14:textId="27A39675" w:rsidR="005D4533" w:rsidRPr="00CD04C5" w:rsidRDefault="00072FC0" w:rsidP="005D4533">
            <w:pPr>
              <w:spacing w:after="0" w:line="240" w:lineRule="auto"/>
              <w:jc w:val="both"/>
              <w:rPr>
                <w:rFonts w:ascii="Segoe UI" w:hAnsi="Segoe UI" w:cs="Segoe UI"/>
                <w:bCs/>
              </w:rPr>
            </w:pPr>
            <w:r w:rsidRPr="00CD04C5">
              <w:rPr>
                <w:rFonts w:ascii="Segoe UI" w:hAnsi="Segoe UI" w:cs="Segoe UI"/>
                <w:bCs/>
              </w:rPr>
              <w:t>The daily vice chairman plans and implements the activities of the Food Security Council</w:t>
            </w:r>
          </w:p>
        </w:tc>
      </w:tr>
      <w:tr w:rsidR="005D4533" w:rsidRPr="00C771B0" w14:paraId="72B8A505" w14:textId="77777777" w:rsidTr="00276786">
        <w:tc>
          <w:tcPr>
            <w:tcW w:w="585" w:type="dxa"/>
            <w:shd w:val="clear" w:color="auto" w:fill="auto"/>
          </w:tcPr>
          <w:p w14:paraId="7FE50146"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4</w:t>
            </w:r>
          </w:p>
        </w:tc>
        <w:tc>
          <w:tcPr>
            <w:tcW w:w="3593" w:type="dxa"/>
            <w:shd w:val="clear" w:color="auto" w:fill="auto"/>
          </w:tcPr>
          <w:p w14:paraId="0F6ED89D" w14:textId="48AE0663" w:rsidR="005D4533" w:rsidRPr="00CD04C5" w:rsidRDefault="00072FC0" w:rsidP="005D4533">
            <w:pPr>
              <w:spacing w:after="0" w:line="240" w:lineRule="auto"/>
              <w:jc w:val="both"/>
              <w:rPr>
                <w:rFonts w:ascii="Segoe UI" w:hAnsi="Segoe UI" w:cs="Segoe UI"/>
                <w:bCs/>
              </w:rPr>
            </w:pPr>
            <w:r w:rsidRPr="00CD04C5">
              <w:rPr>
                <w:rFonts w:ascii="Segoe UI" w:hAnsi="Segoe UI" w:cs="Segoe UI"/>
              </w:rPr>
              <w:t>Head of the Agriculture and Food Security Service</w:t>
            </w:r>
          </w:p>
        </w:tc>
        <w:tc>
          <w:tcPr>
            <w:tcW w:w="4316" w:type="dxa"/>
            <w:shd w:val="clear" w:color="auto" w:fill="auto"/>
          </w:tcPr>
          <w:p w14:paraId="2A78AE04" w14:textId="4AE39214" w:rsidR="005D4533" w:rsidRPr="00CD04C5" w:rsidRDefault="00072FC0" w:rsidP="005D4533">
            <w:pPr>
              <w:spacing w:after="0" w:line="240" w:lineRule="auto"/>
              <w:jc w:val="both"/>
              <w:rPr>
                <w:rFonts w:ascii="Segoe UI" w:hAnsi="Segoe UI" w:cs="Segoe UI"/>
                <w:bCs/>
              </w:rPr>
            </w:pPr>
            <w:r w:rsidRPr="00CD04C5">
              <w:rPr>
                <w:rFonts w:ascii="Segoe UI" w:hAnsi="Segoe UI" w:cs="Segoe UI"/>
                <w:bCs/>
              </w:rPr>
              <w:t>collects and processes data from all members of the relevant agency/agency team to be formulated into policy recommendations.</w:t>
            </w:r>
          </w:p>
        </w:tc>
      </w:tr>
      <w:tr w:rsidR="005D4533" w:rsidRPr="00C771B0" w14:paraId="608A27C9" w14:textId="77777777" w:rsidTr="00276786">
        <w:tc>
          <w:tcPr>
            <w:tcW w:w="585" w:type="dxa"/>
            <w:shd w:val="clear" w:color="auto" w:fill="auto"/>
          </w:tcPr>
          <w:p w14:paraId="309F9B4A"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5</w:t>
            </w:r>
          </w:p>
        </w:tc>
        <w:tc>
          <w:tcPr>
            <w:tcW w:w="3593" w:type="dxa"/>
            <w:shd w:val="clear" w:color="auto" w:fill="auto"/>
          </w:tcPr>
          <w:p w14:paraId="76154411" w14:textId="4FC76BD3" w:rsidR="005D4533" w:rsidRPr="00CD04C5" w:rsidRDefault="00072FC0" w:rsidP="005D4533">
            <w:pPr>
              <w:spacing w:after="0" w:line="240" w:lineRule="auto"/>
              <w:jc w:val="both"/>
              <w:rPr>
                <w:rFonts w:ascii="Segoe UI" w:hAnsi="Segoe UI" w:cs="Segoe UI"/>
                <w:bCs/>
              </w:rPr>
            </w:pPr>
            <w:r w:rsidRPr="00CD04C5">
              <w:rPr>
                <w:rFonts w:ascii="Segoe UI" w:hAnsi="Segoe UI" w:cs="Segoe UI"/>
              </w:rPr>
              <w:t>Head of the Regional Development Planning Agency</w:t>
            </w:r>
          </w:p>
        </w:tc>
        <w:tc>
          <w:tcPr>
            <w:tcW w:w="4316" w:type="dxa"/>
            <w:shd w:val="clear" w:color="auto" w:fill="auto"/>
          </w:tcPr>
          <w:p w14:paraId="28E12661" w14:textId="74EE300B" w:rsidR="005D4533" w:rsidRPr="00CD04C5" w:rsidRDefault="00072FC0" w:rsidP="005D4533">
            <w:pPr>
              <w:spacing w:after="0" w:line="240" w:lineRule="auto"/>
              <w:jc w:val="both"/>
              <w:rPr>
                <w:rFonts w:ascii="Segoe UI" w:hAnsi="Segoe UI" w:cs="Segoe UI"/>
                <w:bCs/>
              </w:rPr>
            </w:pPr>
            <w:r w:rsidRPr="00CD04C5">
              <w:rPr>
                <w:rFonts w:ascii="Segoe UI" w:hAnsi="Segoe UI" w:cs="Segoe UI"/>
                <w:bCs/>
              </w:rPr>
              <w:t>Member: plays a role in development planning in the field of food security</w:t>
            </w:r>
          </w:p>
        </w:tc>
      </w:tr>
      <w:tr w:rsidR="005D4533" w:rsidRPr="00C771B0" w14:paraId="617D1A45" w14:textId="77777777" w:rsidTr="00276786">
        <w:tc>
          <w:tcPr>
            <w:tcW w:w="585" w:type="dxa"/>
            <w:shd w:val="clear" w:color="auto" w:fill="auto"/>
          </w:tcPr>
          <w:p w14:paraId="2F252DFA"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6</w:t>
            </w:r>
          </w:p>
        </w:tc>
        <w:tc>
          <w:tcPr>
            <w:tcW w:w="3593" w:type="dxa"/>
            <w:shd w:val="clear" w:color="auto" w:fill="auto"/>
          </w:tcPr>
          <w:p w14:paraId="40618F23" w14:textId="1BF45FE5" w:rsidR="005D4533" w:rsidRPr="00CD04C5" w:rsidRDefault="00072FC0" w:rsidP="005D4533">
            <w:pPr>
              <w:spacing w:after="0" w:line="240" w:lineRule="auto"/>
              <w:jc w:val="both"/>
              <w:rPr>
                <w:rFonts w:ascii="Segoe UI" w:hAnsi="Segoe UI" w:cs="Segoe UI"/>
                <w:bCs/>
              </w:rPr>
            </w:pPr>
            <w:r w:rsidRPr="00CD04C5">
              <w:rPr>
                <w:rFonts w:ascii="Segoe UI" w:hAnsi="Segoe UI" w:cs="Segoe UI"/>
              </w:rPr>
              <w:t>Head of the Central Statistics Agency</w:t>
            </w:r>
          </w:p>
        </w:tc>
        <w:tc>
          <w:tcPr>
            <w:tcW w:w="4316" w:type="dxa"/>
            <w:shd w:val="clear" w:color="auto" w:fill="auto"/>
          </w:tcPr>
          <w:p w14:paraId="79BCF7D8" w14:textId="4766F660" w:rsidR="005D4533" w:rsidRPr="00CD04C5" w:rsidRDefault="00072FC0" w:rsidP="005D4533">
            <w:pPr>
              <w:spacing w:after="0" w:line="240" w:lineRule="auto"/>
              <w:jc w:val="both"/>
              <w:rPr>
                <w:rFonts w:ascii="Segoe UI" w:hAnsi="Segoe UI" w:cs="Segoe UI"/>
                <w:bCs/>
              </w:rPr>
            </w:pPr>
            <w:r w:rsidRPr="00CD04C5">
              <w:rPr>
                <w:rFonts w:ascii="Segoe UI" w:hAnsi="Segoe UI" w:cs="Segoe UI"/>
                <w:bCs/>
              </w:rPr>
              <w:t>Member: carries out a role in the collection and processing of data related to food security (legitimacy of data sources)</w:t>
            </w:r>
          </w:p>
        </w:tc>
      </w:tr>
      <w:tr w:rsidR="005D4533" w:rsidRPr="00C771B0" w14:paraId="709D8346" w14:textId="77777777" w:rsidTr="00276786">
        <w:tc>
          <w:tcPr>
            <w:tcW w:w="585" w:type="dxa"/>
            <w:shd w:val="clear" w:color="auto" w:fill="auto"/>
          </w:tcPr>
          <w:p w14:paraId="1765AC33"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7</w:t>
            </w:r>
          </w:p>
        </w:tc>
        <w:tc>
          <w:tcPr>
            <w:tcW w:w="3593" w:type="dxa"/>
            <w:shd w:val="clear" w:color="auto" w:fill="auto"/>
          </w:tcPr>
          <w:p w14:paraId="328BDFEB" w14:textId="5C7F0646" w:rsidR="005D4533" w:rsidRPr="00CD04C5" w:rsidRDefault="00072FC0" w:rsidP="005D4533">
            <w:pPr>
              <w:spacing w:after="0" w:line="240" w:lineRule="auto"/>
              <w:jc w:val="both"/>
              <w:rPr>
                <w:rFonts w:ascii="Segoe UI" w:hAnsi="Segoe UI" w:cs="Segoe UI"/>
                <w:bCs/>
              </w:rPr>
            </w:pPr>
            <w:r w:rsidRPr="00CD04C5">
              <w:rPr>
                <w:rFonts w:ascii="Segoe UI" w:hAnsi="Segoe UI" w:cs="Segoe UI"/>
              </w:rPr>
              <w:t>Head of the Regional Financial Management Agency</w:t>
            </w:r>
          </w:p>
        </w:tc>
        <w:tc>
          <w:tcPr>
            <w:tcW w:w="4316" w:type="dxa"/>
            <w:shd w:val="clear" w:color="auto" w:fill="auto"/>
          </w:tcPr>
          <w:p w14:paraId="3B1A0779" w14:textId="4AE362C9" w:rsidR="005D4533" w:rsidRPr="00CD04C5" w:rsidRDefault="00072FC0" w:rsidP="005D4533">
            <w:pPr>
              <w:spacing w:after="0" w:line="240" w:lineRule="auto"/>
              <w:jc w:val="both"/>
              <w:rPr>
                <w:rFonts w:ascii="Segoe UI" w:hAnsi="Segoe UI" w:cs="Segoe UI"/>
                <w:bCs/>
              </w:rPr>
            </w:pPr>
            <w:r w:rsidRPr="00CD04C5">
              <w:rPr>
                <w:rFonts w:ascii="Segoe UI" w:hAnsi="Segoe UI" w:cs="Segoe UI"/>
                <w:bCs/>
              </w:rPr>
              <w:t>Members: play a role in supporting budgeting related to activities in an effort to improve food security</w:t>
            </w:r>
          </w:p>
        </w:tc>
      </w:tr>
      <w:tr w:rsidR="005D4533" w:rsidRPr="00C771B0" w14:paraId="086A4ECC" w14:textId="77777777" w:rsidTr="00276786">
        <w:tc>
          <w:tcPr>
            <w:tcW w:w="585" w:type="dxa"/>
            <w:shd w:val="clear" w:color="auto" w:fill="auto"/>
          </w:tcPr>
          <w:p w14:paraId="65C1F7DC"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8</w:t>
            </w:r>
          </w:p>
        </w:tc>
        <w:tc>
          <w:tcPr>
            <w:tcW w:w="3593" w:type="dxa"/>
            <w:shd w:val="clear" w:color="auto" w:fill="auto"/>
          </w:tcPr>
          <w:p w14:paraId="5D4E8E42" w14:textId="0FBCEFC7" w:rsidR="005D4533" w:rsidRPr="00CD04C5" w:rsidRDefault="00072FC0" w:rsidP="005D4533">
            <w:pPr>
              <w:spacing w:after="0" w:line="240" w:lineRule="auto"/>
              <w:jc w:val="both"/>
              <w:rPr>
                <w:rFonts w:ascii="Segoe UI" w:hAnsi="Segoe UI" w:cs="Segoe UI"/>
                <w:bCs/>
              </w:rPr>
            </w:pPr>
            <w:r w:rsidRPr="00CD04C5">
              <w:rPr>
                <w:rFonts w:ascii="Segoe UI" w:hAnsi="Segoe UI" w:cs="Segoe UI"/>
              </w:rPr>
              <w:t xml:space="preserve">Head of Education </w:t>
            </w:r>
            <w:r w:rsidR="005934A0" w:rsidRPr="00CD04C5">
              <w:rPr>
                <w:rFonts w:ascii="Segoe UI" w:hAnsi="Segoe UI" w:cs="Segoe UI"/>
              </w:rPr>
              <w:t>Office</w:t>
            </w:r>
          </w:p>
        </w:tc>
        <w:tc>
          <w:tcPr>
            <w:tcW w:w="4316" w:type="dxa"/>
            <w:shd w:val="clear" w:color="auto" w:fill="auto"/>
          </w:tcPr>
          <w:p w14:paraId="29B463ED" w14:textId="073A3A01" w:rsidR="005D4533" w:rsidRPr="00CD04C5" w:rsidRDefault="00072FC0" w:rsidP="005D4533">
            <w:pPr>
              <w:spacing w:after="0" w:line="240" w:lineRule="auto"/>
              <w:jc w:val="both"/>
              <w:rPr>
                <w:rFonts w:ascii="Segoe UI" w:hAnsi="Segoe UI" w:cs="Segoe UI"/>
                <w:bCs/>
              </w:rPr>
            </w:pPr>
            <w:r w:rsidRPr="00CD04C5">
              <w:rPr>
                <w:rFonts w:ascii="Segoe UI" w:hAnsi="Segoe UI" w:cs="Segoe UI"/>
                <w:bCs/>
              </w:rPr>
              <w:t>Member: plays a role in early socialization efforts to students in schools regarding efforts to prevent and overcome food and nutrition problems</w:t>
            </w:r>
          </w:p>
        </w:tc>
      </w:tr>
      <w:tr w:rsidR="005D4533" w:rsidRPr="00C771B0" w14:paraId="3DCE1A40" w14:textId="77777777" w:rsidTr="00276786">
        <w:tc>
          <w:tcPr>
            <w:tcW w:w="585" w:type="dxa"/>
            <w:shd w:val="clear" w:color="auto" w:fill="auto"/>
          </w:tcPr>
          <w:p w14:paraId="715D9776"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9</w:t>
            </w:r>
          </w:p>
        </w:tc>
        <w:tc>
          <w:tcPr>
            <w:tcW w:w="3593" w:type="dxa"/>
            <w:shd w:val="clear" w:color="auto" w:fill="auto"/>
          </w:tcPr>
          <w:p w14:paraId="2E888247" w14:textId="06ABA524" w:rsidR="005D4533" w:rsidRPr="00CD04C5" w:rsidRDefault="00072FC0" w:rsidP="005D4533">
            <w:pPr>
              <w:spacing w:after="0" w:line="240" w:lineRule="auto"/>
              <w:jc w:val="both"/>
              <w:rPr>
                <w:rFonts w:ascii="Segoe UI" w:hAnsi="Segoe UI" w:cs="Segoe UI"/>
                <w:bCs/>
              </w:rPr>
            </w:pPr>
            <w:r w:rsidRPr="00CD04C5">
              <w:rPr>
                <w:rFonts w:ascii="Segoe UI" w:hAnsi="Segoe UI" w:cs="Segoe UI"/>
              </w:rPr>
              <w:t xml:space="preserve">Head of the Health </w:t>
            </w:r>
            <w:r w:rsidR="005934A0" w:rsidRPr="00CD04C5">
              <w:rPr>
                <w:rFonts w:ascii="Segoe UI" w:hAnsi="Segoe UI" w:cs="Segoe UI"/>
              </w:rPr>
              <w:t>Office</w:t>
            </w:r>
          </w:p>
        </w:tc>
        <w:tc>
          <w:tcPr>
            <w:tcW w:w="4316" w:type="dxa"/>
            <w:shd w:val="clear" w:color="auto" w:fill="auto"/>
          </w:tcPr>
          <w:p w14:paraId="45FAB3BC" w14:textId="4CBD9E08" w:rsidR="005D4533" w:rsidRPr="00CD04C5" w:rsidRDefault="00072FC0" w:rsidP="005D4533">
            <w:pPr>
              <w:spacing w:after="0" w:line="240" w:lineRule="auto"/>
              <w:jc w:val="both"/>
              <w:rPr>
                <w:rFonts w:ascii="Segoe UI" w:hAnsi="Segoe UI" w:cs="Segoe UI"/>
                <w:bCs/>
              </w:rPr>
            </w:pPr>
            <w:r w:rsidRPr="00CD04C5">
              <w:rPr>
                <w:rFonts w:ascii="Segoe UI" w:hAnsi="Segoe UI" w:cs="Segoe UI"/>
                <w:bCs/>
              </w:rPr>
              <w:t>Member: plays a role in efforts to prevent and overcome food and nutrition problems in the community</w:t>
            </w:r>
          </w:p>
        </w:tc>
      </w:tr>
      <w:tr w:rsidR="005D4533" w:rsidRPr="00C771B0" w14:paraId="02A956DA" w14:textId="77777777" w:rsidTr="00276786">
        <w:tc>
          <w:tcPr>
            <w:tcW w:w="585" w:type="dxa"/>
            <w:shd w:val="clear" w:color="auto" w:fill="auto"/>
          </w:tcPr>
          <w:p w14:paraId="26D1D2C2"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10</w:t>
            </w:r>
          </w:p>
        </w:tc>
        <w:tc>
          <w:tcPr>
            <w:tcW w:w="3593" w:type="dxa"/>
            <w:shd w:val="clear" w:color="auto" w:fill="auto"/>
          </w:tcPr>
          <w:p w14:paraId="5A8F1738" w14:textId="242178D5" w:rsidR="005D4533" w:rsidRPr="00CD04C5" w:rsidRDefault="00072FC0" w:rsidP="005D4533">
            <w:pPr>
              <w:spacing w:after="0" w:line="240" w:lineRule="auto"/>
              <w:jc w:val="both"/>
              <w:rPr>
                <w:rFonts w:ascii="Segoe UI" w:hAnsi="Segoe UI" w:cs="Segoe UI"/>
                <w:bCs/>
              </w:rPr>
            </w:pPr>
            <w:r w:rsidRPr="00CD04C5">
              <w:rPr>
                <w:rFonts w:ascii="Segoe UI" w:hAnsi="Segoe UI" w:cs="Segoe UI"/>
              </w:rPr>
              <w:t xml:space="preserve">Head of the Public Housing, Residential Areas and Environment </w:t>
            </w:r>
            <w:r w:rsidR="005934A0" w:rsidRPr="00CD04C5">
              <w:rPr>
                <w:rFonts w:ascii="Segoe UI" w:hAnsi="Segoe UI" w:cs="Segoe UI"/>
              </w:rPr>
              <w:t>Office</w:t>
            </w:r>
          </w:p>
        </w:tc>
        <w:tc>
          <w:tcPr>
            <w:tcW w:w="4316" w:type="dxa"/>
            <w:shd w:val="clear" w:color="auto" w:fill="auto"/>
          </w:tcPr>
          <w:p w14:paraId="3E7AA8C5" w14:textId="2A4667FD" w:rsidR="005D4533" w:rsidRPr="00CD04C5" w:rsidRDefault="00072FC0" w:rsidP="005D4533">
            <w:pPr>
              <w:spacing w:after="0" w:line="240" w:lineRule="auto"/>
              <w:jc w:val="both"/>
              <w:rPr>
                <w:rFonts w:ascii="Segoe UI" w:hAnsi="Segoe UI" w:cs="Segoe UI"/>
                <w:bCs/>
              </w:rPr>
            </w:pPr>
            <w:r w:rsidRPr="00CD04C5">
              <w:rPr>
                <w:rFonts w:ascii="Segoe UI" w:hAnsi="Segoe UI" w:cs="Segoe UI"/>
                <w:bCs/>
              </w:rPr>
              <w:t>Member: plays a role in efforts to support food security in terms of environmental sanitation</w:t>
            </w:r>
          </w:p>
        </w:tc>
      </w:tr>
      <w:tr w:rsidR="005D4533" w:rsidRPr="00C771B0" w14:paraId="20D51E81" w14:textId="77777777" w:rsidTr="00276786">
        <w:tc>
          <w:tcPr>
            <w:tcW w:w="585" w:type="dxa"/>
            <w:shd w:val="clear" w:color="auto" w:fill="auto"/>
          </w:tcPr>
          <w:p w14:paraId="35758F09"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lastRenderedPageBreak/>
              <w:t>11</w:t>
            </w:r>
          </w:p>
        </w:tc>
        <w:tc>
          <w:tcPr>
            <w:tcW w:w="3593" w:type="dxa"/>
            <w:shd w:val="clear" w:color="auto" w:fill="auto"/>
          </w:tcPr>
          <w:p w14:paraId="79FD1BB1" w14:textId="7AF2D930" w:rsidR="005D4533" w:rsidRPr="00CD04C5" w:rsidRDefault="005934A0" w:rsidP="005D4533">
            <w:pPr>
              <w:spacing w:after="0" w:line="240" w:lineRule="auto"/>
              <w:jc w:val="both"/>
              <w:rPr>
                <w:rFonts w:ascii="Segoe UI" w:hAnsi="Segoe UI" w:cs="Segoe UI"/>
                <w:bCs/>
              </w:rPr>
            </w:pPr>
            <w:r w:rsidRPr="00CD04C5">
              <w:rPr>
                <w:rFonts w:ascii="Segoe UI" w:hAnsi="Segoe UI" w:cs="Segoe UI"/>
              </w:rPr>
              <w:t>Head of Social Service</w:t>
            </w:r>
          </w:p>
        </w:tc>
        <w:tc>
          <w:tcPr>
            <w:tcW w:w="4316" w:type="dxa"/>
            <w:shd w:val="clear" w:color="auto" w:fill="auto"/>
          </w:tcPr>
          <w:p w14:paraId="7E1C5AD2" w14:textId="36C06AFF" w:rsidR="005D4533" w:rsidRPr="00CD04C5" w:rsidRDefault="005934A0" w:rsidP="005D4533">
            <w:pPr>
              <w:spacing w:after="0" w:line="240" w:lineRule="auto"/>
              <w:jc w:val="both"/>
              <w:rPr>
                <w:rFonts w:ascii="Segoe UI" w:hAnsi="Segoe UI" w:cs="Segoe UI"/>
                <w:bCs/>
              </w:rPr>
            </w:pPr>
            <w:r w:rsidRPr="00CD04C5">
              <w:rPr>
                <w:rFonts w:ascii="Segoe UI" w:hAnsi="Segoe UI" w:cs="Segoe UI"/>
                <w:bCs/>
              </w:rPr>
              <w:t>Members: play a role in efforts to support food security through the provision of data related to the level of family welfare</w:t>
            </w:r>
          </w:p>
        </w:tc>
      </w:tr>
      <w:tr w:rsidR="005D4533" w:rsidRPr="00C771B0" w14:paraId="6FFA66BA" w14:textId="77777777" w:rsidTr="00276786">
        <w:tc>
          <w:tcPr>
            <w:tcW w:w="585" w:type="dxa"/>
            <w:shd w:val="clear" w:color="auto" w:fill="auto"/>
          </w:tcPr>
          <w:p w14:paraId="2B000A37"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12</w:t>
            </w:r>
          </w:p>
        </w:tc>
        <w:tc>
          <w:tcPr>
            <w:tcW w:w="3593" w:type="dxa"/>
            <w:shd w:val="clear" w:color="auto" w:fill="auto"/>
          </w:tcPr>
          <w:p w14:paraId="3B94A12B" w14:textId="10421E22" w:rsidR="005D4533" w:rsidRPr="00CD04C5" w:rsidRDefault="005934A0" w:rsidP="005D4533">
            <w:pPr>
              <w:spacing w:after="0" w:line="240" w:lineRule="auto"/>
              <w:jc w:val="both"/>
              <w:rPr>
                <w:rFonts w:ascii="Segoe UI" w:hAnsi="Segoe UI" w:cs="Segoe UI"/>
                <w:bCs/>
              </w:rPr>
            </w:pPr>
            <w:r w:rsidRPr="00CD04C5">
              <w:rPr>
                <w:rFonts w:ascii="Segoe UI" w:hAnsi="Segoe UI" w:cs="Segoe UI"/>
              </w:rPr>
              <w:t>Head of Public Works, Spatial Planning and Land Office</w:t>
            </w:r>
          </w:p>
        </w:tc>
        <w:tc>
          <w:tcPr>
            <w:tcW w:w="4316" w:type="dxa"/>
            <w:shd w:val="clear" w:color="auto" w:fill="auto"/>
          </w:tcPr>
          <w:p w14:paraId="4FF7C982" w14:textId="3AED34F5" w:rsidR="005D4533" w:rsidRPr="00CD04C5" w:rsidRDefault="005934A0" w:rsidP="005D4533">
            <w:pPr>
              <w:spacing w:after="0" w:line="240" w:lineRule="auto"/>
              <w:jc w:val="both"/>
              <w:rPr>
                <w:rFonts w:ascii="Segoe UI" w:hAnsi="Segoe UI" w:cs="Segoe UI"/>
                <w:bCs/>
              </w:rPr>
            </w:pPr>
            <w:r w:rsidRPr="00CD04C5">
              <w:rPr>
                <w:rFonts w:ascii="Segoe UI" w:hAnsi="Segoe UI" w:cs="Segoe UI"/>
                <w:bCs/>
              </w:rPr>
              <w:t>Members: play a role in supporting the facilitation of facilities and infrastructure that support the improvement of food security</w:t>
            </w:r>
          </w:p>
        </w:tc>
      </w:tr>
      <w:tr w:rsidR="005D4533" w:rsidRPr="00C771B0" w14:paraId="770C24B2" w14:textId="77777777" w:rsidTr="00276786">
        <w:tc>
          <w:tcPr>
            <w:tcW w:w="585" w:type="dxa"/>
            <w:shd w:val="clear" w:color="auto" w:fill="auto"/>
          </w:tcPr>
          <w:p w14:paraId="7443D9FD"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13</w:t>
            </w:r>
          </w:p>
        </w:tc>
        <w:tc>
          <w:tcPr>
            <w:tcW w:w="3593" w:type="dxa"/>
            <w:shd w:val="clear" w:color="auto" w:fill="auto"/>
          </w:tcPr>
          <w:p w14:paraId="6A0EB8D1" w14:textId="0FAA2004" w:rsidR="005D4533" w:rsidRPr="00CD04C5" w:rsidRDefault="00CB443B" w:rsidP="005D4533">
            <w:pPr>
              <w:spacing w:after="0" w:line="240" w:lineRule="auto"/>
              <w:jc w:val="both"/>
              <w:rPr>
                <w:rFonts w:ascii="Segoe UI" w:hAnsi="Segoe UI" w:cs="Segoe UI"/>
                <w:bCs/>
              </w:rPr>
            </w:pPr>
            <w:r w:rsidRPr="00CD04C5">
              <w:rPr>
                <w:rFonts w:ascii="Segoe UI" w:hAnsi="Segoe UI" w:cs="Segoe UI"/>
              </w:rPr>
              <w:t>Head of the Cooperatives, Small and Medium Enterprises and Trade Office</w:t>
            </w:r>
          </w:p>
        </w:tc>
        <w:tc>
          <w:tcPr>
            <w:tcW w:w="4316" w:type="dxa"/>
            <w:shd w:val="clear" w:color="auto" w:fill="auto"/>
          </w:tcPr>
          <w:p w14:paraId="51D51825" w14:textId="46272209" w:rsidR="005D4533" w:rsidRPr="00CD04C5" w:rsidRDefault="00CB443B" w:rsidP="005D4533">
            <w:pPr>
              <w:spacing w:after="0" w:line="240" w:lineRule="auto"/>
              <w:jc w:val="both"/>
              <w:rPr>
                <w:rFonts w:ascii="Segoe UI" w:hAnsi="Segoe UI" w:cs="Segoe UI"/>
                <w:bCs/>
              </w:rPr>
            </w:pPr>
            <w:r w:rsidRPr="00CD04C5">
              <w:rPr>
                <w:rFonts w:ascii="Segoe UI" w:hAnsi="Segoe UI" w:cs="Segoe UI"/>
                <w:bCs/>
              </w:rPr>
              <w:t>Members: carry out roles in efforts to smooth the distribution and marketing of food products</w:t>
            </w:r>
          </w:p>
        </w:tc>
      </w:tr>
      <w:tr w:rsidR="005D4533" w:rsidRPr="00C771B0" w14:paraId="3C79E1E7" w14:textId="77777777" w:rsidTr="00276786">
        <w:tc>
          <w:tcPr>
            <w:tcW w:w="585" w:type="dxa"/>
            <w:shd w:val="clear" w:color="auto" w:fill="auto"/>
          </w:tcPr>
          <w:p w14:paraId="27E8B807"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14</w:t>
            </w:r>
          </w:p>
        </w:tc>
        <w:tc>
          <w:tcPr>
            <w:tcW w:w="3593" w:type="dxa"/>
            <w:shd w:val="clear" w:color="auto" w:fill="auto"/>
          </w:tcPr>
          <w:p w14:paraId="25E8A5A8" w14:textId="0FD1BEB0" w:rsidR="005D4533" w:rsidRPr="00CD04C5" w:rsidRDefault="00CB443B" w:rsidP="005D4533">
            <w:pPr>
              <w:spacing w:after="0" w:line="240" w:lineRule="auto"/>
              <w:jc w:val="both"/>
              <w:rPr>
                <w:rFonts w:ascii="Segoe UI" w:hAnsi="Segoe UI" w:cs="Segoe UI"/>
                <w:bCs/>
              </w:rPr>
            </w:pPr>
            <w:r w:rsidRPr="00CD04C5">
              <w:rPr>
                <w:rFonts w:ascii="Segoe UI" w:hAnsi="Segoe UI" w:cs="Segoe UI"/>
              </w:rPr>
              <w:t>Head of the Population Control, Family Planning, Women's Empowerment and Child Protection Office</w:t>
            </w:r>
          </w:p>
        </w:tc>
        <w:tc>
          <w:tcPr>
            <w:tcW w:w="4316" w:type="dxa"/>
            <w:shd w:val="clear" w:color="auto" w:fill="auto"/>
          </w:tcPr>
          <w:p w14:paraId="6927F1F3" w14:textId="7C5E5C26" w:rsidR="005D4533" w:rsidRPr="00CD04C5" w:rsidRDefault="00CB443B" w:rsidP="005D4533">
            <w:pPr>
              <w:spacing w:after="0" w:line="240" w:lineRule="auto"/>
              <w:jc w:val="both"/>
              <w:rPr>
                <w:rFonts w:ascii="Segoe UI" w:hAnsi="Segoe UI" w:cs="Segoe UI"/>
                <w:bCs/>
              </w:rPr>
            </w:pPr>
            <w:r w:rsidRPr="00CD04C5">
              <w:rPr>
                <w:rFonts w:ascii="Segoe UI" w:hAnsi="Segoe UI" w:cs="Segoe UI"/>
                <w:bCs/>
              </w:rPr>
              <w:t>Members: play a role in supporting the role of women in efforts to improve food security and nutrition starting from the household level</w:t>
            </w:r>
          </w:p>
        </w:tc>
      </w:tr>
      <w:tr w:rsidR="005D4533" w:rsidRPr="00C771B0" w14:paraId="52678CD8" w14:textId="77777777" w:rsidTr="00276786">
        <w:tc>
          <w:tcPr>
            <w:tcW w:w="585" w:type="dxa"/>
            <w:shd w:val="clear" w:color="auto" w:fill="auto"/>
          </w:tcPr>
          <w:p w14:paraId="2ADC209A"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15</w:t>
            </w:r>
          </w:p>
        </w:tc>
        <w:tc>
          <w:tcPr>
            <w:tcW w:w="3593" w:type="dxa"/>
            <w:shd w:val="clear" w:color="auto" w:fill="auto"/>
          </w:tcPr>
          <w:p w14:paraId="59DB8AF0" w14:textId="6A4EF2CB" w:rsidR="005D4533" w:rsidRPr="00CD04C5" w:rsidRDefault="00CB443B" w:rsidP="005D4533">
            <w:pPr>
              <w:spacing w:after="0" w:line="240" w:lineRule="auto"/>
              <w:jc w:val="both"/>
              <w:rPr>
                <w:rFonts w:ascii="Segoe UI" w:hAnsi="Segoe UI" w:cs="Segoe UI"/>
                <w:bCs/>
              </w:rPr>
            </w:pPr>
            <w:r w:rsidRPr="00CD04C5">
              <w:rPr>
                <w:rFonts w:ascii="Segoe UI" w:hAnsi="Segoe UI" w:cs="Segoe UI"/>
              </w:rPr>
              <w:t>Head of the Livestock and Fisheries Service</w:t>
            </w:r>
          </w:p>
        </w:tc>
        <w:tc>
          <w:tcPr>
            <w:tcW w:w="4316" w:type="dxa"/>
            <w:shd w:val="clear" w:color="auto" w:fill="auto"/>
          </w:tcPr>
          <w:p w14:paraId="566DEE9B" w14:textId="17CFC55D" w:rsidR="005D4533" w:rsidRPr="00CD04C5" w:rsidRDefault="00CB443B" w:rsidP="005D4533">
            <w:pPr>
              <w:spacing w:after="0" w:line="240" w:lineRule="auto"/>
              <w:jc w:val="both"/>
              <w:rPr>
                <w:rFonts w:ascii="Segoe UI" w:hAnsi="Segoe UI" w:cs="Segoe UI"/>
                <w:bCs/>
              </w:rPr>
            </w:pPr>
            <w:r w:rsidRPr="00CD04C5">
              <w:rPr>
                <w:rFonts w:ascii="Segoe UI" w:hAnsi="Segoe UI" w:cs="Segoe UI"/>
                <w:bCs/>
              </w:rPr>
              <w:t>Member: plays a role in the supply of animal food products</w:t>
            </w:r>
          </w:p>
        </w:tc>
      </w:tr>
      <w:tr w:rsidR="005D4533" w:rsidRPr="00C771B0" w14:paraId="65CFAB01" w14:textId="77777777" w:rsidTr="00276786">
        <w:tc>
          <w:tcPr>
            <w:tcW w:w="585" w:type="dxa"/>
            <w:shd w:val="clear" w:color="auto" w:fill="auto"/>
          </w:tcPr>
          <w:p w14:paraId="699320D2"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16</w:t>
            </w:r>
          </w:p>
        </w:tc>
        <w:tc>
          <w:tcPr>
            <w:tcW w:w="3593" w:type="dxa"/>
            <w:shd w:val="clear" w:color="auto" w:fill="auto"/>
          </w:tcPr>
          <w:p w14:paraId="4C5EF6C6" w14:textId="798AF33F" w:rsidR="005D4533" w:rsidRPr="00CD04C5" w:rsidRDefault="00CB443B" w:rsidP="005D4533">
            <w:pPr>
              <w:spacing w:after="0" w:line="240" w:lineRule="auto"/>
              <w:jc w:val="both"/>
              <w:rPr>
                <w:rFonts w:ascii="Segoe UI" w:hAnsi="Segoe UI" w:cs="Segoe UI"/>
                <w:bCs/>
              </w:rPr>
            </w:pPr>
            <w:r w:rsidRPr="00CD04C5">
              <w:rPr>
                <w:rFonts w:ascii="Segoe UI" w:hAnsi="Segoe UI" w:cs="Segoe UI"/>
              </w:rPr>
              <w:t>Head of the Community and Village Empowerment Office</w:t>
            </w:r>
          </w:p>
        </w:tc>
        <w:tc>
          <w:tcPr>
            <w:tcW w:w="4316" w:type="dxa"/>
            <w:shd w:val="clear" w:color="auto" w:fill="auto"/>
          </w:tcPr>
          <w:p w14:paraId="722DE5A4" w14:textId="47E6373C" w:rsidR="005D4533" w:rsidRPr="00CD04C5" w:rsidRDefault="00CB443B" w:rsidP="005D4533">
            <w:pPr>
              <w:spacing w:after="0" w:line="240" w:lineRule="auto"/>
              <w:jc w:val="both"/>
              <w:rPr>
                <w:rFonts w:ascii="Segoe UI" w:hAnsi="Segoe UI" w:cs="Segoe UI"/>
                <w:bCs/>
              </w:rPr>
            </w:pPr>
            <w:r w:rsidRPr="00CD04C5">
              <w:rPr>
                <w:rFonts w:ascii="Segoe UI" w:hAnsi="Segoe UI" w:cs="Segoe UI"/>
                <w:bCs/>
              </w:rPr>
              <w:t>Members: play a role in community empowerment efforts to increase food security and independence at the village level</w:t>
            </w:r>
          </w:p>
        </w:tc>
      </w:tr>
      <w:tr w:rsidR="005D4533" w:rsidRPr="00C771B0" w14:paraId="2F5116FD" w14:textId="77777777" w:rsidTr="00276786">
        <w:tc>
          <w:tcPr>
            <w:tcW w:w="585" w:type="dxa"/>
            <w:shd w:val="clear" w:color="auto" w:fill="auto"/>
          </w:tcPr>
          <w:p w14:paraId="6AE02AE4"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17</w:t>
            </w:r>
          </w:p>
        </w:tc>
        <w:tc>
          <w:tcPr>
            <w:tcW w:w="3593" w:type="dxa"/>
            <w:shd w:val="clear" w:color="auto" w:fill="auto"/>
          </w:tcPr>
          <w:p w14:paraId="34DA4B63" w14:textId="75B2E9C9" w:rsidR="005D4533" w:rsidRPr="00CD04C5" w:rsidRDefault="00CB443B" w:rsidP="005D4533">
            <w:pPr>
              <w:spacing w:after="0" w:line="240" w:lineRule="auto"/>
              <w:jc w:val="both"/>
              <w:rPr>
                <w:rFonts w:ascii="Segoe UI" w:hAnsi="Segoe UI" w:cs="Segoe UI"/>
                <w:bCs/>
              </w:rPr>
            </w:pPr>
            <w:r w:rsidRPr="00CD04C5">
              <w:rPr>
                <w:rFonts w:ascii="Segoe UI" w:hAnsi="Segoe UI" w:cs="Segoe UI"/>
              </w:rPr>
              <w:t>Head of Transportation Agency</w:t>
            </w:r>
          </w:p>
        </w:tc>
        <w:tc>
          <w:tcPr>
            <w:tcW w:w="4316" w:type="dxa"/>
            <w:shd w:val="clear" w:color="auto" w:fill="auto"/>
          </w:tcPr>
          <w:p w14:paraId="358AF7CC" w14:textId="6A95C3E8" w:rsidR="005D4533" w:rsidRPr="00CD04C5" w:rsidRDefault="00CB443B" w:rsidP="005D4533">
            <w:pPr>
              <w:spacing w:after="0" w:line="240" w:lineRule="auto"/>
              <w:jc w:val="both"/>
              <w:rPr>
                <w:rFonts w:ascii="Segoe UI" w:hAnsi="Segoe UI" w:cs="Segoe UI"/>
                <w:bCs/>
              </w:rPr>
            </w:pPr>
            <w:r w:rsidRPr="00CD04C5">
              <w:rPr>
                <w:rFonts w:ascii="Segoe UI" w:hAnsi="Segoe UI" w:cs="Segoe UI"/>
                <w:bCs/>
              </w:rPr>
              <w:t>Members: play a role in efforts to smooth food distribution</w:t>
            </w:r>
          </w:p>
        </w:tc>
      </w:tr>
      <w:tr w:rsidR="005D4533" w:rsidRPr="00C771B0" w14:paraId="044DAE91" w14:textId="77777777" w:rsidTr="00276786">
        <w:tc>
          <w:tcPr>
            <w:tcW w:w="585" w:type="dxa"/>
            <w:shd w:val="clear" w:color="auto" w:fill="auto"/>
          </w:tcPr>
          <w:p w14:paraId="54EBC57F"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18</w:t>
            </w:r>
          </w:p>
        </w:tc>
        <w:tc>
          <w:tcPr>
            <w:tcW w:w="3593" w:type="dxa"/>
            <w:shd w:val="clear" w:color="auto" w:fill="auto"/>
          </w:tcPr>
          <w:p w14:paraId="74046DF4" w14:textId="574A56BA" w:rsidR="005D4533" w:rsidRPr="00CD04C5" w:rsidRDefault="00CB443B" w:rsidP="005D4533">
            <w:pPr>
              <w:spacing w:after="0" w:line="240" w:lineRule="auto"/>
              <w:jc w:val="both"/>
              <w:rPr>
                <w:rFonts w:ascii="Segoe UI" w:hAnsi="Segoe UI" w:cs="Segoe UI"/>
                <w:bCs/>
              </w:rPr>
            </w:pPr>
            <w:r w:rsidRPr="00CD04C5">
              <w:rPr>
                <w:rFonts w:ascii="Segoe UI" w:hAnsi="Segoe UI" w:cs="Segoe UI"/>
              </w:rPr>
              <w:t>Head of the Economic Section of the Regional Secretariat</w:t>
            </w:r>
          </w:p>
        </w:tc>
        <w:tc>
          <w:tcPr>
            <w:tcW w:w="4316" w:type="dxa"/>
            <w:shd w:val="clear" w:color="auto" w:fill="auto"/>
          </w:tcPr>
          <w:p w14:paraId="68FB1B28" w14:textId="2761975F" w:rsidR="005D4533" w:rsidRPr="00CD04C5" w:rsidRDefault="00CB443B" w:rsidP="005D4533">
            <w:pPr>
              <w:spacing w:after="0" w:line="240" w:lineRule="auto"/>
              <w:jc w:val="both"/>
              <w:rPr>
                <w:rFonts w:ascii="Segoe UI" w:hAnsi="Segoe UI" w:cs="Segoe UI"/>
                <w:bCs/>
              </w:rPr>
            </w:pPr>
            <w:r w:rsidRPr="00CD04C5">
              <w:rPr>
                <w:rFonts w:ascii="Segoe UI" w:hAnsi="Segoe UI" w:cs="Segoe UI"/>
                <w:bCs/>
              </w:rPr>
              <w:t>Members: carry out their role in an effort to help coordinate every activity between agencies to be more synergistic</w:t>
            </w:r>
          </w:p>
        </w:tc>
      </w:tr>
      <w:tr w:rsidR="005D4533" w:rsidRPr="00C771B0" w14:paraId="61C1EFAE" w14:textId="77777777" w:rsidTr="00276786">
        <w:tc>
          <w:tcPr>
            <w:tcW w:w="585" w:type="dxa"/>
            <w:shd w:val="clear" w:color="auto" w:fill="auto"/>
          </w:tcPr>
          <w:p w14:paraId="332EACC5"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bCs/>
              </w:rPr>
              <w:t>19</w:t>
            </w:r>
          </w:p>
        </w:tc>
        <w:tc>
          <w:tcPr>
            <w:tcW w:w="3593" w:type="dxa"/>
            <w:shd w:val="clear" w:color="auto" w:fill="auto"/>
          </w:tcPr>
          <w:p w14:paraId="20A6CEF8" w14:textId="48226350" w:rsidR="005D4533" w:rsidRPr="00CD04C5" w:rsidRDefault="00CB443B" w:rsidP="005D4533">
            <w:pPr>
              <w:spacing w:after="0" w:line="240" w:lineRule="auto"/>
              <w:jc w:val="both"/>
              <w:rPr>
                <w:rFonts w:ascii="Segoe UI" w:hAnsi="Segoe UI" w:cs="Segoe UI"/>
                <w:bCs/>
              </w:rPr>
            </w:pPr>
            <w:r w:rsidRPr="00CD04C5">
              <w:rPr>
                <w:rFonts w:ascii="Segoe UI" w:hAnsi="Segoe UI" w:cs="Segoe UI"/>
              </w:rPr>
              <w:t>Head of Sub Dolog Divre Region VII Ciamis</w:t>
            </w:r>
          </w:p>
        </w:tc>
        <w:tc>
          <w:tcPr>
            <w:tcW w:w="4316" w:type="dxa"/>
            <w:shd w:val="clear" w:color="auto" w:fill="auto"/>
          </w:tcPr>
          <w:p w14:paraId="3A5ECBEC" w14:textId="48966C43" w:rsidR="005D4533" w:rsidRPr="00CD04C5" w:rsidRDefault="00CB443B" w:rsidP="005D4533">
            <w:pPr>
              <w:spacing w:after="0" w:line="240" w:lineRule="auto"/>
              <w:jc w:val="both"/>
              <w:rPr>
                <w:rFonts w:ascii="Segoe UI" w:hAnsi="Segoe UI" w:cs="Segoe UI"/>
                <w:bCs/>
              </w:rPr>
            </w:pPr>
            <w:r w:rsidRPr="00CD04C5">
              <w:rPr>
                <w:rFonts w:ascii="Segoe UI" w:hAnsi="Segoe UI" w:cs="Segoe UI"/>
                <w:bCs/>
              </w:rPr>
              <w:t xml:space="preserve">Members: carry out roles in efforts to provide food products, food reserves and stocks </w:t>
            </w:r>
          </w:p>
        </w:tc>
      </w:tr>
      <w:tr w:rsidR="005D4533" w:rsidRPr="00C771B0" w14:paraId="7BF65BC2" w14:textId="77777777" w:rsidTr="00276786">
        <w:tc>
          <w:tcPr>
            <w:tcW w:w="585" w:type="dxa"/>
            <w:shd w:val="clear" w:color="auto" w:fill="auto"/>
          </w:tcPr>
          <w:p w14:paraId="6814C2F8"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20</w:t>
            </w:r>
          </w:p>
        </w:tc>
        <w:tc>
          <w:tcPr>
            <w:tcW w:w="3593" w:type="dxa"/>
            <w:shd w:val="clear" w:color="auto" w:fill="auto"/>
          </w:tcPr>
          <w:p w14:paraId="7F889F59" w14:textId="15F67AAA" w:rsidR="005D4533" w:rsidRPr="00CD04C5" w:rsidRDefault="00CB443B" w:rsidP="005D4533">
            <w:pPr>
              <w:spacing w:after="0" w:line="240" w:lineRule="auto"/>
              <w:jc w:val="both"/>
              <w:rPr>
                <w:rFonts w:ascii="Segoe UI" w:hAnsi="Segoe UI" w:cs="Segoe UI"/>
                <w:bCs/>
              </w:rPr>
            </w:pPr>
            <w:r w:rsidRPr="00CD04C5">
              <w:rPr>
                <w:rFonts w:ascii="Segoe UI" w:hAnsi="Segoe UI" w:cs="Segoe UI"/>
              </w:rPr>
              <w:t>Chairman of HKTI Ciamis Regency</w:t>
            </w:r>
          </w:p>
        </w:tc>
        <w:tc>
          <w:tcPr>
            <w:tcW w:w="4316" w:type="dxa"/>
            <w:shd w:val="clear" w:color="auto" w:fill="auto"/>
          </w:tcPr>
          <w:p w14:paraId="375611D1" w14:textId="40762FCF" w:rsidR="005D4533" w:rsidRPr="00CD04C5" w:rsidRDefault="00CB443B" w:rsidP="005D4533">
            <w:pPr>
              <w:spacing w:after="0" w:line="240" w:lineRule="auto"/>
              <w:jc w:val="both"/>
              <w:rPr>
                <w:rFonts w:ascii="Segoe UI" w:hAnsi="Segoe UI" w:cs="Segoe UI"/>
                <w:bCs/>
              </w:rPr>
            </w:pPr>
            <w:r w:rsidRPr="00CD04C5">
              <w:rPr>
                <w:rFonts w:ascii="Segoe UI" w:hAnsi="Segoe UI" w:cs="Segoe UI"/>
                <w:bCs/>
              </w:rPr>
              <w:t>Member: plays a role in efforts to encourage the improvement of the quality of farmers' human resources in an effort to increase food security</w:t>
            </w:r>
          </w:p>
        </w:tc>
      </w:tr>
      <w:tr w:rsidR="005D4533" w:rsidRPr="00C771B0" w14:paraId="32581D41" w14:textId="77777777" w:rsidTr="00276786">
        <w:tc>
          <w:tcPr>
            <w:tcW w:w="585" w:type="dxa"/>
            <w:shd w:val="clear" w:color="auto" w:fill="auto"/>
          </w:tcPr>
          <w:p w14:paraId="352B23B4" w14:textId="77777777" w:rsidR="005D4533" w:rsidRPr="00CD04C5" w:rsidRDefault="005D4533" w:rsidP="005D4533">
            <w:pPr>
              <w:spacing w:after="0" w:line="240" w:lineRule="auto"/>
              <w:jc w:val="center"/>
              <w:rPr>
                <w:rFonts w:ascii="Segoe UI" w:hAnsi="Segoe UI" w:cs="Segoe UI"/>
              </w:rPr>
            </w:pPr>
            <w:r w:rsidRPr="00CD04C5">
              <w:rPr>
                <w:rFonts w:ascii="Segoe UI" w:hAnsi="Segoe UI" w:cs="Segoe UI"/>
              </w:rPr>
              <w:t>21</w:t>
            </w:r>
          </w:p>
        </w:tc>
        <w:tc>
          <w:tcPr>
            <w:tcW w:w="3593" w:type="dxa"/>
            <w:shd w:val="clear" w:color="auto" w:fill="auto"/>
          </w:tcPr>
          <w:p w14:paraId="53057E8A" w14:textId="63D408BA" w:rsidR="005D4533" w:rsidRPr="00CD04C5" w:rsidRDefault="00CB443B" w:rsidP="005D4533">
            <w:pPr>
              <w:spacing w:after="0" w:line="240" w:lineRule="auto"/>
              <w:jc w:val="both"/>
              <w:rPr>
                <w:rFonts w:ascii="Segoe UI" w:hAnsi="Segoe UI" w:cs="Segoe UI"/>
                <w:bCs/>
              </w:rPr>
            </w:pPr>
            <w:r w:rsidRPr="00CD04C5">
              <w:rPr>
                <w:rFonts w:ascii="Segoe UI" w:hAnsi="Segoe UI" w:cs="Segoe UI"/>
              </w:rPr>
              <w:t>Chairman of KTNA Ciamis Regency</w:t>
            </w:r>
          </w:p>
        </w:tc>
        <w:tc>
          <w:tcPr>
            <w:tcW w:w="4316" w:type="dxa"/>
            <w:shd w:val="clear" w:color="auto" w:fill="auto"/>
          </w:tcPr>
          <w:p w14:paraId="14D45F49" w14:textId="1D1005D1" w:rsidR="005D4533" w:rsidRPr="00CD04C5" w:rsidRDefault="00CB443B" w:rsidP="005D4533">
            <w:pPr>
              <w:spacing w:after="0" w:line="240" w:lineRule="auto"/>
              <w:jc w:val="both"/>
              <w:rPr>
                <w:rFonts w:ascii="Segoe UI" w:hAnsi="Segoe UI" w:cs="Segoe UI"/>
                <w:bCs/>
              </w:rPr>
            </w:pPr>
            <w:r w:rsidRPr="00CD04C5">
              <w:rPr>
                <w:rFonts w:ascii="Segoe UI" w:hAnsi="Segoe UI" w:cs="Segoe UI"/>
                <w:bCs/>
              </w:rPr>
              <w:t>Member: plays a role in efforts to encourage the improvement of the quality of farmers' human resources in an effort to increase food security</w:t>
            </w:r>
          </w:p>
        </w:tc>
      </w:tr>
      <w:tr w:rsidR="005D4533" w:rsidRPr="00C771B0" w14:paraId="1BB23FC9" w14:textId="77777777" w:rsidTr="00276786">
        <w:tc>
          <w:tcPr>
            <w:tcW w:w="585" w:type="dxa"/>
            <w:shd w:val="clear" w:color="auto" w:fill="auto"/>
          </w:tcPr>
          <w:p w14:paraId="7967271E" w14:textId="77777777" w:rsidR="005D4533" w:rsidRPr="00CD04C5" w:rsidRDefault="005D4533" w:rsidP="005D4533">
            <w:pPr>
              <w:spacing w:after="0" w:line="240" w:lineRule="auto"/>
              <w:jc w:val="center"/>
              <w:rPr>
                <w:rFonts w:ascii="Segoe UI" w:hAnsi="Segoe UI" w:cs="Segoe UI"/>
                <w:bCs/>
              </w:rPr>
            </w:pPr>
            <w:r w:rsidRPr="00CD04C5">
              <w:rPr>
                <w:rFonts w:ascii="Segoe UI" w:hAnsi="Segoe UI" w:cs="Segoe UI"/>
                <w:bCs/>
              </w:rPr>
              <w:t>22</w:t>
            </w:r>
          </w:p>
        </w:tc>
        <w:tc>
          <w:tcPr>
            <w:tcW w:w="3593" w:type="dxa"/>
            <w:shd w:val="clear" w:color="auto" w:fill="auto"/>
          </w:tcPr>
          <w:p w14:paraId="0554A84E" w14:textId="39AAE13D" w:rsidR="005D4533" w:rsidRPr="00CD04C5" w:rsidRDefault="00CB443B" w:rsidP="005D4533">
            <w:pPr>
              <w:spacing w:after="0" w:line="240" w:lineRule="auto"/>
              <w:jc w:val="both"/>
              <w:rPr>
                <w:rFonts w:ascii="Segoe UI" w:hAnsi="Segoe UI" w:cs="Segoe UI"/>
                <w:b/>
              </w:rPr>
            </w:pPr>
            <w:r w:rsidRPr="00CD04C5">
              <w:rPr>
                <w:rFonts w:ascii="Segoe UI" w:hAnsi="Segoe UI" w:cs="Segoe UI"/>
              </w:rPr>
              <w:t>Elements of the Agriculture and Food Security Service.</w:t>
            </w:r>
          </w:p>
        </w:tc>
        <w:tc>
          <w:tcPr>
            <w:tcW w:w="4316" w:type="dxa"/>
            <w:shd w:val="clear" w:color="auto" w:fill="auto"/>
          </w:tcPr>
          <w:p w14:paraId="1BC97C4C" w14:textId="461ED82F" w:rsidR="005D4533" w:rsidRPr="00CD04C5" w:rsidRDefault="00CB443B" w:rsidP="005D4533">
            <w:pPr>
              <w:spacing w:after="0" w:line="240" w:lineRule="auto"/>
              <w:jc w:val="both"/>
              <w:rPr>
                <w:rFonts w:ascii="Segoe UI" w:hAnsi="Segoe UI" w:cs="Segoe UI"/>
                <w:bCs/>
              </w:rPr>
            </w:pPr>
            <w:r w:rsidRPr="00CD04C5">
              <w:rPr>
                <w:rFonts w:ascii="Segoe UI" w:hAnsi="Segoe UI" w:cs="Segoe UI"/>
                <w:bCs/>
              </w:rPr>
              <w:t>Helping to facilitate the activities of the Food Security Council</w:t>
            </w:r>
          </w:p>
        </w:tc>
      </w:tr>
    </w:tbl>
    <w:p w14:paraId="63D40D71" w14:textId="77777777" w:rsidR="00CB443B" w:rsidRDefault="00CB443B" w:rsidP="007F00BF">
      <w:pPr>
        <w:spacing w:after="0" w:line="240" w:lineRule="auto"/>
        <w:ind w:firstLine="567"/>
        <w:jc w:val="both"/>
        <w:rPr>
          <w:rFonts w:ascii="Segoe UI" w:hAnsi="Segoe UI" w:cs="Segoe UI"/>
          <w:bCs/>
          <w:sz w:val="24"/>
          <w:szCs w:val="24"/>
        </w:rPr>
      </w:pPr>
    </w:p>
    <w:p w14:paraId="3F0A9A75" w14:textId="7AE353BA" w:rsidR="00CB443B" w:rsidRDefault="00F740A8" w:rsidP="00F67344">
      <w:pPr>
        <w:spacing w:after="0" w:line="240" w:lineRule="auto"/>
        <w:ind w:firstLine="567"/>
        <w:jc w:val="both"/>
        <w:rPr>
          <w:rFonts w:ascii="Segoe UI" w:hAnsi="Segoe UI" w:cs="Segoe UI"/>
          <w:bCs/>
          <w:sz w:val="24"/>
          <w:szCs w:val="24"/>
        </w:rPr>
      </w:pPr>
      <w:r>
        <w:rPr>
          <w:rFonts w:ascii="Segoe UI" w:hAnsi="Segoe UI" w:cs="Segoe UI"/>
          <w:bCs/>
          <w:sz w:val="24"/>
          <w:szCs w:val="24"/>
        </w:rPr>
        <w:t>In the process of government collaboration, the commitment of the individuals involved in attaining food security is a critical component. The Food Security Council was established under Ciamis Regent Regulation Number 10 of 2017 during the ex-Regent's tenure in Ciamis Regency. The implementation of this regulation occurred on May 8, 2019.In the process of government collaboration, the commitment of the individuals involved in attaining food security is a critical component. The Food Security Council was established under Ciamis Regent Regulation Number 10 of 2017 during the ex-Regent's tenure in Ciamis Regency. The implementation of this regulation occurred on May 8, 2019.</w:t>
      </w:r>
    </w:p>
    <w:p w14:paraId="14D44AAE" w14:textId="0D38CE23" w:rsidR="00CB443B" w:rsidRPr="007F00BF" w:rsidRDefault="00F740A8" w:rsidP="00F67344">
      <w:pPr>
        <w:spacing w:after="0" w:line="240" w:lineRule="auto"/>
        <w:ind w:firstLine="567"/>
        <w:jc w:val="both"/>
        <w:rPr>
          <w:rFonts w:ascii="Segoe UI" w:hAnsi="Segoe UI" w:cs="Segoe UI"/>
          <w:sz w:val="24"/>
          <w:szCs w:val="24"/>
        </w:rPr>
      </w:pPr>
      <w:r>
        <w:rPr>
          <w:rFonts w:ascii="Segoe UI" w:hAnsi="Segoe UI" w:cs="Segoe UI"/>
          <w:bCs/>
          <w:sz w:val="24"/>
          <w:szCs w:val="24"/>
        </w:rPr>
        <w:lastRenderedPageBreak/>
        <w:t>The Ciamis Regency Food Security Council is responsible for the following responsibilities: assisting the Regent in the formulation of policies to achieve district food security by considering national and provincial policies, promoting community participation and food administration through policy formulation, and conducting the evaluation and control of the Food Development Program at the district level.</w:t>
      </w:r>
    </w:p>
    <w:p w14:paraId="20F79641" w14:textId="77777777" w:rsidR="00F740A8" w:rsidRDefault="00F740A8" w:rsidP="00771527">
      <w:pPr>
        <w:spacing w:after="0" w:line="240" w:lineRule="auto"/>
        <w:ind w:firstLine="567"/>
        <w:jc w:val="both"/>
        <w:rPr>
          <w:rFonts w:ascii="Segoe UI" w:hAnsi="Segoe UI" w:cs="Segoe UI"/>
          <w:sz w:val="24"/>
          <w:szCs w:val="24"/>
        </w:rPr>
      </w:pPr>
      <w:r>
        <w:rPr>
          <w:rFonts w:ascii="Segoe UI" w:hAnsi="Segoe UI" w:cs="Segoe UI"/>
          <w:sz w:val="24"/>
          <w:szCs w:val="24"/>
        </w:rPr>
        <w:t>Simultaneously, it serves the purpose of coordinating the formulation of policies in the food industry. This includes enhancing sustainable food production, increasing value for food businesses, strengthening distribution and logistics, establishing regional food reserves, diversifying food options, preventing and addressing food and nutrition issues, promoting coordination and collaboration across sectors with all relevant parties, and involving the community in devising practical strategies for food development programs. Additionally, it aims to establish networks and coordination systems between government agencies, the private sector, and community institutions to enhance the efficiency of regional food development programs.</w:t>
      </w:r>
    </w:p>
    <w:p w14:paraId="5031A02B" w14:textId="40707D61" w:rsidR="00CB443B" w:rsidRPr="007F00BF" w:rsidRDefault="00F740A8" w:rsidP="00771527">
      <w:pPr>
        <w:spacing w:after="0" w:line="240" w:lineRule="auto"/>
        <w:ind w:firstLine="567"/>
        <w:jc w:val="both"/>
        <w:rPr>
          <w:rFonts w:ascii="Segoe UI" w:hAnsi="Segoe UI" w:cs="Segoe UI"/>
          <w:sz w:val="24"/>
          <w:szCs w:val="24"/>
        </w:rPr>
      </w:pPr>
      <w:r>
        <w:rPr>
          <w:rFonts w:ascii="Segoe UI" w:hAnsi="Segoe UI" w:cs="Segoe UI"/>
          <w:sz w:val="24"/>
          <w:szCs w:val="24"/>
        </w:rPr>
        <w:t>Moreover, in the upcoming tenure of the Regent, the Third Mission in the 2019-2024 Medium-Term Development Plan document specifies the objective of "Establishing an economy centered on community empowerment, people's economy, and exceptional potential." This objective is part of the seventh strategy, which aims to enhance food security and achieve food self-sufficiency. The policy direction for this strategy is to augment the availability, accessibility, quality, diversity, and safety of food for the community.</w:t>
      </w:r>
      <w:r w:rsidR="00CB443B" w:rsidRPr="007F00BF">
        <w:rPr>
          <w:rFonts w:ascii="Segoe UI" w:hAnsi="Segoe UI" w:cs="Segoe UI"/>
          <w:sz w:val="24"/>
          <w:szCs w:val="24"/>
        </w:rPr>
        <w:t>".</w:t>
      </w:r>
    </w:p>
    <w:p w14:paraId="1ADA7D12" w14:textId="227EBD57" w:rsidR="00CB443B" w:rsidRPr="007F00BF" w:rsidRDefault="00B24BCD" w:rsidP="00771527">
      <w:pPr>
        <w:spacing w:after="0" w:line="240" w:lineRule="auto"/>
        <w:ind w:firstLine="567"/>
        <w:jc w:val="both"/>
        <w:rPr>
          <w:rFonts w:ascii="Segoe UI" w:hAnsi="Segoe UI" w:cs="Segoe UI"/>
          <w:sz w:val="24"/>
          <w:szCs w:val="24"/>
        </w:rPr>
      </w:pPr>
      <w:r>
        <w:rPr>
          <w:rFonts w:ascii="Segoe UI" w:hAnsi="Segoe UI" w:cs="Segoe UI"/>
          <w:sz w:val="24"/>
          <w:szCs w:val="24"/>
        </w:rPr>
        <w:t>Similarly, the Agriculture and Food Security Service, being the primary sector in charge, has expressed its commitment in its Strategic Plan. This plan outlines the medium-term goals and targets, which include increasing the production of food crops, horticulture, and plantations, as well as enhancing food security to achieve community food independence.</w:t>
      </w:r>
    </w:p>
    <w:p w14:paraId="4124122F" w14:textId="069CB4C3" w:rsidR="00B24BCD" w:rsidRDefault="00B24BCD" w:rsidP="005B4762">
      <w:pPr>
        <w:pStyle w:val="ListParagraph"/>
        <w:spacing w:after="0" w:line="240" w:lineRule="auto"/>
        <w:ind w:left="0"/>
        <w:jc w:val="both"/>
        <w:rPr>
          <w:rFonts w:ascii="Segoe UI" w:hAnsi="Segoe UI" w:cs="Segoe UI"/>
          <w:bCs/>
          <w:sz w:val="24"/>
          <w:szCs w:val="24"/>
        </w:rPr>
      </w:pPr>
      <w:r>
        <w:rPr>
          <w:rFonts w:ascii="Segoe UI" w:hAnsi="Segoe UI" w:cs="Segoe UI"/>
          <w:bCs/>
          <w:sz w:val="24"/>
          <w:szCs w:val="24"/>
        </w:rPr>
        <w:tab/>
        <w:t>The significance of the dedication displayed by these individuals is evident through the establishment of the Food Security Council, with the crucial aspect being that the highest level of leadership is held by the Regent. This commitment is demonstrated through the implementation of activities planned for the upcoming year, which are based on the evaluation conducted at the end of the previous year.</w:t>
      </w:r>
    </w:p>
    <w:p w14:paraId="1B4DED67" w14:textId="44CF6213" w:rsidR="00CB443B" w:rsidRDefault="00B24BCD" w:rsidP="005B4762">
      <w:pPr>
        <w:pStyle w:val="ListParagraph"/>
        <w:spacing w:after="0" w:line="240" w:lineRule="auto"/>
        <w:ind w:left="0"/>
        <w:jc w:val="both"/>
        <w:rPr>
          <w:rFonts w:ascii="Segoe UI" w:eastAsia="Times New Roman" w:hAnsi="Segoe UI" w:cs="Segoe UI"/>
          <w:b/>
          <w:sz w:val="24"/>
          <w:szCs w:val="24"/>
          <w:lang w:eastAsia="id-ID"/>
        </w:rPr>
      </w:pPr>
      <w:r>
        <w:rPr>
          <w:rFonts w:ascii="Segoe UI" w:hAnsi="Segoe UI" w:cs="Segoe UI"/>
          <w:bCs/>
          <w:sz w:val="24"/>
          <w:szCs w:val="24"/>
        </w:rPr>
        <w:tab/>
        <w:t>Therefore, it can be inferred that the dedication of those interested in achieving food security in Ciamis Regency has been demonstrated by all stakeholders participating in the diverse initiatives, particularly those affiliated with the Ciamis Regency Food Security Council.</w:t>
      </w:r>
    </w:p>
    <w:p w14:paraId="03857190" w14:textId="77777777" w:rsidR="00B24BCD" w:rsidRDefault="00B24BCD" w:rsidP="00CB6897">
      <w:pPr>
        <w:pStyle w:val="ListParagraph"/>
        <w:spacing w:after="0" w:line="240" w:lineRule="auto"/>
        <w:ind w:left="0"/>
        <w:jc w:val="both"/>
        <w:rPr>
          <w:rFonts w:ascii="Segoe UI" w:eastAsia="Times New Roman" w:hAnsi="Segoe UI" w:cs="Segoe UI"/>
          <w:b/>
          <w:sz w:val="24"/>
          <w:szCs w:val="24"/>
          <w:lang w:eastAsia="id-ID"/>
        </w:rPr>
      </w:pPr>
    </w:p>
    <w:p w14:paraId="5A0EB2E9" w14:textId="62F24672" w:rsidR="00295B6F" w:rsidRPr="00B02DD1" w:rsidRDefault="00422AC6" w:rsidP="00CB6897">
      <w:pPr>
        <w:pStyle w:val="ListParagraph"/>
        <w:spacing w:after="0" w:line="240" w:lineRule="auto"/>
        <w:ind w:left="0"/>
        <w:jc w:val="both"/>
        <w:rPr>
          <w:rFonts w:ascii="Segoe UI" w:eastAsia="Times New Roman" w:hAnsi="Segoe UI" w:cs="Segoe UI"/>
          <w:b/>
          <w:sz w:val="24"/>
          <w:szCs w:val="24"/>
          <w:lang w:eastAsia="id-ID"/>
        </w:rPr>
      </w:pPr>
      <w:r w:rsidRPr="00B02DD1">
        <w:rPr>
          <w:rFonts w:ascii="Segoe UI" w:eastAsia="Times New Roman" w:hAnsi="Segoe UI" w:cs="Segoe UI"/>
          <w:b/>
          <w:sz w:val="24"/>
          <w:szCs w:val="24"/>
          <w:lang w:eastAsia="id-ID"/>
        </w:rPr>
        <w:t>Conclusion</w:t>
      </w:r>
    </w:p>
    <w:p w14:paraId="0D9E94C4" w14:textId="77777777" w:rsidR="00B24BCD" w:rsidRDefault="00B24BCD" w:rsidP="00192EF3">
      <w:pPr>
        <w:spacing w:after="0" w:line="240" w:lineRule="auto"/>
        <w:ind w:firstLine="567"/>
        <w:jc w:val="both"/>
        <w:rPr>
          <w:rFonts w:ascii="Segoe UI" w:hAnsi="Segoe UI" w:cs="Segoe UI"/>
          <w:sz w:val="24"/>
          <w:szCs w:val="24"/>
        </w:rPr>
      </w:pPr>
      <w:r>
        <w:rPr>
          <w:rFonts w:ascii="Segoe UI" w:hAnsi="Segoe UI" w:cs="Segoe UI"/>
          <w:sz w:val="24"/>
          <w:szCs w:val="24"/>
        </w:rPr>
        <w:t xml:space="preserve">The study's findings indicate that the participation of various stakeholders in achieving food security in Ciamis Regency is evident in the composition of the Ciamis Regency Food Security Council. This council includes key organizations such as the Agriculture Office, Livestock Office, Cooperatives and SMEs Office, </w:t>
      </w:r>
      <w:r>
        <w:rPr>
          <w:rFonts w:ascii="Segoe UI" w:hAnsi="Segoe UI" w:cs="Segoe UI"/>
          <w:sz w:val="24"/>
          <w:szCs w:val="24"/>
        </w:rPr>
        <w:lastRenderedPageBreak/>
        <w:t>Bulog, Health Office, PUPR and Binamarga Office, Bappeda Education Office, BPS, HKTI, and KTNA.</w:t>
      </w:r>
    </w:p>
    <w:p w14:paraId="4ABFF0E6" w14:textId="77777777" w:rsidR="00B24BCD" w:rsidRDefault="00B24BCD" w:rsidP="00B24BCD">
      <w:pPr>
        <w:spacing w:after="0" w:line="240" w:lineRule="auto"/>
        <w:ind w:firstLine="567"/>
        <w:jc w:val="both"/>
        <w:rPr>
          <w:rFonts w:ascii="Segoe UI" w:hAnsi="Segoe UI" w:cs="Segoe UI"/>
          <w:sz w:val="24"/>
          <w:szCs w:val="24"/>
        </w:rPr>
      </w:pPr>
      <w:r>
        <w:rPr>
          <w:rFonts w:ascii="Segoe UI" w:hAnsi="Segoe UI" w:cs="Segoe UI"/>
          <w:sz w:val="24"/>
          <w:szCs w:val="24"/>
        </w:rPr>
        <w:t>Facilitative Leadership in the context of achieving food security is demonstrated through coordination meetings, where the Food Security Service, as the primary sector, plays a crucial role in fostering collaboration among actors.</w:t>
      </w:r>
    </w:p>
    <w:p w14:paraId="3ACE7629" w14:textId="77777777" w:rsidR="00B24BCD" w:rsidRDefault="00B24BCD" w:rsidP="00B24BCD">
      <w:pPr>
        <w:spacing w:after="0" w:line="240" w:lineRule="auto"/>
        <w:ind w:firstLine="567"/>
        <w:jc w:val="both"/>
        <w:rPr>
          <w:rFonts w:ascii="Segoe UI" w:hAnsi="Segoe UI" w:cs="Segoe UI"/>
          <w:sz w:val="24"/>
          <w:szCs w:val="24"/>
        </w:rPr>
      </w:pPr>
      <w:r>
        <w:rPr>
          <w:rFonts w:ascii="Segoe UI" w:hAnsi="Segoe UI" w:cs="Segoe UI"/>
          <w:sz w:val="24"/>
          <w:szCs w:val="24"/>
        </w:rPr>
        <w:t>In the context of Institutional Design, the initiation of collaborative efforts occurred with the establishment of the Food Security Council, as mentioned before. The council is responsible for coordinating all stakeholders engaged.</w:t>
      </w:r>
    </w:p>
    <w:p w14:paraId="5CD3AE60" w14:textId="6754DA73" w:rsidR="00CB443B" w:rsidRDefault="00B24BCD" w:rsidP="00B24BCD">
      <w:pPr>
        <w:spacing w:after="0" w:line="240" w:lineRule="auto"/>
        <w:ind w:firstLine="567"/>
        <w:jc w:val="both"/>
        <w:rPr>
          <w:rFonts w:ascii="Segoe UI" w:hAnsi="Segoe UI" w:cs="Segoe UI"/>
          <w:bCs/>
          <w:sz w:val="24"/>
          <w:szCs w:val="24"/>
        </w:rPr>
      </w:pPr>
      <w:r>
        <w:rPr>
          <w:rFonts w:ascii="Segoe UI" w:hAnsi="Segoe UI" w:cs="Segoe UI"/>
          <w:sz w:val="24"/>
          <w:szCs w:val="24"/>
        </w:rPr>
        <w:t>The Collaborative Process component involves a dialogue platform that begins at the national, provincial, and district/city levels. The discourse forum has a beneficial influence, particularly by incorporating references and vigilance to encourage areas to fully exploit their capacities in achieving food security.</w:t>
      </w:r>
    </w:p>
    <w:p w14:paraId="0050C6ED" w14:textId="77777777" w:rsidR="00CB443B" w:rsidRPr="00FA78C6" w:rsidRDefault="00CB443B" w:rsidP="007B5710">
      <w:pPr>
        <w:spacing w:after="0" w:line="240" w:lineRule="auto"/>
        <w:ind w:firstLine="567"/>
        <w:jc w:val="both"/>
        <w:rPr>
          <w:rFonts w:ascii="Segoe UI" w:hAnsi="Segoe UI" w:cs="Segoe UI"/>
          <w:bCs/>
          <w:sz w:val="24"/>
          <w:szCs w:val="24"/>
        </w:rPr>
      </w:pPr>
      <w:r>
        <w:rPr>
          <w:rFonts w:ascii="Segoe UI" w:hAnsi="Segoe UI" w:cs="Segoe UI"/>
          <w:sz w:val="24"/>
          <w:szCs w:val="24"/>
        </w:rPr>
        <w:t xml:space="preserve">The recommendation of this study is that programs to improve food security and handle food vulnerability in district areas are directed to the following activities: Increasing food supply in non-production center areas by optimizing local food resources; Opening of new agricultural </w:t>
      </w:r>
      <w:r>
        <w:rPr>
          <w:rFonts w:ascii="Segoe UI" w:hAnsi="Segoe UI" w:cs="Segoe UI"/>
          <w:bCs/>
          <w:sz w:val="24"/>
          <w:szCs w:val="24"/>
        </w:rPr>
        <w:t xml:space="preserve">farmland; </w:t>
      </w:r>
      <w:r w:rsidRPr="000A6FC8">
        <w:rPr>
          <w:rFonts w:ascii="Segoe UI" w:hAnsi="Segoe UI" w:cs="Segoe UI"/>
          <w:sz w:val="24"/>
          <w:szCs w:val="24"/>
        </w:rPr>
        <w:t xml:space="preserve">Poverty management through </w:t>
      </w:r>
      <w:r w:rsidRPr="000A6FC8">
        <w:rPr>
          <w:rFonts w:ascii="Segoe UI" w:hAnsi="Segoe UI" w:cs="Segoe UI"/>
          <w:bCs/>
          <w:sz w:val="24"/>
          <w:szCs w:val="24"/>
        </w:rPr>
        <w:t>the provision of jobs, labor-intensive, land redistribution;</w:t>
      </w:r>
      <w:r w:rsidRPr="000A6FC8">
        <w:rPr>
          <w:rFonts w:ascii="Segoe UI" w:hAnsi="Segoe UI" w:cs="Segoe UI"/>
          <w:sz w:val="24"/>
          <w:szCs w:val="24"/>
        </w:rPr>
        <w:t xml:space="preserve"> the development of basic infrastructure (roads, </w:t>
      </w:r>
      <w:r w:rsidRPr="000A6FC8">
        <w:rPr>
          <w:rFonts w:ascii="Segoe UI" w:hAnsi="Segoe UI" w:cs="Segoe UI"/>
          <w:bCs/>
          <w:sz w:val="24"/>
          <w:szCs w:val="24"/>
        </w:rPr>
        <w:t xml:space="preserve">clean water), and the provision of social assistance; as well as </w:t>
      </w:r>
      <w:r w:rsidRPr="000A6FC8">
        <w:rPr>
          <w:rFonts w:ascii="Segoe UI" w:hAnsi="Segoe UI" w:cs="Segoe UI"/>
          <w:sz w:val="24"/>
          <w:szCs w:val="24"/>
        </w:rPr>
        <w:t xml:space="preserve">the development of productive businesses/MSMEs/labor-intensive to drive the regional economy; Improving access to clean water through </w:t>
      </w:r>
      <w:r w:rsidRPr="000A6FC8">
        <w:rPr>
          <w:rFonts w:ascii="Segoe UI" w:hAnsi="Segoe UI" w:cs="Segoe UI"/>
          <w:bCs/>
          <w:sz w:val="24"/>
          <w:szCs w:val="24"/>
        </w:rPr>
        <w:t>the provision of clean water facilities and services</w:t>
      </w:r>
      <w:r w:rsidRPr="000A6FC8">
        <w:rPr>
          <w:rFonts w:ascii="Segoe UI" w:hAnsi="Segoe UI" w:cs="Segoe UI"/>
          <w:sz w:val="24"/>
          <w:szCs w:val="24"/>
        </w:rPr>
        <w:t>; socialization and counseling</w:t>
      </w:r>
      <w:r>
        <w:rPr>
          <w:rFonts w:ascii="Segoe UI" w:hAnsi="Segoe UI" w:cs="Segoe UI"/>
          <w:bCs/>
          <w:sz w:val="24"/>
          <w:szCs w:val="24"/>
        </w:rPr>
        <w:t xml:space="preserve">; and </w:t>
      </w:r>
      <w:r w:rsidRPr="000A6FC8">
        <w:rPr>
          <w:rFonts w:ascii="Segoe UI" w:hAnsi="Segoe UI" w:cs="Segoe UI"/>
          <w:sz w:val="24"/>
          <w:szCs w:val="24"/>
        </w:rPr>
        <w:t>provision of health workers.</w:t>
      </w:r>
    </w:p>
    <w:p w14:paraId="35EC2A85" w14:textId="77777777" w:rsidR="00CB443B" w:rsidRPr="00FA78C6" w:rsidRDefault="00CB443B" w:rsidP="007B5710">
      <w:pPr>
        <w:spacing w:after="0" w:line="240" w:lineRule="auto"/>
        <w:ind w:firstLine="720"/>
        <w:jc w:val="both"/>
        <w:rPr>
          <w:rFonts w:ascii="Segoe UI" w:hAnsi="Segoe UI" w:cs="Segoe UI"/>
          <w:sz w:val="24"/>
          <w:szCs w:val="24"/>
        </w:rPr>
      </w:pPr>
      <w:r>
        <w:rPr>
          <w:rFonts w:ascii="Segoe UI" w:hAnsi="Segoe UI" w:cs="Segoe UI"/>
          <w:sz w:val="24"/>
          <w:szCs w:val="24"/>
        </w:rPr>
        <w:t>In addition, the focus on the location of food vulnerability handling in village areas is prioritized on: Priority 2 villages spread across Cikoneng and Panumbangan Districts; Priority 3 villages spread across Cidolog, Sadananya, Kawali, Panjalu and Panumbangan Districts; Villages that are located far from the district capital or in areas bordering other districts; and expansion villages whose facilities, infrastructure and human resource capacity are still limited.</w:t>
      </w:r>
    </w:p>
    <w:p w14:paraId="4028018A" w14:textId="77777777" w:rsidR="00CB443B" w:rsidRPr="000A6FC8" w:rsidRDefault="00CB443B" w:rsidP="007B5710">
      <w:pPr>
        <w:autoSpaceDE w:val="0"/>
        <w:autoSpaceDN w:val="0"/>
        <w:adjustRightInd w:val="0"/>
        <w:spacing w:after="0" w:line="240" w:lineRule="auto"/>
        <w:ind w:firstLine="567"/>
        <w:jc w:val="both"/>
        <w:textAlignment w:val="center"/>
        <w:rPr>
          <w:rFonts w:ascii="Segoe UI" w:hAnsi="Segoe UI" w:cs="Segoe UI"/>
          <w:color w:val="000000"/>
          <w:sz w:val="24"/>
          <w:szCs w:val="24"/>
        </w:rPr>
      </w:pPr>
    </w:p>
    <w:p w14:paraId="66A3B5D7" w14:textId="20FB9B46" w:rsidR="00F50B72" w:rsidRPr="00D450BA" w:rsidRDefault="00024D8E" w:rsidP="00CB6897">
      <w:pPr>
        <w:pStyle w:val="Refbcrec"/>
        <w:widowControl w:val="0"/>
        <w:spacing w:before="0" w:after="0"/>
        <w:ind w:left="0" w:firstLine="0"/>
        <w:rPr>
          <w:rFonts w:ascii="Segoe UI" w:hAnsi="Segoe UI" w:cs="Segoe UI"/>
          <w:sz w:val="24"/>
          <w:szCs w:val="24"/>
          <w:lang w:val="id-ID"/>
        </w:rPr>
      </w:pPr>
      <w:r w:rsidRPr="00D450BA">
        <w:rPr>
          <w:rFonts w:ascii="Segoe UI" w:hAnsi="Segoe UI" w:cs="Segoe UI"/>
          <w:b/>
          <w:sz w:val="24"/>
          <w:szCs w:val="24"/>
          <w:lang w:val="id-ID"/>
        </w:rPr>
        <w:t>Acknowledg</w:t>
      </w:r>
      <w:r w:rsidR="00E07C32" w:rsidRPr="00D450BA">
        <w:rPr>
          <w:rFonts w:ascii="Segoe UI" w:hAnsi="Segoe UI" w:cs="Segoe UI"/>
          <w:b/>
          <w:sz w:val="24"/>
          <w:szCs w:val="24"/>
          <w:lang w:val="id-ID"/>
        </w:rPr>
        <w:t>e</w:t>
      </w:r>
      <w:r w:rsidRPr="00D450BA">
        <w:rPr>
          <w:rFonts w:ascii="Segoe UI" w:hAnsi="Segoe UI" w:cs="Segoe UI"/>
          <w:b/>
          <w:sz w:val="24"/>
          <w:szCs w:val="24"/>
          <w:lang w:val="id-ID"/>
        </w:rPr>
        <w:t>ment</w:t>
      </w:r>
      <w:r w:rsidR="00BB5FCC" w:rsidRPr="00D450BA">
        <w:rPr>
          <w:rFonts w:ascii="Segoe UI" w:hAnsi="Segoe UI" w:cs="Segoe UI"/>
          <w:b/>
          <w:sz w:val="24"/>
          <w:szCs w:val="24"/>
          <w:lang w:val="id-ID"/>
        </w:rPr>
        <w:t xml:space="preserve"> </w:t>
      </w:r>
    </w:p>
    <w:p w14:paraId="7ED46068" w14:textId="6E531012" w:rsidR="00B94481" w:rsidRDefault="00CB443B" w:rsidP="00CB443B">
      <w:pPr>
        <w:widowControl w:val="0"/>
        <w:spacing w:after="0" w:line="240" w:lineRule="auto"/>
        <w:ind w:firstLine="709"/>
        <w:jc w:val="both"/>
        <w:rPr>
          <w:rFonts w:ascii="Segoe UI" w:eastAsia="Times New Roman" w:hAnsi="Segoe UI" w:cs="Segoe UI"/>
          <w:b/>
          <w:bCs/>
          <w:sz w:val="24"/>
          <w:szCs w:val="24"/>
          <w:lang w:eastAsia="id-ID"/>
        </w:rPr>
      </w:pPr>
      <w:r w:rsidRPr="00CB443B">
        <w:rPr>
          <w:rFonts w:ascii="Segoe UI" w:hAnsi="Segoe UI" w:cs="Segoe UI"/>
          <w:sz w:val="24"/>
          <w:szCs w:val="24"/>
        </w:rPr>
        <w:t>Special gratitude is extended to the Institute for Research and Community Service at Galuh University for providing financial support for this research, as well as to the faculty colleagues who contributed to the entire research process.</w:t>
      </w:r>
    </w:p>
    <w:p w14:paraId="6F08D343" w14:textId="77777777" w:rsidR="00CB443B" w:rsidRDefault="00CB443B" w:rsidP="0083593B">
      <w:pPr>
        <w:widowControl w:val="0"/>
        <w:spacing w:after="0" w:line="240" w:lineRule="auto"/>
        <w:jc w:val="both"/>
        <w:rPr>
          <w:rFonts w:ascii="Segoe UI" w:eastAsia="Times New Roman" w:hAnsi="Segoe UI" w:cs="Segoe UI"/>
          <w:b/>
          <w:bCs/>
          <w:sz w:val="24"/>
          <w:szCs w:val="24"/>
          <w:lang w:eastAsia="id-ID"/>
        </w:rPr>
      </w:pPr>
    </w:p>
    <w:p w14:paraId="2C4E3C69" w14:textId="328F69DE" w:rsidR="002755D9" w:rsidRPr="00D450BA" w:rsidRDefault="00422AC6" w:rsidP="0083593B">
      <w:pPr>
        <w:widowControl w:val="0"/>
        <w:spacing w:after="0" w:line="240" w:lineRule="auto"/>
        <w:jc w:val="both"/>
        <w:rPr>
          <w:rFonts w:ascii="Segoe UI" w:hAnsi="Segoe UI" w:cs="Segoe UI"/>
          <w:b/>
          <w:sz w:val="24"/>
          <w:szCs w:val="24"/>
        </w:rPr>
      </w:pPr>
      <w:r w:rsidRPr="00D450BA">
        <w:rPr>
          <w:rFonts w:ascii="Segoe UI" w:eastAsia="Times New Roman" w:hAnsi="Segoe UI" w:cs="Segoe UI"/>
          <w:b/>
          <w:bCs/>
          <w:sz w:val="24"/>
          <w:szCs w:val="24"/>
          <w:lang w:eastAsia="id-ID"/>
        </w:rPr>
        <w:t>References</w:t>
      </w:r>
    </w:p>
    <w:sdt>
      <w:sdtPr>
        <w:rPr>
          <w:rFonts w:ascii="Segoe UI" w:hAnsi="Segoe UI" w:cs="Segoe UI"/>
          <w:sz w:val="24"/>
          <w:szCs w:val="24"/>
          <w:lang w:eastAsia="id-ID"/>
        </w:rPr>
        <w:tag w:val="MENDELEY_BIBLIOGRAPHY"/>
        <w:id w:val="-1331909237"/>
        <w:placeholder>
          <w:docPart w:val="DefaultPlaceholder_-1854013440"/>
        </w:placeholder>
      </w:sdtPr>
      <w:sdtEndPr/>
      <w:sdtContent>
        <w:p w14:paraId="739BCA19" w14:textId="77777777" w:rsidR="00CB443B" w:rsidRPr="00CB443B" w:rsidRDefault="00CB443B" w:rsidP="00CB443B">
          <w:pPr>
            <w:autoSpaceDE w:val="0"/>
            <w:autoSpaceDN w:val="0"/>
            <w:ind w:hanging="480"/>
            <w:jc w:val="both"/>
            <w:divId w:val="689255157"/>
            <w:rPr>
              <w:rFonts w:ascii="Segoe UI" w:eastAsia="Times New Roman" w:hAnsi="Segoe UI" w:cs="Segoe UI"/>
              <w:sz w:val="24"/>
              <w:szCs w:val="24"/>
            </w:rPr>
          </w:pPr>
          <w:r w:rsidRPr="00CB443B">
            <w:rPr>
              <w:rFonts w:ascii="Segoe UI" w:eastAsia="Times New Roman" w:hAnsi="Segoe UI" w:cs="Segoe UI"/>
            </w:rPr>
            <w:t xml:space="preserve">Abay, K. A., Breisinger, C., Glauber, J., Kurdi, S., Laborde, D., &amp; Siddig, K. (2023). The Russia-Ukraine war: Implications for global and regional food security and potential policy responses. </w:t>
          </w:r>
          <w:r w:rsidRPr="00CB443B">
            <w:rPr>
              <w:rFonts w:ascii="Segoe UI" w:eastAsia="Times New Roman" w:hAnsi="Segoe UI" w:cs="Segoe UI"/>
              <w:i/>
              <w:iCs/>
            </w:rPr>
            <w:t>Global Food Security</w:t>
          </w:r>
          <w:r w:rsidRPr="00CB443B">
            <w:rPr>
              <w:rFonts w:ascii="Segoe UI" w:eastAsia="Times New Roman" w:hAnsi="Segoe UI" w:cs="Segoe UI"/>
            </w:rPr>
            <w:t xml:space="preserve">, </w:t>
          </w:r>
          <w:r w:rsidRPr="00CB443B">
            <w:rPr>
              <w:rFonts w:ascii="Segoe UI" w:eastAsia="Times New Roman" w:hAnsi="Segoe UI" w:cs="Segoe UI"/>
              <w:i/>
              <w:iCs/>
            </w:rPr>
            <w:t>36</w:t>
          </w:r>
          <w:r w:rsidRPr="00CB443B">
            <w:rPr>
              <w:rFonts w:ascii="Segoe UI" w:eastAsia="Times New Roman" w:hAnsi="Segoe UI" w:cs="Segoe UI"/>
            </w:rPr>
            <w:t>, 100675. https://doi.org/10.1016/j.gfs.2023.100675</w:t>
          </w:r>
        </w:p>
        <w:p w14:paraId="3AA522C9" w14:textId="77777777" w:rsidR="00CB443B" w:rsidRPr="00CB443B" w:rsidRDefault="00CB443B" w:rsidP="00CB443B">
          <w:pPr>
            <w:autoSpaceDE w:val="0"/>
            <w:autoSpaceDN w:val="0"/>
            <w:ind w:hanging="480"/>
            <w:jc w:val="both"/>
            <w:divId w:val="214581375"/>
            <w:rPr>
              <w:rFonts w:ascii="Segoe UI" w:eastAsia="Times New Roman" w:hAnsi="Segoe UI" w:cs="Segoe UI"/>
            </w:rPr>
          </w:pPr>
          <w:r w:rsidRPr="00CB443B">
            <w:rPr>
              <w:rFonts w:ascii="Segoe UI" w:eastAsia="Times New Roman" w:hAnsi="Segoe UI" w:cs="Segoe UI"/>
            </w:rPr>
            <w:t xml:space="preserve">Abu Hatab, A., Cavinato, M. E. R., &amp; Lagerkvist, C. J. (2019). Urbanization, livestock systems and food security in developing countries: A systematic review of the literature. </w:t>
          </w:r>
          <w:r w:rsidRPr="00CB443B">
            <w:rPr>
              <w:rFonts w:ascii="Segoe UI" w:eastAsia="Times New Roman" w:hAnsi="Segoe UI" w:cs="Segoe UI"/>
              <w:i/>
              <w:iCs/>
            </w:rPr>
            <w:t>Food Security</w:t>
          </w:r>
          <w:r w:rsidRPr="00CB443B">
            <w:rPr>
              <w:rFonts w:ascii="Segoe UI" w:eastAsia="Times New Roman" w:hAnsi="Segoe UI" w:cs="Segoe UI"/>
            </w:rPr>
            <w:t xml:space="preserve">, </w:t>
          </w:r>
          <w:r w:rsidRPr="00CB443B">
            <w:rPr>
              <w:rFonts w:ascii="Segoe UI" w:eastAsia="Times New Roman" w:hAnsi="Segoe UI" w:cs="Segoe UI"/>
              <w:i/>
              <w:iCs/>
            </w:rPr>
            <w:t>11</w:t>
          </w:r>
          <w:r w:rsidRPr="00CB443B">
            <w:rPr>
              <w:rFonts w:ascii="Segoe UI" w:eastAsia="Times New Roman" w:hAnsi="Segoe UI" w:cs="Segoe UI"/>
            </w:rPr>
            <w:t>(2), 279–299. https://doi.org/10.1007/s12571-019-00906-1</w:t>
          </w:r>
        </w:p>
        <w:p w14:paraId="6C343CAD" w14:textId="77777777" w:rsidR="00CB443B" w:rsidRPr="00CB443B" w:rsidRDefault="00CB443B" w:rsidP="00CB443B">
          <w:pPr>
            <w:autoSpaceDE w:val="0"/>
            <w:autoSpaceDN w:val="0"/>
            <w:ind w:hanging="480"/>
            <w:jc w:val="both"/>
            <w:divId w:val="1888566369"/>
            <w:rPr>
              <w:rFonts w:ascii="Segoe UI" w:eastAsia="Times New Roman" w:hAnsi="Segoe UI" w:cs="Segoe UI"/>
            </w:rPr>
          </w:pPr>
          <w:r w:rsidRPr="00CB443B">
            <w:rPr>
              <w:rFonts w:ascii="Segoe UI" w:eastAsia="Times New Roman" w:hAnsi="Segoe UI" w:cs="Segoe UI"/>
            </w:rPr>
            <w:lastRenderedPageBreak/>
            <w:t xml:space="preserve">Ansell, C., &amp; Gash, A. (2008). Collaborative governance in theory and practice. </w:t>
          </w:r>
          <w:r w:rsidRPr="00CB443B">
            <w:rPr>
              <w:rFonts w:ascii="Segoe UI" w:eastAsia="Times New Roman" w:hAnsi="Segoe UI" w:cs="Segoe UI"/>
              <w:i/>
              <w:iCs/>
            </w:rPr>
            <w:t>Journal of Public Administration Research and Theory</w:t>
          </w:r>
          <w:r w:rsidRPr="00CB443B">
            <w:rPr>
              <w:rFonts w:ascii="Segoe UI" w:eastAsia="Times New Roman" w:hAnsi="Segoe UI" w:cs="Segoe UI"/>
            </w:rPr>
            <w:t xml:space="preserve">, </w:t>
          </w:r>
          <w:r w:rsidRPr="00CB443B">
            <w:rPr>
              <w:rFonts w:ascii="Segoe UI" w:eastAsia="Times New Roman" w:hAnsi="Segoe UI" w:cs="Segoe UI"/>
              <w:i/>
              <w:iCs/>
            </w:rPr>
            <w:t>18</w:t>
          </w:r>
          <w:r w:rsidRPr="00CB443B">
            <w:rPr>
              <w:rFonts w:ascii="Segoe UI" w:eastAsia="Times New Roman" w:hAnsi="Segoe UI" w:cs="Segoe UI"/>
            </w:rPr>
            <w:t>(4), 543–571. https://doi.org/10.1093/jopart/mum032</w:t>
          </w:r>
        </w:p>
        <w:p w14:paraId="2B08B9E0" w14:textId="77777777" w:rsidR="00CB443B" w:rsidRPr="00CB443B" w:rsidRDefault="00CB443B" w:rsidP="00CB443B">
          <w:pPr>
            <w:autoSpaceDE w:val="0"/>
            <w:autoSpaceDN w:val="0"/>
            <w:ind w:hanging="480"/>
            <w:jc w:val="both"/>
            <w:divId w:val="1866020122"/>
            <w:rPr>
              <w:rFonts w:ascii="Segoe UI" w:eastAsia="Times New Roman" w:hAnsi="Segoe UI" w:cs="Segoe UI"/>
            </w:rPr>
          </w:pPr>
          <w:r w:rsidRPr="00CB443B">
            <w:rPr>
              <w:rFonts w:ascii="Segoe UI" w:eastAsia="Times New Roman" w:hAnsi="Segoe UI" w:cs="Segoe UI"/>
            </w:rPr>
            <w:t xml:space="preserve">Aziz, N., He, J., Raza, A., &amp; Sui, H. (2022). A systematic review of review studies on women’s empowerment and food security literature. </w:t>
          </w:r>
          <w:r w:rsidRPr="00CB443B">
            <w:rPr>
              <w:rFonts w:ascii="Segoe UI" w:eastAsia="Times New Roman" w:hAnsi="Segoe UI" w:cs="Segoe UI"/>
              <w:i/>
              <w:iCs/>
            </w:rPr>
            <w:t>Global Food Security</w:t>
          </w:r>
          <w:r w:rsidRPr="00CB443B">
            <w:rPr>
              <w:rFonts w:ascii="Segoe UI" w:eastAsia="Times New Roman" w:hAnsi="Segoe UI" w:cs="Segoe UI"/>
            </w:rPr>
            <w:t xml:space="preserve">, </w:t>
          </w:r>
          <w:r w:rsidRPr="00CB443B">
            <w:rPr>
              <w:rFonts w:ascii="Segoe UI" w:eastAsia="Times New Roman" w:hAnsi="Segoe UI" w:cs="Segoe UI"/>
              <w:i/>
              <w:iCs/>
            </w:rPr>
            <w:t>34</w:t>
          </w:r>
          <w:r w:rsidRPr="00CB443B">
            <w:rPr>
              <w:rFonts w:ascii="Segoe UI" w:eastAsia="Times New Roman" w:hAnsi="Segoe UI" w:cs="Segoe UI"/>
            </w:rPr>
            <w:t>, 100647. https://doi.org/10.1016/j.gfs.2022.100647</w:t>
          </w:r>
        </w:p>
        <w:p w14:paraId="08CF97FA" w14:textId="77777777" w:rsidR="00CB443B" w:rsidRPr="00CB443B" w:rsidRDefault="00CB443B" w:rsidP="00CB443B">
          <w:pPr>
            <w:autoSpaceDE w:val="0"/>
            <w:autoSpaceDN w:val="0"/>
            <w:ind w:hanging="480"/>
            <w:jc w:val="both"/>
            <w:divId w:val="153763283"/>
            <w:rPr>
              <w:rFonts w:ascii="Segoe UI" w:eastAsia="Times New Roman" w:hAnsi="Segoe UI" w:cs="Segoe UI"/>
            </w:rPr>
          </w:pPr>
          <w:r w:rsidRPr="00CB443B">
            <w:rPr>
              <w:rFonts w:ascii="Segoe UI" w:eastAsia="Times New Roman" w:hAnsi="Segoe UI" w:cs="Segoe UI"/>
            </w:rPr>
            <w:t xml:space="preserve">Bala, R. (2023). Food Security for Sustainable Future: Challenges, Strategies and Solutions. </w:t>
          </w:r>
          <w:r w:rsidRPr="00CB443B">
            <w:rPr>
              <w:rFonts w:ascii="Segoe UI" w:eastAsia="Times New Roman" w:hAnsi="Segoe UI" w:cs="Segoe UI"/>
              <w:i/>
              <w:iCs/>
            </w:rPr>
            <w:t>International Journal For Multidisciplinary Research</w:t>
          </w:r>
          <w:r w:rsidRPr="00CB443B">
            <w:rPr>
              <w:rFonts w:ascii="Segoe UI" w:eastAsia="Times New Roman" w:hAnsi="Segoe UI" w:cs="Segoe UI"/>
            </w:rPr>
            <w:t xml:space="preserve">, </w:t>
          </w:r>
          <w:r w:rsidRPr="00CB443B">
            <w:rPr>
              <w:rFonts w:ascii="Segoe UI" w:eastAsia="Times New Roman" w:hAnsi="Segoe UI" w:cs="Segoe UI"/>
              <w:i/>
              <w:iCs/>
            </w:rPr>
            <w:t>5</w:t>
          </w:r>
          <w:r w:rsidRPr="00CB443B">
            <w:rPr>
              <w:rFonts w:ascii="Segoe UI" w:eastAsia="Times New Roman" w:hAnsi="Segoe UI" w:cs="Segoe UI"/>
            </w:rPr>
            <w:t>(6). https://doi.org/10.36948/ijfmr.2023.v05i06.8868</w:t>
          </w:r>
        </w:p>
        <w:p w14:paraId="1F05FDE1" w14:textId="77777777" w:rsidR="00CB443B" w:rsidRPr="00CB443B" w:rsidRDefault="00CB443B" w:rsidP="00CB443B">
          <w:pPr>
            <w:autoSpaceDE w:val="0"/>
            <w:autoSpaceDN w:val="0"/>
            <w:ind w:hanging="480"/>
            <w:jc w:val="both"/>
            <w:divId w:val="2111201101"/>
            <w:rPr>
              <w:rFonts w:ascii="Segoe UI" w:eastAsia="Times New Roman" w:hAnsi="Segoe UI" w:cs="Segoe UI"/>
            </w:rPr>
          </w:pPr>
          <w:r w:rsidRPr="00CB443B">
            <w:rPr>
              <w:rFonts w:ascii="Segoe UI" w:eastAsia="Times New Roman" w:hAnsi="Segoe UI" w:cs="Segoe UI"/>
            </w:rPr>
            <w:t xml:space="preserve">Barlow, P., Loopstra, R., Tarasuk, V., &amp; Reeves, A. (2020). Liberal trade policy and food insecurity across the income distribution: an observational analysis in 132 countries, 2014–17. </w:t>
          </w:r>
          <w:r w:rsidRPr="00CB443B">
            <w:rPr>
              <w:rFonts w:ascii="Segoe UI" w:eastAsia="Times New Roman" w:hAnsi="Segoe UI" w:cs="Segoe UI"/>
              <w:i/>
              <w:iCs/>
            </w:rPr>
            <w:t>The Lancet Global Health</w:t>
          </w:r>
          <w:r w:rsidRPr="00CB443B">
            <w:rPr>
              <w:rFonts w:ascii="Segoe UI" w:eastAsia="Times New Roman" w:hAnsi="Segoe UI" w:cs="Segoe UI"/>
            </w:rPr>
            <w:t xml:space="preserve">, </w:t>
          </w:r>
          <w:r w:rsidRPr="00CB443B">
            <w:rPr>
              <w:rFonts w:ascii="Segoe UI" w:eastAsia="Times New Roman" w:hAnsi="Segoe UI" w:cs="Segoe UI"/>
              <w:i/>
              <w:iCs/>
            </w:rPr>
            <w:t>8</w:t>
          </w:r>
          <w:r w:rsidRPr="00CB443B">
            <w:rPr>
              <w:rFonts w:ascii="Segoe UI" w:eastAsia="Times New Roman" w:hAnsi="Segoe UI" w:cs="Segoe UI"/>
            </w:rPr>
            <w:t>(8), e1090–e1097. https://doi.org/10.1016/S2214-109X(20)30263-1</w:t>
          </w:r>
        </w:p>
        <w:p w14:paraId="43E97316" w14:textId="77777777" w:rsidR="00CB443B" w:rsidRPr="00CB443B" w:rsidRDefault="00CB443B" w:rsidP="00CB443B">
          <w:pPr>
            <w:autoSpaceDE w:val="0"/>
            <w:autoSpaceDN w:val="0"/>
            <w:ind w:hanging="480"/>
            <w:jc w:val="both"/>
            <w:divId w:val="1574462914"/>
            <w:rPr>
              <w:rFonts w:ascii="Segoe UI" w:eastAsia="Times New Roman" w:hAnsi="Segoe UI" w:cs="Segoe UI"/>
            </w:rPr>
          </w:pPr>
          <w:r w:rsidRPr="00CB443B">
            <w:rPr>
              <w:rFonts w:ascii="Segoe UI" w:eastAsia="Times New Roman" w:hAnsi="Segoe UI" w:cs="Segoe UI"/>
            </w:rPr>
            <w:t xml:space="preserve">Bazerghi, C., McKay, F. H., &amp; Dunn, M. (2016). The Role of Food Banks in Addressing Food Insecurity: A Systematic Review. </w:t>
          </w:r>
          <w:r w:rsidRPr="00CB443B">
            <w:rPr>
              <w:rFonts w:ascii="Segoe UI" w:eastAsia="Times New Roman" w:hAnsi="Segoe UI" w:cs="Segoe UI"/>
              <w:i/>
              <w:iCs/>
            </w:rPr>
            <w:t>Journal of Community Health</w:t>
          </w:r>
          <w:r w:rsidRPr="00CB443B">
            <w:rPr>
              <w:rFonts w:ascii="Segoe UI" w:eastAsia="Times New Roman" w:hAnsi="Segoe UI" w:cs="Segoe UI"/>
            </w:rPr>
            <w:t xml:space="preserve">, </w:t>
          </w:r>
          <w:r w:rsidRPr="00CB443B">
            <w:rPr>
              <w:rFonts w:ascii="Segoe UI" w:eastAsia="Times New Roman" w:hAnsi="Segoe UI" w:cs="Segoe UI"/>
              <w:i/>
              <w:iCs/>
            </w:rPr>
            <w:t>41</w:t>
          </w:r>
          <w:r w:rsidRPr="00CB443B">
            <w:rPr>
              <w:rFonts w:ascii="Segoe UI" w:eastAsia="Times New Roman" w:hAnsi="Segoe UI" w:cs="Segoe UI"/>
            </w:rPr>
            <w:t>(4), 732–740. https://doi.org/10.1007/s10900-015-0147-5</w:t>
          </w:r>
        </w:p>
        <w:p w14:paraId="6DF0DE5E" w14:textId="77777777" w:rsidR="00CB443B" w:rsidRPr="00CB443B" w:rsidRDefault="00CB443B" w:rsidP="00CB443B">
          <w:pPr>
            <w:autoSpaceDE w:val="0"/>
            <w:autoSpaceDN w:val="0"/>
            <w:ind w:hanging="480"/>
            <w:jc w:val="both"/>
            <w:divId w:val="2082940723"/>
            <w:rPr>
              <w:rFonts w:ascii="Segoe UI" w:eastAsia="Times New Roman" w:hAnsi="Segoe UI" w:cs="Segoe UI"/>
            </w:rPr>
          </w:pPr>
          <w:r w:rsidRPr="00CB443B">
            <w:rPr>
              <w:rFonts w:ascii="Segoe UI" w:eastAsia="Times New Roman" w:hAnsi="Segoe UI" w:cs="Segoe UI"/>
            </w:rPr>
            <w:t xml:space="preserve">Brimbetova, N. Zh., Temirova, G. K., &amp; Sultanaev, A. A. (2023). Food Security and Social Development of Regions: International Experience. </w:t>
          </w:r>
          <w:r w:rsidRPr="00CB443B">
            <w:rPr>
              <w:rFonts w:ascii="Segoe UI" w:eastAsia="Times New Roman" w:hAnsi="Segoe UI" w:cs="Segoe UI"/>
              <w:i/>
              <w:iCs/>
            </w:rPr>
            <w:t>Economics: The Strategy and Practice</w:t>
          </w:r>
          <w:r w:rsidRPr="00CB443B">
            <w:rPr>
              <w:rFonts w:ascii="Segoe UI" w:eastAsia="Times New Roman" w:hAnsi="Segoe UI" w:cs="Segoe UI"/>
            </w:rPr>
            <w:t xml:space="preserve">, </w:t>
          </w:r>
          <w:r w:rsidRPr="00CB443B">
            <w:rPr>
              <w:rFonts w:ascii="Segoe UI" w:eastAsia="Times New Roman" w:hAnsi="Segoe UI" w:cs="Segoe UI"/>
              <w:i/>
              <w:iCs/>
            </w:rPr>
            <w:t>18</w:t>
          </w:r>
          <w:r w:rsidRPr="00CB443B">
            <w:rPr>
              <w:rFonts w:ascii="Segoe UI" w:eastAsia="Times New Roman" w:hAnsi="Segoe UI" w:cs="Segoe UI"/>
            </w:rPr>
            <w:t>(1), 36–54. https://doi.org/10.51176/1997-9967-2023-1-36-54</w:t>
          </w:r>
        </w:p>
        <w:p w14:paraId="4C8FB203" w14:textId="77777777" w:rsidR="00CB443B" w:rsidRPr="00CB443B" w:rsidRDefault="00CB443B" w:rsidP="00CB443B">
          <w:pPr>
            <w:autoSpaceDE w:val="0"/>
            <w:autoSpaceDN w:val="0"/>
            <w:ind w:hanging="480"/>
            <w:jc w:val="both"/>
            <w:divId w:val="45640386"/>
            <w:rPr>
              <w:rFonts w:ascii="Segoe UI" w:eastAsia="Times New Roman" w:hAnsi="Segoe UI" w:cs="Segoe UI"/>
            </w:rPr>
          </w:pPr>
          <w:r w:rsidRPr="00CB443B">
            <w:rPr>
              <w:rFonts w:ascii="Segoe UI" w:eastAsia="Times New Roman" w:hAnsi="Segoe UI" w:cs="Segoe UI"/>
            </w:rPr>
            <w:t xml:space="preserve">Clapp, J., &amp; Murphy, S. (2013). The G20 and Food Security: A Mismatch in Global Governance? </w:t>
          </w:r>
          <w:r w:rsidRPr="00CB443B">
            <w:rPr>
              <w:rFonts w:ascii="Segoe UI" w:eastAsia="Times New Roman" w:hAnsi="Segoe UI" w:cs="Segoe UI"/>
              <w:i/>
              <w:iCs/>
            </w:rPr>
            <w:t>Global Policy</w:t>
          </w:r>
          <w:r w:rsidRPr="00CB443B">
            <w:rPr>
              <w:rFonts w:ascii="Segoe UI" w:eastAsia="Times New Roman" w:hAnsi="Segoe UI" w:cs="Segoe UI"/>
            </w:rPr>
            <w:t xml:space="preserve">, </w:t>
          </w:r>
          <w:r w:rsidRPr="00CB443B">
            <w:rPr>
              <w:rFonts w:ascii="Segoe UI" w:eastAsia="Times New Roman" w:hAnsi="Segoe UI" w:cs="Segoe UI"/>
              <w:i/>
              <w:iCs/>
            </w:rPr>
            <w:t>4</w:t>
          </w:r>
          <w:r w:rsidRPr="00CB443B">
            <w:rPr>
              <w:rFonts w:ascii="Segoe UI" w:eastAsia="Times New Roman" w:hAnsi="Segoe UI" w:cs="Segoe UI"/>
            </w:rPr>
            <w:t>(2), 129–138. https://doi.org/10.1111/1758-5899.12039</w:t>
          </w:r>
        </w:p>
        <w:p w14:paraId="3FACEC4A" w14:textId="77777777" w:rsidR="00CB443B" w:rsidRPr="00CB443B" w:rsidRDefault="00CB443B" w:rsidP="00CB443B">
          <w:pPr>
            <w:autoSpaceDE w:val="0"/>
            <w:autoSpaceDN w:val="0"/>
            <w:ind w:hanging="480"/>
            <w:jc w:val="both"/>
            <w:divId w:val="409621839"/>
            <w:rPr>
              <w:rFonts w:ascii="Segoe UI" w:eastAsia="Times New Roman" w:hAnsi="Segoe UI" w:cs="Segoe UI"/>
            </w:rPr>
          </w:pPr>
          <w:r w:rsidRPr="00CB443B">
            <w:rPr>
              <w:rFonts w:ascii="Segoe UI" w:eastAsia="Times New Roman" w:hAnsi="Segoe UI" w:cs="Segoe UI"/>
            </w:rPr>
            <w:t xml:space="preserve">Clarke, J. (2023). An India-Europe Agenda for Food Security. </w:t>
          </w:r>
          <w:r w:rsidRPr="00CB443B">
            <w:rPr>
              <w:rFonts w:ascii="Segoe UI" w:eastAsia="Times New Roman" w:hAnsi="Segoe UI" w:cs="Segoe UI"/>
              <w:i/>
              <w:iCs/>
            </w:rPr>
            <w:t>FOCUS: Journal of International Business</w:t>
          </w:r>
          <w:r w:rsidRPr="00CB443B">
            <w:rPr>
              <w:rFonts w:ascii="Segoe UI" w:eastAsia="Times New Roman" w:hAnsi="Segoe UI" w:cs="Segoe UI"/>
            </w:rPr>
            <w:t xml:space="preserve">, </w:t>
          </w:r>
          <w:r w:rsidRPr="00CB443B">
            <w:rPr>
              <w:rFonts w:ascii="Segoe UI" w:eastAsia="Times New Roman" w:hAnsi="Segoe UI" w:cs="Segoe UI"/>
              <w:i/>
              <w:iCs/>
            </w:rPr>
            <w:t>10</w:t>
          </w:r>
          <w:r w:rsidRPr="00CB443B">
            <w:rPr>
              <w:rFonts w:ascii="Segoe UI" w:eastAsia="Times New Roman" w:hAnsi="Segoe UI" w:cs="Segoe UI"/>
            </w:rPr>
            <w:t>(1), 1–9. https://doi.org/10.17492/jpi.focus.v10i1.1012301</w:t>
          </w:r>
        </w:p>
        <w:p w14:paraId="67F1AC7F" w14:textId="77777777" w:rsidR="00CB443B" w:rsidRPr="00CB443B" w:rsidRDefault="00CB443B" w:rsidP="00CB443B">
          <w:pPr>
            <w:autoSpaceDE w:val="0"/>
            <w:autoSpaceDN w:val="0"/>
            <w:ind w:hanging="480"/>
            <w:jc w:val="both"/>
            <w:divId w:val="1144814292"/>
            <w:rPr>
              <w:rFonts w:ascii="Segoe UI" w:eastAsia="Times New Roman" w:hAnsi="Segoe UI" w:cs="Segoe UI"/>
            </w:rPr>
          </w:pPr>
          <w:r w:rsidRPr="00CB443B">
            <w:rPr>
              <w:rFonts w:ascii="Segoe UI" w:eastAsia="Times New Roman" w:hAnsi="Segoe UI" w:cs="Segoe UI"/>
            </w:rPr>
            <w:t xml:space="preserve">de Souza Ferreira Filho, J. B., &amp; Horridge, M. (2017). Land Use Change, Ethanol Production Expansion and Food Security in Brazil. In </w:t>
          </w:r>
          <w:r w:rsidRPr="00CB443B">
            <w:rPr>
              <w:rFonts w:ascii="Segoe UI" w:eastAsia="Times New Roman" w:hAnsi="Segoe UI" w:cs="Segoe UI"/>
              <w:i/>
              <w:iCs/>
            </w:rPr>
            <w:t>Natural Resource Management and Policy</w:t>
          </w:r>
          <w:r w:rsidRPr="00CB443B">
            <w:rPr>
              <w:rFonts w:ascii="Segoe UI" w:eastAsia="Times New Roman" w:hAnsi="Segoe UI" w:cs="Segoe UI"/>
            </w:rPr>
            <w:t xml:space="preserve"> (Vol. 40, pp. 303–320). Springer. https://doi.org/10.1007/978-1-4939-6906-7_12</w:t>
          </w:r>
        </w:p>
        <w:p w14:paraId="3D736744" w14:textId="77777777" w:rsidR="00CB443B" w:rsidRPr="00CB443B" w:rsidRDefault="00CB443B" w:rsidP="00CB443B">
          <w:pPr>
            <w:autoSpaceDE w:val="0"/>
            <w:autoSpaceDN w:val="0"/>
            <w:ind w:hanging="480"/>
            <w:jc w:val="both"/>
            <w:divId w:val="1109857423"/>
            <w:rPr>
              <w:rFonts w:ascii="Segoe UI" w:eastAsia="Times New Roman" w:hAnsi="Segoe UI" w:cs="Segoe UI"/>
            </w:rPr>
          </w:pPr>
          <w:r w:rsidRPr="00CB443B">
            <w:rPr>
              <w:rFonts w:ascii="Segoe UI" w:eastAsia="Times New Roman" w:hAnsi="Segoe UI" w:cs="Segoe UI"/>
            </w:rPr>
            <w:t xml:space="preserve">Emerson, K., Nabatchi, T., &amp; Balogh, S. (2012). An integrative framework for collaborative governance. </w:t>
          </w:r>
          <w:r w:rsidRPr="00CB443B">
            <w:rPr>
              <w:rFonts w:ascii="Segoe UI" w:eastAsia="Times New Roman" w:hAnsi="Segoe UI" w:cs="Segoe UI"/>
              <w:i/>
              <w:iCs/>
            </w:rPr>
            <w:t>Journal of Public Administration Research and Theory</w:t>
          </w:r>
          <w:r w:rsidRPr="00CB443B">
            <w:rPr>
              <w:rFonts w:ascii="Segoe UI" w:eastAsia="Times New Roman" w:hAnsi="Segoe UI" w:cs="Segoe UI"/>
            </w:rPr>
            <w:t xml:space="preserve">, </w:t>
          </w:r>
          <w:r w:rsidRPr="00CB443B">
            <w:rPr>
              <w:rFonts w:ascii="Segoe UI" w:eastAsia="Times New Roman" w:hAnsi="Segoe UI" w:cs="Segoe UI"/>
              <w:i/>
              <w:iCs/>
            </w:rPr>
            <w:t>22</w:t>
          </w:r>
          <w:r w:rsidRPr="00CB443B">
            <w:rPr>
              <w:rFonts w:ascii="Segoe UI" w:eastAsia="Times New Roman" w:hAnsi="Segoe UI" w:cs="Segoe UI"/>
            </w:rPr>
            <w:t>(1), 1–29. https://doi.org/10.1093/jopart/mur011</w:t>
          </w:r>
        </w:p>
        <w:p w14:paraId="0F4D8176" w14:textId="77777777" w:rsidR="00CB443B" w:rsidRPr="00CB443B" w:rsidRDefault="00CB443B" w:rsidP="00CB443B">
          <w:pPr>
            <w:autoSpaceDE w:val="0"/>
            <w:autoSpaceDN w:val="0"/>
            <w:ind w:hanging="480"/>
            <w:jc w:val="both"/>
            <w:divId w:val="1521353811"/>
            <w:rPr>
              <w:rFonts w:ascii="Segoe UI" w:eastAsia="Times New Roman" w:hAnsi="Segoe UI" w:cs="Segoe UI"/>
            </w:rPr>
          </w:pPr>
          <w:r w:rsidRPr="00CB443B">
            <w:rPr>
              <w:rFonts w:ascii="Segoe UI" w:eastAsia="Times New Roman" w:hAnsi="Segoe UI" w:cs="Segoe UI"/>
            </w:rPr>
            <w:t xml:space="preserve">Fujimori, S., Hasegawa, T., Krey, V., Riahi, K., Bertram, C., Bodirsky, B. L., Bosetti, V., Callen, J., Després, J., Doelman, J., Drouet, L., Emmerling, J., Frank, S., Fricko, O., Havlik, P., Humpenöder, F., Koopman, J. F. L., van Meijl, H., Ochi, Y., … van Vuuren, D. (2019). A multi-model assessment of food security implications of climate change mitigation. </w:t>
          </w:r>
          <w:r w:rsidRPr="00CB443B">
            <w:rPr>
              <w:rFonts w:ascii="Segoe UI" w:eastAsia="Times New Roman" w:hAnsi="Segoe UI" w:cs="Segoe UI"/>
              <w:i/>
              <w:iCs/>
            </w:rPr>
            <w:t>Nature Sustainability</w:t>
          </w:r>
          <w:r w:rsidRPr="00CB443B">
            <w:rPr>
              <w:rFonts w:ascii="Segoe UI" w:eastAsia="Times New Roman" w:hAnsi="Segoe UI" w:cs="Segoe UI"/>
            </w:rPr>
            <w:t xml:space="preserve">, </w:t>
          </w:r>
          <w:r w:rsidRPr="00CB443B">
            <w:rPr>
              <w:rFonts w:ascii="Segoe UI" w:eastAsia="Times New Roman" w:hAnsi="Segoe UI" w:cs="Segoe UI"/>
              <w:i/>
              <w:iCs/>
            </w:rPr>
            <w:t>2</w:t>
          </w:r>
          <w:r w:rsidRPr="00CB443B">
            <w:rPr>
              <w:rFonts w:ascii="Segoe UI" w:eastAsia="Times New Roman" w:hAnsi="Segoe UI" w:cs="Segoe UI"/>
            </w:rPr>
            <w:t>(5), 386–396. https://doi.org/10.1038/s41893-019-0286-2</w:t>
          </w:r>
        </w:p>
        <w:p w14:paraId="2B6C329B" w14:textId="77777777" w:rsidR="00CB443B" w:rsidRPr="00CB443B" w:rsidRDefault="00CB443B" w:rsidP="00CB443B">
          <w:pPr>
            <w:autoSpaceDE w:val="0"/>
            <w:autoSpaceDN w:val="0"/>
            <w:ind w:hanging="480"/>
            <w:jc w:val="both"/>
            <w:divId w:val="1478690521"/>
            <w:rPr>
              <w:rFonts w:ascii="Segoe UI" w:eastAsia="Times New Roman" w:hAnsi="Segoe UI" w:cs="Segoe UI"/>
            </w:rPr>
          </w:pPr>
          <w:r w:rsidRPr="00CB443B">
            <w:rPr>
              <w:rFonts w:ascii="Segoe UI" w:eastAsia="Times New Roman" w:hAnsi="Segoe UI" w:cs="Segoe UI"/>
            </w:rPr>
            <w:t xml:space="preserve">Hornick, J. L. (2023). Big Changes in Global Food Security and the Issue of Development: Challenges and Hopes. </w:t>
          </w:r>
          <w:r w:rsidRPr="00CB443B">
            <w:rPr>
              <w:rFonts w:ascii="Segoe UI" w:eastAsia="Times New Roman" w:hAnsi="Segoe UI" w:cs="Segoe UI"/>
              <w:i/>
              <w:iCs/>
            </w:rPr>
            <w:t>Volume 8: Agri-Innovations and Development Challenges: Engineering, Value Chains and Socio-Economic Models</w:t>
          </w:r>
          <w:r w:rsidRPr="00CB443B">
            <w:rPr>
              <w:rFonts w:ascii="Segoe UI" w:eastAsia="Times New Roman" w:hAnsi="Segoe UI" w:cs="Segoe UI"/>
            </w:rPr>
            <w:t>, 1–11. https://doi.org/10.1002/9781394236503.CH1</w:t>
          </w:r>
        </w:p>
        <w:p w14:paraId="70DE3AA0" w14:textId="77777777" w:rsidR="00CB443B" w:rsidRPr="00CB443B" w:rsidRDefault="00CB443B" w:rsidP="00CB443B">
          <w:pPr>
            <w:autoSpaceDE w:val="0"/>
            <w:autoSpaceDN w:val="0"/>
            <w:ind w:hanging="480"/>
            <w:jc w:val="both"/>
            <w:divId w:val="389303084"/>
            <w:rPr>
              <w:rFonts w:ascii="Segoe UI" w:eastAsia="Times New Roman" w:hAnsi="Segoe UI" w:cs="Segoe UI"/>
            </w:rPr>
          </w:pPr>
          <w:r w:rsidRPr="00CB443B">
            <w:rPr>
              <w:rFonts w:ascii="Segoe UI" w:eastAsia="Times New Roman" w:hAnsi="Segoe UI" w:cs="Segoe UI"/>
            </w:rPr>
            <w:lastRenderedPageBreak/>
            <w:t xml:space="preserve">Iyoega, R. R., Trilestari, E. W., &amp; Kirana, C. A. D. (2020). Collaborative Governance dalam Pembangunan Sektor Pertanian di Kabupaten Bandung. </w:t>
          </w:r>
          <w:r w:rsidRPr="00CB443B">
            <w:rPr>
              <w:rFonts w:ascii="Segoe UI" w:eastAsia="Times New Roman" w:hAnsi="Segoe UI" w:cs="Segoe UI"/>
              <w:i/>
              <w:iCs/>
            </w:rPr>
            <w:t>Perspektif</w:t>
          </w:r>
          <w:r w:rsidRPr="00CB443B">
            <w:rPr>
              <w:rFonts w:ascii="Segoe UI" w:eastAsia="Times New Roman" w:hAnsi="Segoe UI" w:cs="Segoe UI"/>
            </w:rPr>
            <w:t xml:space="preserve">, </w:t>
          </w:r>
          <w:r w:rsidRPr="00CB443B">
            <w:rPr>
              <w:rFonts w:ascii="Segoe UI" w:eastAsia="Times New Roman" w:hAnsi="Segoe UI" w:cs="Segoe UI"/>
              <w:i/>
              <w:iCs/>
            </w:rPr>
            <w:t>9</w:t>
          </w:r>
          <w:r w:rsidRPr="00CB443B">
            <w:rPr>
              <w:rFonts w:ascii="Segoe UI" w:eastAsia="Times New Roman" w:hAnsi="Segoe UI" w:cs="Segoe UI"/>
            </w:rPr>
            <w:t>(1), 55–65. https://doi.org/10.31289/perspektif.v9i1.2864</w:t>
          </w:r>
        </w:p>
        <w:p w14:paraId="187BEF8F" w14:textId="77777777" w:rsidR="00CB443B" w:rsidRPr="00CB443B" w:rsidRDefault="00CB443B" w:rsidP="00CB443B">
          <w:pPr>
            <w:autoSpaceDE w:val="0"/>
            <w:autoSpaceDN w:val="0"/>
            <w:ind w:hanging="480"/>
            <w:jc w:val="both"/>
            <w:divId w:val="1276449202"/>
            <w:rPr>
              <w:rFonts w:ascii="Segoe UI" w:eastAsia="Times New Roman" w:hAnsi="Segoe UI" w:cs="Segoe UI"/>
            </w:rPr>
          </w:pPr>
          <w:r w:rsidRPr="00CB443B">
            <w:rPr>
              <w:rFonts w:ascii="Segoe UI" w:eastAsia="Times New Roman" w:hAnsi="Segoe UI" w:cs="Segoe UI"/>
            </w:rPr>
            <w:t xml:space="preserve">Kumar, A., Simran, S., Kumar, A., &amp; Mubashshir, M. (2024). Food Security and its Conservation Technology. </w:t>
          </w:r>
          <w:r w:rsidRPr="00CB443B">
            <w:rPr>
              <w:rFonts w:ascii="Segoe UI" w:eastAsia="Times New Roman" w:hAnsi="Segoe UI" w:cs="Segoe UI"/>
              <w:i/>
              <w:iCs/>
            </w:rPr>
            <w:t>International Journal of Research Publication and Reviews</w:t>
          </w:r>
          <w:r w:rsidRPr="00CB443B">
            <w:rPr>
              <w:rFonts w:ascii="Segoe UI" w:eastAsia="Times New Roman" w:hAnsi="Segoe UI" w:cs="Segoe UI"/>
            </w:rPr>
            <w:t xml:space="preserve">, </w:t>
          </w:r>
          <w:r w:rsidRPr="00CB443B">
            <w:rPr>
              <w:rFonts w:ascii="Segoe UI" w:eastAsia="Times New Roman" w:hAnsi="Segoe UI" w:cs="Segoe UI"/>
              <w:i/>
              <w:iCs/>
            </w:rPr>
            <w:t>5</w:t>
          </w:r>
          <w:r w:rsidRPr="00CB443B">
            <w:rPr>
              <w:rFonts w:ascii="Segoe UI" w:eastAsia="Times New Roman" w:hAnsi="Segoe UI" w:cs="Segoe UI"/>
            </w:rPr>
            <w:t>(5), 8124–8128. https://doi.org/10.55248/gengpi.5.0524.1331</w:t>
          </w:r>
        </w:p>
        <w:p w14:paraId="65A1F5EC" w14:textId="77777777" w:rsidR="00CB443B" w:rsidRPr="00CB443B" w:rsidRDefault="00CB443B" w:rsidP="00CB443B">
          <w:pPr>
            <w:autoSpaceDE w:val="0"/>
            <w:autoSpaceDN w:val="0"/>
            <w:ind w:hanging="480"/>
            <w:jc w:val="both"/>
            <w:divId w:val="803157621"/>
            <w:rPr>
              <w:rFonts w:ascii="Segoe UI" w:eastAsia="Times New Roman" w:hAnsi="Segoe UI" w:cs="Segoe UI"/>
            </w:rPr>
          </w:pPr>
          <w:r w:rsidRPr="00CB443B">
            <w:rPr>
              <w:rFonts w:ascii="Segoe UI" w:eastAsia="Times New Roman" w:hAnsi="Segoe UI" w:cs="Segoe UI"/>
            </w:rPr>
            <w:t xml:space="preserve">Kwarta, H., Warsonoc, H., &amp; Hayu Dwimawanti, I. (2024). Collaborative Governance in Government Administration in the Field of State Security Along the Republic of Indonesia (RI)-Malaysia Border Area. </w:t>
          </w:r>
          <w:r w:rsidRPr="00CB443B">
            <w:rPr>
              <w:rFonts w:ascii="Segoe UI" w:eastAsia="Times New Roman" w:hAnsi="Segoe UI" w:cs="Segoe UI"/>
              <w:i/>
              <w:iCs/>
            </w:rPr>
            <w:t>The International Journal of Management Science and Business Administration</w:t>
          </w:r>
          <w:r w:rsidRPr="00CB443B">
            <w:rPr>
              <w:rFonts w:ascii="Segoe UI" w:eastAsia="Times New Roman" w:hAnsi="Segoe UI" w:cs="Segoe UI"/>
            </w:rPr>
            <w:t xml:space="preserve">, </w:t>
          </w:r>
          <w:r w:rsidRPr="00CB443B">
            <w:rPr>
              <w:rFonts w:ascii="Segoe UI" w:eastAsia="Times New Roman" w:hAnsi="Segoe UI" w:cs="Segoe UI"/>
              <w:i/>
              <w:iCs/>
            </w:rPr>
            <w:t>10</w:t>
          </w:r>
          <w:r w:rsidRPr="00CB443B">
            <w:rPr>
              <w:rFonts w:ascii="Segoe UI" w:eastAsia="Times New Roman" w:hAnsi="Segoe UI" w:cs="Segoe UI"/>
            </w:rPr>
            <w:t>(3), 65–79. https://doi.org/10.18775/ijmsba.1849-5664-5419.2014.103.1004</w:t>
          </w:r>
        </w:p>
        <w:p w14:paraId="116448B0" w14:textId="77777777" w:rsidR="00CB443B" w:rsidRPr="00CB443B" w:rsidRDefault="00CB443B" w:rsidP="00CB443B">
          <w:pPr>
            <w:autoSpaceDE w:val="0"/>
            <w:autoSpaceDN w:val="0"/>
            <w:ind w:hanging="480"/>
            <w:jc w:val="both"/>
            <w:divId w:val="501236093"/>
            <w:rPr>
              <w:rFonts w:ascii="Segoe UI" w:eastAsia="Times New Roman" w:hAnsi="Segoe UI" w:cs="Segoe UI"/>
            </w:rPr>
          </w:pPr>
          <w:r w:rsidRPr="00CB443B">
            <w:rPr>
              <w:rFonts w:ascii="Segoe UI" w:eastAsia="Times New Roman" w:hAnsi="Segoe UI" w:cs="Segoe UI"/>
            </w:rPr>
            <w:t xml:space="preserve">Li, J., &amp; Song, W. (2022). Food Security Review Based on Bibliometrics from 1991 to 2021. </w:t>
          </w:r>
          <w:r w:rsidRPr="00CB443B">
            <w:rPr>
              <w:rFonts w:ascii="Segoe UI" w:eastAsia="Times New Roman" w:hAnsi="Segoe UI" w:cs="Segoe UI"/>
              <w:i/>
              <w:iCs/>
            </w:rPr>
            <w:t>Foods</w:t>
          </w:r>
          <w:r w:rsidRPr="00CB443B">
            <w:rPr>
              <w:rFonts w:ascii="Segoe UI" w:eastAsia="Times New Roman" w:hAnsi="Segoe UI" w:cs="Segoe UI"/>
            </w:rPr>
            <w:t xml:space="preserve">, </w:t>
          </w:r>
          <w:r w:rsidRPr="00CB443B">
            <w:rPr>
              <w:rFonts w:ascii="Segoe UI" w:eastAsia="Times New Roman" w:hAnsi="Segoe UI" w:cs="Segoe UI"/>
              <w:i/>
              <w:iCs/>
            </w:rPr>
            <w:t>11</w:t>
          </w:r>
          <w:r w:rsidRPr="00CB443B">
            <w:rPr>
              <w:rFonts w:ascii="Segoe UI" w:eastAsia="Times New Roman" w:hAnsi="Segoe UI" w:cs="Segoe UI"/>
            </w:rPr>
            <w:t>(23), 3915. https://doi.org/10.3390/foods11233915</w:t>
          </w:r>
        </w:p>
        <w:p w14:paraId="4F453545" w14:textId="77777777" w:rsidR="00CB443B" w:rsidRPr="00CB443B" w:rsidRDefault="00CB443B" w:rsidP="00CB443B">
          <w:pPr>
            <w:autoSpaceDE w:val="0"/>
            <w:autoSpaceDN w:val="0"/>
            <w:ind w:hanging="480"/>
            <w:jc w:val="both"/>
            <w:divId w:val="687607134"/>
            <w:rPr>
              <w:rFonts w:ascii="Segoe UI" w:eastAsia="Times New Roman" w:hAnsi="Segoe UI" w:cs="Segoe UI"/>
            </w:rPr>
          </w:pPr>
          <w:r w:rsidRPr="00CB443B">
            <w:rPr>
              <w:rFonts w:ascii="Segoe UI" w:eastAsia="Times New Roman" w:hAnsi="Segoe UI" w:cs="Segoe UI"/>
            </w:rPr>
            <w:t xml:space="preserve">Margulis, M. (2012). Global food security governance: The Committee on world food security, comprehensive framework for action and the G8/G20. In </w:t>
          </w:r>
          <w:r w:rsidRPr="00CB443B">
            <w:rPr>
              <w:rFonts w:ascii="Segoe UI" w:eastAsia="Times New Roman" w:hAnsi="Segoe UI" w:cs="Segoe UI"/>
              <w:i/>
              <w:iCs/>
            </w:rPr>
            <w:t>The Challenge of Food Security: International Policy and Regulatory Frameworks</w:t>
          </w:r>
          <w:r w:rsidRPr="00CB443B">
            <w:rPr>
              <w:rFonts w:ascii="Segoe UI" w:eastAsia="Times New Roman" w:hAnsi="Segoe UI" w:cs="Segoe UI"/>
            </w:rPr>
            <w:t xml:space="preserve"> (pp. 231–254). Edward Elgar Publishing. https://doi.org/10.4337/9780857939388.00025</w:t>
          </w:r>
        </w:p>
        <w:p w14:paraId="2D196DC9" w14:textId="77777777" w:rsidR="00CB443B" w:rsidRPr="00CB443B" w:rsidRDefault="00CB443B" w:rsidP="00CB443B">
          <w:pPr>
            <w:autoSpaceDE w:val="0"/>
            <w:autoSpaceDN w:val="0"/>
            <w:ind w:hanging="480"/>
            <w:jc w:val="both"/>
            <w:divId w:val="704017658"/>
            <w:rPr>
              <w:rFonts w:ascii="Segoe UI" w:eastAsia="Times New Roman" w:hAnsi="Segoe UI" w:cs="Segoe UI"/>
            </w:rPr>
          </w:pPr>
          <w:r w:rsidRPr="00CB443B">
            <w:rPr>
              <w:rFonts w:ascii="Segoe UI" w:eastAsia="Times New Roman" w:hAnsi="Segoe UI" w:cs="Segoe UI"/>
            </w:rPr>
            <w:t xml:space="preserve">McGuire, M. (2006). Collaborative Public Management: Assessing What We Know and How We Know It. </w:t>
          </w:r>
          <w:r w:rsidRPr="00CB443B">
            <w:rPr>
              <w:rFonts w:ascii="Segoe UI" w:eastAsia="Times New Roman" w:hAnsi="Segoe UI" w:cs="Segoe UI"/>
              <w:i/>
              <w:iCs/>
            </w:rPr>
            <w:t>Public Administration Review</w:t>
          </w:r>
          <w:r w:rsidRPr="00CB443B">
            <w:rPr>
              <w:rFonts w:ascii="Segoe UI" w:eastAsia="Times New Roman" w:hAnsi="Segoe UI" w:cs="Segoe UI"/>
            </w:rPr>
            <w:t xml:space="preserve">, </w:t>
          </w:r>
          <w:r w:rsidRPr="00CB443B">
            <w:rPr>
              <w:rFonts w:ascii="Segoe UI" w:eastAsia="Times New Roman" w:hAnsi="Segoe UI" w:cs="Segoe UI"/>
              <w:i/>
              <w:iCs/>
            </w:rPr>
            <w:t>66</w:t>
          </w:r>
          <w:r w:rsidRPr="00CB443B">
            <w:rPr>
              <w:rFonts w:ascii="Segoe UI" w:eastAsia="Times New Roman" w:hAnsi="Segoe UI" w:cs="Segoe UI"/>
            </w:rPr>
            <w:t>(s1), 33–43. https://doi.org/10.1111/j.1540-6210.2006.00664.x</w:t>
          </w:r>
        </w:p>
        <w:p w14:paraId="43958A11" w14:textId="77777777" w:rsidR="00CB443B" w:rsidRPr="00CB443B" w:rsidRDefault="00CB443B" w:rsidP="00CB443B">
          <w:pPr>
            <w:autoSpaceDE w:val="0"/>
            <w:autoSpaceDN w:val="0"/>
            <w:ind w:hanging="480"/>
            <w:jc w:val="both"/>
            <w:divId w:val="1001200351"/>
            <w:rPr>
              <w:rFonts w:ascii="Segoe UI" w:eastAsia="Times New Roman" w:hAnsi="Segoe UI" w:cs="Segoe UI"/>
            </w:rPr>
          </w:pPr>
          <w:r w:rsidRPr="00CB443B">
            <w:rPr>
              <w:rFonts w:ascii="Segoe UI" w:eastAsia="Times New Roman" w:hAnsi="Segoe UI" w:cs="Segoe UI"/>
            </w:rPr>
            <w:t xml:space="preserve">Miles, M. B., Huberman, A. M., &amp; Saldaña, J. (2014). Fundamental fo Qualitative Data Analysis. In A. S. University (Ed.), </w:t>
          </w:r>
          <w:r w:rsidRPr="00CB443B">
            <w:rPr>
              <w:rFonts w:ascii="Segoe UI" w:eastAsia="Times New Roman" w:hAnsi="Segoe UI" w:cs="Segoe UI"/>
              <w:i/>
              <w:iCs/>
            </w:rPr>
            <w:t>Qualitative Data Analysis: A Methods Sourcebook</w:t>
          </w:r>
          <w:r w:rsidRPr="00CB443B">
            <w:rPr>
              <w:rFonts w:ascii="Segoe UI" w:eastAsia="Times New Roman" w:hAnsi="Segoe UI" w:cs="Segoe UI"/>
            </w:rPr>
            <w:t xml:space="preserve"> (3rd editio, Vol. 4, Issue 1). SAGE Publications, Inc.</w:t>
          </w:r>
        </w:p>
        <w:p w14:paraId="5ADE840B" w14:textId="77777777" w:rsidR="00CB443B" w:rsidRPr="00CB443B" w:rsidRDefault="00CB443B" w:rsidP="00CB443B">
          <w:pPr>
            <w:autoSpaceDE w:val="0"/>
            <w:autoSpaceDN w:val="0"/>
            <w:ind w:hanging="480"/>
            <w:jc w:val="both"/>
            <w:divId w:val="1119180225"/>
            <w:rPr>
              <w:rFonts w:ascii="Segoe UI" w:eastAsia="Times New Roman" w:hAnsi="Segoe UI" w:cs="Segoe UI"/>
            </w:rPr>
          </w:pPr>
          <w:r w:rsidRPr="00CB443B">
            <w:rPr>
              <w:rFonts w:ascii="Segoe UI" w:eastAsia="Times New Roman" w:hAnsi="Segoe UI" w:cs="Segoe UI"/>
            </w:rPr>
            <w:t xml:space="preserve">O’Flynn, J., &amp; Wanna, J. (2008). Collaborative Governance : A new era of public policy in Australia? In </w:t>
          </w:r>
          <w:r w:rsidRPr="00CB443B">
            <w:rPr>
              <w:rFonts w:ascii="Segoe UI" w:eastAsia="Times New Roman" w:hAnsi="Segoe UI" w:cs="Segoe UI"/>
              <w:i/>
              <w:iCs/>
            </w:rPr>
            <w:t>Collaborative Governance : A new era of public policy in Australia?</w:t>
          </w:r>
          <w:r w:rsidRPr="00CB443B">
            <w:rPr>
              <w:rFonts w:ascii="Segoe UI" w:eastAsia="Times New Roman" w:hAnsi="Segoe UI" w:cs="Segoe UI"/>
            </w:rPr>
            <w:t xml:space="preserve"> ANU Press. https://doi.org/10.26530/OAPEN_458884</w:t>
          </w:r>
        </w:p>
        <w:p w14:paraId="257C79FB" w14:textId="77777777" w:rsidR="00CB443B" w:rsidRPr="00CB443B" w:rsidRDefault="00CB443B" w:rsidP="00CB443B">
          <w:pPr>
            <w:autoSpaceDE w:val="0"/>
            <w:autoSpaceDN w:val="0"/>
            <w:ind w:hanging="480"/>
            <w:jc w:val="both"/>
            <w:divId w:val="662046985"/>
            <w:rPr>
              <w:rFonts w:ascii="Segoe UI" w:eastAsia="Times New Roman" w:hAnsi="Segoe UI" w:cs="Segoe UI"/>
            </w:rPr>
          </w:pPr>
          <w:r w:rsidRPr="00CB443B">
            <w:rPr>
              <w:rFonts w:ascii="Segoe UI" w:eastAsia="Times New Roman" w:hAnsi="Segoe UI" w:cs="Segoe UI"/>
            </w:rPr>
            <w:t xml:space="preserve">Prabowo, A., Khairul Muluk, M. R., Hayat, A., Administrasi, F. I., Brawijaya, U., &amp; Korespondensi, ). (2021). Model collaborative governance dalam pembangunan desa pada masa covid-19: studi di Kabupaten Lampung Selatan. </w:t>
          </w:r>
          <w:r w:rsidRPr="00CB443B">
            <w:rPr>
              <w:rFonts w:ascii="Segoe UI" w:eastAsia="Times New Roman" w:hAnsi="Segoe UI" w:cs="Segoe UI"/>
              <w:i/>
              <w:iCs/>
            </w:rPr>
            <w:t>Publisia: Jurnal Ilmu Administrasi Publik</w:t>
          </w:r>
          <w:r w:rsidRPr="00CB443B">
            <w:rPr>
              <w:rFonts w:ascii="Segoe UI" w:eastAsia="Times New Roman" w:hAnsi="Segoe UI" w:cs="Segoe UI"/>
            </w:rPr>
            <w:t xml:space="preserve">, </w:t>
          </w:r>
          <w:r w:rsidRPr="00CB443B">
            <w:rPr>
              <w:rFonts w:ascii="Segoe UI" w:eastAsia="Times New Roman" w:hAnsi="Segoe UI" w:cs="Segoe UI"/>
              <w:i/>
              <w:iCs/>
            </w:rPr>
            <w:t>6</w:t>
          </w:r>
          <w:r w:rsidRPr="00CB443B">
            <w:rPr>
              <w:rFonts w:ascii="Segoe UI" w:eastAsia="Times New Roman" w:hAnsi="Segoe UI" w:cs="Segoe UI"/>
            </w:rPr>
            <w:t>(1), 15–31. https://doi.org/10.26905/PJIAP.V6I1.5393</w:t>
          </w:r>
        </w:p>
        <w:p w14:paraId="33605FCF" w14:textId="77777777" w:rsidR="00CB443B" w:rsidRPr="00CB443B" w:rsidRDefault="00CB443B" w:rsidP="00CB443B">
          <w:pPr>
            <w:autoSpaceDE w:val="0"/>
            <w:autoSpaceDN w:val="0"/>
            <w:ind w:hanging="480"/>
            <w:jc w:val="both"/>
            <w:divId w:val="1250625625"/>
            <w:rPr>
              <w:rFonts w:ascii="Segoe UI" w:eastAsia="Times New Roman" w:hAnsi="Segoe UI" w:cs="Segoe UI"/>
            </w:rPr>
          </w:pPr>
          <w:r w:rsidRPr="00CB443B">
            <w:rPr>
              <w:rFonts w:ascii="Segoe UI" w:eastAsia="Times New Roman" w:hAnsi="Segoe UI" w:cs="Segoe UI"/>
            </w:rPr>
            <w:t xml:space="preserve">Prahara, G. C., &amp; Dewi, M. P. (2022). Collaborative Governance Dalam Pengelolaan Ekowisata Taman Nasional Kerinci Seblat. </w:t>
          </w:r>
          <w:r w:rsidRPr="00CB443B">
            <w:rPr>
              <w:rFonts w:ascii="Segoe UI" w:eastAsia="Times New Roman" w:hAnsi="Segoe UI" w:cs="Segoe UI"/>
              <w:i/>
              <w:iCs/>
            </w:rPr>
            <w:t>Res Publica: Journal of Social Policy Issues</w:t>
          </w:r>
          <w:r w:rsidRPr="00CB443B">
            <w:rPr>
              <w:rFonts w:ascii="Segoe UI" w:eastAsia="Times New Roman" w:hAnsi="Segoe UI" w:cs="Segoe UI"/>
            </w:rPr>
            <w:t xml:space="preserve">, </w:t>
          </w:r>
          <w:r w:rsidRPr="00CB443B">
            <w:rPr>
              <w:rFonts w:ascii="Segoe UI" w:eastAsia="Times New Roman" w:hAnsi="Segoe UI" w:cs="Segoe UI"/>
              <w:i/>
              <w:iCs/>
            </w:rPr>
            <w:t>1</w:t>
          </w:r>
          <w:r w:rsidRPr="00CB443B">
            <w:rPr>
              <w:rFonts w:ascii="Segoe UI" w:eastAsia="Times New Roman" w:hAnsi="Segoe UI" w:cs="Segoe UI"/>
            </w:rPr>
            <w:t>(1), 11–21. https://doi.org/10.59689/RP.V1I1.39</w:t>
          </w:r>
        </w:p>
        <w:p w14:paraId="134868EF" w14:textId="77777777" w:rsidR="00CB443B" w:rsidRPr="00CB443B" w:rsidRDefault="00CB443B" w:rsidP="00CB443B">
          <w:pPr>
            <w:autoSpaceDE w:val="0"/>
            <w:autoSpaceDN w:val="0"/>
            <w:ind w:hanging="480"/>
            <w:jc w:val="both"/>
            <w:divId w:val="1044254188"/>
            <w:rPr>
              <w:rFonts w:ascii="Segoe UI" w:eastAsia="Times New Roman" w:hAnsi="Segoe UI" w:cs="Segoe UI"/>
            </w:rPr>
          </w:pPr>
          <w:r w:rsidRPr="00CB443B">
            <w:rPr>
              <w:rFonts w:ascii="Segoe UI" w:eastAsia="Times New Roman" w:hAnsi="Segoe UI" w:cs="Segoe UI"/>
            </w:rPr>
            <w:t xml:space="preserve">Rayfuse, R., &amp; Weisfelt, N. (2012). The Challenge of Food Security. In R. Rayfuse &amp; N. Weisfelt (Eds.), </w:t>
          </w:r>
          <w:r w:rsidRPr="00CB443B">
            <w:rPr>
              <w:rFonts w:ascii="Segoe UI" w:eastAsia="Times New Roman" w:hAnsi="Segoe UI" w:cs="Segoe UI"/>
              <w:i/>
              <w:iCs/>
            </w:rPr>
            <w:t>The Challenge of Food Security: International Policy and Regulatory Frameworks</w:t>
          </w:r>
          <w:r w:rsidRPr="00CB443B">
            <w:rPr>
              <w:rFonts w:ascii="Segoe UI" w:eastAsia="Times New Roman" w:hAnsi="Segoe UI" w:cs="Segoe UI"/>
            </w:rPr>
            <w:t>. Edward Elgar Publishing. https://doi.org/10.4337/9780857939388</w:t>
          </w:r>
        </w:p>
        <w:p w14:paraId="5BEE5F68" w14:textId="77777777" w:rsidR="00CB443B" w:rsidRPr="00CB443B" w:rsidRDefault="00CB443B" w:rsidP="00CB443B">
          <w:pPr>
            <w:autoSpaceDE w:val="0"/>
            <w:autoSpaceDN w:val="0"/>
            <w:ind w:hanging="480"/>
            <w:jc w:val="both"/>
            <w:divId w:val="298000156"/>
            <w:rPr>
              <w:rFonts w:ascii="Segoe UI" w:eastAsia="Times New Roman" w:hAnsi="Segoe UI" w:cs="Segoe UI"/>
            </w:rPr>
          </w:pPr>
          <w:r w:rsidRPr="00CB443B">
            <w:rPr>
              <w:rFonts w:ascii="Segoe UI" w:eastAsia="Times New Roman" w:hAnsi="Segoe UI" w:cs="Segoe UI"/>
            </w:rPr>
            <w:t xml:space="preserve">Septiyanto, AKBP. N. I. D., Riyadi, B. S., Saleh, C., MM, Ir. A. H., &amp; DPA, W. S. Sos. M. S. (2024). Developing Policy and Regulation Using Collaborative Governance to Enhance Democratic Policing. </w:t>
          </w:r>
          <w:r w:rsidRPr="00CB443B">
            <w:rPr>
              <w:rFonts w:ascii="Segoe UI" w:eastAsia="Times New Roman" w:hAnsi="Segoe UI" w:cs="Segoe UI"/>
              <w:i/>
              <w:iCs/>
            </w:rPr>
            <w:t>International Journal of Religion</w:t>
          </w:r>
          <w:r w:rsidRPr="00CB443B">
            <w:rPr>
              <w:rFonts w:ascii="Segoe UI" w:eastAsia="Times New Roman" w:hAnsi="Segoe UI" w:cs="Segoe UI"/>
            </w:rPr>
            <w:t xml:space="preserve">, </w:t>
          </w:r>
          <w:r w:rsidRPr="00CB443B">
            <w:rPr>
              <w:rFonts w:ascii="Segoe UI" w:eastAsia="Times New Roman" w:hAnsi="Segoe UI" w:cs="Segoe UI"/>
              <w:i/>
              <w:iCs/>
            </w:rPr>
            <w:t>5</w:t>
          </w:r>
          <w:r w:rsidRPr="00CB443B">
            <w:rPr>
              <w:rFonts w:ascii="Segoe UI" w:eastAsia="Times New Roman" w:hAnsi="Segoe UI" w:cs="Segoe UI"/>
            </w:rPr>
            <w:t>(11), 742–760. https://doi.org/10.61707/G76RTZ26</w:t>
          </w:r>
        </w:p>
        <w:p w14:paraId="62CEF6AA" w14:textId="67EDE321" w:rsidR="00CB443B" w:rsidRPr="00CB443B" w:rsidRDefault="00CB443B" w:rsidP="00CB443B">
          <w:pPr>
            <w:autoSpaceDE w:val="0"/>
            <w:autoSpaceDN w:val="0"/>
            <w:ind w:hanging="480"/>
            <w:jc w:val="both"/>
            <w:divId w:val="295331230"/>
            <w:rPr>
              <w:rFonts w:ascii="Segoe UI" w:eastAsia="Times New Roman" w:hAnsi="Segoe UI" w:cs="Segoe UI"/>
            </w:rPr>
          </w:pPr>
          <w:r w:rsidRPr="00CB443B">
            <w:rPr>
              <w:rFonts w:ascii="Segoe UI" w:eastAsia="Times New Roman" w:hAnsi="Segoe UI" w:cs="Segoe UI"/>
            </w:rPr>
            <w:lastRenderedPageBreak/>
            <w:t xml:space="preserve">Sururi, A. (2018). </w:t>
          </w:r>
          <w:r w:rsidR="00DD222D" w:rsidRPr="00CB443B">
            <w:rPr>
              <w:rFonts w:ascii="Segoe UI" w:eastAsia="Times New Roman" w:hAnsi="Segoe UI" w:cs="Segoe UI"/>
            </w:rPr>
            <w:t xml:space="preserve">Collaborative Governance Sebagai Inovasi  Kebijakan Strategis (Studi Revitalisasi Kawasan Wisata Cagar Budaya Banten Lama). </w:t>
          </w:r>
          <w:r w:rsidR="00DD222D" w:rsidRPr="00CB443B">
            <w:rPr>
              <w:rFonts w:ascii="Segoe UI" w:eastAsia="Times New Roman" w:hAnsi="Segoe UI" w:cs="Segoe UI"/>
              <w:i/>
              <w:iCs/>
            </w:rPr>
            <w:t>Humanika</w:t>
          </w:r>
          <w:r w:rsidRPr="00CB443B">
            <w:rPr>
              <w:rFonts w:ascii="Segoe UI" w:eastAsia="Times New Roman" w:hAnsi="Segoe UI" w:cs="Segoe UI"/>
            </w:rPr>
            <w:t xml:space="preserve">, </w:t>
          </w:r>
          <w:r w:rsidRPr="00CB443B">
            <w:rPr>
              <w:rFonts w:ascii="Segoe UI" w:eastAsia="Times New Roman" w:hAnsi="Segoe UI" w:cs="Segoe UI"/>
              <w:i/>
              <w:iCs/>
            </w:rPr>
            <w:t>25</w:t>
          </w:r>
          <w:r w:rsidRPr="00CB443B">
            <w:rPr>
              <w:rFonts w:ascii="Segoe UI" w:eastAsia="Times New Roman" w:hAnsi="Segoe UI" w:cs="Segoe UI"/>
            </w:rPr>
            <w:t>(1), 24–37. https://doi.org/10.14710/HUMANIKA.V25I1.18482</w:t>
          </w:r>
        </w:p>
        <w:p w14:paraId="38D9C873" w14:textId="77777777" w:rsidR="00CB443B" w:rsidRPr="00CB443B" w:rsidRDefault="00CB443B" w:rsidP="00CB443B">
          <w:pPr>
            <w:autoSpaceDE w:val="0"/>
            <w:autoSpaceDN w:val="0"/>
            <w:ind w:hanging="480"/>
            <w:jc w:val="both"/>
            <w:divId w:val="1072043062"/>
            <w:rPr>
              <w:rFonts w:ascii="Segoe UI" w:eastAsia="Times New Roman" w:hAnsi="Segoe UI" w:cs="Segoe UI"/>
            </w:rPr>
          </w:pPr>
          <w:r w:rsidRPr="00CB443B">
            <w:rPr>
              <w:rFonts w:ascii="Segoe UI" w:eastAsia="Times New Roman" w:hAnsi="Segoe UI" w:cs="Segoe UI"/>
            </w:rPr>
            <w:t xml:space="preserve">Tando, C. E., Sudarmo, &amp; Haryanti, R. H. (2020). Collaborative Governance In Public Service In Indonesia: A Systematic Mapping Study. </w:t>
          </w:r>
          <w:r w:rsidRPr="00CB443B">
            <w:rPr>
              <w:rFonts w:ascii="Segoe UI" w:eastAsia="Times New Roman" w:hAnsi="Segoe UI" w:cs="Segoe UI"/>
              <w:i/>
              <w:iCs/>
            </w:rPr>
            <w:t>Jurnal Ilmu Sosial</w:t>
          </w:r>
          <w:r w:rsidRPr="00CB443B">
            <w:rPr>
              <w:rFonts w:ascii="Segoe UI" w:eastAsia="Times New Roman" w:hAnsi="Segoe UI" w:cs="Segoe UI"/>
            </w:rPr>
            <w:t xml:space="preserve">, </w:t>
          </w:r>
          <w:r w:rsidRPr="00CB443B">
            <w:rPr>
              <w:rFonts w:ascii="Segoe UI" w:eastAsia="Times New Roman" w:hAnsi="Segoe UI" w:cs="Segoe UI"/>
              <w:i/>
              <w:iCs/>
            </w:rPr>
            <w:t>18</w:t>
          </w:r>
          <w:r w:rsidRPr="00CB443B">
            <w:rPr>
              <w:rFonts w:ascii="Segoe UI" w:eastAsia="Times New Roman" w:hAnsi="Segoe UI" w:cs="Segoe UI"/>
            </w:rPr>
            <w:t>(2), 144–163. https://doi.org/10.14710/jis.18.2.2019.144</w:t>
          </w:r>
        </w:p>
        <w:p w14:paraId="15EBC4D0" w14:textId="77777777" w:rsidR="00CB443B" w:rsidRPr="00CB443B" w:rsidRDefault="00CB443B" w:rsidP="00CB443B">
          <w:pPr>
            <w:autoSpaceDE w:val="0"/>
            <w:autoSpaceDN w:val="0"/>
            <w:ind w:hanging="480"/>
            <w:jc w:val="both"/>
            <w:divId w:val="1228421309"/>
            <w:rPr>
              <w:rFonts w:ascii="Segoe UI" w:eastAsia="Times New Roman" w:hAnsi="Segoe UI" w:cs="Segoe UI"/>
            </w:rPr>
          </w:pPr>
          <w:r w:rsidRPr="00CB443B">
            <w:rPr>
              <w:rFonts w:ascii="Segoe UI" w:eastAsia="Times New Roman" w:hAnsi="Segoe UI" w:cs="Segoe UI"/>
            </w:rPr>
            <w:t xml:space="preserve">Turenko, A. (2022). Ensuring food sovereignty in modern conditions of challenges and threats. </w:t>
          </w:r>
          <w:r w:rsidRPr="00CB443B">
            <w:rPr>
              <w:rFonts w:ascii="Segoe UI" w:eastAsia="Times New Roman" w:hAnsi="Segoe UI" w:cs="Segoe UI"/>
              <w:i/>
              <w:iCs/>
            </w:rPr>
            <w:t>Problems of Legality</w:t>
          </w:r>
          <w:r w:rsidRPr="00CB443B">
            <w:rPr>
              <w:rFonts w:ascii="Segoe UI" w:eastAsia="Times New Roman" w:hAnsi="Segoe UI" w:cs="Segoe UI"/>
            </w:rPr>
            <w:t xml:space="preserve">, </w:t>
          </w:r>
          <w:r w:rsidRPr="00CB443B">
            <w:rPr>
              <w:rFonts w:ascii="Segoe UI" w:eastAsia="Times New Roman" w:hAnsi="Segoe UI" w:cs="Segoe UI"/>
              <w:i/>
              <w:iCs/>
            </w:rPr>
            <w:t>157</w:t>
          </w:r>
          <w:r w:rsidRPr="00CB443B">
            <w:rPr>
              <w:rFonts w:ascii="Segoe UI" w:eastAsia="Times New Roman" w:hAnsi="Segoe UI" w:cs="Segoe UI"/>
            </w:rPr>
            <w:t>, 20–33. https://doi.org/10.21564/2414-990x.157.255555</w:t>
          </w:r>
        </w:p>
        <w:p w14:paraId="10EA1BA8" w14:textId="77777777" w:rsidR="00CB443B" w:rsidRPr="00CB443B" w:rsidRDefault="00CB443B" w:rsidP="00CB443B">
          <w:pPr>
            <w:autoSpaceDE w:val="0"/>
            <w:autoSpaceDN w:val="0"/>
            <w:ind w:hanging="480"/>
            <w:jc w:val="both"/>
            <w:divId w:val="1667245026"/>
            <w:rPr>
              <w:rFonts w:ascii="Segoe UI" w:eastAsia="Times New Roman" w:hAnsi="Segoe UI" w:cs="Segoe UI"/>
            </w:rPr>
          </w:pPr>
          <w:r w:rsidRPr="00CB443B">
            <w:rPr>
              <w:rFonts w:ascii="Segoe UI" w:eastAsia="Times New Roman" w:hAnsi="Segoe UI" w:cs="Segoe UI"/>
            </w:rPr>
            <w:t xml:space="preserve">Zhang, H., &amp; Wang, W. (2023). A Collaborative Governance Model in Public Management. </w:t>
          </w:r>
          <w:r w:rsidRPr="00CB443B">
            <w:rPr>
              <w:rFonts w:ascii="Segoe UI" w:eastAsia="Times New Roman" w:hAnsi="Segoe UI" w:cs="Segoe UI"/>
              <w:i/>
              <w:iCs/>
            </w:rPr>
            <w:t>Frontiers in Sustainable Development</w:t>
          </w:r>
          <w:r w:rsidRPr="00CB443B">
            <w:rPr>
              <w:rFonts w:ascii="Segoe UI" w:eastAsia="Times New Roman" w:hAnsi="Segoe UI" w:cs="Segoe UI"/>
            </w:rPr>
            <w:t xml:space="preserve">, </w:t>
          </w:r>
          <w:r w:rsidRPr="00CB443B">
            <w:rPr>
              <w:rFonts w:ascii="Segoe UI" w:eastAsia="Times New Roman" w:hAnsi="Segoe UI" w:cs="Segoe UI"/>
              <w:i/>
              <w:iCs/>
            </w:rPr>
            <w:t>3</w:t>
          </w:r>
          <w:r w:rsidRPr="00CB443B">
            <w:rPr>
              <w:rFonts w:ascii="Segoe UI" w:eastAsia="Times New Roman" w:hAnsi="Segoe UI" w:cs="Segoe UI"/>
            </w:rPr>
            <w:t>(4), 40–49. https://doi.org/10.54691/fsd.v3i4.4746</w:t>
          </w:r>
        </w:p>
        <w:p w14:paraId="0033C970" w14:textId="77777777" w:rsidR="00CB443B" w:rsidRPr="00CB443B" w:rsidRDefault="00CB443B" w:rsidP="00CB443B">
          <w:pPr>
            <w:autoSpaceDE w:val="0"/>
            <w:autoSpaceDN w:val="0"/>
            <w:ind w:hanging="480"/>
            <w:jc w:val="both"/>
            <w:divId w:val="1098910316"/>
            <w:rPr>
              <w:rFonts w:ascii="Segoe UI" w:eastAsia="Times New Roman" w:hAnsi="Segoe UI" w:cs="Segoe UI"/>
            </w:rPr>
          </w:pPr>
          <w:r w:rsidRPr="00CB443B">
            <w:rPr>
              <w:rFonts w:ascii="Segoe UI" w:eastAsia="Times New Roman" w:hAnsi="Segoe UI" w:cs="Segoe UI"/>
            </w:rPr>
            <w:t xml:space="preserve">Zhang, J., He, C., Chen, L., &amp; Cao, S. (2018). Improving food security in China by taking advantage of marginal and degraded lands. </w:t>
          </w:r>
          <w:r w:rsidRPr="00CB443B">
            <w:rPr>
              <w:rFonts w:ascii="Segoe UI" w:eastAsia="Times New Roman" w:hAnsi="Segoe UI" w:cs="Segoe UI"/>
              <w:i/>
              <w:iCs/>
            </w:rPr>
            <w:t>Journal of Cleaner Production</w:t>
          </w:r>
          <w:r w:rsidRPr="00CB443B">
            <w:rPr>
              <w:rFonts w:ascii="Segoe UI" w:eastAsia="Times New Roman" w:hAnsi="Segoe UI" w:cs="Segoe UI"/>
            </w:rPr>
            <w:t xml:space="preserve">, </w:t>
          </w:r>
          <w:r w:rsidRPr="00CB443B">
            <w:rPr>
              <w:rFonts w:ascii="Segoe UI" w:eastAsia="Times New Roman" w:hAnsi="Segoe UI" w:cs="Segoe UI"/>
              <w:i/>
              <w:iCs/>
            </w:rPr>
            <w:t>171</w:t>
          </w:r>
          <w:r w:rsidRPr="00CB443B">
            <w:rPr>
              <w:rFonts w:ascii="Segoe UI" w:eastAsia="Times New Roman" w:hAnsi="Segoe UI" w:cs="Segoe UI"/>
            </w:rPr>
            <w:t>, 1020–1030. https://doi.org/10.1016/j.jclepro.2017.10.110</w:t>
          </w:r>
        </w:p>
        <w:p w14:paraId="5DC37326" w14:textId="77777777" w:rsidR="00CB443B" w:rsidRPr="00CB443B" w:rsidRDefault="00CB443B" w:rsidP="00CB443B">
          <w:pPr>
            <w:autoSpaceDE w:val="0"/>
            <w:autoSpaceDN w:val="0"/>
            <w:ind w:hanging="480"/>
            <w:jc w:val="both"/>
            <w:divId w:val="1885554698"/>
            <w:rPr>
              <w:rFonts w:ascii="Segoe UI" w:eastAsia="Times New Roman" w:hAnsi="Segoe UI" w:cs="Segoe UI"/>
            </w:rPr>
          </w:pPr>
          <w:r w:rsidRPr="00CB443B">
            <w:rPr>
              <w:rFonts w:ascii="Segoe UI" w:eastAsia="Times New Roman" w:hAnsi="Segoe UI" w:cs="Segoe UI"/>
            </w:rPr>
            <w:t xml:space="preserve">Zwickle, A., Feltman, B. C., Brady, A. J., Kendall, A. D., &amp; Hyndman, D. W. (2021). Sustainable irrigation through local collaborative governance: Evidence for a structural fix in Kansas. </w:t>
          </w:r>
          <w:r w:rsidRPr="00CB443B">
            <w:rPr>
              <w:rFonts w:ascii="Segoe UI" w:eastAsia="Times New Roman" w:hAnsi="Segoe UI" w:cs="Segoe UI"/>
              <w:i/>
              <w:iCs/>
            </w:rPr>
            <w:t>Environmental Science and Policy</w:t>
          </w:r>
          <w:r w:rsidRPr="00CB443B">
            <w:rPr>
              <w:rFonts w:ascii="Segoe UI" w:eastAsia="Times New Roman" w:hAnsi="Segoe UI" w:cs="Segoe UI"/>
            </w:rPr>
            <w:t xml:space="preserve">, </w:t>
          </w:r>
          <w:r w:rsidRPr="00CB443B">
            <w:rPr>
              <w:rFonts w:ascii="Segoe UI" w:eastAsia="Times New Roman" w:hAnsi="Segoe UI" w:cs="Segoe UI"/>
              <w:i/>
              <w:iCs/>
            </w:rPr>
            <w:t>124</w:t>
          </w:r>
          <w:r w:rsidRPr="00CB443B">
            <w:rPr>
              <w:rFonts w:ascii="Segoe UI" w:eastAsia="Times New Roman" w:hAnsi="Segoe UI" w:cs="Segoe UI"/>
            </w:rPr>
            <w:t>(August), 517–526. https://doi.org/10.1016/j.envsci.2021.07.021</w:t>
          </w:r>
        </w:p>
        <w:p w14:paraId="761D0616" w14:textId="2E25721E" w:rsidR="00CB443B" w:rsidRDefault="00CB443B" w:rsidP="00CB443B">
          <w:pPr>
            <w:ind w:left="567" w:hanging="567"/>
            <w:jc w:val="both"/>
            <w:rPr>
              <w:rFonts w:ascii="Segoe UI" w:hAnsi="Segoe UI" w:cs="Segoe UI"/>
              <w:sz w:val="24"/>
              <w:szCs w:val="24"/>
              <w:lang w:eastAsia="id-ID"/>
            </w:rPr>
          </w:pPr>
          <w:r w:rsidRPr="00CB443B">
            <w:rPr>
              <w:rFonts w:ascii="Segoe UI" w:eastAsia="Times New Roman" w:hAnsi="Segoe UI" w:cs="Segoe UI"/>
            </w:rPr>
            <w:t> </w:t>
          </w:r>
        </w:p>
      </w:sdtContent>
    </w:sdt>
    <w:p w14:paraId="0C6B91DA" w14:textId="409D9957" w:rsidR="00B94481" w:rsidRDefault="00B94481" w:rsidP="00D71275">
      <w:pPr>
        <w:ind w:left="567" w:hanging="567"/>
        <w:jc w:val="both"/>
        <w:rPr>
          <w:rFonts w:ascii="Segoe UI" w:hAnsi="Segoe UI" w:cs="Segoe UI"/>
          <w:sz w:val="24"/>
          <w:szCs w:val="24"/>
          <w:lang w:eastAsia="id-ID"/>
        </w:rPr>
      </w:pPr>
    </w:p>
    <w:p w14:paraId="121A2003" w14:textId="77777777" w:rsidR="00B94481" w:rsidRDefault="00B94481" w:rsidP="00BB5FCC">
      <w:pPr>
        <w:ind w:left="567" w:hanging="567"/>
        <w:jc w:val="both"/>
        <w:rPr>
          <w:rFonts w:ascii="Segoe UI" w:hAnsi="Segoe UI" w:cs="Segoe UI"/>
          <w:sz w:val="24"/>
          <w:szCs w:val="24"/>
          <w:lang w:eastAsia="id-ID"/>
        </w:rPr>
      </w:pPr>
    </w:p>
    <w:p w14:paraId="7FD7EFFA" w14:textId="77777777" w:rsidR="005E6D1B" w:rsidRDefault="005E6D1B">
      <w:pPr>
        <w:ind w:left="567" w:hanging="567"/>
        <w:jc w:val="both"/>
        <w:rPr>
          <w:rFonts w:ascii="Segoe UI" w:hAnsi="Segoe UI" w:cs="Segoe UI"/>
        </w:rPr>
      </w:pPr>
    </w:p>
    <w:sectPr w:rsidR="005E6D1B" w:rsidSect="008924AA">
      <w:type w:val="continuous"/>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5486E" w14:textId="77777777" w:rsidR="00420281" w:rsidRDefault="00420281" w:rsidP="008F3C90">
      <w:pPr>
        <w:spacing w:after="0" w:line="240" w:lineRule="auto"/>
      </w:pPr>
      <w:r>
        <w:separator/>
      </w:r>
    </w:p>
  </w:endnote>
  <w:endnote w:type="continuationSeparator" w:id="0">
    <w:p w14:paraId="03BB2B13" w14:textId="77777777" w:rsidR="00420281" w:rsidRDefault="00420281"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Re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90934" w14:textId="77777777" w:rsidR="00420281" w:rsidRDefault="00420281" w:rsidP="008F3C90">
      <w:pPr>
        <w:spacing w:after="0" w:line="240" w:lineRule="auto"/>
      </w:pPr>
      <w:r>
        <w:separator/>
      </w:r>
    </w:p>
  </w:footnote>
  <w:footnote w:type="continuationSeparator" w:id="0">
    <w:p w14:paraId="57C0FA42" w14:textId="77777777" w:rsidR="00420281" w:rsidRDefault="00420281" w:rsidP="008F3C90">
      <w:pPr>
        <w:spacing w:after="0" w:line="240" w:lineRule="auto"/>
      </w:pPr>
      <w:r>
        <w:continuationSeparator/>
      </w:r>
    </w:p>
  </w:footnote>
  <w:footnote w:id="1">
    <w:p w14:paraId="0A510F8D" w14:textId="1A9980D9" w:rsidR="00291BA4" w:rsidRPr="00291BA4" w:rsidRDefault="00291BA4" w:rsidP="00291BA4">
      <w:pPr>
        <w:pStyle w:val="FootnoteText"/>
        <w:jc w:val="both"/>
        <w:rPr>
          <w:rFonts w:ascii="Segoe UI" w:hAnsi="Segoe UI" w:cs="Segoe UI"/>
        </w:rPr>
      </w:pPr>
      <w:r w:rsidRPr="00291BA4">
        <w:rPr>
          <w:rStyle w:val="FootnoteReference"/>
          <w:rFonts w:ascii="Segoe UI" w:hAnsi="Segoe UI" w:cs="Segoe UI"/>
        </w:rPr>
        <w:footnoteRef/>
      </w:r>
      <w:r w:rsidRPr="00291BA4">
        <w:rPr>
          <w:rFonts w:ascii="Segoe UI" w:hAnsi="Segoe UI" w:cs="Segoe UI"/>
        </w:rPr>
        <w:t xml:space="preserve"> Paper was presented at the International Conference on Sustainable and Democratic Governance (ICOSDEG), Friday 23 August 2024; 16.00 WITA.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4EDE"/>
    <w:multiLevelType w:val="multilevel"/>
    <w:tmpl w:val="B4444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6B6125"/>
    <w:multiLevelType w:val="hybridMultilevel"/>
    <w:tmpl w:val="1AE4DEC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047A73BC"/>
    <w:multiLevelType w:val="multilevel"/>
    <w:tmpl w:val="673C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D1FB4"/>
    <w:multiLevelType w:val="multilevel"/>
    <w:tmpl w:val="0B0C2A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B568F3"/>
    <w:multiLevelType w:val="multilevel"/>
    <w:tmpl w:val="005E5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836DD"/>
    <w:multiLevelType w:val="hybridMultilevel"/>
    <w:tmpl w:val="D96493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993859"/>
    <w:multiLevelType w:val="hybridMultilevel"/>
    <w:tmpl w:val="C01A37B4"/>
    <w:lvl w:ilvl="0" w:tplc="46A0CF42">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0FBC50A1"/>
    <w:multiLevelType w:val="hybridMultilevel"/>
    <w:tmpl w:val="E8B4F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204FC"/>
    <w:multiLevelType w:val="multilevel"/>
    <w:tmpl w:val="B4F0FD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6737A25"/>
    <w:multiLevelType w:val="multilevel"/>
    <w:tmpl w:val="82686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2235861"/>
    <w:multiLevelType w:val="hybridMultilevel"/>
    <w:tmpl w:val="B69066F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051D06"/>
    <w:multiLevelType w:val="hybridMultilevel"/>
    <w:tmpl w:val="6AD8442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2D0E346A"/>
    <w:multiLevelType w:val="hybridMultilevel"/>
    <w:tmpl w:val="F844EA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D8B65E8"/>
    <w:multiLevelType w:val="hybridMultilevel"/>
    <w:tmpl w:val="669A7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B9866A0"/>
    <w:multiLevelType w:val="hybridMultilevel"/>
    <w:tmpl w:val="A852C40E"/>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3D7F6844"/>
    <w:multiLevelType w:val="multilevel"/>
    <w:tmpl w:val="93AA4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174406D"/>
    <w:multiLevelType w:val="hybridMultilevel"/>
    <w:tmpl w:val="706EB3B6"/>
    <w:lvl w:ilvl="0" w:tplc="2014E382">
      <w:start w:val="1"/>
      <w:numFmt w:val="decimal"/>
      <w:lvlText w:val="%1."/>
      <w:lvlJc w:val="left"/>
      <w:pPr>
        <w:ind w:left="897" w:hanging="360"/>
      </w:pPr>
    </w:lvl>
    <w:lvl w:ilvl="1" w:tplc="04210019" w:tentative="1">
      <w:start w:val="1"/>
      <w:numFmt w:val="lowerLetter"/>
      <w:lvlText w:val="%2."/>
      <w:lvlJc w:val="left"/>
      <w:pPr>
        <w:ind w:left="1617" w:hanging="360"/>
      </w:pPr>
    </w:lvl>
    <w:lvl w:ilvl="2" w:tplc="0421001B" w:tentative="1">
      <w:start w:val="1"/>
      <w:numFmt w:val="lowerRoman"/>
      <w:lvlText w:val="%3."/>
      <w:lvlJc w:val="right"/>
      <w:pPr>
        <w:ind w:left="2337" w:hanging="180"/>
      </w:pPr>
    </w:lvl>
    <w:lvl w:ilvl="3" w:tplc="0421000F" w:tentative="1">
      <w:start w:val="1"/>
      <w:numFmt w:val="decimal"/>
      <w:lvlText w:val="%4."/>
      <w:lvlJc w:val="left"/>
      <w:pPr>
        <w:ind w:left="3057" w:hanging="360"/>
      </w:pPr>
    </w:lvl>
    <w:lvl w:ilvl="4" w:tplc="04210019" w:tentative="1">
      <w:start w:val="1"/>
      <w:numFmt w:val="lowerLetter"/>
      <w:lvlText w:val="%5."/>
      <w:lvlJc w:val="left"/>
      <w:pPr>
        <w:ind w:left="3777" w:hanging="360"/>
      </w:pPr>
    </w:lvl>
    <w:lvl w:ilvl="5" w:tplc="0421001B" w:tentative="1">
      <w:start w:val="1"/>
      <w:numFmt w:val="lowerRoman"/>
      <w:lvlText w:val="%6."/>
      <w:lvlJc w:val="right"/>
      <w:pPr>
        <w:ind w:left="4497" w:hanging="180"/>
      </w:pPr>
    </w:lvl>
    <w:lvl w:ilvl="6" w:tplc="0421000F" w:tentative="1">
      <w:start w:val="1"/>
      <w:numFmt w:val="decimal"/>
      <w:lvlText w:val="%7."/>
      <w:lvlJc w:val="left"/>
      <w:pPr>
        <w:ind w:left="5217" w:hanging="360"/>
      </w:pPr>
    </w:lvl>
    <w:lvl w:ilvl="7" w:tplc="04210019" w:tentative="1">
      <w:start w:val="1"/>
      <w:numFmt w:val="lowerLetter"/>
      <w:lvlText w:val="%8."/>
      <w:lvlJc w:val="left"/>
      <w:pPr>
        <w:ind w:left="5937" w:hanging="360"/>
      </w:pPr>
    </w:lvl>
    <w:lvl w:ilvl="8" w:tplc="0421001B" w:tentative="1">
      <w:start w:val="1"/>
      <w:numFmt w:val="lowerRoman"/>
      <w:lvlText w:val="%9."/>
      <w:lvlJc w:val="right"/>
      <w:pPr>
        <w:ind w:left="6657" w:hanging="180"/>
      </w:pPr>
    </w:lvl>
  </w:abstractNum>
  <w:abstractNum w:abstractNumId="19" w15:restartNumberingAfterBreak="0">
    <w:nsid w:val="42433547"/>
    <w:multiLevelType w:val="hybridMultilevel"/>
    <w:tmpl w:val="01E4CC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3EA1FE3"/>
    <w:multiLevelType w:val="hybridMultilevel"/>
    <w:tmpl w:val="6E788D68"/>
    <w:lvl w:ilvl="0" w:tplc="03F8AF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7468F6"/>
    <w:multiLevelType w:val="hybridMultilevel"/>
    <w:tmpl w:val="6E788D68"/>
    <w:lvl w:ilvl="0" w:tplc="03F8AF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8B79FA"/>
    <w:multiLevelType w:val="hybridMultilevel"/>
    <w:tmpl w:val="77C894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FDB4A5B"/>
    <w:multiLevelType w:val="hybridMultilevel"/>
    <w:tmpl w:val="B5CCD7EC"/>
    <w:lvl w:ilvl="0" w:tplc="603E94EC">
      <w:start w:val="1"/>
      <w:numFmt w:val="decimal"/>
      <w:lvlText w:val="%1."/>
      <w:lvlJc w:val="left"/>
      <w:pPr>
        <w:ind w:left="89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16F6644"/>
    <w:multiLevelType w:val="hybridMultilevel"/>
    <w:tmpl w:val="32E843F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57360CEA"/>
    <w:multiLevelType w:val="hybridMultilevel"/>
    <w:tmpl w:val="F6663958"/>
    <w:lvl w:ilvl="0" w:tplc="0421000F">
      <w:start w:val="1"/>
      <w:numFmt w:val="decimal"/>
      <w:lvlText w:val="%1."/>
      <w:lvlJc w:val="left"/>
      <w:pPr>
        <w:ind w:left="1287" w:hanging="360"/>
      </w:pPr>
    </w:lvl>
    <w:lvl w:ilvl="1" w:tplc="0421000F">
      <w:start w:val="1"/>
      <w:numFmt w:val="decimal"/>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15:restartNumberingAfterBreak="0">
    <w:nsid w:val="5C766080"/>
    <w:multiLevelType w:val="multilevel"/>
    <w:tmpl w:val="C876D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1D14BE"/>
    <w:multiLevelType w:val="multilevel"/>
    <w:tmpl w:val="D1F65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D3122D2"/>
    <w:multiLevelType w:val="multilevel"/>
    <w:tmpl w:val="2E5C0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7"/>
  </w:num>
  <w:num w:numId="3">
    <w:abstractNumId w:val="28"/>
  </w:num>
  <w:num w:numId="4">
    <w:abstractNumId w:val="11"/>
  </w:num>
  <w:num w:numId="5">
    <w:abstractNumId w:val="6"/>
  </w:num>
  <w:num w:numId="6">
    <w:abstractNumId w:val="5"/>
  </w:num>
  <w:num w:numId="7">
    <w:abstractNumId w:val="2"/>
  </w:num>
  <w:num w:numId="8">
    <w:abstractNumId w:val="4"/>
  </w:num>
  <w:num w:numId="9">
    <w:abstractNumId w:val="30"/>
  </w:num>
  <w:num w:numId="10">
    <w:abstractNumId w:val="18"/>
  </w:num>
  <w:num w:numId="11">
    <w:abstractNumId w:val="19"/>
  </w:num>
  <w:num w:numId="12">
    <w:abstractNumId w:val="13"/>
  </w:num>
  <w:num w:numId="13">
    <w:abstractNumId w:val="16"/>
  </w:num>
  <w:num w:numId="14">
    <w:abstractNumId w:val="12"/>
  </w:num>
  <w:num w:numId="15">
    <w:abstractNumId w:val="10"/>
  </w:num>
  <w:num w:numId="16">
    <w:abstractNumId w:val="24"/>
  </w:num>
  <w:num w:numId="17">
    <w:abstractNumId w:val="1"/>
  </w:num>
  <w:num w:numId="18">
    <w:abstractNumId w:val="23"/>
  </w:num>
  <w:num w:numId="19">
    <w:abstractNumId w:val="25"/>
  </w:num>
  <w:num w:numId="20">
    <w:abstractNumId w:val="21"/>
  </w:num>
  <w:num w:numId="21">
    <w:abstractNumId w:val="22"/>
  </w:num>
  <w:num w:numId="22">
    <w:abstractNumId w:val="20"/>
  </w:num>
  <w:num w:numId="23">
    <w:abstractNumId w:val="3"/>
  </w:num>
  <w:num w:numId="24">
    <w:abstractNumId w:val="29"/>
  </w:num>
  <w:num w:numId="25">
    <w:abstractNumId w:val="17"/>
  </w:num>
  <w:num w:numId="26">
    <w:abstractNumId w:val="26"/>
  </w:num>
  <w:num w:numId="27">
    <w:abstractNumId w:val="8"/>
  </w:num>
  <w:num w:numId="28">
    <w:abstractNumId w:val="9"/>
  </w:num>
  <w:num w:numId="29">
    <w:abstractNumId w:val="0"/>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02033"/>
    <w:rsid w:val="0000340F"/>
    <w:rsid w:val="00016B48"/>
    <w:rsid w:val="00017F21"/>
    <w:rsid w:val="00024D8E"/>
    <w:rsid w:val="00026763"/>
    <w:rsid w:val="00027680"/>
    <w:rsid w:val="0003503A"/>
    <w:rsid w:val="0003577F"/>
    <w:rsid w:val="00035E27"/>
    <w:rsid w:val="00047945"/>
    <w:rsid w:val="00055093"/>
    <w:rsid w:val="00072FC0"/>
    <w:rsid w:val="00073705"/>
    <w:rsid w:val="00074AC5"/>
    <w:rsid w:val="00086B30"/>
    <w:rsid w:val="000A34D7"/>
    <w:rsid w:val="000A431E"/>
    <w:rsid w:val="000A4AB9"/>
    <w:rsid w:val="000A6FC8"/>
    <w:rsid w:val="000B56F5"/>
    <w:rsid w:val="000C0988"/>
    <w:rsid w:val="000D2ED3"/>
    <w:rsid w:val="000D779A"/>
    <w:rsid w:val="000E5C38"/>
    <w:rsid w:val="001064BD"/>
    <w:rsid w:val="00131FDB"/>
    <w:rsid w:val="00136970"/>
    <w:rsid w:val="0018222F"/>
    <w:rsid w:val="001A2890"/>
    <w:rsid w:val="001A7EA0"/>
    <w:rsid w:val="001B17CA"/>
    <w:rsid w:val="001C07C6"/>
    <w:rsid w:val="001F3C1A"/>
    <w:rsid w:val="001F7068"/>
    <w:rsid w:val="00202192"/>
    <w:rsid w:val="002026A1"/>
    <w:rsid w:val="00221AE1"/>
    <w:rsid w:val="002233D4"/>
    <w:rsid w:val="00234174"/>
    <w:rsid w:val="00251A2A"/>
    <w:rsid w:val="002755D9"/>
    <w:rsid w:val="00276786"/>
    <w:rsid w:val="00284AD2"/>
    <w:rsid w:val="00286421"/>
    <w:rsid w:val="00291BA4"/>
    <w:rsid w:val="00295B6F"/>
    <w:rsid w:val="002A4A0F"/>
    <w:rsid w:val="002B1F0E"/>
    <w:rsid w:val="002C0187"/>
    <w:rsid w:val="002E3FCD"/>
    <w:rsid w:val="003001E9"/>
    <w:rsid w:val="00310FBA"/>
    <w:rsid w:val="00313204"/>
    <w:rsid w:val="00320500"/>
    <w:rsid w:val="00325E53"/>
    <w:rsid w:val="00336788"/>
    <w:rsid w:val="00351285"/>
    <w:rsid w:val="003621D3"/>
    <w:rsid w:val="00363368"/>
    <w:rsid w:val="00385449"/>
    <w:rsid w:val="003B4520"/>
    <w:rsid w:val="003D36E0"/>
    <w:rsid w:val="003D605B"/>
    <w:rsid w:val="003E2E73"/>
    <w:rsid w:val="003E3AA5"/>
    <w:rsid w:val="00411103"/>
    <w:rsid w:val="00420281"/>
    <w:rsid w:val="00422AC6"/>
    <w:rsid w:val="00426521"/>
    <w:rsid w:val="00460A13"/>
    <w:rsid w:val="0046657F"/>
    <w:rsid w:val="00474DC8"/>
    <w:rsid w:val="00483454"/>
    <w:rsid w:val="00484B3C"/>
    <w:rsid w:val="00491A62"/>
    <w:rsid w:val="004932DF"/>
    <w:rsid w:val="00493776"/>
    <w:rsid w:val="00495026"/>
    <w:rsid w:val="004A0927"/>
    <w:rsid w:val="004A11E3"/>
    <w:rsid w:val="004C6219"/>
    <w:rsid w:val="004E106C"/>
    <w:rsid w:val="004E2E6A"/>
    <w:rsid w:val="005021EE"/>
    <w:rsid w:val="005132AC"/>
    <w:rsid w:val="00517615"/>
    <w:rsid w:val="00520F69"/>
    <w:rsid w:val="00525CD8"/>
    <w:rsid w:val="00547386"/>
    <w:rsid w:val="005476B3"/>
    <w:rsid w:val="00561DC5"/>
    <w:rsid w:val="00565D89"/>
    <w:rsid w:val="0056674E"/>
    <w:rsid w:val="00576B5B"/>
    <w:rsid w:val="0058339F"/>
    <w:rsid w:val="005913DC"/>
    <w:rsid w:val="005934A0"/>
    <w:rsid w:val="00596B38"/>
    <w:rsid w:val="005A3E43"/>
    <w:rsid w:val="005D4533"/>
    <w:rsid w:val="005D5F2E"/>
    <w:rsid w:val="005E6D1B"/>
    <w:rsid w:val="005F0818"/>
    <w:rsid w:val="005F10AF"/>
    <w:rsid w:val="00635E10"/>
    <w:rsid w:val="00651F40"/>
    <w:rsid w:val="00663AC1"/>
    <w:rsid w:val="00667895"/>
    <w:rsid w:val="00695AEA"/>
    <w:rsid w:val="006A2F6D"/>
    <w:rsid w:val="006D2025"/>
    <w:rsid w:val="00701B8D"/>
    <w:rsid w:val="00713067"/>
    <w:rsid w:val="00716BC4"/>
    <w:rsid w:val="00724BE1"/>
    <w:rsid w:val="0073012A"/>
    <w:rsid w:val="00734DB4"/>
    <w:rsid w:val="00737889"/>
    <w:rsid w:val="00747C90"/>
    <w:rsid w:val="007665D1"/>
    <w:rsid w:val="00771FA4"/>
    <w:rsid w:val="0077253A"/>
    <w:rsid w:val="00772AEA"/>
    <w:rsid w:val="007A6585"/>
    <w:rsid w:val="007A6673"/>
    <w:rsid w:val="007B732D"/>
    <w:rsid w:val="007B7ED6"/>
    <w:rsid w:val="007C4598"/>
    <w:rsid w:val="007F00BF"/>
    <w:rsid w:val="00801F1B"/>
    <w:rsid w:val="00810293"/>
    <w:rsid w:val="00810C3A"/>
    <w:rsid w:val="00814917"/>
    <w:rsid w:val="00830F55"/>
    <w:rsid w:val="008353C4"/>
    <w:rsid w:val="0083593B"/>
    <w:rsid w:val="008527F6"/>
    <w:rsid w:val="00852C9E"/>
    <w:rsid w:val="008567B0"/>
    <w:rsid w:val="00873381"/>
    <w:rsid w:val="00874B39"/>
    <w:rsid w:val="008924AA"/>
    <w:rsid w:val="00892D90"/>
    <w:rsid w:val="008A07EF"/>
    <w:rsid w:val="008B0C9F"/>
    <w:rsid w:val="008C6475"/>
    <w:rsid w:val="008E1D28"/>
    <w:rsid w:val="008F3C90"/>
    <w:rsid w:val="008F58E4"/>
    <w:rsid w:val="008F70CD"/>
    <w:rsid w:val="00904BAA"/>
    <w:rsid w:val="0092307C"/>
    <w:rsid w:val="00925315"/>
    <w:rsid w:val="009411D5"/>
    <w:rsid w:val="0094680D"/>
    <w:rsid w:val="009511D8"/>
    <w:rsid w:val="009546D9"/>
    <w:rsid w:val="0095475A"/>
    <w:rsid w:val="00955833"/>
    <w:rsid w:val="00971F51"/>
    <w:rsid w:val="00977650"/>
    <w:rsid w:val="00983356"/>
    <w:rsid w:val="009868A6"/>
    <w:rsid w:val="009873CB"/>
    <w:rsid w:val="009A6603"/>
    <w:rsid w:val="009B212C"/>
    <w:rsid w:val="009C292A"/>
    <w:rsid w:val="009E0013"/>
    <w:rsid w:val="009E1436"/>
    <w:rsid w:val="009E5281"/>
    <w:rsid w:val="00A014F2"/>
    <w:rsid w:val="00A03BBA"/>
    <w:rsid w:val="00A06DD9"/>
    <w:rsid w:val="00A3132A"/>
    <w:rsid w:val="00A37534"/>
    <w:rsid w:val="00A41AA9"/>
    <w:rsid w:val="00A426BB"/>
    <w:rsid w:val="00A43D42"/>
    <w:rsid w:val="00A63D26"/>
    <w:rsid w:val="00A9121D"/>
    <w:rsid w:val="00A9359E"/>
    <w:rsid w:val="00AA4FBF"/>
    <w:rsid w:val="00AB36DE"/>
    <w:rsid w:val="00AD0A3F"/>
    <w:rsid w:val="00AD73F5"/>
    <w:rsid w:val="00AF3BE2"/>
    <w:rsid w:val="00AF55B6"/>
    <w:rsid w:val="00B02DD1"/>
    <w:rsid w:val="00B03DE0"/>
    <w:rsid w:val="00B040ED"/>
    <w:rsid w:val="00B10AB2"/>
    <w:rsid w:val="00B110CE"/>
    <w:rsid w:val="00B24BCD"/>
    <w:rsid w:val="00B42FF4"/>
    <w:rsid w:val="00B567F0"/>
    <w:rsid w:val="00B64FEF"/>
    <w:rsid w:val="00B845DB"/>
    <w:rsid w:val="00B94481"/>
    <w:rsid w:val="00BA2069"/>
    <w:rsid w:val="00BA5EA1"/>
    <w:rsid w:val="00BB5134"/>
    <w:rsid w:val="00BB5FCC"/>
    <w:rsid w:val="00BD7975"/>
    <w:rsid w:val="00BE29F3"/>
    <w:rsid w:val="00BE7B19"/>
    <w:rsid w:val="00C01E33"/>
    <w:rsid w:val="00C2519D"/>
    <w:rsid w:val="00C26341"/>
    <w:rsid w:val="00C3314F"/>
    <w:rsid w:val="00C423F4"/>
    <w:rsid w:val="00C70284"/>
    <w:rsid w:val="00C720D8"/>
    <w:rsid w:val="00C771B0"/>
    <w:rsid w:val="00C81347"/>
    <w:rsid w:val="00C82122"/>
    <w:rsid w:val="00C93F60"/>
    <w:rsid w:val="00CB2A26"/>
    <w:rsid w:val="00CB443B"/>
    <w:rsid w:val="00CB6897"/>
    <w:rsid w:val="00CC07F3"/>
    <w:rsid w:val="00CD04C5"/>
    <w:rsid w:val="00CE04D0"/>
    <w:rsid w:val="00D03530"/>
    <w:rsid w:val="00D20AC7"/>
    <w:rsid w:val="00D20F43"/>
    <w:rsid w:val="00D20FFE"/>
    <w:rsid w:val="00D22704"/>
    <w:rsid w:val="00D348DE"/>
    <w:rsid w:val="00D37916"/>
    <w:rsid w:val="00D43450"/>
    <w:rsid w:val="00D4464B"/>
    <w:rsid w:val="00D450BA"/>
    <w:rsid w:val="00D47FD5"/>
    <w:rsid w:val="00D607E5"/>
    <w:rsid w:val="00D66EDA"/>
    <w:rsid w:val="00D71275"/>
    <w:rsid w:val="00D809B3"/>
    <w:rsid w:val="00D8560E"/>
    <w:rsid w:val="00D9063C"/>
    <w:rsid w:val="00D93ABD"/>
    <w:rsid w:val="00D94859"/>
    <w:rsid w:val="00D97C97"/>
    <w:rsid w:val="00DA02C4"/>
    <w:rsid w:val="00DA42EF"/>
    <w:rsid w:val="00DB0150"/>
    <w:rsid w:val="00DC46D3"/>
    <w:rsid w:val="00DD222D"/>
    <w:rsid w:val="00DD613A"/>
    <w:rsid w:val="00DE49AA"/>
    <w:rsid w:val="00DE58CB"/>
    <w:rsid w:val="00DF592C"/>
    <w:rsid w:val="00E07C32"/>
    <w:rsid w:val="00E17B41"/>
    <w:rsid w:val="00E22EC9"/>
    <w:rsid w:val="00E276DF"/>
    <w:rsid w:val="00E30A86"/>
    <w:rsid w:val="00E40146"/>
    <w:rsid w:val="00E439A2"/>
    <w:rsid w:val="00E52BA7"/>
    <w:rsid w:val="00E538FD"/>
    <w:rsid w:val="00E546AC"/>
    <w:rsid w:val="00E76040"/>
    <w:rsid w:val="00E77B63"/>
    <w:rsid w:val="00E84C87"/>
    <w:rsid w:val="00E90BAA"/>
    <w:rsid w:val="00E916D5"/>
    <w:rsid w:val="00E974BF"/>
    <w:rsid w:val="00E97D1E"/>
    <w:rsid w:val="00EA1689"/>
    <w:rsid w:val="00EA72E1"/>
    <w:rsid w:val="00EA784A"/>
    <w:rsid w:val="00EB3542"/>
    <w:rsid w:val="00EB5737"/>
    <w:rsid w:val="00EE0333"/>
    <w:rsid w:val="00EE1342"/>
    <w:rsid w:val="00EF26E7"/>
    <w:rsid w:val="00F11147"/>
    <w:rsid w:val="00F1185F"/>
    <w:rsid w:val="00F206BF"/>
    <w:rsid w:val="00F246F1"/>
    <w:rsid w:val="00F31B88"/>
    <w:rsid w:val="00F3634B"/>
    <w:rsid w:val="00F441DC"/>
    <w:rsid w:val="00F50B72"/>
    <w:rsid w:val="00F70D3C"/>
    <w:rsid w:val="00F72018"/>
    <w:rsid w:val="00F740A8"/>
    <w:rsid w:val="00F84859"/>
    <w:rsid w:val="00F84EC7"/>
    <w:rsid w:val="00F90425"/>
    <w:rsid w:val="00F904F5"/>
    <w:rsid w:val="00F96BDB"/>
    <w:rsid w:val="00F970B8"/>
    <w:rsid w:val="00FA0399"/>
    <w:rsid w:val="00FA78C6"/>
    <w:rsid w:val="00FB3CF6"/>
    <w:rsid w:val="00FB58FA"/>
    <w:rsid w:val="00FC4D2B"/>
    <w:rsid w:val="00FD6C6E"/>
    <w:rsid w:val="00FE592C"/>
    <w:rsid w:val="00FE5C95"/>
    <w:rsid w:val="00FF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A4A40"/>
  <w15:docId w15:val="{9F25E585-E6B4-487C-81F3-4E2AA46F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2E1"/>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Body Text Char1,Char Char2,List Paragraph2,List Paragraph1,skripsi,Char Char21"/>
    <w:basedOn w:val="Normal"/>
    <w:link w:val="ListParagraphChar"/>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BalloonText">
    <w:name w:val="Balloon Text"/>
    <w:basedOn w:val="Normal"/>
    <w:link w:val="BalloonTextChar"/>
    <w:uiPriority w:val="99"/>
    <w:semiHidden/>
    <w:unhideWhenUsed/>
    <w:rsid w:val="00566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74E"/>
    <w:rPr>
      <w:rFonts w:ascii="Tahoma" w:hAnsi="Tahoma" w:cs="Tahoma"/>
      <w:sz w:val="16"/>
      <w:szCs w:val="16"/>
      <w:lang w:val="id-ID"/>
    </w:rPr>
  </w:style>
  <w:style w:type="paragraph" w:customStyle="1" w:styleId="E-JOURNALAuthor">
    <w:name w:val="E-JOURNAL_Author"/>
    <w:basedOn w:val="Normal"/>
    <w:qFormat/>
    <w:rsid w:val="00716BC4"/>
    <w:pPr>
      <w:spacing w:after="0" w:line="240" w:lineRule="auto"/>
      <w:jc w:val="center"/>
    </w:pPr>
    <w:rPr>
      <w:rFonts w:ascii="Times New Roman" w:eastAsia="Times New Roman" w:hAnsi="Times New Roman"/>
    </w:rPr>
  </w:style>
  <w:style w:type="paragraph" w:customStyle="1" w:styleId="E-JOURNALTitle">
    <w:name w:val="E-JOURNAL_Title"/>
    <w:basedOn w:val="Normal"/>
    <w:qFormat/>
    <w:rsid w:val="00716BC4"/>
    <w:pPr>
      <w:spacing w:after="0" w:line="240" w:lineRule="auto"/>
      <w:ind w:firstLine="567"/>
      <w:jc w:val="center"/>
    </w:pPr>
    <w:rPr>
      <w:rFonts w:ascii="Times New Roman" w:eastAsia="Times New Roman" w:hAnsi="Times New Roman"/>
      <w:b/>
    </w:rPr>
  </w:style>
  <w:style w:type="character" w:customStyle="1" w:styleId="ListParagraphChar">
    <w:name w:val="List Paragraph Char"/>
    <w:aliases w:val="Body Text Char1 Char,Char Char2 Char,List Paragraph2 Char,List Paragraph1 Char,skripsi Char,Char Char21 Char"/>
    <w:basedOn w:val="DefaultParagraphFont"/>
    <w:link w:val="ListParagraph"/>
    <w:uiPriority w:val="34"/>
    <w:qFormat/>
    <w:locked/>
    <w:rsid w:val="00295B6F"/>
    <w:rPr>
      <w:sz w:val="22"/>
      <w:szCs w:val="22"/>
      <w:lang w:val="id-ID"/>
    </w:rPr>
  </w:style>
  <w:style w:type="paragraph" w:customStyle="1" w:styleId="E-JOURNALHeading2">
    <w:name w:val="E-JOURNAL_Heading 2"/>
    <w:basedOn w:val="Normal"/>
    <w:uiPriority w:val="99"/>
    <w:qFormat/>
    <w:rsid w:val="00295B6F"/>
    <w:pPr>
      <w:spacing w:before="120" w:after="120" w:line="240" w:lineRule="auto"/>
    </w:pPr>
    <w:rPr>
      <w:rFonts w:ascii="Times New Roman" w:eastAsia="Times New Roman" w:hAnsi="Times New Roman"/>
      <w:b/>
      <w:lang w:val="en-US"/>
    </w:rPr>
  </w:style>
  <w:style w:type="character" w:styleId="UnresolvedMention">
    <w:name w:val="Unresolved Mention"/>
    <w:basedOn w:val="DefaultParagraphFont"/>
    <w:uiPriority w:val="99"/>
    <w:semiHidden/>
    <w:unhideWhenUsed/>
    <w:rsid w:val="00035E27"/>
    <w:rPr>
      <w:color w:val="605E5C"/>
      <w:shd w:val="clear" w:color="auto" w:fill="E1DFDD"/>
    </w:rPr>
  </w:style>
  <w:style w:type="paragraph" w:customStyle="1" w:styleId="GIS-ERIndent1">
    <w:name w:val="GIS-ER Indent 1"/>
    <w:basedOn w:val="Normal"/>
    <w:rsid w:val="00F72018"/>
    <w:pPr>
      <w:spacing w:before="240" w:after="0" w:line="240" w:lineRule="auto"/>
      <w:ind w:left="720"/>
      <w:jc w:val="both"/>
    </w:pPr>
    <w:rPr>
      <w:rFonts w:ascii="Verdana Ref" w:eastAsia="Times New Roman" w:hAnsi="Verdana Ref"/>
      <w:sz w:val="18"/>
      <w:szCs w:val="20"/>
    </w:rPr>
  </w:style>
  <w:style w:type="paragraph" w:customStyle="1" w:styleId="NoParagraphStyle">
    <w:name w:val="[No Paragraph Style]"/>
    <w:rsid w:val="00F72018"/>
    <w:pPr>
      <w:autoSpaceDE w:val="0"/>
      <w:autoSpaceDN w:val="0"/>
      <w:adjustRightInd w:val="0"/>
      <w:spacing w:line="288" w:lineRule="auto"/>
      <w:textAlignment w:val="center"/>
    </w:pPr>
    <w:rPr>
      <w:rFonts w:ascii="Times New Roman" w:eastAsia="Times New Roman" w:hAnsi="Times New Roman"/>
      <w:color w:val="000000"/>
      <w:sz w:val="24"/>
      <w:szCs w:val="24"/>
    </w:rPr>
  </w:style>
  <w:style w:type="table" w:styleId="GridTable4-Accent6">
    <w:name w:val="Grid Table 4 Accent 6"/>
    <w:basedOn w:val="TableNormal"/>
    <w:uiPriority w:val="49"/>
    <w:rsid w:val="002A4A0F"/>
    <w:rPr>
      <w:lang w:val="id-ID" w:eastAsia="id-ID"/>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ilfuvd">
    <w:name w:val="ilfuvd"/>
    <w:rsid w:val="002A4A0F"/>
  </w:style>
  <w:style w:type="character" w:styleId="PlaceholderText">
    <w:name w:val="Placeholder Text"/>
    <w:basedOn w:val="DefaultParagraphFont"/>
    <w:uiPriority w:val="99"/>
    <w:semiHidden/>
    <w:rsid w:val="008149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5479">
      <w:bodyDiv w:val="1"/>
      <w:marLeft w:val="0"/>
      <w:marRight w:val="0"/>
      <w:marTop w:val="0"/>
      <w:marBottom w:val="0"/>
      <w:divBdr>
        <w:top w:val="none" w:sz="0" w:space="0" w:color="auto"/>
        <w:left w:val="none" w:sz="0" w:space="0" w:color="auto"/>
        <w:bottom w:val="none" w:sz="0" w:space="0" w:color="auto"/>
        <w:right w:val="none" w:sz="0" w:space="0" w:color="auto"/>
      </w:divBdr>
    </w:div>
    <w:div w:id="9184460">
      <w:bodyDiv w:val="1"/>
      <w:marLeft w:val="0"/>
      <w:marRight w:val="0"/>
      <w:marTop w:val="0"/>
      <w:marBottom w:val="0"/>
      <w:divBdr>
        <w:top w:val="none" w:sz="0" w:space="0" w:color="auto"/>
        <w:left w:val="none" w:sz="0" w:space="0" w:color="auto"/>
        <w:bottom w:val="none" w:sz="0" w:space="0" w:color="auto"/>
        <w:right w:val="none" w:sz="0" w:space="0" w:color="auto"/>
      </w:divBdr>
    </w:div>
    <w:div w:id="21983502">
      <w:bodyDiv w:val="1"/>
      <w:marLeft w:val="0"/>
      <w:marRight w:val="0"/>
      <w:marTop w:val="0"/>
      <w:marBottom w:val="0"/>
      <w:divBdr>
        <w:top w:val="none" w:sz="0" w:space="0" w:color="auto"/>
        <w:left w:val="none" w:sz="0" w:space="0" w:color="auto"/>
        <w:bottom w:val="none" w:sz="0" w:space="0" w:color="auto"/>
        <w:right w:val="none" w:sz="0" w:space="0" w:color="auto"/>
      </w:divBdr>
    </w:div>
    <w:div w:id="29380176">
      <w:bodyDiv w:val="1"/>
      <w:marLeft w:val="0"/>
      <w:marRight w:val="0"/>
      <w:marTop w:val="0"/>
      <w:marBottom w:val="0"/>
      <w:divBdr>
        <w:top w:val="none" w:sz="0" w:space="0" w:color="auto"/>
        <w:left w:val="none" w:sz="0" w:space="0" w:color="auto"/>
        <w:bottom w:val="none" w:sz="0" w:space="0" w:color="auto"/>
        <w:right w:val="none" w:sz="0" w:space="0" w:color="auto"/>
      </w:divBdr>
    </w:div>
    <w:div w:id="29720134">
      <w:bodyDiv w:val="1"/>
      <w:marLeft w:val="0"/>
      <w:marRight w:val="0"/>
      <w:marTop w:val="0"/>
      <w:marBottom w:val="0"/>
      <w:divBdr>
        <w:top w:val="none" w:sz="0" w:space="0" w:color="auto"/>
        <w:left w:val="none" w:sz="0" w:space="0" w:color="auto"/>
        <w:bottom w:val="none" w:sz="0" w:space="0" w:color="auto"/>
        <w:right w:val="none" w:sz="0" w:space="0" w:color="auto"/>
      </w:divBdr>
    </w:div>
    <w:div w:id="41175023">
      <w:bodyDiv w:val="1"/>
      <w:marLeft w:val="0"/>
      <w:marRight w:val="0"/>
      <w:marTop w:val="0"/>
      <w:marBottom w:val="0"/>
      <w:divBdr>
        <w:top w:val="none" w:sz="0" w:space="0" w:color="auto"/>
        <w:left w:val="none" w:sz="0" w:space="0" w:color="auto"/>
        <w:bottom w:val="none" w:sz="0" w:space="0" w:color="auto"/>
        <w:right w:val="none" w:sz="0" w:space="0" w:color="auto"/>
      </w:divBdr>
    </w:div>
    <w:div w:id="74861271">
      <w:bodyDiv w:val="1"/>
      <w:marLeft w:val="0"/>
      <w:marRight w:val="0"/>
      <w:marTop w:val="0"/>
      <w:marBottom w:val="0"/>
      <w:divBdr>
        <w:top w:val="none" w:sz="0" w:space="0" w:color="auto"/>
        <w:left w:val="none" w:sz="0" w:space="0" w:color="auto"/>
        <w:bottom w:val="none" w:sz="0" w:space="0" w:color="auto"/>
        <w:right w:val="none" w:sz="0" w:space="0" w:color="auto"/>
      </w:divBdr>
      <w:divsChild>
        <w:div w:id="689255157">
          <w:marLeft w:val="480"/>
          <w:marRight w:val="0"/>
          <w:marTop w:val="0"/>
          <w:marBottom w:val="0"/>
          <w:divBdr>
            <w:top w:val="none" w:sz="0" w:space="0" w:color="auto"/>
            <w:left w:val="none" w:sz="0" w:space="0" w:color="auto"/>
            <w:bottom w:val="none" w:sz="0" w:space="0" w:color="auto"/>
            <w:right w:val="none" w:sz="0" w:space="0" w:color="auto"/>
          </w:divBdr>
        </w:div>
        <w:div w:id="214581375">
          <w:marLeft w:val="480"/>
          <w:marRight w:val="0"/>
          <w:marTop w:val="0"/>
          <w:marBottom w:val="0"/>
          <w:divBdr>
            <w:top w:val="none" w:sz="0" w:space="0" w:color="auto"/>
            <w:left w:val="none" w:sz="0" w:space="0" w:color="auto"/>
            <w:bottom w:val="none" w:sz="0" w:space="0" w:color="auto"/>
            <w:right w:val="none" w:sz="0" w:space="0" w:color="auto"/>
          </w:divBdr>
        </w:div>
        <w:div w:id="1888566369">
          <w:marLeft w:val="480"/>
          <w:marRight w:val="0"/>
          <w:marTop w:val="0"/>
          <w:marBottom w:val="0"/>
          <w:divBdr>
            <w:top w:val="none" w:sz="0" w:space="0" w:color="auto"/>
            <w:left w:val="none" w:sz="0" w:space="0" w:color="auto"/>
            <w:bottom w:val="none" w:sz="0" w:space="0" w:color="auto"/>
            <w:right w:val="none" w:sz="0" w:space="0" w:color="auto"/>
          </w:divBdr>
        </w:div>
        <w:div w:id="1866020122">
          <w:marLeft w:val="480"/>
          <w:marRight w:val="0"/>
          <w:marTop w:val="0"/>
          <w:marBottom w:val="0"/>
          <w:divBdr>
            <w:top w:val="none" w:sz="0" w:space="0" w:color="auto"/>
            <w:left w:val="none" w:sz="0" w:space="0" w:color="auto"/>
            <w:bottom w:val="none" w:sz="0" w:space="0" w:color="auto"/>
            <w:right w:val="none" w:sz="0" w:space="0" w:color="auto"/>
          </w:divBdr>
        </w:div>
        <w:div w:id="153763283">
          <w:marLeft w:val="480"/>
          <w:marRight w:val="0"/>
          <w:marTop w:val="0"/>
          <w:marBottom w:val="0"/>
          <w:divBdr>
            <w:top w:val="none" w:sz="0" w:space="0" w:color="auto"/>
            <w:left w:val="none" w:sz="0" w:space="0" w:color="auto"/>
            <w:bottom w:val="none" w:sz="0" w:space="0" w:color="auto"/>
            <w:right w:val="none" w:sz="0" w:space="0" w:color="auto"/>
          </w:divBdr>
        </w:div>
        <w:div w:id="2111201101">
          <w:marLeft w:val="480"/>
          <w:marRight w:val="0"/>
          <w:marTop w:val="0"/>
          <w:marBottom w:val="0"/>
          <w:divBdr>
            <w:top w:val="none" w:sz="0" w:space="0" w:color="auto"/>
            <w:left w:val="none" w:sz="0" w:space="0" w:color="auto"/>
            <w:bottom w:val="none" w:sz="0" w:space="0" w:color="auto"/>
            <w:right w:val="none" w:sz="0" w:space="0" w:color="auto"/>
          </w:divBdr>
        </w:div>
        <w:div w:id="1574462914">
          <w:marLeft w:val="480"/>
          <w:marRight w:val="0"/>
          <w:marTop w:val="0"/>
          <w:marBottom w:val="0"/>
          <w:divBdr>
            <w:top w:val="none" w:sz="0" w:space="0" w:color="auto"/>
            <w:left w:val="none" w:sz="0" w:space="0" w:color="auto"/>
            <w:bottom w:val="none" w:sz="0" w:space="0" w:color="auto"/>
            <w:right w:val="none" w:sz="0" w:space="0" w:color="auto"/>
          </w:divBdr>
        </w:div>
        <w:div w:id="2082940723">
          <w:marLeft w:val="480"/>
          <w:marRight w:val="0"/>
          <w:marTop w:val="0"/>
          <w:marBottom w:val="0"/>
          <w:divBdr>
            <w:top w:val="none" w:sz="0" w:space="0" w:color="auto"/>
            <w:left w:val="none" w:sz="0" w:space="0" w:color="auto"/>
            <w:bottom w:val="none" w:sz="0" w:space="0" w:color="auto"/>
            <w:right w:val="none" w:sz="0" w:space="0" w:color="auto"/>
          </w:divBdr>
        </w:div>
        <w:div w:id="45640386">
          <w:marLeft w:val="480"/>
          <w:marRight w:val="0"/>
          <w:marTop w:val="0"/>
          <w:marBottom w:val="0"/>
          <w:divBdr>
            <w:top w:val="none" w:sz="0" w:space="0" w:color="auto"/>
            <w:left w:val="none" w:sz="0" w:space="0" w:color="auto"/>
            <w:bottom w:val="none" w:sz="0" w:space="0" w:color="auto"/>
            <w:right w:val="none" w:sz="0" w:space="0" w:color="auto"/>
          </w:divBdr>
        </w:div>
        <w:div w:id="409621839">
          <w:marLeft w:val="480"/>
          <w:marRight w:val="0"/>
          <w:marTop w:val="0"/>
          <w:marBottom w:val="0"/>
          <w:divBdr>
            <w:top w:val="none" w:sz="0" w:space="0" w:color="auto"/>
            <w:left w:val="none" w:sz="0" w:space="0" w:color="auto"/>
            <w:bottom w:val="none" w:sz="0" w:space="0" w:color="auto"/>
            <w:right w:val="none" w:sz="0" w:space="0" w:color="auto"/>
          </w:divBdr>
        </w:div>
        <w:div w:id="1144814292">
          <w:marLeft w:val="480"/>
          <w:marRight w:val="0"/>
          <w:marTop w:val="0"/>
          <w:marBottom w:val="0"/>
          <w:divBdr>
            <w:top w:val="none" w:sz="0" w:space="0" w:color="auto"/>
            <w:left w:val="none" w:sz="0" w:space="0" w:color="auto"/>
            <w:bottom w:val="none" w:sz="0" w:space="0" w:color="auto"/>
            <w:right w:val="none" w:sz="0" w:space="0" w:color="auto"/>
          </w:divBdr>
        </w:div>
        <w:div w:id="1109857423">
          <w:marLeft w:val="480"/>
          <w:marRight w:val="0"/>
          <w:marTop w:val="0"/>
          <w:marBottom w:val="0"/>
          <w:divBdr>
            <w:top w:val="none" w:sz="0" w:space="0" w:color="auto"/>
            <w:left w:val="none" w:sz="0" w:space="0" w:color="auto"/>
            <w:bottom w:val="none" w:sz="0" w:space="0" w:color="auto"/>
            <w:right w:val="none" w:sz="0" w:space="0" w:color="auto"/>
          </w:divBdr>
        </w:div>
        <w:div w:id="1521353811">
          <w:marLeft w:val="480"/>
          <w:marRight w:val="0"/>
          <w:marTop w:val="0"/>
          <w:marBottom w:val="0"/>
          <w:divBdr>
            <w:top w:val="none" w:sz="0" w:space="0" w:color="auto"/>
            <w:left w:val="none" w:sz="0" w:space="0" w:color="auto"/>
            <w:bottom w:val="none" w:sz="0" w:space="0" w:color="auto"/>
            <w:right w:val="none" w:sz="0" w:space="0" w:color="auto"/>
          </w:divBdr>
        </w:div>
        <w:div w:id="1478690521">
          <w:marLeft w:val="480"/>
          <w:marRight w:val="0"/>
          <w:marTop w:val="0"/>
          <w:marBottom w:val="0"/>
          <w:divBdr>
            <w:top w:val="none" w:sz="0" w:space="0" w:color="auto"/>
            <w:left w:val="none" w:sz="0" w:space="0" w:color="auto"/>
            <w:bottom w:val="none" w:sz="0" w:space="0" w:color="auto"/>
            <w:right w:val="none" w:sz="0" w:space="0" w:color="auto"/>
          </w:divBdr>
        </w:div>
        <w:div w:id="389303084">
          <w:marLeft w:val="480"/>
          <w:marRight w:val="0"/>
          <w:marTop w:val="0"/>
          <w:marBottom w:val="0"/>
          <w:divBdr>
            <w:top w:val="none" w:sz="0" w:space="0" w:color="auto"/>
            <w:left w:val="none" w:sz="0" w:space="0" w:color="auto"/>
            <w:bottom w:val="none" w:sz="0" w:space="0" w:color="auto"/>
            <w:right w:val="none" w:sz="0" w:space="0" w:color="auto"/>
          </w:divBdr>
        </w:div>
        <w:div w:id="1276449202">
          <w:marLeft w:val="480"/>
          <w:marRight w:val="0"/>
          <w:marTop w:val="0"/>
          <w:marBottom w:val="0"/>
          <w:divBdr>
            <w:top w:val="none" w:sz="0" w:space="0" w:color="auto"/>
            <w:left w:val="none" w:sz="0" w:space="0" w:color="auto"/>
            <w:bottom w:val="none" w:sz="0" w:space="0" w:color="auto"/>
            <w:right w:val="none" w:sz="0" w:space="0" w:color="auto"/>
          </w:divBdr>
        </w:div>
        <w:div w:id="803157621">
          <w:marLeft w:val="480"/>
          <w:marRight w:val="0"/>
          <w:marTop w:val="0"/>
          <w:marBottom w:val="0"/>
          <w:divBdr>
            <w:top w:val="none" w:sz="0" w:space="0" w:color="auto"/>
            <w:left w:val="none" w:sz="0" w:space="0" w:color="auto"/>
            <w:bottom w:val="none" w:sz="0" w:space="0" w:color="auto"/>
            <w:right w:val="none" w:sz="0" w:space="0" w:color="auto"/>
          </w:divBdr>
        </w:div>
        <w:div w:id="501236093">
          <w:marLeft w:val="480"/>
          <w:marRight w:val="0"/>
          <w:marTop w:val="0"/>
          <w:marBottom w:val="0"/>
          <w:divBdr>
            <w:top w:val="none" w:sz="0" w:space="0" w:color="auto"/>
            <w:left w:val="none" w:sz="0" w:space="0" w:color="auto"/>
            <w:bottom w:val="none" w:sz="0" w:space="0" w:color="auto"/>
            <w:right w:val="none" w:sz="0" w:space="0" w:color="auto"/>
          </w:divBdr>
        </w:div>
        <w:div w:id="687607134">
          <w:marLeft w:val="480"/>
          <w:marRight w:val="0"/>
          <w:marTop w:val="0"/>
          <w:marBottom w:val="0"/>
          <w:divBdr>
            <w:top w:val="none" w:sz="0" w:space="0" w:color="auto"/>
            <w:left w:val="none" w:sz="0" w:space="0" w:color="auto"/>
            <w:bottom w:val="none" w:sz="0" w:space="0" w:color="auto"/>
            <w:right w:val="none" w:sz="0" w:space="0" w:color="auto"/>
          </w:divBdr>
        </w:div>
        <w:div w:id="704017658">
          <w:marLeft w:val="480"/>
          <w:marRight w:val="0"/>
          <w:marTop w:val="0"/>
          <w:marBottom w:val="0"/>
          <w:divBdr>
            <w:top w:val="none" w:sz="0" w:space="0" w:color="auto"/>
            <w:left w:val="none" w:sz="0" w:space="0" w:color="auto"/>
            <w:bottom w:val="none" w:sz="0" w:space="0" w:color="auto"/>
            <w:right w:val="none" w:sz="0" w:space="0" w:color="auto"/>
          </w:divBdr>
        </w:div>
        <w:div w:id="1001200351">
          <w:marLeft w:val="480"/>
          <w:marRight w:val="0"/>
          <w:marTop w:val="0"/>
          <w:marBottom w:val="0"/>
          <w:divBdr>
            <w:top w:val="none" w:sz="0" w:space="0" w:color="auto"/>
            <w:left w:val="none" w:sz="0" w:space="0" w:color="auto"/>
            <w:bottom w:val="none" w:sz="0" w:space="0" w:color="auto"/>
            <w:right w:val="none" w:sz="0" w:space="0" w:color="auto"/>
          </w:divBdr>
        </w:div>
        <w:div w:id="1119180225">
          <w:marLeft w:val="480"/>
          <w:marRight w:val="0"/>
          <w:marTop w:val="0"/>
          <w:marBottom w:val="0"/>
          <w:divBdr>
            <w:top w:val="none" w:sz="0" w:space="0" w:color="auto"/>
            <w:left w:val="none" w:sz="0" w:space="0" w:color="auto"/>
            <w:bottom w:val="none" w:sz="0" w:space="0" w:color="auto"/>
            <w:right w:val="none" w:sz="0" w:space="0" w:color="auto"/>
          </w:divBdr>
        </w:div>
        <w:div w:id="662046985">
          <w:marLeft w:val="480"/>
          <w:marRight w:val="0"/>
          <w:marTop w:val="0"/>
          <w:marBottom w:val="0"/>
          <w:divBdr>
            <w:top w:val="none" w:sz="0" w:space="0" w:color="auto"/>
            <w:left w:val="none" w:sz="0" w:space="0" w:color="auto"/>
            <w:bottom w:val="none" w:sz="0" w:space="0" w:color="auto"/>
            <w:right w:val="none" w:sz="0" w:space="0" w:color="auto"/>
          </w:divBdr>
        </w:div>
        <w:div w:id="1250625625">
          <w:marLeft w:val="480"/>
          <w:marRight w:val="0"/>
          <w:marTop w:val="0"/>
          <w:marBottom w:val="0"/>
          <w:divBdr>
            <w:top w:val="none" w:sz="0" w:space="0" w:color="auto"/>
            <w:left w:val="none" w:sz="0" w:space="0" w:color="auto"/>
            <w:bottom w:val="none" w:sz="0" w:space="0" w:color="auto"/>
            <w:right w:val="none" w:sz="0" w:space="0" w:color="auto"/>
          </w:divBdr>
        </w:div>
        <w:div w:id="1044254188">
          <w:marLeft w:val="480"/>
          <w:marRight w:val="0"/>
          <w:marTop w:val="0"/>
          <w:marBottom w:val="0"/>
          <w:divBdr>
            <w:top w:val="none" w:sz="0" w:space="0" w:color="auto"/>
            <w:left w:val="none" w:sz="0" w:space="0" w:color="auto"/>
            <w:bottom w:val="none" w:sz="0" w:space="0" w:color="auto"/>
            <w:right w:val="none" w:sz="0" w:space="0" w:color="auto"/>
          </w:divBdr>
        </w:div>
        <w:div w:id="298000156">
          <w:marLeft w:val="480"/>
          <w:marRight w:val="0"/>
          <w:marTop w:val="0"/>
          <w:marBottom w:val="0"/>
          <w:divBdr>
            <w:top w:val="none" w:sz="0" w:space="0" w:color="auto"/>
            <w:left w:val="none" w:sz="0" w:space="0" w:color="auto"/>
            <w:bottom w:val="none" w:sz="0" w:space="0" w:color="auto"/>
            <w:right w:val="none" w:sz="0" w:space="0" w:color="auto"/>
          </w:divBdr>
        </w:div>
        <w:div w:id="295331230">
          <w:marLeft w:val="480"/>
          <w:marRight w:val="0"/>
          <w:marTop w:val="0"/>
          <w:marBottom w:val="0"/>
          <w:divBdr>
            <w:top w:val="none" w:sz="0" w:space="0" w:color="auto"/>
            <w:left w:val="none" w:sz="0" w:space="0" w:color="auto"/>
            <w:bottom w:val="none" w:sz="0" w:space="0" w:color="auto"/>
            <w:right w:val="none" w:sz="0" w:space="0" w:color="auto"/>
          </w:divBdr>
        </w:div>
        <w:div w:id="1072043062">
          <w:marLeft w:val="480"/>
          <w:marRight w:val="0"/>
          <w:marTop w:val="0"/>
          <w:marBottom w:val="0"/>
          <w:divBdr>
            <w:top w:val="none" w:sz="0" w:space="0" w:color="auto"/>
            <w:left w:val="none" w:sz="0" w:space="0" w:color="auto"/>
            <w:bottom w:val="none" w:sz="0" w:space="0" w:color="auto"/>
            <w:right w:val="none" w:sz="0" w:space="0" w:color="auto"/>
          </w:divBdr>
        </w:div>
        <w:div w:id="1228421309">
          <w:marLeft w:val="480"/>
          <w:marRight w:val="0"/>
          <w:marTop w:val="0"/>
          <w:marBottom w:val="0"/>
          <w:divBdr>
            <w:top w:val="none" w:sz="0" w:space="0" w:color="auto"/>
            <w:left w:val="none" w:sz="0" w:space="0" w:color="auto"/>
            <w:bottom w:val="none" w:sz="0" w:space="0" w:color="auto"/>
            <w:right w:val="none" w:sz="0" w:space="0" w:color="auto"/>
          </w:divBdr>
        </w:div>
        <w:div w:id="1667245026">
          <w:marLeft w:val="480"/>
          <w:marRight w:val="0"/>
          <w:marTop w:val="0"/>
          <w:marBottom w:val="0"/>
          <w:divBdr>
            <w:top w:val="none" w:sz="0" w:space="0" w:color="auto"/>
            <w:left w:val="none" w:sz="0" w:space="0" w:color="auto"/>
            <w:bottom w:val="none" w:sz="0" w:space="0" w:color="auto"/>
            <w:right w:val="none" w:sz="0" w:space="0" w:color="auto"/>
          </w:divBdr>
        </w:div>
        <w:div w:id="1098910316">
          <w:marLeft w:val="480"/>
          <w:marRight w:val="0"/>
          <w:marTop w:val="0"/>
          <w:marBottom w:val="0"/>
          <w:divBdr>
            <w:top w:val="none" w:sz="0" w:space="0" w:color="auto"/>
            <w:left w:val="none" w:sz="0" w:space="0" w:color="auto"/>
            <w:bottom w:val="none" w:sz="0" w:space="0" w:color="auto"/>
            <w:right w:val="none" w:sz="0" w:space="0" w:color="auto"/>
          </w:divBdr>
        </w:div>
        <w:div w:id="1885554698">
          <w:marLeft w:val="480"/>
          <w:marRight w:val="0"/>
          <w:marTop w:val="0"/>
          <w:marBottom w:val="0"/>
          <w:divBdr>
            <w:top w:val="none" w:sz="0" w:space="0" w:color="auto"/>
            <w:left w:val="none" w:sz="0" w:space="0" w:color="auto"/>
            <w:bottom w:val="none" w:sz="0" w:space="0" w:color="auto"/>
            <w:right w:val="none" w:sz="0" w:space="0" w:color="auto"/>
          </w:divBdr>
        </w:div>
      </w:divsChild>
    </w:div>
    <w:div w:id="104083681">
      <w:bodyDiv w:val="1"/>
      <w:marLeft w:val="0"/>
      <w:marRight w:val="0"/>
      <w:marTop w:val="0"/>
      <w:marBottom w:val="0"/>
      <w:divBdr>
        <w:top w:val="none" w:sz="0" w:space="0" w:color="auto"/>
        <w:left w:val="none" w:sz="0" w:space="0" w:color="auto"/>
        <w:bottom w:val="none" w:sz="0" w:space="0" w:color="auto"/>
        <w:right w:val="none" w:sz="0" w:space="0" w:color="auto"/>
      </w:divBdr>
    </w:div>
    <w:div w:id="139426377">
      <w:bodyDiv w:val="1"/>
      <w:marLeft w:val="0"/>
      <w:marRight w:val="0"/>
      <w:marTop w:val="0"/>
      <w:marBottom w:val="0"/>
      <w:divBdr>
        <w:top w:val="none" w:sz="0" w:space="0" w:color="auto"/>
        <w:left w:val="none" w:sz="0" w:space="0" w:color="auto"/>
        <w:bottom w:val="none" w:sz="0" w:space="0" w:color="auto"/>
        <w:right w:val="none" w:sz="0" w:space="0" w:color="auto"/>
      </w:divBdr>
    </w:div>
    <w:div w:id="167402041">
      <w:bodyDiv w:val="1"/>
      <w:marLeft w:val="0"/>
      <w:marRight w:val="0"/>
      <w:marTop w:val="0"/>
      <w:marBottom w:val="0"/>
      <w:divBdr>
        <w:top w:val="none" w:sz="0" w:space="0" w:color="auto"/>
        <w:left w:val="none" w:sz="0" w:space="0" w:color="auto"/>
        <w:bottom w:val="none" w:sz="0" w:space="0" w:color="auto"/>
        <w:right w:val="none" w:sz="0" w:space="0" w:color="auto"/>
      </w:divBdr>
    </w:div>
    <w:div w:id="180899103">
      <w:bodyDiv w:val="1"/>
      <w:marLeft w:val="0"/>
      <w:marRight w:val="0"/>
      <w:marTop w:val="0"/>
      <w:marBottom w:val="0"/>
      <w:divBdr>
        <w:top w:val="none" w:sz="0" w:space="0" w:color="auto"/>
        <w:left w:val="none" w:sz="0" w:space="0" w:color="auto"/>
        <w:bottom w:val="none" w:sz="0" w:space="0" w:color="auto"/>
        <w:right w:val="none" w:sz="0" w:space="0" w:color="auto"/>
      </w:divBdr>
    </w:div>
    <w:div w:id="188447687">
      <w:bodyDiv w:val="1"/>
      <w:marLeft w:val="0"/>
      <w:marRight w:val="0"/>
      <w:marTop w:val="0"/>
      <w:marBottom w:val="0"/>
      <w:divBdr>
        <w:top w:val="none" w:sz="0" w:space="0" w:color="auto"/>
        <w:left w:val="none" w:sz="0" w:space="0" w:color="auto"/>
        <w:bottom w:val="none" w:sz="0" w:space="0" w:color="auto"/>
        <w:right w:val="none" w:sz="0" w:space="0" w:color="auto"/>
      </w:divBdr>
    </w:div>
    <w:div w:id="244996161">
      <w:bodyDiv w:val="1"/>
      <w:marLeft w:val="0"/>
      <w:marRight w:val="0"/>
      <w:marTop w:val="0"/>
      <w:marBottom w:val="0"/>
      <w:divBdr>
        <w:top w:val="none" w:sz="0" w:space="0" w:color="auto"/>
        <w:left w:val="none" w:sz="0" w:space="0" w:color="auto"/>
        <w:bottom w:val="none" w:sz="0" w:space="0" w:color="auto"/>
        <w:right w:val="none" w:sz="0" w:space="0" w:color="auto"/>
      </w:divBdr>
    </w:div>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261182764">
      <w:bodyDiv w:val="1"/>
      <w:marLeft w:val="0"/>
      <w:marRight w:val="0"/>
      <w:marTop w:val="0"/>
      <w:marBottom w:val="0"/>
      <w:divBdr>
        <w:top w:val="none" w:sz="0" w:space="0" w:color="auto"/>
        <w:left w:val="none" w:sz="0" w:space="0" w:color="auto"/>
        <w:bottom w:val="none" w:sz="0" w:space="0" w:color="auto"/>
        <w:right w:val="none" w:sz="0" w:space="0" w:color="auto"/>
      </w:divBdr>
    </w:div>
    <w:div w:id="270868015">
      <w:bodyDiv w:val="1"/>
      <w:marLeft w:val="0"/>
      <w:marRight w:val="0"/>
      <w:marTop w:val="0"/>
      <w:marBottom w:val="0"/>
      <w:divBdr>
        <w:top w:val="none" w:sz="0" w:space="0" w:color="auto"/>
        <w:left w:val="none" w:sz="0" w:space="0" w:color="auto"/>
        <w:bottom w:val="none" w:sz="0" w:space="0" w:color="auto"/>
        <w:right w:val="none" w:sz="0" w:space="0" w:color="auto"/>
      </w:divBdr>
    </w:div>
    <w:div w:id="278726946">
      <w:bodyDiv w:val="1"/>
      <w:marLeft w:val="0"/>
      <w:marRight w:val="0"/>
      <w:marTop w:val="0"/>
      <w:marBottom w:val="0"/>
      <w:divBdr>
        <w:top w:val="none" w:sz="0" w:space="0" w:color="auto"/>
        <w:left w:val="none" w:sz="0" w:space="0" w:color="auto"/>
        <w:bottom w:val="none" w:sz="0" w:space="0" w:color="auto"/>
        <w:right w:val="none" w:sz="0" w:space="0" w:color="auto"/>
      </w:divBdr>
    </w:div>
    <w:div w:id="315569167">
      <w:bodyDiv w:val="1"/>
      <w:marLeft w:val="0"/>
      <w:marRight w:val="0"/>
      <w:marTop w:val="0"/>
      <w:marBottom w:val="0"/>
      <w:divBdr>
        <w:top w:val="none" w:sz="0" w:space="0" w:color="auto"/>
        <w:left w:val="none" w:sz="0" w:space="0" w:color="auto"/>
        <w:bottom w:val="none" w:sz="0" w:space="0" w:color="auto"/>
        <w:right w:val="none" w:sz="0" w:space="0" w:color="auto"/>
      </w:divBdr>
    </w:div>
    <w:div w:id="373769923">
      <w:bodyDiv w:val="1"/>
      <w:marLeft w:val="0"/>
      <w:marRight w:val="0"/>
      <w:marTop w:val="0"/>
      <w:marBottom w:val="0"/>
      <w:divBdr>
        <w:top w:val="none" w:sz="0" w:space="0" w:color="auto"/>
        <w:left w:val="none" w:sz="0" w:space="0" w:color="auto"/>
        <w:bottom w:val="none" w:sz="0" w:space="0" w:color="auto"/>
        <w:right w:val="none" w:sz="0" w:space="0" w:color="auto"/>
      </w:divBdr>
    </w:div>
    <w:div w:id="378870347">
      <w:bodyDiv w:val="1"/>
      <w:marLeft w:val="0"/>
      <w:marRight w:val="0"/>
      <w:marTop w:val="0"/>
      <w:marBottom w:val="0"/>
      <w:divBdr>
        <w:top w:val="none" w:sz="0" w:space="0" w:color="auto"/>
        <w:left w:val="none" w:sz="0" w:space="0" w:color="auto"/>
        <w:bottom w:val="none" w:sz="0" w:space="0" w:color="auto"/>
        <w:right w:val="none" w:sz="0" w:space="0" w:color="auto"/>
      </w:divBdr>
    </w:div>
    <w:div w:id="380518228">
      <w:bodyDiv w:val="1"/>
      <w:marLeft w:val="0"/>
      <w:marRight w:val="0"/>
      <w:marTop w:val="0"/>
      <w:marBottom w:val="0"/>
      <w:divBdr>
        <w:top w:val="none" w:sz="0" w:space="0" w:color="auto"/>
        <w:left w:val="none" w:sz="0" w:space="0" w:color="auto"/>
        <w:bottom w:val="none" w:sz="0" w:space="0" w:color="auto"/>
        <w:right w:val="none" w:sz="0" w:space="0" w:color="auto"/>
      </w:divBdr>
    </w:div>
    <w:div w:id="384303910">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400714365">
      <w:bodyDiv w:val="1"/>
      <w:marLeft w:val="0"/>
      <w:marRight w:val="0"/>
      <w:marTop w:val="0"/>
      <w:marBottom w:val="0"/>
      <w:divBdr>
        <w:top w:val="none" w:sz="0" w:space="0" w:color="auto"/>
        <w:left w:val="none" w:sz="0" w:space="0" w:color="auto"/>
        <w:bottom w:val="none" w:sz="0" w:space="0" w:color="auto"/>
        <w:right w:val="none" w:sz="0" w:space="0" w:color="auto"/>
      </w:divBdr>
    </w:div>
    <w:div w:id="431557592">
      <w:bodyDiv w:val="1"/>
      <w:marLeft w:val="0"/>
      <w:marRight w:val="0"/>
      <w:marTop w:val="0"/>
      <w:marBottom w:val="0"/>
      <w:divBdr>
        <w:top w:val="none" w:sz="0" w:space="0" w:color="auto"/>
        <w:left w:val="none" w:sz="0" w:space="0" w:color="auto"/>
        <w:bottom w:val="none" w:sz="0" w:space="0" w:color="auto"/>
        <w:right w:val="none" w:sz="0" w:space="0" w:color="auto"/>
      </w:divBdr>
    </w:div>
    <w:div w:id="434445265">
      <w:bodyDiv w:val="1"/>
      <w:marLeft w:val="0"/>
      <w:marRight w:val="0"/>
      <w:marTop w:val="0"/>
      <w:marBottom w:val="0"/>
      <w:divBdr>
        <w:top w:val="none" w:sz="0" w:space="0" w:color="auto"/>
        <w:left w:val="none" w:sz="0" w:space="0" w:color="auto"/>
        <w:bottom w:val="none" w:sz="0" w:space="0" w:color="auto"/>
        <w:right w:val="none" w:sz="0" w:space="0" w:color="auto"/>
      </w:divBdr>
    </w:div>
    <w:div w:id="438792309">
      <w:bodyDiv w:val="1"/>
      <w:marLeft w:val="0"/>
      <w:marRight w:val="0"/>
      <w:marTop w:val="0"/>
      <w:marBottom w:val="0"/>
      <w:divBdr>
        <w:top w:val="none" w:sz="0" w:space="0" w:color="auto"/>
        <w:left w:val="none" w:sz="0" w:space="0" w:color="auto"/>
        <w:bottom w:val="none" w:sz="0" w:space="0" w:color="auto"/>
        <w:right w:val="none" w:sz="0" w:space="0" w:color="auto"/>
      </w:divBdr>
    </w:div>
    <w:div w:id="464081680">
      <w:bodyDiv w:val="1"/>
      <w:marLeft w:val="0"/>
      <w:marRight w:val="0"/>
      <w:marTop w:val="0"/>
      <w:marBottom w:val="0"/>
      <w:divBdr>
        <w:top w:val="none" w:sz="0" w:space="0" w:color="auto"/>
        <w:left w:val="none" w:sz="0" w:space="0" w:color="auto"/>
        <w:bottom w:val="none" w:sz="0" w:space="0" w:color="auto"/>
        <w:right w:val="none" w:sz="0" w:space="0" w:color="auto"/>
      </w:divBdr>
    </w:div>
    <w:div w:id="468016711">
      <w:bodyDiv w:val="1"/>
      <w:marLeft w:val="0"/>
      <w:marRight w:val="0"/>
      <w:marTop w:val="0"/>
      <w:marBottom w:val="0"/>
      <w:divBdr>
        <w:top w:val="none" w:sz="0" w:space="0" w:color="auto"/>
        <w:left w:val="none" w:sz="0" w:space="0" w:color="auto"/>
        <w:bottom w:val="none" w:sz="0" w:space="0" w:color="auto"/>
        <w:right w:val="none" w:sz="0" w:space="0" w:color="auto"/>
      </w:divBdr>
    </w:div>
    <w:div w:id="475804728">
      <w:bodyDiv w:val="1"/>
      <w:marLeft w:val="0"/>
      <w:marRight w:val="0"/>
      <w:marTop w:val="0"/>
      <w:marBottom w:val="0"/>
      <w:divBdr>
        <w:top w:val="none" w:sz="0" w:space="0" w:color="auto"/>
        <w:left w:val="none" w:sz="0" w:space="0" w:color="auto"/>
        <w:bottom w:val="none" w:sz="0" w:space="0" w:color="auto"/>
        <w:right w:val="none" w:sz="0" w:space="0" w:color="auto"/>
      </w:divBdr>
    </w:div>
    <w:div w:id="499581312">
      <w:bodyDiv w:val="1"/>
      <w:marLeft w:val="0"/>
      <w:marRight w:val="0"/>
      <w:marTop w:val="0"/>
      <w:marBottom w:val="0"/>
      <w:divBdr>
        <w:top w:val="none" w:sz="0" w:space="0" w:color="auto"/>
        <w:left w:val="none" w:sz="0" w:space="0" w:color="auto"/>
        <w:bottom w:val="none" w:sz="0" w:space="0" w:color="auto"/>
        <w:right w:val="none" w:sz="0" w:space="0" w:color="auto"/>
      </w:divBdr>
    </w:div>
    <w:div w:id="528683420">
      <w:bodyDiv w:val="1"/>
      <w:marLeft w:val="0"/>
      <w:marRight w:val="0"/>
      <w:marTop w:val="0"/>
      <w:marBottom w:val="0"/>
      <w:divBdr>
        <w:top w:val="none" w:sz="0" w:space="0" w:color="auto"/>
        <w:left w:val="none" w:sz="0" w:space="0" w:color="auto"/>
        <w:bottom w:val="none" w:sz="0" w:space="0" w:color="auto"/>
        <w:right w:val="none" w:sz="0" w:space="0" w:color="auto"/>
      </w:divBdr>
    </w:div>
    <w:div w:id="554194247">
      <w:bodyDiv w:val="1"/>
      <w:marLeft w:val="0"/>
      <w:marRight w:val="0"/>
      <w:marTop w:val="0"/>
      <w:marBottom w:val="0"/>
      <w:divBdr>
        <w:top w:val="none" w:sz="0" w:space="0" w:color="auto"/>
        <w:left w:val="none" w:sz="0" w:space="0" w:color="auto"/>
        <w:bottom w:val="none" w:sz="0" w:space="0" w:color="auto"/>
        <w:right w:val="none" w:sz="0" w:space="0" w:color="auto"/>
      </w:divBdr>
    </w:div>
    <w:div w:id="597177174">
      <w:bodyDiv w:val="1"/>
      <w:marLeft w:val="0"/>
      <w:marRight w:val="0"/>
      <w:marTop w:val="0"/>
      <w:marBottom w:val="0"/>
      <w:divBdr>
        <w:top w:val="none" w:sz="0" w:space="0" w:color="auto"/>
        <w:left w:val="none" w:sz="0" w:space="0" w:color="auto"/>
        <w:bottom w:val="none" w:sz="0" w:space="0" w:color="auto"/>
        <w:right w:val="none" w:sz="0" w:space="0" w:color="auto"/>
      </w:divBdr>
    </w:div>
    <w:div w:id="679968073">
      <w:bodyDiv w:val="1"/>
      <w:marLeft w:val="0"/>
      <w:marRight w:val="0"/>
      <w:marTop w:val="0"/>
      <w:marBottom w:val="0"/>
      <w:divBdr>
        <w:top w:val="none" w:sz="0" w:space="0" w:color="auto"/>
        <w:left w:val="none" w:sz="0" w:space="0" w:color="auto"/>
        <w:bottom w:val="none" w:sz="0" w:space="0" w:color="auto"/>
        <w:right w:val="none" w:sz="0" w:space="0" w:color="auto"/>
      </w:divBdr>
    </w:div>
    <w:div w:id="686563901">
      <w:bodyDiv w:val="1"/>
      <w:marLeft w:val="0"/>
      <w:marRight w:val="0"/>
      <w:marTop w:val="0"/>
      <w:marBottom w:val="0"/>
      <w:divBdr>
        <w:top w:val="none" w:sz="0" w:space="0" w:color="auto"/>
        <w:left w:val="none" w:sz="0" w:space="0" w:color="auto"/>
        <w:bottom w:val="none" w:sz="0" w:space="0" w:color="auto"/>
        <w:right w:val="none" w:sz="0" w:space="0" w:color="auto"/>
      </w:divBdr>
    </w:div>
    <w:div w:id="689724858">
      <w:bodyDiv w:val="1"/>
      <w:marLeft w:val="0"/>
      <w:marRight w:val="0"/>
      <w:marTop w:val="0"/>
      <w:marBottom w:val="0"/>
      <w:divBdr>
        <w:top w:val="none" w:sz="0" w:space="0" w:color="auto"/>
        <w:left w:val="none" w:sz="0" w:space="0" w:color="auto"/>
        <w:bottom w:val="none" w:sz="0" w:space="0" w:color="auto"/>
        <w:right w:val="none" w:sz="0" w:space="0" w:color="auto"/>
      </w:divBdr>
    </w:div>
    <w:div w:id="701127234">
      <w:bodyDiv w:val="1"/>
      <w:marLeft w:val="0"/>
      <w:marRight w:val="0"/>
      <w:marTop w:val="0"/>
      <w:marBottom w:val="0"/>
      <w:divBdr>
        <w:top w:val="none" w:sz="0" w:space="0" w:color="auto"/>
        <w:left w:val="none" w:sz="0" w:space="0" w:color="auto"/>
        <w:bottom w:val="none" w:sz="0" w:space="0" w:color="auto"/>
        <w:right w:val="none" w:sz="0" w:space="0" w:color="auto"/>
      </w:divBdr>
    </w:div>
    <w:div w:id="707031519">
      <w:bodyDiv w:val="1"/>
      <w:marLeft w:val="0"/>
      <w:marRight w:val="0"/>
      <w:marTop w:val="0"/>
      <w:marBottom w:val="0"/>
      <w:divBdr>
        <w:top w:val="none" w:sz="0" w:space="0" w:color="auto"/>
        <w:left w:val="none" w:sz="0" w:space="0" w:color="auto"/>
        <w:bottom w:val="none" w:sz="0" w:space="0" w:color="auto"/>
        <w:right w:val="none" w:sz="0" w:space="0" w:color="auto"/>
      </w:divBdr>
    </w:div>
    <w:div w:id="716397485">
      <w:bodyDiv w:val="1"/>
      <w:marLeft w:val="0"/>
      <w:marRight w:val="0"/>
      <w:marTop w:val="0"/>
      <w:marBottom w:val="0"/>
      <w:divBdr>
        <w:top w:val="none" w:sz="0" w:space="0" w:color="auto"/>
        <w:left w:val="none" w:sz="0" w:space="0" w:color="auto"/>
        <w:bottom w:val="none" w:sz="0" w:space="0" w:color="auto"/>
        <w:right w:val="none" w:sz="0" w:space="0" w:color="auto"/>
      </w:divBdr>
    </w:div>
    <w:div w:id="716467851">
      <w:bodyDiv w:val="1"/>
      <w:marLeft w:val="0"/>
      <w:marRight w:val="0"/>
      <w:marTop w:val="0"/>
      <w:marBottom w:val="0"/>
      <w:divBdr>
        <w:top w:val="none" w:sz="0" w:space="0" w:color="auto"/>
        <w:left w:val="none" w:sz="0" w:space="0" w:color="auto"/>
        <w:bottom w:val="none" w:sz="0" w:space="0" w:color="auto"/>
        <w:right w:val="none" w:sz="0" w:space="0" w:color="auto"/>
      </w:divBdr>
    </w:div>
    <w:div w:id="719521548">
      <w:bodyDiv w:val="1"/>
      <w:marLeft w:val="0"/>
      <w:marRight w:val="0"/>
      <w:marTop w:val="0"/>
      <w:marBottom w:val="0"/>
      <w:divBdr>
        <w:top w:val="none" w:sz="0" w:space="0" w:color="auto"/>
        <w:left w:val="none" w:sz="0" w:space="0" w:color="auto"/>
        <w:bottom w:val="none" w:sz="0" w:space="0" w:color="auto"/>
        <w:right w:val="none" w:sz="0" w:space="0" w:color="auto"/>
      </w:divBdr>
    </w:div>
    <w:div w:id="728189843">
      <w:bodyDiv w:val="1"/>
      <w:marLeft w:val="0"/>
      <w:marRight w:val="0"/>
      <w:marTop w:val="0"/>
      <w:marBottom w:val="0"/>
      <w:divBdr>
        <w:top w:val="none" w:sz="0" w:space="0" w:color="auto"/>
        <w:left w:val="none" w:sz="0" w:space="0" w:color="auto"/>
        <w:bottom w:val="none" w:sz="0" w:space="0" w:color="auto"/>
        <w:right w:val="none" w:sz="0" w:space="0" w:color="auto"/>
      </w:divBdr>
    </w:div>
    <w:div w:id="750200950">
      <w:bodyDiv w:val="1"/>
      <w:marLeft w:val="0"/>
      <w:marRight w:val="0"/>
      <w:marTop w:val="0"/>
      <w:marBottom w:val="0"/>
      <w:divBdr>
        <w:top w:val="none" w:sz="0" w:space="0" w:color="auto"/>
        <w:left w:val="none" w:sz="0" w:space="0" w:color="auto"/>
        <w:bottom w:val="none" w:sz="0" w:space="0" w:color="auto"/>
        <w:right w:val="none" w:sz="0" w:space="0" w:color="auto"/>
      </w:divBdr>
    </w:div>
    <w:div w:id="780303376">
      <w:bodyDiv w:val="1"/>
      <w:marLeft w:val="0"/>
      <w:marRight w:val="0"/>
      <w:marTop w:val="0"/>
      <w:marBottom w:val="0"/>
      <w:divBdr>
        <w:top w:val="none" w:sz="0" w:space="0" w:color="auto"/>
        <w:left w:val="none" w:sz="0" w:space="0" w:color="auto"/>
        <w:bottom w:val="none" w:sz="0" w:space="0" w:color="auto"/>
        <w:right w:val="none" w:sz="0" w:space="0" w:color="auto"/>
      </w:divBdr>
    </w:div>
    <w:div w:id="783765188">
      <w:bodyDiv w:val="1"/>
      <w:marLeft w:val="0"/>
      <w:marRight w:val="0"/>
      <w:marTop w:val="0"/>
      <w:marBottom w:val="0"/>
      <w:divBdr>
        <w:top w:val="none" w:sz="0" w:space="0" w:color="auto"/>
        <w:left w:val="none" w:sz="0" w:space="0" w:color="auto"/>
        <w:bottom w:val="none" w:sz="0" w:space="0" w:color="auto"/>
        <w:right w:val="none" w:sz="0" w:space="0" w:color="auto"/>
      </w:divBdr>
    </w:div>
    <w:div w:id="784690792">
      <w:bodyDiv w:val="1"/>
      <w:marLeft w:val="0"/>
      <w:marRight w:val="0"/>
      <w:marTop w:val="0"/>
      <w:marBottom w:val="0"/>
      <w:divBdr>
        <w:top w:val="none" w:sz="0" w:space="0" w:color="auto"/>
        <w:left w:val="none" w:sz="0" w:space="0" w:color="auto"/>
        <w:bottom w:val="none" w:sz="0" w:space="0" w:color="auto"/>
        <w:right w:val="none" w:sz="0" w:space="0" w:color="auto"/>
      </w:divBdr>
    </w:div>
    <w:div w:id="786390571">
      <w:bodyDiv w:val="1"/>
      <w:marLeft w:val="0"/>
      <w:marRight w:val="0"/>
      <w:marTop w:val="0"/>
      <w:marBottom w:val="0"/>
      <w:divBdr>
        <w:top w:val="none" w:sz="0" w:space="0" w:color="auto"/>
        <w:left w:val="none" w:sz="0" w:space="0" w:color="auto"/>
        <w:bottom w:val="none" w:sz="0" w:space="0" w:color="auto"/>
        <w:right w:val="none" w:sz="0" w:space="0" w:color="auto"/>
      </w:divBdr>
    </w:div>
    <w:div w:id="799038352">
      <w:bodyDiv w:val="1"/>
      <w:marLeft w:val="0"/>
      <w:marRight w:val="0"/>
      <w:marTop w:val="0"/>
      <w:marBottom w:val="0"/>
      <w:divBdr>
        <w:top w:val="none" w:sz="0" w:space="0" w:color="auto"/>
        <w:left w:val="none" w:sz="0" w:space="0" w:color="auto"/>
        <w:bottom w:val="none" w:sz="0" w:space="0" w:color="auto"/>
        <w:right w:val="none" w:sz="0" w:space="0" w:color="auto"/>
      </w:divBdr>
    </w:div>
    <w:div w:id="803893056">
      <w:bodyDiv w:val="1"/>
      <w:marLeft w:val="0"/>
      <w:marRight w:val="0"/>
      <w:marTop w:val="0"/>
      <w:marBottom w:val="0"/>
      <w:divBdr>
        <w:top w:val="none" w:sz="0" w:space="0" w:color="auto"/>
        <w:left w:val="none" w:sz="0" w:space="0" w:color="auto"/>
        <w:bottom w:val="none" w:sz="0" w:space="0" w:color="auto"/>
        <w:right w:val="none" w:sz="0" w:space="0" w:color="auto"/>
      </w:divBdr>
    </w:div>
    <w:div w:id="839083485">
      <w:bodyDiv w:val="1"/>
      <w:marLeft w:val="0"/>
      <w:marRight w:val="0"/>
      <w:marTop w:val="0"/>
      <w:marBottom w:val="0"/>
      <w:divBdr>
        <w:top w:val="none" w:sz="0" w:space="0" w:color="auto"/>
        <w:left w:val="none" w:sz="0" w:space="0" w:color="auto"/>
        <w:bottom w:val="none" w:sz="0" w:space="0" w:color="auto"/>
        <w:right w:val="none" w:sz="0" w:space="0" w:color="auto"/>
      </w:divBdr>
    </w:div>
    <w:div w:id="844711044">
      <w:bodyDiv w:val="1"/>
      <w:marLeft w:val="0"/>
      <w:marRight w:val="0"/>
      <w:marTop w:val="0"/>
      <w:marBottom w:val="0"/>
      <w:divBdr>
        <w:top w:val="none" w:sz="0" w:space="0" w:color="auto"/>
        <w:left w:val="none" w:sz="0" w:space="0" w:color="auto"/>
        <w:bottom w:val="none" w:sz="0" w:space="0" w:color="auto"/>
        <w:right w:val="none" w:sz="0" w:space="0" w:color="auto"/>
      </w:divBdr>
    </w:div>
    <w:div w:id="855461317">
      <w:bodyDiv w:val="1"/>
      <w:marLeft w:val="0"/>
      <w:marRight w:val="0"/>
      <w:marTop w:val="0"/>
      <w:marBottom w:val="0"/>
      <w:divBdr>
        <w:top w:val="none" w:sz="0" w:space="0" w:color="auto"/>
        <w:left w:val="none" w:sz="0" w:space="0" w:color="auto"/>
        <w:bottom w:val="none" w:sz="0" w:space="0" w:color="auto"/>
        <w:right w:val="none" w:sz="0" w:space="0" w:color="auto"/>
      </w:divBdr>
    </w:div>
    <w:div w:id="879051502">
      <w:bodyDiv w:val="1"/>
      <w:marLeft w:val="0"/>
      <w:marRight w:val="0"/>
      <w:marTop w:val="0"/>
      <w:marBottom w:val="0"/>
      <w:divBdr>
        <w:top w:val="none" w:sz="0" w:space="0" w:color="auto"/>
        <w:left w:val="none" w:sz="0" w:space="0" w:color="auto"/>
        <w:bottom w:val="none" w:sz="0" w:space="0" w:color="auto"/>
        <w:right w:val="none" w:sz="0" w:space="0" w:color="auto"/>
      </w:divBdr>
    </w:div>
    <w:div w:id="880360412">
      <w:bodyDiv w:val="1"/>
      <w:marLeft w:val="0"/>
      <w:marRight w:val="0"/>
      <w:marTop w:val="0"/>
      <w:marBottom w:val="0"/>
      <w:divBdr>
        <w:top w:val="none" w:sz="0" w:space="0" w:color="auto"/>
        <w:left w:val="none" w:sz="0" w:space="0" w:color="auto"/>
        <w:bottom w:val="none" w:sz="0" w:space="0" w:color="auto"/>
        <w:right w:val="none" w:sz="0" w:space="0" w:color="auto"/>
      </w:divBdr>
    </w:div>
    <w:div w:id="886257684">
      <w:bodyDiv w:val="1"/>
      <w:marLeft w:val="0"/>
      <w:marRight w:val="0"/>
      <w:marTop w:val="0"/>
      <w:marBottom w:val="0"/>
      <w:divBdr>
        <w:top w:val="none" w:sz="0" w:space="0" w:color="auto"/>
        <w:left w:val="none" w:sz="0" w:space="0" w:color="auto"/>
        <w:bottom w:val="none" w:sz="0" w:space="0" w:color="auto"/>
        <w:right w:val="none" w:sz="0" w:space="0" w:color="auto"/>
      </w:divBdr>
    </w:div>
    <w:div w:id="919021356">
      <w:bodyDiv w:val="1"/>
      <w:marLeft w:val="0"/>
      <w:marRight w:val="0"/>
      <w:marTop w:val="0"/>
      <w:marBottom w:val="0"/>
      <w:divBdr>
        <w:top w:val="none" w:sz="0" w:space="0" w:color="auto"/>
        <w:left w:val="none" w:sz="0" w:space="0" w:color="auto"/>
        <w:bottom w:val="none" w:sz="0" w:space="0" w:color="auto"/>
        <w:right w:val="none" w:sz="0" w:space="0" w:color="auto"/>
      </w:divBdr>
    </w:div>
    <w:div w:id="942884911">
      <w:bodyDiv w:val="1"/>
      <w:marLeft w:val="0"/>
      <w:marRight w:val="0"/>
      <w:marTop w:val="0"/>
      <w:marBottom w:val="0"/>
      <w:divBdr>
        <w:top w:val="none" w:sz="0" w:space="0" w:color="auto"/>
        <w:left w:val="none" w:sz="0" w:space="0" w:color="auto"/>
        <w:bottom w:val="none" w:sz="0" w:space="0" w:color="auto"/>
        <w:right w:val="none" w:sz="0" w:space="0" w:color="auto"/>
      </w:divBdr>
    </w:div>
    <w:div w:id="958684399">
      <w:bodyDiv w:val="1"/>
      <w:marLeft w:val="0"/>
      <w:marRight w:val="0"/>
      <w:marTop w:val="0"/>
      <w:marBottom w:val="0"/>
      <w:divBdr>
        <w:top w:val="none" w:sz="0" w:space="0" w:color="auto"/>
        <w:left w:val="none" w:sz="0" w:space="0" w:color="auto"/>
        <w:bottom w:val="none" w:sz="0" w:space="0" w:color="auto"/>
        <w:right w:val="none" w:sz="0" w:space="0" w:color="auto"/>
      </w:divBdr>
    </w:div>
    <w:div w:id="1006245894">
      <w:bodyDiv w:val="1"/>
      <w:marLeft w:val="0"/>
      <w:marRight w:val="0"/>
      <w:marTop w:val="0"/>
      <w:marBottom w:val="0"/>
      <w:divBdr>
        <w:top w:val="none" w:sz="0" w:space="0" w:color="auto"/>
        <w:left w:val="none" w:sz="0" w:space="0" w:color="auto"/>
        <w:bottom w:val="none" w:sz="0" w:space="0" w:color="auto"/>
        <w:right w:val="none" w:sz="0" w:space="0" w:color="auto"/>
      </w:divBdr>
    </w:div>
    <w:div w:id="1039937352">
      <w:bodyDiv w:val="1"/>
      <w:marLeft w:val="0"/>
      <w:marRight w:val="0"/>
      <w:marTop w:val="0"/>
      <w:marBottom w:val="0"/>
      <w:divBdr>
        <w:top w:val="none" w:sz="0" w:space="0" w:color="auto"/>
        <w:left w:val="none" w:sz="0" w:space="0" w:color="auto"/>
        <w:bottom w:val="none" w:sz="0" w:space="0" w:color="auto"/>
        <w:right w:val="none" w:sz="0" w:space="0" w:color="auto"/>
      </w:divBdr>
      <w:divsChild>
        <w:div w:id="704258410">
          <w:marLeft w:val="480"/>
          <w:marRight w:val="0"/>
          <w:marTop w:val="0"/>
          <w:marBottom w:val="0"/>
          <w:divBdr>
            <w:top w:val="none" w:sz="0" w:space="0" w:color="auto"/>
            <w:left w:val="none" w:sz="0" w:space="0" w:color="auto"/>
            <w:bottom w:val="none" w:sz="0" w:space="0" w:color="auto"/>
            <w:right w:val="none" w:sz="0" w:space="0" w:color="auto"/>
          </w:divBdr>
        </w:div>
        <w:div w:id="657267287">
          <w:marLeft w:val="480"/>
          <w:marRight w:val="0"/>
          <w:marTop w:val="0"/>
          <w:marBottom w:val="0"/>
          <w:divBdr>
            <w:top w:val="none" w:sz="0" w:space="0" w:color="auto"/>
            <w:left w:val="none" w:sz="0" w:space="0" w:color="auto"/>
            <w:bottom w:val="none" w:sz="0" w:space="0" w:color="auto"/>
            <w:right w:val="none" w:sz="0" w:space="0" w:color="auto"/>
          </w:divBdr>
        </w:div>
        <w:div w:id="622228442">
          <w:marLeft w:val="480"/>
          <w:marRight w:val="0"/>
          <w:marTop w:val="0"/>
          <w:marBottom w:val="0"/>
          <w:divBdr>
            <w:top w:val="none" w:sz="0" w:space="0" w:color="auto"/>
            <w:left w:val="none" w:sz="0" w:space="0" w:color="auto"/>
            <w:bottom w:val="none" w:sz="0" w:space="0" w:color="auto"/>
            <w:right w:val="none" w:sz="0" w:space="0" w:color="auto"/>
          </w:divBdr>
        </w:div>
        <w:div w:id="1468931258">
          <w:marLeft w:val="480"/>
          <w:marRight w:val="0"/>
          <w:marTop w:val="0"/>
          <w:marBottom w:val="0"/>
          <w:divBdr>
            <w:top w:val="none" w:sz="0" w:space="0" w:color="auto"/>
            <w:left w:val="none" w:sz="0" w:space="0" w:color="auto"/>
            <w:bottom w:val="none" w:sz="0" w:space="0" w:color="auto"/>
            <w:right w:val="none" w:sz="0" w:space="0" w:color="auto"/>
          </w:divBdr>
        </w:div>
        <w:div w:id="407191881">
          <w:marLeft w:val="480"/>
          <w:marRight w:val="0"/>
          <w:marTop w:val="0"/>
          <w:marBottom w:val="0"/>
          <w:divBdr>
            <w:top w:val="none" w:sz="0" w:space="0" w:color="auto"/>
            <w:left w:val="none" w:sz="0" w:space="0" w:color="auto"/>
            <w:bottom w:val="none" w:sz="0" w:space="0" w:color="auto"/>
            <w:right w:val="none" w:sz="0" w:space="0" w:color="auto"/>
          </w:divBdr>
        </w:div>
        <w:div w:id="334848079">
          <w:marLeft w:val="480"/>
          <w:marRight w:val="0"/>
          <w:marTop w:val="0"/>
          <w:marBottom w:val="0"/>
          <w:divBdr>
            <w:top w:val="none" w:sz="0" w:space="0" w:color="auto"/>
            <w:left w:val="none" w:sz="0" w:space="0" w:color="auto"/>
            <w:bottom w:val="none" w:sz="0" w:space="0" w:color="auto"/>
            <w:right w:val="none" w:sz="0" w:space="0" w:color="auto"/>
          </w:divBdr>
        </w:div>
        <w:div w:id="88933039">
          <w:marLeft w:val="480"/>
          <w:marRight w:val="0"/>
          <w:marTop w:val="0"/>
          <w:marBottom w:val="0"/>
          <w:divBdr>
            <w:top w:val="none" w:sz="0" w:space="0" w:color="auto"/>
            <w:left w:val="none" w:sz="0" w:space="0" w:color="auto"/>
            <w:bottom w:val="none" w:sz="0" w:space="0" w:color="auto"/>
            <w:right w:val="none" w:sz="0" w:space="0" w:color="auto"/>
          </w:divBdr>
        </w:div>
        <w:div w:id="212157004">
          <w:marLeft w:val="480"/>
          <w:marRight w:val="0"/>
          <w:marTop w:val="0"/>
          <w:marBottom w:val="0"/>
          <w:divBdr>
            <w:top w:val="none" w:sz="0" w:space="0" w:color="auto"/>
            <w:left w:val="none" w:sz="0" w:space="0" w:color="auto"/>
            <w:bottom w:val="none" w:sz="0" w:space="0" w:color="auto"/>
            <w:right w:val="none" w:sz="0" w:space="0" w:color="auto"/>
          </w:divBdr>
        </w:div>
        <w:div w:id="302123541">
          <w:marLeft w:val="480"/>
          <w:marRight w:val="0"/>
          <w:marTop w:val="0"/>
          <w:marBottom w:val="0"/>
          <w:divBdr>
            <w:top w:val="none" w:sz="0" w:space="0" w:color="auto"/>
            <w:left w:val="none" w:sz="0" w:space="0" w:color="auto"/>
            <w:bottom w:val="none" w:sz="0" w:space="0" w:color="auto"/>
            <w:right w:val="none" w:sz="0" w:space="0" w:color="auto"/>
          </w:divBdr>
        </w:div>
        <w:div w:id="866719691">
          <w:marLeft w:val="480"/>
          <w:marRight w:val="0"/>
          <w:marTop w:val="0"/>
          <w:marBottom w:val="0"/>
          <w:divBdr>
            <w:top w:val="none" w:sz="0" w:space="0" w:color="auto"/>
            <w:left w:val="none" w:sz="0" w:space="0" w:color="auto"/>
            <w:bottom w:val="none" w:sz="0" w:space="0" w:color="auto"/>
            <w:right w:val="none" w:sz="0" w:space="0" w:color="auto"/>
          </w:divBdr>
        </w:div>
        <w:div w:id="397287902">
          <w:marLeft w:val="480"/>
          <w:marRight w:val="0"/>
          <w:marTop w:val="0"/>
          <w:marBottom w:val="0"/>
          <w:divBdr>
            <w:top w:val="none" w:sz="0" w:space="0" w:color="auto"/>
            <w:left w:val="none" w:sz="0" w:space="0" w:color="auto"/>
            <w:bottom w:val="none" w:sz="0" w:space="0" w:color="auto"/>
            <w:right w:val="none" w:sz="0" w:space="0" w:color="auto"/>
          </w:divBdr>
        </w:div>
        <w:div w:id="1875192817">
          <w:marLeft w:val="480"/>
          <w:marRight w:val="0"/>
          <w:marTop w:val="0"/>
          <w:marBottom w:val="0"/>
          <w:divBdr>
            <w:top w:val="none" w:sz="0" w:space="0" w:color="auto"/>
            <w:left w:val="none" w:sz="0" w:space="0" w:color="auto"/>
            <w:bottom w:val="none" w:sz="0" w:space="0" w:color="auto"/>
            <w:right w:val="none" w:sz="0" w:space="0" w:color="auto"/>
          </w:divBdr>
        </w:div>
        <w:div w:id="1915819860">
          <w:marLeft w:val="480"/>
          <w:marRight w:val="0"/>
          <w:marTop w:val="0"/>
          <w:marBottom w:val="0"/>
          <w:divBdr>
            <w:top w:val="none" w:sz="0" w:space="0" w:color="auto"/>
            <w:left w:val="none" w:sz="0" w:space="0" w:color="auto"/>
            <w:bottom w:val="none" w:sz="0" w:space="0" w:color="auto"/>
            <w:right w:val="none" w:sz="0" w:space="0" w:color="auto"/>
          </w:divBdr>
        </w:div>
        <w:div w:id="1358237014">
          <w:marLeft w:val="480"/>
          <w:marRight w:val="0"/>
          <w:marTop w:val="0"/>
          <w:marBottom w:val="0"/>
          <w:divBdr>
            <w:top w:val="none" w:sz="0" w:space="0" w:color="auto"/>
            <w:left w:val="none" w:sz="0" w:space="0" w:color="auto"/>
            <w:bottom w:val="none" w:sz="0" w:space="0" w:color="auto"/>
            <w:right w:val="none" w:sz="0" w:space="0" w:color="auto"/>
          </w:divBdr>
        </w:div>
        <w:div w:id="617302511">
          <w:marLeft w:val="480"/>
          <w:marRight w:val="0"/>
          <w:marTop w:val="0"/>
          <w:marBottom w:val="0"/>
          <w:divBdr>
            <w:top w:val="none" w:sz="0" w:space="0" w:color="auto"/>
            <w:left w:val="none" w:sz="0" w:space="0" w:color="auto"/>
            <w:bottom w:val="none" w:sz="0" w:space="0" w:color="auto"/>
            <w:right w:val="none" w:sz="0" w:space="0" w:color="auto"/>
          </w:divBdr>
        </w:div>
        <w:div w:id="1693845462">
          <w:marLeft w:val="480"/>
          <w:marRight w:val="0"/>
          <w:marTop w:val="0"/>
          <w:marBottom w:val="0"/>
          <w:divBdr>
            <w:top w:val="none" w:sz="0" w:space="0" w:color="auto"/>
            <w:left w:val="none" w:sz="0" w:space="0" w:color="auto"/>
            <w:bottom w:val="none" w:sz="0" w:space="0" w:color="auto"/>
            <w:right w:val="none" w:sz="0" w:space="0" w:color="auto"/>
          </w:divBdr>
        </w:div>
        <w:div w:id="1639186556">
          <w:marLeft w:val="480"/>
          <w:marRight w:val="0"/>
          <w:marTop w:val="0"/>
          <w:marBottom w:val="0"/>
          <w:divBdr>
            <w:top w:val="none" w:sz="0" w:space="0" w:color="auto"/>
            <w:left w:val="none" w:sz="0" w:space="0" w:color="auto"/>
            <w:bottom w:val="none" w:sz="0" w:space="0" w:color="auto"/>
            <w:right w:val="none" w:sz="0" w:space="0" w:color="auto"/>
          </w:divBdr>
        </w:div>
        <w:div w:id="283734273">
          <w:marLeft w:val="480"/>
          <w:marRight w:val="0"/>
          <w:marTop w:val="0"/>
          <w:marBottom w:val="0"/>
          <w:divBdr>
            <w:top w:val="none" w:sz="0" w:space="0" w:color="auto"/>
            <w:left w:val="none" w:sz="0" w:space="0" w:color="auto"/>
            <w:bottom w:val="none" w:sz="0" w:space="0" w:color="auto"/>
            <w:right w:val="none" w:sz="0" w:space="0" w:color="auto"/>
          </w:divBdr>
        </w:div>
        <w:div w:id="165050235">
          <w:marLeft w:val="480"/>
          <w:marRight w:val="0"/>
          <w:marTop w:val="0"/>
          <w:marBottom w:val="0"/>
          <w:divBdr>
            <w:top w:val="none" w:sz="0" w:space="0" w:color="auto"/>
            <w:left w:val="none" w:sz="0" w:space="0" w:color="auto"/>
            <w:bottom w:val="none" w:sz="0" w:space="0" w:color="auto"/>
            <w:right w:val="none" w:sz="0" w:space="0" w:color="auto"/>
          </w:divBdr>
        </w:div>
        <w:div w:id="1616014905">
          <w:marLeft w:val="480"/>
          <w:marRight w:val="0"/>
          <w:marTop w:val="0"/>
          <w:marBottom w:val="0"/>
          <w:divBdr>
            <w:top w:val="none" w:sz="0" w:space="0" w:color="auto"/>
            <w:left w:val="none" w:sz="0" w:space="0" w:color="auto"/>
            <w:bottom w:val="none" w:sz="0" w:space="0" w:color="auto"/>
            <w:right w:val="none" w:sz="0" w:space="0" w:color="auto"/>
          </w:divBdr>
        </w:div>
        <w:div w:id="379406753">
          <w:marLeft w:val="480"/>
          <w:marRight w:val="0"/>
          <w:marTop w:val="0"/>
          <w:marBottom w:val="0"/>
          <w:divBdr>
            <w:top w:val="none" w:sz="0" w:space="0" w:color="auto"/>
            <w:left w:val="none" w:sz="0" w:space="0" w:color="auto"/>
            <w:bottom w:val="none" w:sz="0" w:space="0" w:color="auto"/>
            <w:right w:val="none" w:sz="0" w:space="0" w:color="auto"/>
          </w:divBdr>
        </w:div>
        <w:div w:id="1993096210">
          <w:marLeft w:val="480"/>
          <w:marRight w:val="0"/>
          <w:marTop w:val="0"/>
          <w:marBottom w:val="0"/>
          <w:divBdr>
            <w:top w:val="none" w:sz="0" w:space="0" w:color="auto"/>
            <w:left w:val="none" w:sz="0" w:space="0" w:color="auto"/>
            <w:bottom w:val="none" w:sz="0" w:space="0" w:color="auto"/>
            <w:right w:val="none" w:sz="0" w:space="0" w:color="auto"/>
          </w:divBdr>
        </w:div>
        <w:div w:id="1107702374">
          <w:marLeft w:val="480"/>
          <w:marRight w:val="0"/>
          <w:marTop w:val="0"/>
          <w:marBottom w:val="0"/>
          <w:divBdr>
            <w:top w:val="none" w:sz="0" w:space="0" w:color="auto"/>
            <w:left w:val="none" w:sz="0" w:space="0" w:color="auto"/>
            <w:bottom w:val="none" w:sz="0" w:space="0" w:color="auto"/>
            <w:right w:val="none" w:sz="0" w:space="0" w:color="auto"/>
          </w:divBdr>
        </w:div>
        <w:div w:id="487015405">
          <w:marLeft w:val="480"/>
          <w:marRight w:val="0"/>
          <w:marTop w:val="0"/>
          <w:marBottom w:val="0"/>
          <w:divBdr>
            <w:top w:val="none" w:sz="0" w:space="0" w:color="auto"/>
            <w:left w:val="none" w:sz="0" w:space="0" w:color="auto"/>
            <w:bottom w:val="none" w:sz="0" w:space="0" w:color="auto"/>
            <w:right w:val="none" w:sz="0" w:space="0" w:color="auto"/>
          </w:divBdr>
        </w:div>
        <w:div w:id="503671561">
          <w:marLeft w:val="480"/>
          <w:marRight w:val="0"/>
          <w:marTop w:val="0"/>
          <w:marBottom w:val="0"/>
          <w:divBdr>
            <w:top w:val="none" w:sz="0" w:space="0" w:color="auto"/>
            <w:left w:val="none" w:sz="0" w:space="0" w:color="auto"/>
            <w:bottom w:val="none" w:sz="0" w:space="0" w:color="auto"/>
            <w:right w:val="none" w:sz="0" w:space="0" w:color="auto"/>
          </w:divBdr>
        </w:div>
        <w:div w:id="837423204">
          <w:marLeft w:val="480"/>
          <w:marRight w:val="0"/>
          <w:marTop w:val="0"/>
          <w:marBottom w:val="0"/>
          <w:divBdr>
            <w:top w:val="none" w:sz="0" w:space="0" w:color="auto"/>
            <w:left w:val="none" w:sz="0" w:space="0" w:color="auto"/>
            <w:bottom w:val="none" w:sz="0" w:space="0" w:color="auto"/>
            <w:right w:val="none" w:sz="0" w:space="0" w:color="auto"/>
          </w:divBdr>
        </w:div>
        <w:div w:id="474372826">
          <w:marLeft w:val="480"/>
          <w:marRight w:val="0"/>
          <w:marTop w:val="0"/>
          <w:marBottom w:val="0"/>
          <w:divBdr>
            <w:top w:val="none" w:sz="0" w:space="0" w:color="auto"/>
            <w:left w:val="none" w:sz="0" w:space="0" w:color="auto"/>
            <w:bottom w:val="none" w:sz="0" w:space="0" w:color="auto"/>
            <w:right w:val="none" w:sz="0" w:space="0" w:color="auto"/>
          </w:divBdr>
        </w:div>
        <w:div w:id="610088573">
          <w:marLeft w:val="480"/>
          <w:marRight w:val="0"/>
          <w:marTop w:val="0"/>
          <w:marBottom w:val="0"/>
          <w:divBdr>
            <w:top w:val="none" w:sz="0" w:space="0" w:color="auto"/>
            <w:left w:val="none" w:sz="0" w:space="0" w:color="auto"/>
            <w:bottom w:val="none" w:sz="0" w:space="0" w:color="auto"/>
            <w:right w:val="none" w:sz="0" w:space="0" w:color="auto"/>
          </w:divBdr>
        </w:div>
        <w:div w:id="711609676">
          <w:marLeft w:val="480"/>
          <w:marRight w:val="0"/>
          <w:marTop w:val="0"/>
          <w:marBottom w:val="0"/>
          <w:divBdr>
            <w:top w:val="none" w:sz="0" w:space="0" w:color="auto"/>
            <w:left w:val="none" w:sz="0" w:space="0" w:color="auto"/>
            <w:bottom w:val="none" w:sz="0" w:space="0" w:color="auto"/>
            <w:right w:val="none" w:sz="0" w:space="0" w:color="auto"/>
          </w:divBdr>
        </w:div>
        <w:div w:id="1470322264">
          <w:marLeft w:val="480"/>
          <w:marRight w:val="0"/>
          <w:marTop w:val="0"/>
          <w:marBottom w:val="0"/>
          <w:divBdr>
            <w:top w:val="none" w:sz="0" w:space="0" w:color="auto"/>
            <w:left w:val="none" w:sz="0" w:space="0" w:color="auto"/>
            <w:bottom w:val="none" w:sz="0" w:space="0" w:color="auto"/>
            <w:right w:val="none" w:sz="0" w:space="0" w:color="auto"/>
          </w:divBdr>
        </w:div>
        <w:div w:id="1046295287">
          <w:marLeft w:val="480"/>
          <w:marRight w:val="0"/>
          <w:marTop w:val="0"/>
          <w:marBottom w:val="0"/>
          <w:divBdr>
            <w:top w:val="none" w:sz="0" w:space="0" w:color="auto"/>
            <w:left w:val="none" w:sz="0" w:space="0" w:color="auto"/>
            <w:bottom w:val="none" w:sz="0" w:space="0" w:color="auto"/>
            <w:right w:val="none" w:sz="0" w:space="0" w:color="auto"/>
          </w:divBdr>
        </w:div>
        <w:div w:id="2136370110">
          <w:marLeft w:val="480"/>
          <w:marRight w:val="0"/>
          <w:marTop w:val="0"/>
          <w:marBottom w:val="0"/>
          <w:divBdr>
            <w:top w:val="none" w:sz="0" w:space="0" w:color="auto"/>
            <w:left w:val="none" w:sz="0" w:space="0" w:color="auto"/>
            <w:bottom w:val="none" w:sz="0" w:space="0" w:color="auto"/>
            <w:right w:val="none" w:sz="0" w:space="0" w:color="auto"/>
          </w:divBdr>
        </w:div>
      </w:divsChild>
    </w:div>
    <w:div w:id="1043871682">
      <w:bodyDiv w:val="1"/>
      <w:marLeft w:val="0"/>
      <w:marRight w:val="0"/>
      <w:marTop w:val="0"/>
      <w:marBottom w:val="0"/>
      <w:divBdr>
        <w:top w:val="none" w:sz="0" w:space="0" w:color="auto"/>
        <w:left w:val="none" w:sz="0" w:space="0" w:color="auto"/>
        <w:bottom w:val="none" w:sz="0" w:space="0" w:color="auto"/>
        <w:right w:val="none" w:sz="0" w:space="0" w:color="auto"/>
      </w:divBdr>
    </w:div>
    <w:div w:id="1054354260">
      <w:bodyDiv w:val="1"/>
      <w:marLeft w:val="0"/>
      <w:marRight w:val="0"/>
      <w:marTop w:val="0"/>
      <w:marBottom w:val="0"/>
      <w:divBdr>
        <w:top w:val="none" w:sz="0" w:space="0" w:color="auto"/>
        <w:left w:val="none" w:sz="0" w:space="0" w:color="auto"/>
        <w:bottom w:val="none" w:sz="0" w:space="0" w:color="auto"/>
        <w:right w:val="none" w:sz="0" w:space="0" w:color="auto"/>
      </w:divBdr>
    </w:div>
    <w:div w:id="1083987075">
      <w:bodyDiv w:val="1"/>
      <w:marLeft w:val="0"/>
      <w:marRight w:val="0"/>
      <w:marTop w:val="0"/>
      <w:marBottom w:val="0"/>
      <w:divBdr>
        <w:top w:val="none" w:sz="0" w:space="0" w:color="auto"/>
        <w:left w:val="none" w:sz="0" w:space="0" w:color="auto"/>
        <w:bottom w:val="none" w:sz="0" w:space="0" w:color="auto"/>
        <w:right w:val="none" w:sz="0" w:space="0" w:color="auto"/>
      </w:divBdr>
    </w:div>
    <w:div w:id="1085299871">
      <w:bodyDiv w:val="1"/>
      <w:marLeft w:val="0"/>
      <w:marRight w:val="0"/>
      <w:marTop w:val="0"/>
      <w:marBottom w:val="0"/>
      <w:divBdr>
        <w:top w:val="none" w:sz="0" w:space="0" w:color="auto"/>
        <w:left w:val="none" w:sz="0" w:space="0" w:color="auto"/>
        <w:bottom w:val="none" w:sz="0" w:space="0" w:color="auto"/>
        <w:right w:val="none" w:sz="0" w:space="0" w:color="auto"/>
      </w:divBdr>
    </w:div>
    <w:div w:id="1089617187">
      <w:bodyDiv w:val="1"/>
      <w:marLeft w:val="0"/>
      <w:marRight w:val="0"/>
      <w:marTop w:val="0"/>
      <w:marBottom w:val="0"/>
      <w:divBdr>
        <w:top w:val="none" w:sz="0" w:space="0" w:color="auto"/>
        <w:left w:val="none" w:sz="0" w:space="0" w:color="auto"/>
        <w:bottom w:val="none" w:sz="0" w:space="0" w:color="auto"/>
        <w:right w:val="none" w:sz="0" w:space="0" w:color="auto"/>
      </w:divBdr>
    </w:div>
    <w:div w:id="1089959414">
      <w:bodyDiv w:val="1"/>
      <w:marLeft w:val="0"/>
      <w:marRight w:val="0"/>
      <w:marTop w:val="0"/>
      <w:marBottom w:val="0"/>
      <w:divBdr>
        <w:top w:val="none" w:sz="0" w:space="0" w:color="auto"/>
        <w:left w:val="none" w:sz="0" w:space="0" w:color="auto"/>
        <w:bottom w:val="none" w:sz="0" w:space="0" w:color="auto"/>
        <w:right w:val="none" w:sz="0" w:space="0" w:color="auto"/>
      </w:divBdr>
    </w:div>
    <w:div w:id="1092556220">
      <w:bodyDiv w:val="1"/>
      <w:marLeft w:val="0"/>
      <w:marRight w:val="0"/>
      <w:marTop w:val="0"/>
      <w:marBottom w:val="0"/>
      <w:divBdr>
        <w:top w:val="none" w:sz="0" w:space="0" w:color="auto"/>
        <w:left w:val="none" w:sz="0" w:space="0" w:color="auto"/>
        <w:bottom w:val="none" w:sz="0" w:space="0" w:color="auto"/>
        <w:right w:val="none" w:sz="0" w:space="0" w:color="auto"/>
      </w:divBdr>
    </w:div>
    <w:div w:id="1096556308">
      <w:bodyDiv w:val="1"/>
      <w:marLeft w:val="0"/>
      <w:marRight w:val="0"/>
      <w:marTop w:val="0"/>
      <w:marBottom w:val="0"/>
      <w:divBdr>
        <w:top w:val="none" w:sz="0" w:space="0" w:color="auto"/>
        <w:left w:val="none" w:sz="0" w:space="0" w:color="auto"/>
        <w:bottom w:val="none" w:sz="0" w:space="0" w:color="auto"/>
        <w:right w:val="none" w:sz="0" w:space="0" w:color="auto"/>
      </w:divBdr>
    </w:div>
    <w:div w:id="1102604906">
      <w:bodyDiv w:val="1"/>
      <w:marLeft w:val="0"/>
      <w:marRight w:val="0"/>
      <w:marTop w:val="0"/>
      <w:marBottom w:val="0"/>
      <w:divBdr>
        <w:top w:val="none" w:sz="0" w:space="0" w:color="auto"/>
        <w:left w:val="none" w:sz="0" w:space="0" w:color="auto"/>
        <w:bottom w:val="none" w:sz="0" w:space="0" w:color="auto"/>
        <w:right w:val="none" w:sz="0" w:space="0" w:color="auto"/>
      </w:divBdr>
    </w:div>
    <w:div w:id="1112702823">
      <w:bodyDiv w:val="1"/>
      <w:marLeft w:val="0"/>
      <w:marRight w:val="0"/>
      <w:marTop w:val="0"/>
      <w:marBottom w:val="0"/>
      <w:divBdr>
        <w:top w:val="none" w:sz="0" w:space="0" w:color="auto"/>
        <w:left w:val="none" w:sz="0" w:space="0" w:color="auto"/>
        <w:bottom w:val="none" w:sz="0" w:space="0" w:color="auto"/>
        <w:right w:val="none" w:sz="0" w:space="0" w:color="auto"/>
      </w:divBdr>
    </w:div>
    <w:div w:id="1121343838">
      <w:bodyDiv w:val="1"/>
      <w:marLeft w:val="0"/>
      <w:marRight w:val="0"/>
      <w:marTop w:val="0"/>
      <w:marBottom w:val="0"/>
      <w:divBdr>
        <w:top w:val="none" w:sz="0" w:space="0" w:color="auto"/>
        <w:left w:val="none" w:sz="0" w:space="0" w:color="auto"/>
        <w:bottom w:val="none" w:sz="0" w:space="0" w:color="auto"/>
        <w:right w:val="none" w:sz="0" w:space="0" w:color="auto"/>
      </w:divBdr>
    </w:div>
    <w:div w:id="1145899313">
      <w:bodyDiv w:val="1"/>
      <w:marLeft w:val="0"/>
      <w:marRight w:val="0"/>
      <w:marTop w:val="0"/>
      <w:marBottom w:val="0"/>
      <w:divBdr>
        <w:top w:val="none" w:sz="0" w:space="0" w:color="auto"/>
        <w:left w:val="none" w:sz="0" w:space="0" w:color="auto"/>
        <w:bottom w:val="none" w:sz="0" w:space="0" w:color="auto"/>
        <w:right w:val="none" w:sz="0" w:space="0" w:color="auto"/>
      </w:divBdr>
    </w:div>
    <w:div w:id="1149781270">
      <w:bodyDiv w:val="1"/>
      <w:marLeft w:val="0"/>
      <w:marRight w:val="0"/>
      <w:marTop w:val="0"/>
      <w:marBottom w:val="0"/>
      <w:divBdr>
        <w:top w:val="none" w:sz="0" w:space="0" w:color="auto"/>
        <w:left w:val="none" w:sz="0" w:space="0" w:color="auto"/>
        <w:bottom w:val="none" w:sz="0" w:space="0" w:color="auto"/>
        <w:right w:val="none" w:sz="0" w:space="0" w:color="auto"/>
      </w:divBdr>
    </w:div>
    <w:div w:id="1161583627">
      <w:bodyDiv w:val="1"/>
      <w:marLeft w:val="0"/>
      <w:marRight w:val="0"/>
      <w:marTop w:val="0"/>
      <w:marBottom w:val="0"/>
      <w:divBdr>
        <w:top w:val="none" w:sz="0" w:space="0" w:color="auto"/>
        <w:left w:val="none" w:sz="0" w:space="0" w:color="auto"/>
        <w:bottom w:val="none" w:sz="0" w:space="0" w:color="auto"/>
        <w:right w:val="none" w:sz="0" w:space="0" w:color="auto"/>
      </w:divBdr>
    </w:div>
    <w:div w:id="1171874343">
      <w:bodyDiv w:val="1"/>
      <w:marLeft w:val="0"/>
      <w:marRight w:val="0"/>
      <w:marTop w:val="0"/>
      <w:marBottom w:val="0"/>
      <w:divBdr>
        <w:top w:val="none" w:sz="0" w:space="0" w:color="auto"/>
        <w:left w:val="none" w:sz="0" w:space="0" w:color="auto"/>
        <w:bottom w:val="none" w:sz="0" w:space="0" w:color="auto"/>
        <w:right w:val="none" w:sz="0" w:space="0" w:color="auto"/>
      </w:divBdr>
      <w:divsChild>
        <w:div w:id="1156068858">
          <w:marLeft w:val="480"/>
          <w:marRight w:val="0"/>
          <w:marTop w:val="0"/>
          <w:marBottom w:val="0"/>
          <w:divBdr>
            <w:top w:val="none" w:sz="0" w:space="0" w:color="auto"/>
            <w:left w:val="none" w:sz="0" w:space="0" w:color="auto"/>
            <w:bottom w:val="none" w:sz="0" w:space="0" w:color="auto"/>
            <w:right w:val="none" w:sz="0" w:space="0" w:color="auto"/>
          </w:divBdr>
        </w:div>
        <w:div w:id="2132089788">
          <w:marLeft w:val="480"/>
          <w:marRight w:val="0"/>
          <w:marTop w:val="0"/>
          <w:marBottom w:val="0"/>
          <w:divBdr>
            <w:top w:val="none" w:sz="0" w:space="0" w:color="auto"/>
            <w:left w:val="none" w:sz="0" w:space="0" w:color="auto"/>
            <w:bottom w:val="none" w:sz="0" w:space="0" w:color="auto"/>
            <w:right w:val="none" w:sz="0" w:space="0" w:color="auto"/>
          </w:divBdr>
        </w:div>
        <w:div w:id="276833056">
          <w:marLeft w:val="480"/>
          <w:marRight w:val="0"/>
          <w:marTop w:val="0"/>
          <w:marBottom w:val="0"/>
          <w:divBdr>
            <w:top w:val="none" w:sz="0" w:space="0" w:color="auto"/>
            <w:left w:val="none" w:sz="0" w:space="0" w:color="auto"/>
            <w:bottom w:val="none" w:sz="0" w:space="0" w:color="auto"/>
            <w:right w:val="none" w:sz="0" w:space="0" w:color="auto"/>
          </w:divBdr>
        </w:div>
        <w:div w:id="316424063">
          <w:marLeft w:val="480"/>
          <w:marRight w:val="0"/>
          <w:marTop w:val="0"/>
          <w:marBottom w:val="0"/>
          <w:divBdr>
            <w:top w:val="none" w:sz="0" w:space="0" w:color="auto"/>
            <w:left w:val="none" w:sz="0" w:space="0" w:color="auto"/>
            <w:bottom w:val="none" w:sz="0" w:space="0" w:color="auto"/>
            <w:right w:val="none" w:sz="0" w:space="0" w:color="auto"/>
          </w:divBdr>
        </w:div>
        <w:div w:id="1538154101">
          <w:marLeft w:val="480"/>
          <w:marRight w:val="0"/>
          <w:marTop w:val="0"/>
          <w:marBottom w:val="0"/>
          <w:divBdr>
            <w:top w:val="none" w:sz="0" w:space="0" w:color="auto"/>
            <w:left w:val="none" w:sz="0" w:space="0" w:color="auto"/>
            <w:bottom w:val="none" w:sz="0" w:space="0" w:color="auto"/>
            <w:right w:val="none" w:sz="0" w:space="0" w:color="auto"/>
          </w:divBdr>
        </w:div>
        <w:div w:id="1310524509">
          <w:marLeft w:val="480"/>
          <w:marRight w:val="0"/>
          <w:marTop w:val="0"/>
          <w:marBottom w:val="0"/>
          <w:divBdr>
            <w:top w:val="none" w:sz="0" w:space="0" w:color="auto"/>
            <w:left w:val="none" w:sz="0" w:space="0" w:color="auto"/>
            <w:bottom w:val="none" w:sz="0" w:space="0" w:color="auto"/>
            <w:right w:val="none" w:sz="0" w:space="0" w:color="auto"/>
          </w:divBdr>
        </w:div>
        <w:div w:id="1482575796">
          <w:marLeft w:val="480"/>
          <w:marRight w:val="0"/>
          <w:marTop w:val="0"/>
          <w:marBottom w:val="0"/>
          <w:divBdr>
            <w:top w:val="none" w:sz="0" w:space="0" w:color="auto"/>
            <w:left w:val="none" w:sz="0" w:space="0" w:color="auto"/>
            <w:bottom w:val="none" w:sz="0" w:space="0" w:color="auto"/>
            <w:right w:val="none" w:sz="0" w:space="0" w:color="auto"/>
          </w:divBdr>
        </w:div>
        <w:div w:id="1557740868">
          <w:marLeft w:val="480"/>
          <w:marRight w:val="0"/>
          <w:marTop w:val="0"/>
          <w:marBottom w:val="0"/>
          <w:divBdr>
            <w:top w:val="none" w:sz="0" w:space="0" w:color="auto"/>
            <w:left w:val="none" w:sz="0" w:space="0" w:color="auto"/>
            <w:bottom w:val="none" w:sz="0" w:space="0" w:color="auto"/>
            <w:right w:val="none" w:sz="0" w:space="0" w:color="auto"/>
          </w:divBdr>
        </w:div>
        <w:div w:id="652947458">
          <w:marLeft w:val="480"/>
          <w:marRight w:val="0"/>
          <w:marTop w:val="0"/>
          <w:marBottom w:val="0"/>
          <w:divBdr>
            <w:top w:val="none" w:sz="0" w:space="0" w:color="auto"/>
            <w:left w:val="none" w:sz="0" w:space="0" w:color="auto"/>
            <w:bottom w:val="none" w:sz="0" w:space="0" w:color="auto"/>
            <w:right w:val="none" w:sz="0" w:space="0" w:color="auto"/>
          </w:divBdr>
        </w:div>
        <w:div w:id="1010446048">
          <w:marLeft w:val="480"/>
          <w:marRight w:val="0"/>
          <w:marTop w:val="0"/>
          <w:marBottom w:val="0"/>
          <w:divBdr>
            <w:top w:val="none" w:sz="0" w:space="0" w:color="auto"/>
            <w:left w:val="none" w:sz="0" w:space="0" w:color="auto"/>
            <w:bottom w:val="none" w:sz="0" w:space="0" w:color="auto"/>
            <w:right w:val="none" w:sz="0" w:space="0" w:color="auto"/>
          </w:divBdr>
        </w:div>
        <w:div w:id="1318807836">
          <w:marLeft w:val="480"/>
          <w:marRight w:val="0"/>
          <w:marTop w:val="0"/>
          <w:marBottom w:val="0"/>
          <w:divBdr>
            <w:top w:val="none" w:sz="0" w:space="0" w:color="auto"/>
            <w:left w:val="none" w:sz="0" w:space="0" w:color="auto"/>
            <w:bottom w:val="none" w:sz="0" w:space="0" w:color="auto"/>
            <w:right w:val="none" w:sz="0" w:space="0" w:color="auto"/>
          </w:divBdr>
        </w:div>
        <w:div w:id="1649430821">
          <w:marLeft w:val="480"/>
          <w:marRight w:val="0"/>
          <w:marTop w:val="0"/>
          <w:marBottom w:val="0"/>
          <w:divBdr>
            <w:top w:val="none" w:sz="0" w:space="0" w:color="auto"/>
            <w:left w:val="none" w:sz="0" w:space="0" w:color="auto"/>
            <w:bottom w:val="none" w:sz="0" w:space="0" w:color="auto"/>
            <w:right w:val="none" w:sz="0" w:space="0" w:color="auto"/>
          </w:divBdr>
        </w:div>
        <w:div w:id="632098316">
          <w:marLeft w:val="480"/>
          <w:marRight w:val="0"/>
          <w:marTop w:val="0"/>
          <w:marBottom w:val="0"/>
          <w:divBdr>
            <w:top w:val="none" w:sz="0" w:space="0" w:color="auto"/>
            <w:left w:val="none" w:sz="0" w:space="0" w:color="auto"/>
            <w:bottom w:val="none" w:sz="0" w:space="0" w:color="auto"/>
            <w:right w:val="none" w:sz="0" w:space="0" w:color="auto"/>
          </w:divBdr>
        </w:div>
        <w:div w:id="1895896617">
          <w:marLeft w:val="480"/>
          <w:marRight w:val="0"/>
          <w:marTop w:val="0"/>
          <w:marBottom w:val="0"/>
          <w:divBdr>
            <w:top w:val="none" w:sz="0" w:space="0" w:color="auto"/>
            <w:left w:val="none" w:sz="0" w:space="0" w:color="auto"/>
            <w:bottom w:val="none" w:sz="0" w:space="0" w:color="auto"/>
            <w:right w:val="none" w:sz="0" w:space="0" w:color="auto"/>
          </w:divBdr>
        </w:div>
        <w:div w:id="1267813651">
          <w:marLeft w:val="480"/>
          <w:marRight w:val="0"/>
          <w:marTop w:val="0"/>
          <w:marBottom w:val="0"/>
          <w:divBdr>
            <w:top w:val="none" w:sz="0" w:space="0" w:color="auto"/>
            <w:left w:val="none" w:sz="0" w:space="0" w:color="auto"/>
            <w:bottom w:val="none" w:sz="0" w:space="0" w:color="auto"/>
            <w:right w:val="none" w:sz="0" w:space="0" w:color="auto"/>
          </w:divBdr>
        </w:div>
        <w:div w:id="1153761939">
          <w:marLeft w:val="480"/>
          <w:marRight w:val="0"/>
          <w:marTop w:val="0"/>
          <w:marBottom w:val="0"/>
          <w:divBdr>
            <w:top w:val="none" w:sz="0" w:space="0" w:color="auto"/>
            <w:left w:val="none" w:sz="0" w:space="0" w:color="auto"/>
            <w:bottom w:val="none" w:sz="0" w:space="0" w:color="auto"/>
            <w:right w:val="none" w:sz="0" w:space="0" w:color="auto"/>
          </w:divBdr>
        </w:div>
        <w:div w:id="1453358465">
          <w:marLeft w:val="480"/>
          <w:marRight w:val="0"/>
          <w:marTop w:val="0"/>
          <w:marBottom w:val="0"/>
          <w:divBdr>
            <w:top w:val="none" w:sz="0" w:space="0" w:color="auto"/>
            <w:left w:val="none" w:sz="0" w:space="0" w:color="auto"/>
            <w:bottom w:val="none" w:sz="0" w:space="0" w:color="auto"/>
            <w:right w:val="none" w:sz="0" w:space="0" w:color="auto"/>
          </w:divBdr>
        </w:div>
        <w:div w:id="144013944">
          <w:marLeft w:val="480"/>
          <w:marRight w:val="0"/>
          <w:marTop w:val="0"/>
          <w:marBottom w:val="0"/>
          <w:divBdr>
            <w:top w:val="none" w:sz="0" w:space="0" w:color="auto"/>
            <w:left w:val="none" w:sz="0" w:space="0" w:color="auto"/>
            <w:bottom w:val="none" w:sz="0" w:space="0" w:color="auto"/>
            <w:right w:val="none" w:sz="0" w:space="0" w:color="auto"/>
          </w:divBdr>
        </w:div>
        <w:div w:id="525368621">
          <w:marLeft w:val="480"/>
          <w:marRight w:val="0"/>
          <w:marTop w:val="0"/>
          <w:marBottom w:val="0"/>
          <w:divBdr>
            <w:top w:val="none" w:sz="0" w:space="0" w:color="auto"/>
            <w:left w:val="none" w:sz="0" w:space="0" w:color="auto"/>
            <w:bottom w:val="none" w:sz="0" w:space="0" w:color="auto"/>
            <w:right w:val="none" w:sz="0" w:space="0" w:color="auto"/>
          </w:divBdr>
        </w:div>
        <w:div w:id="1464998987">
          <w:marLeft w:val="480"/>
          <w:marRight w:val="0"/>
          <w:marTop w:val="0"/>
          <w:marBottom w:val="0"/>
          <w:divBdr>
            <w:top w:val="none" w:sz="0" w:space="0" w:color="auto"/>
            <w:left w:val="none" w:sz="0" w:space="0" w:color="auto"/>
            <w:bottom w:val="none" w:sz="0" w:space="0" w:color="auto"/>
            <w:right w:val="none" w:sz="0" w:space="0" w:color="auto"/>
          </w:divBdr>
        </w:div>
        <w:div w:id="1412239493">
          <w:marLeft w:val="480"/>
          <w:marRight w:val="0"/>
          <w:marTop w:val="0"/>
          <w:marBottom w:val="0"/>
          <w:divBdr>
            <w:top w:val="none" w:sz="0" w:space="0" w:color="auto"/>
            <w:left w:val="none" w:sz="0" w:space="0" w:color="auto"/>
            <w:bottom w:val="none" w:sz="0" w:space="0" w:color="auto"/>
            <w:right w:val="none" w:sz="0" w:space="0" w:color="auto"/>
          </w:divBdr>
        </w:div>
        <w:div w:id="423233553">
          <w:marLeft w:val="480"/>
          <w:marRight w:val="0"/>
          <w:marTop w:val="0"/>
          <w:marBottom w:val="0"/>
          <w:divBdr>
            <w:top w:val="none" w:sz="0" w:space="0" w:color="auto"/>
            <w:left w:val="none" w:sz="0" w:space="0" w:color="auto"/>
            <w:bottom w:val="none" w:sz="0" w:space="0" w:color="auto"/>
            <w:right w:val="none" w:sz="0" w:space="0" w:color="auto"/>
          </w:divBdr>
        </w:div>
        <w:div w:id="1143036205">
          <w:marLeft w:val="480"/>
          <w:marRight w:val="0"/>
          <w:marTop w:val="0"/>
          <w:marBottom w:val="0"/>
          <w:divBdr>
            <w:top w:val="none" w:sz="0" w:space="0" w:color="auto"/>
            <w:left w:val="none" w:sz="0" w:space="0" w:color="auto"/>
            <w:bottom w:val="none" w:sz="0" w:space="0" w:color="auto"/>
            <w:right w:val="none" w:sz="0" w:space="0" w:color="auto"/>
          </w:divBdr>
        </w:div>
        <w:div w:id="1313022517">
          <w:marLeft w:val="480"/>
          <w:marRight w:val="0"/>
          <w:marTop w:val="0"/>
          <w:marBottom w:val="0"/>
          <w:divBdr>
            <w:top w:val="none" w:sz="0" w:space="0" w:color="auto"/>
            <w:left w:val="none" w:sz="0" w:space="0" w:color="auto"/>
            <w:bottom w:val="none" w:sz="0" w:space="0" w:color="auto"/>
            <w:right w:val="none" w:sz="0" w:space="0" w:color="auto"/>
          </w:divBdr>
        </w:div>
        <w:div w:id="350767747">
          <w:marLeft w:val="480"/>
          <w:marRight w:val="0"/>
          <w:marTop w:val="0"/>
          <w:marBottom w:val="0"/>
          <w:divBdr>
            <w:top w:val="none" w:sz="0" w:space="0" w:color="auto"/>
            <w:left w:val="none" w:sz="0" w:space="0" w:color="auto"/>
            <w:bottom w:val="none" w:sz="0" w:space="0" w:color="auto"/>
            <w:right w:val="none" w:sz="0" w:space="0" w:color="auto"/>
          </w:divBdr>
        </w:div>
        <w:div w:id="1859738723">
          <w:marLeft w:val="480"/>
          <w:marRight w:val="0"/>
          <w:marTop w:val="0"/>
          <w:marBottom w:val="0"/>
          <w:divBdr>
            <w:top w:val="none" w:sz="0" w:space="0" w:color="auto"/>
            <w:left w:val="none" w:sz="0" w:space="0" w:color="auto"/>
            <w:bottom w:val="none" w:sz="0" w:space="0" w:color="auto"/>
            <w:right w:val="none" w:sz="0" w:space="0" w:color="auto"/>
          </w:divBdr>
        </w:div>
        <w:div w:id="628121732">
          <w:marLeft w:val="480"/>
          <w:marRight w:val="0"/>
          <w:marTop w:val="0"/>
          <w:marBottom w:val="0"/>
          <w:divBdr>
            <w:top w:val="none" w:sz="0" w:space="0" w:color="auto"/>
            <w:left w:val="none" w:sz="0" w:space="0" w:color="auto"/>
            <w:bottom w:val="none" w:sz="0" w:space="0" w:color="auto"/>
            <w:right w:val="none" w:sz="0" w:space="0" w:color="auto"/>
          </w:divBdr>
        </w:div>
        <w:div w:id="561402817">
          <w:marLeft w:val="480"/>
          <w:marRight w:val="0"/>
          <w:marTop w:val="0"/>
          <w:marBottom w:val="0"/>
          <w:divBdr>
            <w:top w:val="none" w:sz="0" w:space="0" w:color="auto"/>
            <w:left w:val="none" w:sz="0" w:space="0" w:color="auto"/>
            <w:bottom w:val="none" w:sz="0" w:space="0" w:color="auto"/>
            <w:right w:val="none" w:sz="0" w:space="0" w:color="auto"/>
          </w:divBdr>
        </w:div>
        <w:div w:id="1965774005">
          <w:marLeft w:val="480"/>
          <w:marRight w:val="0"/>
          <w:marTop w:val="0"/>
          <w:marBottom w:val="0"/>
          <w:divBdr>
            <w:top w:val="none" w:sz="0" w:space="0" w:color="auto"/>
            <w:left w:val="none" w:sz="0" w:space="0" w:color="auto"/>
            <w:bottom w:val="none" w:sz="0" w:space="0" w:color="auto"/>
            <w:right w:val="none" w:sz="0" w:space="0" w:color="auto"/>
          </w:divBdr>
        </w:div>
        <w:div w:id="1510949504">
          <w:marLeft w:val="480"/>
          <w:marRight w:val="0"/>
          <w:marTop w:val="0"/>
          <w:marBottom w:val="0"/>
          <w:divBdr>
            <w:top w:val="none" w:sz="0" w:space="0" w:color="auto"/>
            <w:left w:val="none" w:sz="0" w:space="0" w:color="auto"/>
            <w:bottom w:val="none" w:sz="0" w:space="0" w:color="auto"/>
            <w:right w:val="none" w:sz="0" w:space="0" w:color="auto"/>
          </w:divBdr>
        </w:div>
        <w:div w:id="1748530231">
          <w:marLeft w:val="480"/>
          <w:marRight w:val="0"/>
          <w:marTop w:val="0"/>
          <w:marBottom w:val="0"/>
          <w:divBdr>
            <w:top w:val="none" w:sz="0" w:space="0" w:color="auto"/>
            <w:left w:val="none" w:sz="0" w:space="0" w:color="auto"/>
            <w:bottom w:val="none" w:sz="0" w:space="0" w:color="auto"/>
            <w:right w:val="none" w:sz="0" w:space="0" w:color="auto"/>
          </w:divBdr>
        </w:div>
        <w:div w:id="733969103">
          <w:marLeft w:val="480"/>
          <w:marRight w:val="0"/>
          <w:marTop w:val="0"/>
          <w:marBottom w:val="0"/>
          <w:divBdr>
            <w:top w:val="none" w:sz="0" w:space="0" w:color="auto"/>
            <w:left w:val="none" w:sz="0" w:space="0" w:color="auto"/>
            <w:bottom w:val="none" w:sz="0" w:space="0" w:color="auto"/>
            <w:right w:val="none" w:sz="0" w:space="0" w:color="auto"/>
          </w:divBdr>
        </w:div>
      </w:divsChild>
    </w:div>
    <w:div w:id="1189490461">
      <w:bodyDiv w:val="1"/>
      <w:marLeft w:val="0"/>
      <w:marRight w:val="0"/>
      <w:marTop w:val="0"/>
      <w:marBottom w:val="0"/>
      <w:divBdr>
        <w:top w:val="none" w:sz="0" w:space="0" w:color="auto"/>
        <w:left w:val="none" w:sz="0" w:space="0" w:color="auto"/>
        <w:bottom w:val="none" w:sz="0" w:space="0" w:color="auto"/>
        <w:right w:val="none" w:sz="0" w:space="0" w:color="auto"/>
      </w:divBdr>
    </w:div>
    <w:div w:id="1217400003">
      <w:bodyDiv w:val="1"/>
      <w:marLeft w:val="0"/>
      <w:marRight w:val="0"/>
      <w:marTop w:val="0"/>
      <w:marBottom w:val="0"/>
      <w:divBdr>
        <w:top w:val="none" w:sz="0" w:space="0" w:color="auto"/>
        <w:left w:val="none" w:sz="0" w:space="0" w:color="auto"/>
        <w:bottom w:val="none" w:sz="0" w:space="0" w:color="auto"/>
        <w:right w:val="none" w:sz="0" w:space="0" w:color="auto"/>
      </w:divBdr>
    </w:div>
    <w:div w:id="1225683276">
      <w:bodyDiv w:val="1"/>
      <w:marLeft w:val="0"/>
      <w:marRight w:val="0"/>
      <w:marTop w:val="0"/>
      <w:marBottom w:val="0"/>
      <w:divBdr>
        <w:top w:val="none" w:sz="0" w:space="0" w:color="auto"/>
        <w:left w:val="none" w:sz="0" w:space="0" w:color="auto"/>
        <w:bottom w:val="none" w:sz="0" w:space="0" w:color="auto"/>
        <w:right w:val="none" w:sz="0" w:space="0" w:color="auto"/>
      </w:divBdr>
    </w:div>
    <w:div w:id="1239436811">
      <w:bodyDiv w:val="1"/>
      <w:marLeft w:val="0"/>
      <w:marRight w:val="0"/>
      <w:marTop w:val="0"/>
      <w:marBottom w:val="0"/>
      <w:divBdr>
        <w:top w:val="none" w:sz="0" w:space="0" w:color="auto"/>
        <w:left w:val="none" w:sz="0" w:space="0" w:color="auto"/>
        <w:bottom w:val="none" w:sz="0" w:space="0" w:color="auto"/>
        <w:right w:val="none" w:sz="0" w:space="0" w:color="auto"/>
      </w:divBdr>
    </w:div>
    <w:div w:id="1253394286">
      <w:bodyDiv w:val="1"/>
      <w:marLeft w:val="0"/>
      <w:marRight w:val="0"/>
      <w:marTop w:val="0"/>
      <w:marBottom w:val="0"/>
      <w:divBdr>
        <w:top w:val="none" w:sz="0" w:space="0" w:color="auto"/>
        <w:left w:val="none" w:sz="0" w:space="0" w:color="auto"/>
        <w:bottom w:val="none" w:sz="0" w:space="0" w:color="auto"/>
        <w:right w:val="none" w:sz="0" w:space="0" w:color="auto"/>
      </w:divBdr>
    </w:div>
    <w:div w:id="1255505641">
      <w:bodyDiv w:val="1"/>
      <w:marLeft w:val="0"/>
      <w:marRight w:val="0"/>
      <w:marTop w:val="0"/>
      <w:marBottom w:val="0"/>
      <w:divBdr>
        <w:top w:val="none" w:sz="0" w:space="0" w:color="auto"/>
        <w:left w:val="none" w:sz="0" w:space="0" w:color="auto"/>
        <w:bottom w:val="none" w:sz="0" w:space="0" w:color="auto"/>
        <w:right w:val="none" w:sz="0" w:space="0" w:color="auto"/>
      </w:divBdr>
    </w:div>
    <w:div w:id="1263143173">
      <w:bodyDiv w:val="1"/>
      <w:marLeft w:val="0"/>
      <w:marRight w:val="0"/>
      <w:marTop w:val="0"/>
      <w:marBottom w:val="0"/>
      <w:divBdr>
        <w:top w:val="none" w:sz="0" w:space="0" w:color="auto"/>
        <w:left w:val="none" w:sz="0" w:space="0" w:color="auto"/>
        <w:bottom w:val="none" w:sz="0" w:space="0" w:color="auto"/>
        <w:right w:val="none" w:sz="0" w:space="0" w:color="auto"/>
      </w:divBdr>
    </w:div>
    <w:div w:id="1271398492">
      <w:bodyDiv w:val="1"/>
      <w:marLeft w:val="0"/>
      <w:marRight w:val="0"/>
      <w:marTop w:val="0"/>
      <w:marBottom w:val="0"/>
      <w:divBdr>
        <w:top w:val="none" w:sz="0" w:space="0" w:color="auto"/>
        <w:left w:val="none" w:sz="0" w:space="0" w:color="auto"/>
        <w:bottom w:val="none" w:sz="0" w:space="0" w:color="auto"/>
        <w:right w:val="none" w:sz="0" w:space="0" w:color="auto"/>
      </w:divBdr>
    </w:div>
    <w:div w:id="1278416381">
      <w:bodyDiv w:val="1"/>
      <w:marLeft w:val="0"/>
      <w:marRight w:val="0"/>
      <w:marTop w:val="0"/>
      <w:marBottom w:val="0"/>
      <w:divBdr>
        <w:top w:val="none" w:sz="0" w:space="0" w:color="auto"/>
        <w:left w:val="none" w:sz="0" w:space="0" w:color="auto"/>
        <w:bottom w:val="none" w:sz="0" w:space="0" w:color="auto"/>
        <w:right w:val="none" w:sz="0" w:space="0" w:color="auto"/>
      </w:divBdr>
    </w:div>
    <w:div w:id="1289583009">
      <w:bodyDiv w:val="1"/>
      <w:marLeft w:val="0"/>
      <w:marRight w:val="0"/>
      <w:marTop w:val="0"/>
      <w:marBottom w:val="0"/>
      <w:divBdr>
        <w:top w:val="none" w:sz="0" w:space="0" w:color="auto"/>
        <w:left w:val="none" w:sz="0" w:space="0" w:color="auto"/>
        <w:bottom w:val="none" w:sz="0" w:space="0" w:color="auto"/>
        <w:right w:val="none" w:sz="0" w:space="0" w:color="auto"/>
      </w:divBdr>
    </w:div>
    <w:div w:id="1299068648">
      <w:bodyDiv w:val="1"/>
      <w:marLeft w:val="0"/>
      <w:marRight w:val="0"/>
      <w:marTop w:val="0"/>
      <w:marBottom w:val="0"/>
      <w:divBdr>
        <w:top w:val="none" w:sz="0" w:space="0" w:color="auto"/>
        <w:left w:val="none" w:sz="0" w:space="0" w:color="auto"/>
        <w:bottom w:val="none" w:sz="0" w:space="0" w:color="auto"/>
        <w:right w:val="none" w:sz="0" w:space="0" w:color="auto"/>
      </w:divBdr>
    </w:div>
    <w:div w:id="1303661319">
      <w:bodyDiv w:val="1"/>
      <w:marLeft w:val="0"/>
      <w:marRight w:val="0"/>
      <w:marTop w:val="0"/>
      <w:marBottom w:val="0"/>
      <w:divBdr>
        <w:top w:val="none" w:sz="0" w:space="0" w:color="auto"/>
        <w:left w:val="none" w:sz="0" w:space="0" w:color="auto"/>
        <w:bottom w:val="none" w:sz="0" w:space="0" w:color="auto"/>
        <w:right w:val="none" w:sz="0" w:space="0" w:color="auto"/>
      </w:divBdr>
      <w:divsChild>
        <w:div w:id="267736822">
          <w:marLeft w:val="480"/>
          <w:marRight w:val="0"/>
          <w:marTop w:val="0"/>
          <w:marBottom w:val="0"/>
          <w:divBdr>
            <w:top w:val="none" w:sz="0" w:space="0" w:color="auto"/>
            <w:left w:val="none" w:sz="0" w:space="0" w:color="auto"/>
            <w:bottom w:val="none" w:sz="0" w:space="0" w:color="auto"/>
            <w:right w:val="none" w:sz="0" w:space="0" w:color="auto"/>
          </w:divBdr>
        </w:div>
        <w:div w:id="1790276280">
          <w:marLeft w:val="480"/>
          <w:marRight w:val="0"/>
          <w:marTop w:val="0"/>
          <w:marBottom w:val="0"/>
          <w:divBdr>
            <w:top w:val="none" w:sz="0" w:space="0" w:color="auto"/>
            <w:left w:val="none" w:sz="0" w:space="0" w:color="auto"/>
            <w:bottom w:val="none" w:sz="0" w:space="0" w:color="auto"/>
            <w:right w:val="none" w:sz="0" w:space="0" w:color="auto"/>
          </w:divBdr>
        </w:div>
        <w:div w:id="2104104253">
          <w:marLeft w:val="480"/>
          <w:marRight w:val="0"/>
          <w:marTop w:val="0"/>
          <w:marBottom w:val="0"/>
          <w:divBdr>
            <w:top w:val="none" w:sz="0" w:space="0" w:color="auto"/>
            <w:left w:val="none" w:sz="0" w:space="0" w:color="auto"/>
            <w:bottom w:val="none" w:sz="0" w:space="0" w:color="auto"/>
            <w:right w:val="none" w:sz="0" w:space="0" w:color="auto"/>
          </w:divBdr>
        </w:div>
        <w:div w:id="54592420">
          <w:marLeft w:val="480"/>
          <w:marRight w:val="0"/>
          <w:marTop w:val="0"/>
          <w:marBottom w:val="0"/>
          <w:divBdr>
            <w:top w:val="none" w:sz="0" w:space="0" w:color="auto"/>
            <w:left w:val="none" w:sz="0" w:space="0" w:color="auto"/>
            <w:bottom w:val="none" w:sz="0" w:space="0" w:color="auto"/>
            <w:right w:val="none" w:sz="0" w:space="0" w:color="auto"/>
          </w:divBdr>
        </w:div>
        <w:div w:id="2018382455">
          <w:marLeft w:val="480"/>
          <w:marRight w:val="0"/>
          <w:marTop w:val="0"/>
          <w:marBottom w:val="0"/>
          <w:divBdr>
            <w:top w:val="none" w:sz="0" w:space="0" w:color="auto"/>
            <w:left w:val="none" w:sz="0" w:space="0" w:color="auto"/>
            <w:bottom w:val="none" w:sz="0" w:space="0" w:color="auto"/>
            <w:right w:val="none" w:sz="0" w:space="0" w:color="auto"/>
          </w:divBdr>
        </w:div>
        <w:div w:id="1419405263">
          <w:marLeft w:val="480"/>
          <w:marRight w:val="0"/>
          <w:marTop w:val="0"/>
          <w:marBottom w:val="0"/>
          <w:divBdr>
            <w:top w:val="none" w:sz="0" w:space="0" w:color="auto"/>
            <w:left w:val="none" w:sz="0" w:space="0" w:color="auto"/>
            <w:bottom w:val="none" w:sz="0" w:space="0" w:color="auto"/>
            <w:right w:val="none" w:sz="0" w:space="0" w:color="auto"/>
          </w:divBdr>
        </w:div>
        <w:div w:id="151220497">
          <w:marLeft w:val="480"/>
          <w:marRight w:val="0"/>
          <w:marTop w:val="0"/>
          <w:marBottom w:val="0"/>
          <w:divBdr>
            <w:top w:val="none" w:sz="0" w:space="0" w:color="auto"/>
            <w:left w:val="none" w:sz="0" w:space="0" w:color="auto"/>
            <w:bottom w:val="none" w:sz="0" w:space="0" w:color="auto"/>
            <w:right w:val="none" w:sz="0" w:space="0" w:color="auto"/>
          </w:divBdr>
        </w:div>
        <w:div w:id="467211872">
          <w:marLeft w:val="480"/>
          <w:marRight w:val="0"/>
          <w:marTop w:val="0"/>
          <w:marBottom w:val="0"/>
          <w:divBdr>
            <w:top w:val="none" w:sz="0" w:space="0" w:color="auto"/>
            <w:left w:val="none" w:sz="0" w:space="0" w:color="auto"/>
            <w:bottom w:val="none" w:sz="0" w:space="0" w:color="auto"/>
            <w:right w:val="none" w:sz="0" w:space="0" w:color="auto"/>
          </w:divBdr>
        </w:div>
        <w:div w:id="1833375245">
          <w:marLeft w:val="480"/>
          <w:marRight w:val="0"/>
          <w:marTop w:val="0"/>
          <w:marBottom w:val="0"/>
          <w:divBdr>
            <w:top w:val="none" w:sz="0" w:space="0" w:color="auto"/>
            <w:left w:val="none" w:sz="0" w:space="0" w:color="auto"/>
            <w:bottom w:val="none" w:sz="0" w:space="0" w:color="auto"/>
            <w:right w:val="none" w:sz="0" w:space="0" w:color="auto"/>
          </w:divBdr>
        </w:div>
        <w:div w:id="862061034">
          <w:marLeft w:val="480"/>
          <w:marRight w:val="0"/>
          <w:marTop w:val="0"/>
          <w:marBottom w:val="0"/>
          <w:divBdr>
            <w:top w:val="none" w:sz="0" w:space="0" w:color="auto"/>
            <w:left w:val="none" w:sz="0" w:space="0" w:color="auto"/>
            <w:bottom w:val="none" w:sz="0" w:space="0" w:color="auto"/>
            <w:right w:val="none" w:sz="0" w:space="0" w:color="auto"/>
          </w:divBdr>
        </w:div>
        <w:div w:id="1225288722">
          <w:marLeft w:val="480"/>
          <w:marRight w:val="0"/>
          <w:marTop w:val="0"/>
          <w:marBottom w:val="0"/>
          <w:divBdr>
            <w:top w:val="none" w:sz="0" w:space="0" w:color="auto"/>
            <w:left w:val="none" w:sz="0" w:space="0" w:color="auto"/>
            <w:bottom w:val="none" w:sz="0" w:space="0" w:color="auto"/>
            <w:right w:val="none" w:sz="0" w:space="0" w:color="auto"/>
          </w:divBdr>
        </w:div>
        <w:div w:id="1527399818">
          <w:marLeft w:val="480"/>
          <w:marRight w:val="0"/>
          <w:marTop w:val="0"/>
          <w:marBottom w:val="0"/>
          <w:divBdr>
            <w:top w:val="none" w:sz="0" w:space="0" w:color="auto"/>
            <w:left w:val="none" w:sz="0" w:space="0" w:color="auto"/>
            <w:bottom w:val="none" w:sz="0" w:space="0" w:color="auto"/>
            <w:right w:val="none" w:sz="0" w:space="0" w:color="auto"/>
          </w:divBdr>
        </w:div>
        <w:div w:id="62720507">
          <w:marLeft w:val="480"/>
          <w:marRight w:val="0"/>
          <w:marTop w:val="0"/>
          <w:marBottom w:val="0"/>
          <w:divBdr>
            <w:top w:val="none" w:sz="0" w:space="0" w:color="auto"/>
            <w:left w:val="none" w:sz="0" w:space="0" w:color="auto"/>
            <w:bottom w:val="none" w:sz="0" w:space="0" w:color="auto"/>
            <w:right w:val="none" w:sz="0" w:space="0" w:color="auto"/>
          </w:divBdr>
        </w:div>
        <w:div w:id="800150715">
          <w:marLeft w:val="480"/>
          <w:marRight w:val="0"/>
          <w:marTop w:val="0"/>
          <w:marBottom w:val="0"/>
          <w:divBdr>
            <w:top w:val="none" w:sz="0" w:space="0" w:color="auto"/>
            <w:left w:val="none" w:sz="0" w:space="0" w:color="auto"/>
            <w:bottom w:val="none" w:sz="0" w:space="0" w:color="auto"/>
            <w:right w:val="none" w:sz="0" w:space="0" w:color="auto"/>
          </w:divBdr>
        </w:div>
        <w:div w:id="944264145">
          <w:marLeft w:val="480"/>
          <w:marRight w:val="0"/>
          <w:marTop w:val="0"/>
          <w:marBottom w:val="0"/>
          <w:divBdr>
            <w:top w:val="none" w:sz="0" w:space="0" w:color="auto"/>
            <w:left w:val="none" w:sz="0" w:space="0" w:color="auto"/>
            <w:bottom w:val="none" w:sz="0" w:space="0" w:color="auto"/>
            <w:right w:val="none" w:sz="0" w:space="0" w:color="auto"/>
          </w:divBdr>
        </w:div>
        <w:div w:id="388306279">
          <w:marLeft w:val="480"/>
          <w:marRight w:val="0"/>
          <w:marTop w:val="0"/>
          <w:marBottom w:val="0"/>
          <w:divBdr>
            <w:top w:val="none" w:sz="0" w:space="0" w:color="auto"/>
            <w:left w:val="none" w:sz="0" w:space="0" w:color="auto"/>
            <w:bottom w:val="none" w:sz="0" w:space="0" w:color="auto"/>
            <w:right w:val="none" w:sz="0" w:space="0" w:color="auto"/>
          </w:divBdr>
        </w:div>
        <w:div w:id="363865891">
          <w:marLeft w:val="480"/>
          <w:marRight w:val="0"/>
          <w:marTop w:val="0"/>
          <w:marBottom w:val="0"/>
          <w:divBdr>
            <w:top w:val="none" w:sz="0" w:space="0" w:color="auto"/>
            <w:left w:val="none" w:sz="0" w:space="0" w:color="auto"/>
            <w:bottom w:val="none" w:sz="0" w:space="0" w:color="auto"/>
            <w:right w:val="none" w:sz="0" w:space="0" w:color="auto"/>
          </w:divBdr>
        </w:div>
        <w:div w:id="1738166560">
          <w:marLeft w:val="480"/>
          <w:marRight w:val="0"/>
          <w:marTop w:val="0"/>
          <w:marBottom w:val="0"/>
          <w:divBdr>
            <w:top w:val="none" w:sz="0" w:space="0" w:color="auto"/>
            <w:left w:val="none" w:sz="0" w:space="0" w:color="auto"/>
            <w:bottom w:val="none" w:sz="0" w:space="0" w:color="auto"/>
            <w:right w:val="none" w:sz="0" w:space="0" w:color="auto"/>
          </w:divBdr>
        </w:div>
        <w:div w:id="1257250086">
          <w:marLeft w:val="480"/>
          <w:marRight w:val="0"/>
          <w:marTop w:val="0"/>
          <w:marBottom w:val="0"/>
          <w:divBdr>
            <w:top w:val="none" w:sz="0" w:space="0" w:color="auto"/>
            <w:left w:val="none" w:sz="0" w:space="0" w:color="auto"/>
            <w:bottom w:val="none" w:sz="0" w:space="0" w:color="auto"/>
            <w:right w:val="none" w:sz="0" w:space="0" w:color="auto"/>
          </w:divBdr>
        </w:div>
        <w:div w:id="233005259">
          <w:marLeft w:val="480"/>
          <w:marRight w:val="0"/>
          <w:marTop w:val="0"/>
          <w:marBottom w:val="0"/>
          <w:divBdr>
            <w:top w:val="none" w:sz="0" w:space="0" w:color="auto"/>
            <w:left w:val="none" w:sz="0" w:space="0" w:color="auto"/>
            <w:bottom w:val="none" w:sz="0" w:space="0" w:color="auto"/>
            <w:right w:val="none" w:sz="0" w:space="0" w:color="auto"/>
          </w:divBdr>
        </w:div>
        <w:div w:id="400906265">
          <w:marLeft w:val="480"/>
          <w:marRight w:val="0"/>
          <w:marTop w:val="0"/>
          <w:marBottom w:val="0"/>
          <w:divBdr>
            <w:top w:val="none" w:sz="0" w:space="0" w:color="auto"/>
            <w:left w:val="none" w:sz="0" w:space="0" w:color="auto"/>
            <w:bottom w:val="none" w:sz="0" w:space="0" w:color="auto"/>
            <w:right w:val="none" w:sz="0" w:space="0" w:color="auto"/>
          </w:divBdr>
        </w:div>
        <w:div w:id="1641155193">
          <w:marLeft w:val="480"/>
          <w:marRight w:val="0"/>
          <w:marTop w:val="0"/>
          <w:marBottom w:val="0"/>
          <w:divBdr>
            <w:top w:val="none" w:sz="0" w:space="0" w:color="auto"/>
            <w:left w:val="none" w:sz="0" w:space="0" w:color="auto"/>
            <w:bottom w:val="none" w:sz="0" w:space="0" w:color="auto"/>
            <w:right w:val="none" w:sz="0" w:space="0" w:color="auto"/>
          </w:divBdr>
        </w:div>
        <w:div w:id="357391535">
          <w:marLeft w:val="480"/>
          <w:marRight w:val="0"/>
          <w:marTop w:val="0"/>
          <w:marBottom w:val="0"/>
          <w:divBdr>
            <w:top w:val="none" w:sz="0" w:space="0" w:color="auto"/>
            <w:left w:val="none" w:sz="0" w:space="0" w:color="auto"/>
            <w:bottom w:val="none" w:sz="0" w:space="0" w:color="auto"/>
            <w:right w:val="none" w:sz="0" w:space="0" w:color="auto"/>
          </w:divBdr>
        </w:div>
        <w:div w:id="987899623">
          <w:marLeft w:val="480"/>
          <w:marRight w:val="0"/>
          <w:marTop w:val="0"/>
          <w:marBottom w:val="0"/>
          <w:divBdr>
            <w:top w:val="none" w:sz="0" w:space="0" w:color="auto"/>
            <w:left w:val="none" w:sz="0" w:space="0" w:color="auto"/>
            <w:bottom w:val="none" w:sz="0" w:space="0" w:color="auto"/>
            <w:right w:val="none" w:sz="0" w:space="0" w:color="auto"/>
          </w:divBdr>
        </w:div>
        <w:div w:id="294874040">
          <w:marLeft w:val="480"/>
          <w:marRight w:val="0"/>
          <w:marTop w:val="0"/>
          <w:marBottom w:val="0"/>
          <w:divBdr>
            <w:top w:val="none" w:sz="0" w:space="0" w:color="auto"/>
            <w:left w:val="none" w:sz="0" w:space="0" w:color="auto"/>
            <w:bottom w:val="none" w:sz="0" w:space="0" w:color="auto"/>
            <w:right w:val="none" w:sz="0" w:space="0" w:color="auto"/>
          </w:divBdr>
        </w:div>
        <w:div w:id="417411243">
          <w:marLeft w:val="480"/>
          <w:marRight w:val="0"/>
          <w:marTop w:val="0"/>
          <w:marBottom w:val="0"/>
          <w:divBdr>
            <w:top w:val="none" w:sz="0" w:space="0" w:color="auto"/>
            <w:left w:val="none" w:sz="0" w:space="0" w:color="auto"/>
            <w:bottom w:val="none" w:sz="0" w:space="0" w:color="auto"/>
            <w:right w:val="none" w:sz="0" w:space="0" w:color="auto"/>
          </w:divBdr>
        </w:div>
        <w:div w:id="1902789168">
          <w:marLeft w:val="480"/>
          <w:marRight w:val="0"/>
          <w:marTop w:val="0"/>
          <w:marBottom w:val="0"/>
          <w:divBdr>
            <w:top w:val="none" w:sz="0" w:space="0" w:color="auto"/>
            <w:left w:val="none" w:sz="0" w:space="0" w:color="auto"/>
            <w:bottom w:val="none" w:sz="0" w:space="0" w:color="auto"/>
            <w:right w:val="none" w:sz="0" w:space="0" w:color="auto"/>
          </w:divBdr>
        </w:div>
        <w:div w:id="698773957">
          <w:marLeft w:val="480"/>
          <w:marRight w:val="0"/>
          <w:marTop w:val="0"/>
          <w:marBottom w:val="0"/>
          <w:divBdr>
            <w:top w:val="none" w:sz="0" w:space="0" w:color="auto"/>
            <w:left w:val="none" w:sz="0" w:space="0" w:color="auto"/>
            <w:bottom w:val="none" w:sz="0" w:space="0" w:color="auto"/>
            <w:right w:val="none" w:sz="0" w:space="0" w:color="auto"/>
          </w:divBdr>
        </w:div>
        <w:div w:id="141504590">
          <w:marLeft w:val="480"/>
          <w:marRight w:val="0"/>
          <w:marTop w:val="0"/>
          <w:marBottom w:val="0"/>
          <w:divBdr>
            <w:top w:val="none" w:sz="0" w:space="0" w:color="auto"/>
            <w:left w:val="none" w:sz="0" w:space="0" w:color="auto"/>
            <w:bottom w:val="none" w:sz="0" w:space="0" w:color="auto"/>
            <w:right w:val="none" w:sz="0" w:space="0" w:color="auto"/>
          </w:divBdr>
        </w:div>
        <w:div w:id="712191861">
          <w:marLeft w:val="480"/>
          <w:marRight w:val="0"/>
          <w:marTop w:val="0"/>
          <w:marBottom w:val="0"/>
          <w:divBdr>
            <w:top w:val="none" w:sz="0" w:space="0" w:color="auto"/>
            <w:left w:val="none" w:sz="0" w:space="0" w:color="auto"/>
            <w:bottom w:val="none" w:sz="0" w:space="0" w:color="auto"/>
            <w:right w:val="none" w:sz="0" w:space="0" w:color="auto"/>
          </w:divBdr>
        </w:div>
        <w:div w:id="280841286">
          <w:marLeft w:val="480"/>
          <w:marRight w:val="0"/>
          <w:marTop w:val="0"/>
          <w:marBottom w:val="0"/>
          <w:divBdr>
            <w:top w:val="none" w:sz="0" w:space="0" w:color="auto"/>
            <w:left w:val="none" w:sz="0" w:space="0" w:color="auto"/>
            <w:bottom w:val="none" w:sz="0" w:space="0" w:color="auto"/>
            <w:right w:val="none" w:sz="0" w:space="0" w:color="auto"/>
          </w:divBdr>
        </w:div>
        <w:div w:id="827213261">
          <w:marLeft w:val="480"/>
          <w:marRight w:val="0"/>
          <w:marTop w:val="0"/>
          <w:marBottom w:val="0"/>
          <w:divBdr>
            <w:top w:val="none" w:sz="0" w:space="0" w:color="auto"/>
            <w:left w:val="none" w:sz="0" w:space="0" w:color="auto"/>
            <w:bottom w:val="none" w:sz="0" w:space="0" w:color="auto"/>
            <w:right w:val="none" w:sz="0" w:space="0" w:color="auto"/>
          </w:divBdr>
        </w:div>
      </w:divsChild>
    </w:div>
    <w:div w:id="1310280864">
      <w:bodyDiv w:val="1"/>
      <w:marLeft w:val="0"/>
      <w:marRight w:val="0"/>
      <w:marTop w:val="0"/>
      <w:marBottom w:val="0"/>
      <w:divBdr>
        <w:top w:val="none" w:sz="0" w:space="0" w:color="auto"/>
        <w:left w:val="none" w:sz="0" w:space="0" w:color="auto"/>
        <w:bottom w:val="none" w:sz="0" w:space="0" w:color="auto"/>
        <w:right w:val="none" w:sz="0" w:space="0" w:color="auto"/>
      </w:divBdr>
      <w:divsChild>
        <w:div w:id="842932235">
          <w:marLeft w:val="480"/>
          <w:marRight w:val="0"/>
          <w:marTop w:val="0"/>
          <w:marBottom w:val="0"/>
          <w:divBdr>
            <w:top w:val="none" w:sz="0" w:space="0" w:color="auto"/>
            <w:left w:val="none" w:sz="0" w:space="0" w:color="auto"/>
            <w:bottom w:val="none" w:sz="0" w:space="0" w:color="auto"/>
            <w:right w:val="none" w:sz="0" w:space="0" w:color="auto"/>
          </w:divBdr>
        </w:div>
        <w:div w:id="221404431">
          <w:marLeft w:val="480"/>
          <w:marRight w:val="0"/>
          <w:marTop w:val="0"/>
          <w:marBottom w:val="0"/>
          <w:divBdr>
            <w:top w:val="none" w:sz="0" w:space="0" w:color="auto"/>
            <w:left w:val="none" w:sz="0" w:space="0" w:color="auto"/>
            <w:bottom w:val="none" w:sz="0" w:space="0" w:color="auto"/>
            <w:right w:val="none" w:sz="0" w:space="0" w:color="auto"/>
          </w:divBdr>
        </w:div>
        <w:div w:id="1936666832">
          <w:marLeft w:val="480"/>
          <w:marRight w:val="0"/>
          <w:marTop w:val="0"/>
          <w:marBottom w:val="0"/>
          <w:divBdr>
            <w:top w:val="none" w:sz="0" w:space="0" w:color="auto"/>
            <w:left w:val="none" w:sz="0" w:space="0" w:color="auto"/>
            <w:bottom w:val="none" w:sz="0" w:space="0" w:color="auto"/>
            <w:right w:val="none" w:sz="0" w:space="0" w:color="auto"/>
          </w:divBdr>
        </w:div>
        <w:div w:id="1751003388">
          <w:marLeft w:val="480"/>
          <w:marRight w:val="0"/>
          <w:marTop w:val="0"/>
          <w:marBottom w:val="0"/>
          <w:divBdr>
            <w:top w:val="none" w:sz="0" w:space="0" w:color="auto"/>
            <w:left w:val="none" w:sz="0" w:space="0" w:color="auto"/>
            <w:bottom w:val="none" w:sz="0" w:space="0" w:color="auto"/>
            <w:right w:val="none" w:sz="0" w:space="0" w:color="auto"/>
          </w:divBdr>
        </w:div>
        <w:div w:id="236328552">
          <w:marLeft w:val="480"/>
          <w:marRight w:val="0"/>
          <w:marTop w:val="0"/>
          <w:marBottom w:val="0"/>
          <w:divBdr>
            <w:top w:val="none" w:sz="0" w:space="0" w:color="auto"/>
            <w:left w:val="none" w:sz="0" w:space="0" w:color="auto"/>
            <w:bottom w:val="none" w:sz="0" w:space="0" w:color="auto"/>
            <w:right w:val="none" w:sz="0" w:space="0" w:color="auto"/>
          </w:divBdr>
        </w:div>
        <w:div w:id="1716811824">
          <w:marLeft w:val="480"/>
          <w:marRight w:val="0"/>
          <w:marTop w:val="0"/>
          <w:marBottom w:val="0"/>
          <w:divBdr>
            <w:top w:val="none" w:sz="0" w:space="0" w:color="auto"/>
            <w:left w:val="none" w:sz="0" w:space="0" w:color="auto"/>
            <w:bottom w:val="none" w:sz="0" w:space="0" w:color="auto"/>
            <w:right w:val="none" w:sz="0" w:space="0" w:color="auto"/>
          </w:divBdr>
        </w:div>
        <w:div w:id="1872375483">
          <w:marLeft w:val="480"/>
          <w:marRight w:val="0"/>
          <w:marTop w:val="0"/>
          <w:marBottom w:val="0"/>
          <w:divBdr>
            <w:top w:val="none" w:sz="0" w:space="0" w:color="auto"/>
            <w:left w:val="none" w:sz="0" w:space="0" w:color="auto"/>
            <w:bottom w:val="none" w:sz="0" w:space="0" w:color="auto"/>
            <w:right w:val="none" w:sz="0" w:space="0" w:color="auto"/>
          </w:divBdr>
        </w:div>
        <w:div w:id="1950315628">
          <w:marLeft w:val="480"/>
          <w:marRight w:val="0"/>
          <w:marTop w:val="0"/>
          <w:marBottom w:val="0"/>
          <w:divBdr>
            <w:top w:val="none" w:sz="0" w:space="0" w:color="auto"/>
            <w:left w:val="none" w:sz="0" w:space="0" w:color="auto"/>
            <w:bottom w:val="none" w:sz="0" w:space="0" w:color="auto"/>
            <w:right w:val="none" w:sz="0" w:space="0" w:color="auto"/>
          </w:divBdr>
        </w:div>
        <w:div w:id="800683671">
          <w:marLeft w:val="480"/>
          <w:marRight w:val="0"/>
          <w:marTop w:val="0"/>
          <w:marBottom w:val="0"/>
          <w:divBdr>
            <w:top w:val="none" w:sz="0" w:space="0" w:color="auto"/>
            <w:left w:val="none" w:sz="0" w:space="0" w:color="auto"/>
            <w:bottom w:val="none" w:sz="0" w:space="0" w:color="auto"/>
            <w:right w:val="none" w:sz="0" w:space="0" w:color="auto"/>
          </w:divBdr>
        </w:div>
        <w:div w:id="1354266531">
          <w:marLeft w:val="480"/>
          <w:marRight w:val="0"/>
          <w:marTop w:val="0"/>
          <w:marBottom w:val="0"/>
          <w:divBdr>
            <w:top w:val="none" w:sz="0" w:space="0" w:color="auto"/>
            <w:left w:val="none" w:sz="0" w:space="0" w:color="auto"/>
            <w:bottom w:val="none" w:sz="0" w:space="0" w:color="auto"/>
            <w:right w:val="none" w:sz="0" w:space="0" w:color="auto"/>
          </w:divBdr>
        </w:div>
        <w:div w:id="291592298">
          <w:marLeft w:val="480"/>
          <w:marRight w:val="0"/>
          <w:marTop w:val="0"/>
          <w:marBottom w:val="0"/>
          <w:divBdr>
            <w:top w:val="none" w:sz="0" w:space="0" w:color="auto"/>
            <w:left w:val="none" w:sz="0" w:space="0" w:color="auto"/>
            <w:bottom w:val="none" w:sz="0" w:space="0" w:color="auto"/>
            <w:right w:val="none" w:sz="0" w:space="0" w:color="auto"/>
          </w:divBdr>
        </w:div>
        <w:div w:id="1823235013">
          <w:marLeft w:val="480"/>
          <w:marRight w:val="0"/>
          <w:marTop w:val="0"/>
          <w:marBottom w:val="0"/>
          <w:divBdr>
            <w:top w:val="none" w:sz="0" w:space="0" w:color="auto"/>
            <w:left w:val="none" w:sz="0" w:space="0" w:color="auto"/>
            <w:bottom w:val="none" w:sz="0" w:space="0" w:color="auto"/>
            <w:right w:val="none" w:sz="0" w:space="0" w:color="auto"/>
          </w:divBdr>
        </w:div>
        <w:div w:id="683941818">
          <w:marLeft w:val="480"/>
          <w:marRight w:val="0"/>
          <w:marTop w:val="0"/>
          <w:marBottom w:val="0"/>
          <w:divBdr>
            <w:top w:val="none" w:sz="0" w:space="0" w:color="auto"/>
            <w:left w:val="none" w:sz="0" w:space="0" w:color="auto"/>
            <w:bottom w:val="none" w:sz="0" w:space="0" w:color="auto"/>
            <w:right w:val="none" w:sz="0" w:space="0" w:color="auto"/>
          </w:divBdr>
        </w:div>
        <w:div w:id="136075535">
          <w:marLeft w:val="480"/>
          <w:marRight w:val="0"/>
          <w:marTop w:val="0"/>
          <w:marBottom w:val="0"/>
          <w:divBdr>
            <w:top w:val="none" w:sz="0" w:space="0" w:color="auto"/>
            <w:left w:val="none" w:sz="0" w:space="0" w:color="auto"/>
            <w:bottom w:val="none" w:sz="0" w:space="0" w:color="auto"/>
            <w:right w:val="none" w:sz="0" w:space="0" w:color="auto"/>
          </w:divBdr>
        </w:div>
        <w:div w:id="1932812477">
          <w:marLeft w:val="480"/>
          <w:marRight w:val="0"/>
          <w:marTop w:val="0"/>
          <w:marBottom w:val="0"/>
          <w:divBdr>
            <w:top w:val="none" w:sz="0" w:space="0" w:color="auto"/>
            <w:left w:val="none" w:sz="0" w:space="0" w:color="auto"/>
            <w:bottom w:val="none" w:sz="0" w:space="0" w:color="auto"/>
            <w:right w:val="none" w:sz="0" w:space="0" w:color="auto"/>
          </w:divBdr>
        </w:div>
        <w:div w:id="347562099">
          <w:marLeft w:val="480"/>
          <w:marRight w:val="0"/>
          <w:marTop w:val="0"/>
          <w:marBottom w:val="0"/>
          <w:divBdr>
            <w:top w:val="none" w:sz="0" w:space="0" w:color="auto"/>
            <w:left w:val="none" w:sz="0" w:space="0" w:color="auto"/>
            <w:bottom w:val="none" w:sz="0" w:space="0" w:color="auto"/>
            <w:right w:val="none" w:sz="0" w:space="0" w:color="auto"/>
          </w:divBdr>
        </w:div>
        <w:div w:id="2017804287">
          <w:marLeft w:val="480"/>
          <w:marRight w:val="0"/>
          <w:marTop w:val="0"/>
          <w:marBottom w:val="0"/>
          <w:divBdr>
            <w:top w:val="none" w:sz="0" w:space="0" w:color="auto"/>
            <w:left w:val="none" w:sz="0" w:space="0" w:color="auto"/>
            <w:bottom w:val="none" w:sz="0" w:space="0" w:color="auto"/>
            <w:right w:val="none" w:sz="0" w:space="0" w:color="auto"/>
          </w:divBdr>
        </w:div>
        <w:div w:id="954365394">
          <w:marLeft w:val="480"/>
          <w:marRight w:val="0"/>
          <w:marTop w:val="0"/>
          <w:marBottom w:val="0"/>
          <w:divBdr>
            <w:top w:val="none" w:sz="0" w:space="0" w:color="auto"/>
            <w:left w:val="none" w:sz="0" w:space="0" w:color="auto"/>
            <w:bottom w:val="none" w:sz="0" w:space="0" w:color="auto"/>
            <w:right w:val="none" w:sz="0" w:space="0" w:color="auto"/>
          </w:divBdr>
        </w:div>
        <w:div w:id="180365170">
          <w:marLeft w:val="480"/>
          <w:marRight w:val="0"/>
          <w:marTop w:val="0"/>
          <w:marBottom w:val="0"/>
          <w:divBdr>
            <w:top w:val="none" w:sz="0" w:space="0" w:color="auto"/>
            <w:left w:val="none" w:sz="0" w:space="0" w:color="auto"/>
            <w:bottom w:val="none" w:sz="0" w:space="0" w:color="auto"/>
            <w:right w:val="none" w:sz="0" w:space="0" w:color="auto"/>
          </w:divBdr>
        </w:div>
        <w:div w:id="1815752144">
          <w:marLeft w:val="480"/>
          <w:marRight w:val="0"/>
          <w:marTop w:val="0"/>
          <w:marBottom w:val="0"/>
          <w:divBdr>
            <w:top w:val="none" w:sz="0" w:space="0" w:color="auto"/>
            <w:left w:val="none" w:sz="0" w:space="0" w:color="auto"/>
            <w:bottom w:val="none" w:sz="0" w:space="0" w:color="auto"/>
            <w:right w:val="none" w:sz="0" w:space="0" w:color="auto"/>
          </w:divBdr>
        </w:div>
        <w:div w:id="1611744295">
          <w:marLeft w:val="480"/>
          <w:marRight w:val="0"/>
          <w:marTop w:val="0"/>
          <w:marBottom w:val="0"/>
          <w:divBdr>
            <w:top w:val="none" w:sz="0" w:space="0" w:color="auto"/>
            <w:left w:val="none" w:sz="0" w:space="0" w:color="auto"/>
            <w:bottom w:val="none" w:sz="0" w:space="0" w:color="auto"/>
            <w:right w:val="none" w:sz="0" w:space="0" w:color="auto"/>
          </w:divBdr>
        </w:div>
        <w:div w:id="1564951386">
          <w:marLeft w:val="480"/>
          <w:marRight w:val="0"/>
          <w:marTop w:val="0"/>
          <w:marBottom w:val="0"/>
          <w:divBdr>
            <w:top w:val="none" w:sz="0" w:space="0" w:color="auto"/>
            <w:left w:val="none" w:sz="0" w:space="0" w:color="auto"/>
            <w:bottom w:val="none" w:sz="0" w:space="0" w:color="auto"/>
            <w:right w:val="none" w:sz="0" w:space="0" w:color="auto"/>
          </w:divBdr>
        </w:div>
        <w:div w:id="30762857">
          <w:marLeft w:val="480"/>
          <w:marRight w:val="0"/>
          <w:marTop w:val="0"/>
          <w:marBottom w:val="0"/>
          <w:divBdr>
            <w:top w:val="none" w:sz="0" w:space="0" w:color="auto"/>
            <w:left w:val="none" w:sz="0" w:space="0" w:color="auto"/>
            <w:bottom w:val="none" w:sz="0" w:space="0" w:color="auto"/>
            <w:right w:val="none" w:sz="0" w:space="0" w:color="auto"/>
          </w:divBdr>
        </w:div>
        <w:div w:id="2004699533">
          <w:marLeft w:val="480"/>
          <w:marRight w:val="0"/>
          <w:marTop w:val="0"/>
          <w:marBottom w:val="0"/>
          <w:divBdr>
            <w:top w:val="none" w:sz="0" w:space="0" w:color="auto"/>
            <w:left w:val="none" w:sz="0" w:space="0" w:color="auto"/>
            <w:bottom w:val="none" w:sz="0" w:space="0" w:color="auto"/>
            <w:right w:val="none" w:sz="0" w:space="0" w:color="auto"/>
          </w:divBdr>
        </w:div>
        <w:div w:id="1059132232">
          <w:marLeft w:val="480"/>
          <w:marRight w:val="0"/>
          <w:marTop w:val="0"/>
          <w:marBottom w:val="0"/>
          <w:divBdr>
            <w:top w:val="none" w:sz="0" w:space="0" w:color="auto"/>
            <w:left w:val="none" w:sz="0" w:space="0" w:color="auto"/>
            <w:bottom w:val="none" w:sz="0" w:space="0" w:color="auto"/>
            <w:right w:val="none" w:sz="0" w:space="0" w:color="auto"/>
          </w:divBdr>
        </w:div>
        <w:div w:id="199168039">
          <w:marLeft w:val="480"/>
          <w:marRight w:val="0"/>
          <w:marTop w:val="0"/>
          <w:marBottom w:val="0"/>
          <w:divBdr>
            <w:top w:val="none" w:sz="0" w:space="0" w:color="auto"/>
            <w:left w:val="none" w:sz="0" w:space="0" w:color="auto"/>
            <w:bottom w:val="none" w:sz="0" w:space="0" w:color="auto"/>
            <w:right w:val="none" w:sz="0" w:space="0" w:color="auto"/>
          </w:divBdr>
        </w:div>
        <w:div w:id="781850256">
          <w:marLeft w:val="480"/>
          <w:marRight w:val="0"/>
          <w:marTop w:val="0"/>
          <w:marBottom w:val="0"/>
          <w:divBdr>
            <w:top w:val="none" w:sz="0" w:space="0" w:color="auto"/>
            <w:left w:val="none" w:sz="0" w:space="0" w:color="auto"/>
            <w:bottom w:val="none" w:sz="0" w:space="0" w:color="auto"/>
            <w:right w:val="none" w:sz="0" w:space="0" w:color="auto"/>
          </w:divBdr>
        </w:div>
        <w:div w:id="583996755">
          <w:marLeft w:val="480"/>
          <w:marRight w:val="0"/>
          <w:marTop w:val="0"/>
          <w:marBottom w:val="0"/>
          <w:divBdr>
            <w:top w:val="none" w:sz="0" w:space="0" w:color="auto"/>
            <w:left w:val="none" w:sz="0" w:space="0" w:color="auto"/>
            <w:bottom w:val="none" w:sz="0" w:space="0" w:color="auto"/>
            <w:right w:val="none" w:sz="0" w:space="0" w:color="auto"/>
          </w:divBdr>
        </w:div>
        <w:div w:id="219053757">
          <w:marLeft w:val="480"/>
          <w:marRight w:val="0"/>
          <w:marTop w:val="0"/>
          <w:marBottom w:val="0"/>
          <w:divBdr>
            <w:top w:val="none" w:sz="0" w:space="0" w:color="auto"/>
            <w:left w:val="none" w:sz="0" w:space="0" w:color="auto"/>
            <w:bottom w:val="none" w:sz="0" w:space="0" w:color="auto"/>
            <w:right w:val="none" w:sz="0" w:space="0" w:color="auto"/>
          </w:divBdr>
        </w:div>
        <w:div w:id="2134324134">
          <w:marLeft w:val="480"/>
          <w:marRight w:val="0"/>
          <w:marTop w:val="0"/>
          <w:marBottom w:val="0"/>
          <w:divBdr>
            <w:top w:val="none" w:sz="0" w:space="0" w:color="auto"/>
            <w:left w:val="none" w:sz="0" w:space="0" w:color="auto"/>
            <w:bottom w:val="none" w:sz="0" w:space="0" w:color="auto"/>
            <w:right w:val="none" w:sz="0" w:space="0" w:color="auto"/>
          </w:divBdr>
        </w:div>
        <w:div w:id="227155181">
          <w:marLeft w:val="480"/>
          <w:marRight w:val="0"/>
          <w:marTop w:val="0"/>
          <w:marBottom w:val="0"/>
          <w:divBdr>
            <w:top w:val="none" w:sz="0" w:space="0" w:color="auto"/>
            <w:left w:val="none" w:sz="0" w:space="0" w:color="auto"/>
            <w:bottom w:val="none" w:sz="0" w:space="0" w:color="auto"/>
            <w:right w:val="none" w:sz="0" w:space="0" w:color="auto"/>
          </w:divBdr>
        </w:div>
        <w:div w:id="625887280">
          <w:marLeft w:val="480"/>
          <w:marRight w:val="0"/>
          <w:marTop w:val="0"/>
          <w:marBottom w:val="0"/>
          <w:divBdr>
            <w:top w:val="none" w:sz="0" w:space="0" w:color="auto"/>
            <w:left w:val="none" w:sz="0" w:space="0" w:color="auto"/>
            <w:bottom w:val="none" w:sz="0" w:space="0" w:color="auto"/>
            <w:right w:val="none" w:sz="0" w:space="0" w:color="auto"/>
          </w:divBdr>
        </w:div>
      </w:divsChild>
    </w:div>
    <w:div w:id="1312832977">
      <w:bodyDiv w:val="1"/>
      <w:marLeft w:val="0"/>
      <w:marRight w:val="0"/>
      <w:marTop w:val="0"/>
      <w:marBottom w:val="0"/>
      <w:divBdr>
        <w:top w:val="none" w:sz="0" w:space="0" w:color="auto"/>
        <w:left w:val="none" w:sz="0" w:space="0" w:color="auto"/>
        <w:bottom w:val="none" w:sz="0" w:space="0" w:color="auto"/>
        <w:right w:val="none" w:sz="0" w:space="0" w:color="auto"/>
      </w:divBdr>
    </w:div>
    <w:div w:id="1320771241">
      <w:bodyDiv w:val="1"/>
      <w:marLeft w:val="0"/>
      <w:marRight w:val="0"/>
      <w:marTop w:val="0"/>
      <w:marBottom w:val="0"/>
      <w:divBdr>
        <w:top w:val="none" w:sz="0" w:space="0" w:color="auto"/>
        <w:left w:val="none" w:sz="0" w:space="0" w:color="auto"/>
        <w:bottom w:val="none" w:sz="0" w:space="0" w:color="auto"/>
        <w:right w:val="none" w:sz="0" w:space="0" w:color="auto"/>
      </w:divBdr>
    </w:div>
    <w:div w:id="1325477158">
      <w:bodyDiv w:val="1"/>
      <w:marLeft w:val="0"/>
      <w:marRight w:val="0"/>
      <w:marTop w:val="0"/>
      <w:marBottom w:val="0"/>
      <w:divBdr>
        <w:top w:val="none" w:sz="0" w:space="0" w:color="auto"/>
        <w:left w:val="none" w:sz="0" w:space="0" w:color="auto"/>
        <w:bottom w:val="none" w:sz="0" w:space="0" w:color="auto"/>
        <w:right w:val="none" w:sz="0" w:space="0" w:color="auto"/>
      </w:divBdr>
    </w:div>
    <w:div w:id="1340690654">
      <w:bodyDiv w:val="1"/>
      <w:marLeft w:val="0"/>
      <w:marRight w:val="0"/>
      <w:marTop w:val="0"/>
      <w:marBottom w:val="0"/>
      <w:divBdr>
        <w:top w:val="none" w:sz="0" w:space="0" w:color="auto"/>
        <w:left w:val="none" w:sz="0" w:space="0" w:color="auto"/>
        <w:bottom w:val="none" w:sz="0" w:space="0" w:color="auto"/>
        <w:right w:val="none" w:sz="0" w:space="0" w:color="auto"/>
      </w:divBdr>
    </w:div>
    <w:div w:id="1345285874">
      <w:bodyDiv w:val="1"/>
      <w:marLeft w:val="0"/>
      <w:marRight w:val="0"/>
      <w:marTop w:val="0"/>
      <w:marBottom w:val="0"/>
      <w:divBdr>
        <w:top w:val="none" w:sz="0" w:space="0" w:color="auto"/>
        <w:left w:val="none" w:sz="0" w:space="0" w:color="auto"/>
        <w:bottom w:val="none" w:sz="0" w:space="0" w:color="auto"/>
        <w:right w:val="none" w:sz="0" w:space="0" w:color="auto"/>
      </w:divBdr>
    </w:div>
    <w:div w:id="1349678330">
      <w:bodyDiv w:val="1"/>
      <w:marLeft w:val="0"/>
      <w:marRight w:val="0"/>
      <w:marTop w:val="0"/>
      <w:marBottom w:val="0"/>
      <w:divBdr>
        <w:top w:val="none" w:sz="0" w:space="0" w:color="auto"/>
        <w:left w:val="none" w:sz="0" w:space="0" w:color="auto"/>
        <w:bottom w:val="none" w:sz="0" w:space="0" w:color="auto"/>
        <w:right w:val="none" w:sz="0" w:space="0" w:color="auto"/>
      </w:divBdr>
    </w:div>
    <w:div w:id="1363481056">
      <w:bodyDiv w:val="1"/>
      <w:marLeft w:val="0"/>
      <w:marRight w:val="0"/>
      <w:marTop w:val="0"/>
      <w:marBottom w:val="0"/>
      <w:divBdr>
        <w:top w:val="none" w:sz="0" w:space="0" w:color="auto"/>
        <w:left w:val="none" w:sz="0" w:space="0" w:color="auto"/>
        <w:bottom w:val="none" w:sz="0" w:space="0" w:color="auto"/>
        <w:right w:val="none" w:sz="0" w:space="0" w:color="auto"/>
      </w:divBdr>
    </w:div>
    <w:div w:id="1375039026">
      <w:bodyDiv w:val="1"/>
      <w:marLeft w:val="0"/>
      <w:marRight w:val="0"/>
      <w:marTop w:val="0"/>
      <w:marBottom w:val="0"/>
      <w:divBdr>
        <w:top w:val="none" w:sz="0" w:space="0" w:color="auto"/>
        <w:left w:val="none" w:sz="0" w:space="0" w:color="auto"/>
        <w:bottom w:val="none" w:sz="0" w:space="0" w:color="auto"/>
        <w:right w:val="none" w:sz="0" w:space="0" w:color="auto"/>
      </w:divBdr>
    </w:div>
    <w:div w:id="1389646754">
      <w:bodyDiv w:val="1"/>
      <w:marLeft w:val="0"/>
      <w:marRight w:val="0"/>
      <w:marTop w:val="0"/>
      <w:marBottom w:val="0"/>
      <w:divBdr>
        <w:top w:val="none" w:sz="0" w:space="0" w:color="auto"/>
        <w:left w:val="none" w:sz="0" w:space="0" w:color="auto"/>
        <w:bottom w:val="none" w:sz="0" w:space="0" w:color="auto"/>
        <w:right w:val="none" w:sz="0" w:space="0" w:color="auto"/>
      </w:divBdr>
    </w:div>
    <w:div w:id="1426069628">
      <w:bodyDiv w:val="1"/>
      <w:marLeft w:val="0"/>
      <w:marRight w:val="0"/>
      <w:marTop w:val="0"/>
      <w:marBottom w:val="0"/>
      <w:divBdr>
        <w:top w:val="none" w:sz="0" w:space="0" w:color="auto"/>
        <w:left w:val="none" w:sz="0" w:space="0" w:color="auto"/>
        <w:bottom w:val="none" w:sz="0" w:space="0" w:color="auto"/>
        <w:right w:val="none" w:sz="0" w:space="0" w:color="auto"/>
      </w:divBdr>
    </w:div>
    <w:div w:id="1439983882">
      <w:bodyDiv w:val="1"/>
      <w:marLeft w:val="0"/>
      <w:marRight w:val="0"/>
      <w:marTop w:val="0"/>
      <w:marBottom w:val="0"/>
      <w:divBdr>
        <w:top w:val="none" w:sz="0" w:space="0" w:color="auto"/>
        <w:left w:val="none" w:sz="0" w:space="0" w:color="auto"/>
        <w:bottom w:val="none" w:sz="0" w:space="0" w:color="auto"/>
        <w:right w:val="none" w:sz="0" w:space="0" w:color="auto"/>
      </w:divBdr>
    </w:div>
    <w:div w:id="1455715325">
      <w:bodyDiv w:val="1"/>
      <w:marLeft w:val="0"/>
      <w:marRight w:val="0"/>
      <w:marTop w:val="0"/>
      <w:marBottom w:val="0"/>
      <w:divBdr>
        <w:top w:val="none" w:sz="0" w:space="0" w:color="auto"/>
        <w:left w:val="none" w:sz="0" w:space="0" w:color="auto"/>
        <w:bottom w:val="none" w:sz="0" w:space="0" w:color="auto"/>
        <w:right w:val="none" w:sz="0" w:space="0" w:color="auto"/>
      </w:divBdr>
    </w:div>
    <w:div w:id="1456362094">
      <w:bodyDiv w:val="1"/>
      <w:marLeft w:val="0"/>
      <w:marRight w:val="0"/>
      <w:marTop w:val="0"/>
      <w:marBottom w:val="0"/>
      <w:divBdr>
        <w:top w:val="none" w:sz="0" w:space="0" w:color="auto"/>
        <w:left w:val="none" w:sz="0" w:space="0" w:color="auto"/>
        <w:bottom w:val="none" w:sz="0" w:space="0" w:color="auto"/>
        <w:right w:val="none" w:sz="0" w:space="0" w:color="auto"/>
      </w:divBdr>
    </w:div>
    <w:div w:id="1456366600">
      <w:bodyDiv w:val="1"/>
      <w:marLeft w:val="0"/>
      <w:marRight w:val="0"/>
      <w:marTop w:val="0"/>
      <w:marBottom w:val="0"/>
      <w:divBdr>
        <w:top w:val="none" w:sz="0" w:space="0" w:color="auto"/>
        <w:left w:val="none" w:sz="0" w:space="0" w:color="auto"/>
        <w:bottom w:val="none" w:sz="0" w:space="0" w:color="auto"/>
        <w:right w:val="none" w:sz="0" w:space="0" w:color="auto"/>
      </w:divBdr>
    </w:div>
    <w:div w:id="1459838060">
      <w:bodyDiv w:val="1"/>
      <w:marLeft w:val="0"/>
      <w:marRight w:val="0"/>
      <w:marTop w:val="0"/>
      <w:marBottom w:val="0"/>
      <w:divBdr>
        <w:top w:val="none" w:sz="0" w:space="0" w:color="auto"/>
        <w:left w:val="none" w:sz="0" w:space="0" w:color="auto"/>
        <w:bottom w:val="none" w:sz="0" w:space="0" w:color="auto"/>
        <w:right w:val="none" w:sz="0" w:space="0" w:color="auto"/>
      </w:divBdr>
    </w:div>
    <w:div w:id="1460420118">
      <w:bodyDiv w:val="1"/>
      <w:marLeft w:val="0"/>
      <w:marRight w:val="0"/>
      <w:marTop w:val="0"/>
      <w:marBottom w:val="0"/>
      <w:divBdr>
        <w:top w:val="none" w:sz="0" w:space="0" w:color="auto"/>
        <w:left w:val="none" w:sz="0" w:space="0" w:color="auto"/>
        <w:bottom w:val="none" w:sz="0" w:space="0" w:color="auto"/>
        <w:right w:val="none" w:sz="0" w:space="0" w:color="auto"/>
      </w:divBdr>
    </w:div>
    <w:div w:id="1466117806">
      <w:bodyDiv w:val="1"/>
      <w:marLeft w:val="0"/>
      <w:marRight w:val="0"/>
      <w:marTop w:val="0"/>
      <w:marBottom w:val="0"/>
      <w:divBdr>
        <w:top w:val="none" w:sz="0" w:space="0" w:color="auto"/>
        <w:left w:val="none" w:sz="0" w:space="0" w:color="auto"/>
        <w:bottom w:val="none" w:sz="0" w:space="0" w:color="auto"/>
        <w:right w:val="none" w:sz="0" w:space="0" w:color="auto"/>
      </w:divBdr>
    </w:div>
    <w:div w:id="1481071646">
      <w:bodyDiv w:val="1"/>
      <w:marLeft w:val="0"/>
      <w:marRight w:val="0"/>
      <w:marTop w:val="0"/>
      <w:marBottom w:val="0"/>
      <w:divBdr>
        <w:top w:val="none" w:sz="0" w:space="0" w:color="auto"/>
        <w:left w:val="none" w:sz="0" w:space="0" w:color="auto"/>
        <w:bottom w:val="none" w:sz="0" w:space="0" w:color="auto"/>
        <w:right w:val="none" w:sz="0" w:space="0" w:color="auto"/>
      </w:divBdr>
    </w:div>
    <w:div w:id="1482120048">
      <w:bodyDiv w:val="1"/>
      <w:marLeft w:val="0"/>
      <w:marRight w:val="0"/>
      <w:marTop w:val="0"/>
      <w:marBottom w:val="0"/>
      <w:divBdr>
        <w:top w:val="none" w:sz="0" w:space="0" w:color="auto"/>
        <w:left w:val="none" w:sz="0" w:space="0" w:color="auto"/>
        <w:bottom w:val="none" w:sz="0" w:space="0" w:color="auto"/>
        <w:right w:val="none" w:sz="0" w:space="0" w:color="auto"/>
      </w:divBdr>
    </w:div>
    <w:div w:id="1515605014">
      <w:bodyDiv w:val="1"/>
      <w:marLeft w:val="0"/>
      <w:marRight w:val="0"/>
      <w:marTop w:val="0"/>
      <w:marBottom w:val="0"/>
      <w:divBdr>
        <w:top w:val="none" w:sz="0" w:space="0" w:color="auto"/>
        <w:left w:val="none" w:sz="0" w:space="0" w:color="auto"/>
        <w:bottom w:val="none" w:sz="0" w:space="0" w:color="auto"/>
        <w:right w:val="none" w:sz="0" w:space="0" w:color="auto"/>
      </w:divBdr>
    </w:div>
    <w:div w:id="1544637979">
      <w:bodyDiv w:val="1"/>
      <w:marLeft w:val="0"/>
      <w:marRight w:val="0"/>
      <w:marTop w:val="0"/>
      <w:marBottom w:val="0"/>
      <w:divBdr>
        <w:top w:val="none" w:sz="0" w:space="0" w:color="auto"/>
        <w:left w:val="none" w:sz="0" w:space="0" w:color="auto"/>
        <w:bottom w:val="none" w:sz="0" w:space="0" w:color="auto"/>
        <w:right w:val="none" w:sz="0" w:space="0" w:color="auto"/>
      </w:divBdr>
    </w:div>
    <w:div w:id="1578704475">
      <w:bodyDiv w:val="1"/>
      <w:marLeft w:val="0"/>
      <w:marRight w:val="0"/>
      <w:marTop w:val="0"/>
      <w:marBottom w:val="0"/>
      <w:divBdr>
        <w:top w:val="none" w:sz="0" w:space="0" w:color="auto"/>
        <w:left w:val="none" w:sz="0" w:space="0" w:color="auto"/>
        <w:bottom w:val="none" w:sz="0" w:space="0" w:color="auto"/>
        <w:right w:val="none" w:sz="0" w:space="0" w:color="auto"/>
      </w:divBdr>
    </w:div>
    <w:div w:id="1586723947">
      <w:bodyDiv w:val="1"/>
      <w:marLeft w:val="0"/>
      <w:marRight w:val="0"/>
      <w:marTop w:val="0"/>
      <w:marBottom w:val="0"/>
      <w:divBdr>
        <w:top w:val="none" w:sz="0" w:space="0" w:color="auto"/>
        <w:left w:val="none" w:sz="0" w:space="0" w:color="auto"/>
        <w:bottom w:val="none" w:sz="0" w:space="0" w:color="auto"/>
        <w:right w:val="none" w:sz="0" w:space="0" w:color="auto"/>
      </w:divBdr>
    </w:div>
    <w:div w:id="1601599976">
      <w:bodyDiv w:val="1"/>
      <w:marLeft w:val="0"/>
      <w:marRight w:val="0"/>
      <w:marTop w:val="0"/>
      <w:marBottom w:val="0"/>
      <w:divBdr>
        <w:top w:val="none" w:sz="0" w:space="0" w:color="auto"/>
        <w:left w:val="none" w:sz="0" w:space="0" w:color="auto"/>
        <w:bottom w:val="none" w:sz="0" w:space="0" w:color="auto"/>
        <w:right w:val="none" w:sz="0" w:space="0" w:color="auto"/>
      </w:divBdr>
    </w:div>
    <w:div w:id="1604606415">
      <w:bodyDiv w:val="1"/>
      <w:marLeft w:val="0"/>
      <w:marRight w:val="0"/>
      <w:marTop w:val="0"/>
      <w:marBottom w:val="0"/>
      <w:divBdr>
        <w:top w:val="none" w:sz="0" w:space="0" w:color="auto"/>
        <w:left w:val="none" w:sz="0" w:space="0" w:color="auto"/>
        <w:bottom w:val="none" w:sz="0" w:space="0" w:color="auto"/>
        <w:right w:val="none" w:sz="0" w:space="0" w:color="auto"/>
      </w:divBdr>
    </w:div>
    <w:div w:id="1605383336">
      <w:bodyDiv w:val="1"/>
      <w:marLeft w:val="0"/>
      <w:marRight w:val="0"/>
      <w:marTop w:val="0"/>
      <w:marBottom w:val="0"/>
      <w:divBdr>
        <w:top w:val="none" w:sz="0" w:space="0" w:color="auto"/>
        <w:left w:val="none" w:sz="0" w:space="0" w:color="auto"/>
        <w:bottom w:val="none" w:sz="0" w:space="0" w:color="auto"/>
        <w:right w:val="none" w:sz="0" w:space="0" w:color="auto"/>
      </w:divBdr>
    </w:div>
    <w:div w:id="1623228118">
      <w:bodyDiv w:val="1"/>
      <w:marLeft w:val="0"/>
      <w:marRight w:val="0"/>
      <w:marTop w:val="0"/>
      <w:marBottom w:val="0"/>
      <w:divBdr>
        <w:top w:val="none" w:sz="0" w:space="0" w:color="auto"/>
        <w:left w:val="none" w:sz="0" w:space="0" w:color="auto"/>
        <w:bottom w:val="none" w:sz="0" w:space="0" w:color="auto"/>
        <w:right w:val="none" w:sz="0" w:space="0" w:color="auto"/>
      </w:divBdr>
    </w:div>
    <w:div w:id="1635912529">
      <w:bodyDiv w:val="1"/>
      <w:marLeft w:val="0"/>
      <w:marRight w:val="0"/>
      <w:marTop w:val="0"/>
      <w:marBottom w:val="0"/>
      <w:divBdr>
        <w:top w:val="none" w:sz="0" w:space="0" w:color="auto"/>
        <w:left w:val="none" w:sz="0" w:space="0" w:color="auto"/>
        <w:bottom w:val="none" w:sz="0" w:space="0" w:color="auto"/>
        <w:right w:val="none" w:sz="0" w:space="0" w:color="auto"/>
      </w:divBdr>
    </w:div>
    <w:div w:id="1643541971">
      <w:bodyDiv w:val="1"/>
      <w:marLeft w:val="0"/>
      <w:marRight w:val="0"/>
      <w:marTop w:val="0"/>
      <w:marBottom w:val="0"/>
      <w:divBdr>
        <w:top w:val="none" w:sz="0" w:space="0" w:color="auto"/>
        <w:left w:val="none" w:sz="0" w:space="0" w:color="auto"/>
        <w:bottom w:val="none" w:sz="0" w:space="0" w:color="auto"/>
        <w:right w:val="none" w:sz="0" w:space="0" w:color="auto"/>
      </w:divBdr>
    </w:div>
    <w:div w:id="1660228336">
      <w:bodyDiv w:val="1"/>
      <w:marLeft w:val="0"/>
      <w:marRight w:val="0"/>
      <w:marTop w:val="0"/>
      <w:marBottom w:val="0"/>
      <w:divBdr>
        <w:top w:val="none" w:sz="0" w:space="0" w:color="auto"/>
        <w:left w:val="none" w:sz="0" w:space="0" w:color="auto"/>
        <w:bottom w:val="none" w:sz="0" w:space="0" w:color="auto"/>
        <w:right w:val="none" w:sz="0" w:space="0" w:color="auto"/>
      </w:divBdr>
    </w:div>
    <w:div w:id="1667053534">
      <w:bodyDiv w:val="1"/>
      <w:marLeft w:val="0"/>
      <w:marRight w:val="0"/>
      <w:marTop w:val="0"/>
      <w:marBottom w:val="0"/>
      <w:divBdr>
        <w:top w:val="none" w:sz="0" w:space="0" w:color="auto"/>
        <w:left w:val="none" w:sz="0" w:space="0" w:color="auto"/>
        <w:bottom w:val="none" w:sz="0" w:space="0" w:color="auto"/>
        <w:right w:val="none" w:sz="0" w:space="0" w:color="auto"/>
      </w:divBdr>
    </w:div>
    <w:div w:id="1667438623">
      <w:bodyDiv w:val="1"/>
      <w:marLeft w:val="0"/>
      <w:marRight w:val="0"/>
      <w:marTop w:val="0"/>
      <w:marBottom w:val="0"/>
      <w:divBdr>
        <w:top w:val="none" w:sz="0" w:space="0" w:color="auto"/>
        <w:left w:val="none" w:sz="0" w:space="0" w:color="auto"/>
        <w:bottom w:val="none" w:sz="0" w:space="0" w:color="auto"/>
        <w:right w:val="none" w:sz="0" w:space="0" w:color="auto"/>
      </w:divBdr>
    </w:div>
    <w:div w:id="1736778770">
      <w:bodyDiv w:val="1"/>
      <w:marLeft w:val="0"/>
      <w:marRight w:val="0"/>
      <w:marTop w:val="0"/>
      <w:marBottom w:val="0"/>
      <w:divBdr>
        <w:top w:val="none" w:sz="0" w:space="0" w:color="auto"/>
        <w:left w:val="none" w:sz="0" w:space="0" w:color="auto"/>
        <w:bottom w:val="none" w:sz="0" w:space="0" w:color="auto"/>
        <w:right w:val="none" w:sz="0" w:space="0" w:color="auto"/>
      </w:divBdr>
    </w:div>
    <w:div w:id="1739397264">
      <w:bodyDiv w:val="1"/>
      <w:marLeft w:val="0"/>
      <w:marRight w:val="0"/>
      <w:marTop w:val="0"/>
      <w:marBottom w:val="0"/>
      <w:divBdr>
        <w:top w:val="none" w:sz="0" w:space="0" w:color="auto"/>
        <w:left w:val="none" w:sz="0" w:space="0" w:color="auto"/>
        <w:bottom w:val="none" w:sz="0" w:space="0" w:color="auto"/>
        <w:right w:val="none" w:sz="0" w:space="0" w:color="auto"/>
      </w:divBdr>
    </w:div>
    <w:div w:id="1739861589">
      <w:bodyDiv w:val="1"/>
      <w:marLeft w:val="0"/>
      <w:marRight w:val="0"/>
      <w:marTop w:val="0"/>
      <w:marBottom w:val="0"/>
      <w:divBdr>
        <w:top w:val="none" w:sz="0" w:space="0" w:color="auto"/>
        <w:left w:val="none" w:sz="0" w:space="0" w:color="auto"/>
        <w:bottom w:val="none" w:sz="0" w:space="0" w:color="auto"/>
        <w:right w:val="none" w:sz="0" w:space="0" w:color="auto"/>
      </w:divBdr>
    </w:div>
    <w:div w:id="1752847852">
      <w:bodyDiv w:val="1"/>
      <w:marLeft w:val="0"/>
      <w:marRight w:val="0"/>
      <w:marTop w:val="0"/>
      <w:marBottom w:val="0"/>
      <w:divBdr>
        <w:top w:val="none" w:sz="0" w:space="0" w:color="auto"/>
        <w:left w:val="none" w:sz="0" w:space="0" w:color="auto"/>
        <w:bottom w:val="none" w:sz="0" w:space="0" w:color="auto"/>
        <w:right w:val="none" w:sz="0" w:space="0" w:color="auto"/>
      </w:divBdr>
    </w:div>
    <w:div w:id="1768846949">
      <w:bodyDiv w:val="1"/>
      <w:marLeft w:val="0"/>
      <w:marRight w:val="0"/>
      <w:marTop w:val="0"/>
      <w:marBottom w:val="0"/>
      <w:divBdr>
        <w:top w:val="none" w:sz="0" w:space="0" w:color="auto"/>
        <w:left w:val="none" w:sz="0" w:space="0" w:color="auto"/>
        <w:bottom w:val="none" w:sz="0" w:space="0" w:color="auto"/>
        <w:right w:val="none" w:sz="0" w:space="0" w:color="auto"/>
      </w:divBdr>
    </w:div>
    <w:div w:id="1797139679">
      <w:bodyDiv w:val="1"/>
      <w:marLeft w:val="0"/>
      <w:marRight w:val="0"/>
      <w:marTop w:val="0"/>
      <w:marBottom w:val="0"/>
      <w:divBdr>
        <w:top w:val="none" w:sz="0" w:space="0" w:color="auto"/>
        <w:left w:val="none" w:sz="0" w:space="0" w:color="auto"/>
        <w:bottom w:val="none" w:sz="0" w:space="0" w:color="auto"/>
        <w:right w:val="none" w:sz="0" w:space="0" w:color="auto"/>
      </w:divBdr>
    </w:div>
    <w:div w:id="1798643285">
      <w:bodyDiv w:val="1"/>
      <w:marLeft w:val="0"/>
      <w:marRight w:val="0"/>
      <w:marTop w:val="0"/>
      <w:marBottom w:val="0"/>
      <w:divBdr>
        <w:top w:val="none" w:sz="0" w:space="0" w:color="auto"/>
        <w:left w:val="none" w:sz="0" w:space="0" w:color="auto"/>
        <w:bottom w:val="none" w:sz="0" w:space="0" w:color="auto"/>
        <w:right w:val="none" w:sz="0" w:space="0" w:color="auto"/>
      </w:divBdr>
    </w:div>
    <w:div w:id="1810710226">
      <w:bodyDiv w:val="1"/>
      <w:marLeft w:val="0"/>
      <w:marRight w:val="0"/>
      <w:marTop w:val="0"/>
      <w:marBottom w:val="0"/>
      <w:divBdr>
        <w:top w:val="none" w:sz="0" w:space="0" w:color="auto"/>
        <w:left w:val="none" w:sz="0" w:space="0" w:color="auto"/>
        <w:bottom w:val="none" w:sz="0" w:space="0" w:color="auto"/>
        <w:right w:val="none" w:sz="0" w:space="0" w:color="auto"/>
      </w:divBdr>
    </w:div>
    <w:div w:id="1812214188">
      <w:bodyDiv w:val="1"/>
      <w:marLeft w:val="0"/>
      <w:marRight w:val="0"/>
      <w:marTop w:val="0"/>
      <w:marBottom w:val="0"/>
      <w:divBdr>
        <w:top w:val="none" w:sz="0" w:space="0" w:color="auto"/>
        <w:left w:val="none" w:sz="0" w:space="0" w:color="auto"/>
        <w:bottom w:val="none" w:sz="0" w:space="0" w:color="auto"/>
        <w:right w:val="none" w:sz="0" w:space="0" w:color="auto"/>
      </w:divBdr>
    </w:div>
    <w:div w:id="1813675260">
      <w:bodyDiv w:val="1"/>
      <w:marLeft w:val="0"/>
      <w:marRight w:val="0"/>
      <w:marTop w:val="0"/>
      <w:marBottom w:val="0"/>
      <w:divBdr>
        <w:top w:val="none" w:sz="0" w:space="0" w:color="auto"/>
        <w:left w:val="none" w:sz="0" w:space="0" w:color="auto"/>
        <w:bottom w:val="none" w:sz="0" w:space="0" w:color="auto"/>
        <w:right w:val="none" w:sz="0" w:space="0" w:color="auto"/>
      </w:divBdr>
    </w:div>
    <w:div w:id="1816872276">
      <w:bodyDiv w:val="1"/>
      <w:marLeft w:val="0"/>
      <w:marRight w:val="0"/>
      <w:marTop w:val="0"/>
      <w:marBottom w:val="0"/>
      <w:divBdr>
        <w:top w:val="none" w:sz="0" w:space="0" w:color="auto"/>
        <w:left w:val="none" w:sz="0" w:space="0" w:color="auto"/>
        <w:bottom w:val="none" w:sz="0" w:space="0" w:color="auto"/>
        <w:right w:val="none" w:sz="0" w:space="0" w:color="auto"/>
      </w:divBdr>
    </w:div>
    <w:div w:id="1822885179">
      <w:bodyDiv w:val="1"/>
      <w:marLeft w:val="0"/>
      <w:marRight w:val="0"/>
      <w:marTop w:val="0"/>
      <w:marBottom w:val="0"/>
      <w:divBdr>
        <w:top w:val="none" w:sz="0" w:space="0" w:color="auto"/>
        <w:left w:val="none" w:sz="0" w:space="0" w:color="auto"/>
        <w:bottom w:val="none" w:sz="0" w:space="0" w:color="auto"/>
        <w:right w:val="none" w:sz="0" w:space="0" w:color="auto"/>
      </w:divBdr>
    </w:div>
    <w:div w:id="1839615612">
      <w:bodyDiv w:val="1"/>
      <w:marLeft w:val="0"/>
      <w:marRight w:val="0"/>
      <w:marTop w:val="0"/>
      <w:marBottom w:val="0"/>
      <w:divBdr>
        <w:top w:val="none" w:sz="0" w:space="0" w:color="auto"/>
        <w:left w:val="none" w:sz="0" w:space="0" w:color="auto"/>
        <w:bottom w:val="none" w:sz="0" w:space="0" w:color="auto"/>
        <w:right w:val="none" w:sz="0" w:space="0" w:color="auto"/>
      </w:divBdr>
    </w:div>
    <w:div w:id="1843275284">
      <w:bodyDiv w:val="1"/>
      <w:marLeft w:val="0"/>
      <w:marRight w:val="0"/>
      <w:marTop w:val="0"/>
      <w:marBottom w:val="0"/>
      <w:divBdr>
        <w:top w:val="none" w:sz="0" w:space="0" w:color="auto"/>
        <w:left w:val="none" w:sz="0" w:space="0" w:color="auto"/>
        <w:bottom w:val="none" w:sz="0" w:space="0" w:color="auto"/>
        <w:right w:val="none" w:sz="0" w:space="0" w:color="auto"/>
      </w:divBdr>
    </w:div>
    <w:div w:id="1867909190">
      <w:bodyDiv w:val="1"/>
      <w:marLeft w:val="0"/>
      <w:marRight w:val="0"/>
      <w:marTop w:val="0"/>
      <w:marBottom w:val="0"/>
      <w:divBdr>
        <w:top w:val="none" w:sz="0" w:space="0" w:color="auto"/>
        <w:left w:val="none" w:sz="0" w:space="0" w:color="auto"/>
        <w:bottom w:val="none" w:sz="0" w:space="0" w:color="auto"/>
        <w:right w:val="none" w:sz="0" w:space="0" w:color="auto"/>
      </w:divBdr>
    </w:div>
    <w:div w:id="1876309170">
      <w:bodyDiv w:val="1"/>
      <w:marLeft w:val="0"/>
      <w:marRight w:val="0"/>
      <w:marTop w:val="0"/>
      <w:marBottom w:val="0"/>
      <w:divBdr>
        <w:top w:val="none" w:sz="0" w:space="0" w:color="auto"/>
        <w:left w:val="none" w:sz="0" w:space="0" w:color="auto"/>
        <w:bottom w:val="none" w:sz="0" w:space="0" w:color="auto"/>
        <w:right w:val="none" w:sz="0" w:space="0" w:color="auto"/>
      </w:divBdr>
    </w:div>
    <w:div w:id="1881162761">
      <w:bodyDiv w:val="1"/>
      <w:marLeft w:val="0"/>
      <w:marRight w:val="0"/>
      <w:marTop w:val="0"/>
      <w:marBottom w:val="0"/>
      <w:divBdr>
        <w:top w:val="none" w:sz="0" w:space="0" w:color="auto"/>
        <w:left w:val="none" w:sz="0" w:space="0" w:color="auto"/>
        <w:bottom w:val="none" w:sz="0" w:space="0" w:color="auto"/>
        <w:right w:val="none" w:sz="0" w:space="0" w:color="auto"/>
      </w:divBdr>
    </w:div>
    <w:div w:id="1889418062">
      <w:bodyDiv w:val="1"/>
      <w:marLeft w:val="0"/>
      <w:marRight w:val="0"/>
      <w:marTop w:val="0"/>
      <w:marBottom w:val="0"/>
      <w:divBdr>
        <w:top w:val="none" w:sz="0" w:space="0" w:color="auto"/>
        <w:left w:val="none" w:sz="0" w:space="0" w:color="auto"/>
        <w:bottom w:val="none" w:sz="0" w:space="0" w:color="auto"/>
        <w:right w:val="none" w:sz="0" w:space="0" w:color="auto"/>
      </w:divBdr>
    </w:div>
    <w:div w:id="1910457771">
      <w:bodyDiv w:val="1"/>
      <w:marLeft w:val="0"/>
      <w:marRight w:val="0"/>
      <w:marTop w:val="0"/>
      <w:marBottom w:val="0"/>
      <w:divBdr>
        <w:top w:val="none" w:sz="0" w:space="0" w:color="auto"/>
        <w:left w:val="none" w:sz="0" w:space="0" w:color="auto"/>
        <w:bottom w:val="none" w:sz="0" w:space="0" w:color="auto"/>
        <w:right w:val="none" w:sz="0" w:space="0" w:color="auto"/>
      </w:divBdr>
    </w:div>
    <w:div w:id="1942300176">
      <w:bodyDiv w:val="1"/>
      <w:marLeft w:val="0"/>
      <w:marRight w:val="0"/>
      <w:marTop w:val="0"/>
      <w:marBottom w:val="0"/>
      <w:divBdr>
        <w:top w:val="none" w:sz="0" w:space="0" w:color="auto"/>
        <w:left w:val="none" w:sz="0" w:space="0" w:color="auto"/>
        <w:bottom w:val="none" w:sz="0" w:space="0" w:color="auto"/>
        <w:right w:val="none" w:sz="0" w:space="0" w:color="auto"/>
      </w:divBdr>
    </w:div>
    <w:div w:id="1965694211">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1975282637">
      <w:bodyDiv w:val="1"/>
      <w:marLeft w:val="0"/>
      <w:marRight w:val="0"/>
      <w:marTop w:val="0"/>
      <w:marBottom w:val="0"/>
      <w:divBdr>
        <w:top w:val="none" w:sz="0" w:space="0" w:color="auto"/>
        <w:left w:val="none" w:sz="0" w:space="0" w:color="auto"/>
        <w:bottom w:val="none" w:sz="0" w:space="0" w:color="auto"/>
        <w:right w:val="none" w:sz="0" w:space="0" w:color="auto"/>
      </w:divBdr>
    </w:div>
    <w:div w:id="1991904026">
      <w:bodyDiv w:val="1"/>
      <w:marLeft w:val="0"/>
      <w:marRight w:val="0"/>
      <w:marTop w:val="0"/>
      <w:marBottom w:val="0"/>
      <w:divBdr>
        <w:top w:val="none" w:sz="0" w:space="0" w:color="auto"/>
        <w:left w:val="none" w:sz="0" w:space="0" w:color="auto"/>
        <w:bottom w:val="none" w:sz="0" w:space="0" w:color="auto"/>
        <w:right w:val="none" w:sz="0" w:space="0" w:color="auto"/>
      </w:divBdr>
    </w:div>
    <w:div w:id="2007200506">
      <w:bodyDiv w:val="1"/>
      <w:marLeft w:val="0"/>
      <w:marRight w:val="0"/>
      <w:marTop w:val="0"/>
      <w:marBottom w:val="0"/>
      <w:divBdr>
        <w:top w:val="none" w:sz="0" w:space="0" w:color="auto"/>
        <w:left w:val="none" w:sz="0" w:space="0" w:color="auto"/>
        <w:bottom w:val="none" w:sz="0" w:space="0" w:color="auto"/>
        <w:right w:val="none" w:sz="0" w:space="0" w:color="auto"/>
      </w:divBdr>
    </w:div>
    <w:div w:id="2016036147">
      <w:bodyDiv w:val="1"/>
      <w:marLeft w:val="0"/>
      <w:marRight w:val="0"/>
      <w:marTop w:val="0"/>
      <w:marBottom w:val="0"/>
      <w:divBdr>
        <w:top w:val="none" w:sz="0" w:space="0" w:color="auto"/>
        <w:left w:val="none" w:sz="0" w:space="0" w:color="auto"/>
        <w:bottom w:val="none" w:sz="0" w:space="0" w:color="auto"/>
        <w:right w:val="none" w:sz="0" w:space="0" w:color="auto"/>
      </w:divBdr>
    </w:div>
    <w:div w:id="2018578763">
      <w:bodyDiv w:val="1"/>
      <w:marLeft w:val="0"/>
      <w:marRight w:val="0"/>
      <w:marTop w:val="0"/>
      <w:marBottom w:val="0"/>
      <w:divBdr>
        <w:top w:val="none" w:sz="0" w:space="0" w:color="auto"/>
        <w:left w:val="none" w:sz="0" w:space="0" w:color="auto"/>
        <w:bottom w:val="none" w:sz="0" w:space="0" w:color="auto"/>
        <w:right w:val="none" w:sz="0" w:space="0" w:color="auto"/>
      </w:divBdr>
    </w:div>
    <w:div w:id="2035959355">
      <w:bodyDiv w:val="1"/>
      <w:marLeft w:val="0"/>
      <w:marRight w:val="0"/>
      <w:marTop w:val="0"/>
      <w:marBottom w:val="0"/>
      <w:divBdr>
        <w:top w:val="none" w:sz="0" w:space="0" w:color="auto"/>
        <w:left w:val="none" w:sz="0" w:space="0" w:color="auto"/>
        <w:bottom w:val="none" w:sz="0" w:space="0" w:color="auto"/>
        <w:right w:val="none" w:sz="0" w:space="0" w:color="auto"/>
      </w:divBdr>
    </w:div>
    <w:div w:id="2036539317">
      <w:bodyDiv w:val="1"/>
      <w:marLeft w:val="0"/>
      <w:marRight w:val="0"/>
      <w:marTop w:val="0"/>
      <w:marBottom w:val="0"/>
      <w:divBdr>
        <w:top w:val="none" w:sz="0" w:space="0" w:color="auto"/>
        <w:left w:val="none" w:sz="0" w:space="0" w:color="auto"/>
        <w:bottom w:val="none" w:sz="0" w:space="0" w:color="auto"/>
        <w:right w:val="none" w:sz="0" w:space="0" w:color="auto"/>
      </w:divBdr>
    </w:div>
    <w:div w:id="2042852360">
      <w:bodyDiv w:val="1"/>
      <w:marLeft w:val="0"/>
      <w:marRight w:val="0"/>
      <w:marTop w:val="0"/>
      <w:marBottom w:val="0"/>
      <w:divBdr>
        <w:top w:val="none" w:sz="0" w:space="0" w:color="auto"/>
        <w:left w:val="none" w:sz="0" w:space="0" w:color="auto"/>
        <w:bottom w:val="none" w:sz="0" w:space="0" w:color="auto"/>
        <w:right w:val="none" w:sz="0" w:space="0" w:color="auto"/>
      </w:divBdr>
    </w:div>
    <w:div w:id="2052072529">
      <w:bodyDiv w:val="1"/>
      <w:marLeft w:val="0"/>
      <w:marRight w:val="0"/>
      <w:marTop w:val="0"/>
      <w:marBottom w:val="0"/>
      <w:divBdr>
        <w:top w:val="none" w:sz="0" w:space="0" w:color="auto"/>
        <w:left w:val="none" w:sz="0" w:space="0" w:color="auto"/>
        <w:bottom w:val="none" w:sz="0" w:space="0" w:color="auto"/>
        <w:right w:val="none" w:sz="0" w:space="0" w:color="auto"/>
      </w:divBdr>
    </w:div>
    <w:div w:id="2057780091">
      <w:bodyDiv w:val="1"/>
      <w:marLeft w:val="0"/>
      <w:marRight w:val="0"/>
      <w:marTop w:val="0"/>
      <w:marBottom w:val="0"/>
      <w:divBdr>
        <w:top w:val="none" w:sz="0" w:space="0" w:color="auto"/>
        <w:left w:val="none" w:sz="0" w:space="0" w:color="auto"/>
        <w:bottom w:val="none" w:sz="0" w:space="0" w:color="auto"/>
        <w:right w:val="none" w:sz="0" w:space="0" w:color="auto"/>
      </w:divBdr>
    </w:div>
    <w:div w:id="2068185703">
      <w:bodyDiv w:val="1"/>
      <w:marLeft w:val="0"/>
      <w:marRight w:val="0"/>
      <w:marTop w:val="0"/>
      <w:marBottom w:val="0"/>
      <w:divBdr>
        <w:top w:val="none" w:sz="0" w:space="0" w:color="auto"/>
        <w:left w:val="none" w:sz="0" w:space="0" w:color="auto"/>
        <w:bottom w:val="none" w:sz="0" w:space="0" w:color="auto"/>
        <w:right w:val="none" w:sz="0" w:space="0" w:color="auto"/>
      </w:divBdr>
    </w:div>
    <w:div w:id="2107069550">
      <w:bodyDiv w:val="1"/>
      <w:marLeft w:val="0"/>
      <w:marRight w:val="0"/>
      <w:marTop w:val="0"/>
      <w:marBottom w:val="0"/>
      <w:divBdr>
        <w:top w:val="none" w:sz="0" w:space="0" w:color="auto"/>
        <w:left w:val="none" w:sz="0" w:space="0" w:color="auto"/>
        <w:bottom w:val="none" w:sz="0" w:space="0" w:color="auto"/>
        <w:right w:val="none" w:sz="0" w:space="0" w:color="auto"/>
      </w:divBdr>
    </w:div>
    <w:div w:id="2132699808">
      <w:bodyDiv w:val="1"/>
      <w:marLeft w:val="0"/>
      <w:marRight w:val="0"/>
      <w:marTop w:val="0"/>
      <w:marBottom w:val="0"/>
      <w:divBdr>
        <w:top w:val="none" w:sz="0" w:space="0" w:color="auto"/>
        <w:left w:val="none" w:sz="0" w:space="0" w:color="auto"/>
        <w:bottom w:val="none" w:sz="0" w:space="0" w:color="auto"/>
        <w:right w:val="none" w:sz="0" w:space="0" w:color="auto"/>
      </w:divBdr>
    </w:div>
    <w:div w:id="2142991986">
      <w:bodyDiv w:val="1"/>
      <w:marLeft w:val="0"/>
      <w:marRight w:val="0"/>
      <w:marTop w:val="0"/>
      <w:marBottom w:val="0"/>
      <w:divBdr>
        <w:top w:val="none" w:sz="0" w:space="0" w:color="auto"/>
        <w:left w:val="none" w:sz="0" w:space="0" w:color="auto"/>
        <w:bottom w:val="none" w:sz="0" w:space="0" w:color="auto"/>
        <w:right w:val="none" w:sz="0" w:space="0" w:color="auto"/>
      </w:divBdr>
    </w:div>
    <w:div w:id="214534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lan.suwarlan@unigal.ac.i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5277777777777777E-2"/>
          <c:y val="3.9351851851851853E-2"/>
          <c:w val="0.98472222222222228"/>
          <c:h val="0.9398148148148147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708-44EB-9099-0CFE0854318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708-44EB-9099-0CFE0854318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708-44EB-9099-0CFE08543189}"/>
              </c:ext>
            </c:extLst>
          </c:dPt>
          <c:dLbls>
            <c:dLbl>
              <c:idx val="0"/>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08-44EB-9099-0CFE08543189}"/>
                </c:ext>
              </c:extLst>
            </c:dLbl>
            <c:dLbl>
              <c:idx val="1"/>
              <c:layout>
                <c:manualLayout>
                  <c:x val="5.5555555555556061E-3"/>
                  <c:y val="-0.30208333333333331"/>
                </c:manualLayout>
              </c:layout>
              <c:showLegendKey val="0"/>
              <c:showVal val="1"/>
              <c:showCatName val="1"/>
              <c:showSerName val="0"/>
              <c:showPercent val="0"/>
              <c:showBubbleSize val="0"/>
              <c:extLst>
                <c:ext xmlns:c15="http://schemas.microsoft.com/office/drawing/2012/chart" uri="{CE6537A1-D6FC-4f65-9D91-7224C49458BB}">
                  <c15:layout>
                    <c:manualLayout>
                      <c:w val="0.21388888888888888"/>
                      <c:h val="9.7222222222222224E-2"/>
                    </c:manualLayout>
                  </c15:layout>
                </c:ext>
                <c:ext xmlns:c16="http://schemas.microsoft.com/office/drawing/2014/chart" uri="{C3380CC4-5D6E-409C-BE32-E72D297353CC}">
                  <c16:uniqueId val="{00000003-C708-44EB-9099-0CFE08543189}"/>
                </c:ext>
              </c:extLst>
            </c:dLbl>
            <c:dLbl>
              <c:idx val="2"/>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08-44EB-9099-0CFE08543189}"/>
                </c:ext>
              </c:extLst>
            </c:dLbl>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Sheet1!$A$3:$A$5</c:f>
              <c:strCache>
                <c:ptCount val="3"/>
                <c:pt idx="0">
                  <c:v>BANJARANYAR</c:v>
                </c:pt>
                <c:pt idx="1">
                  <c:v>PANUMBANGAN</c:v>
                </c:pt>
                <c:pt idx="2">
                  <c:v>CIKONENG</c:v>
                </c:pt>
              </c:strCache>
            </c:strRef>
          </c:cat>
          <c:val>
            <c:numRef>
              <c:f>Sheet1!$B$3:$B$5</c:f>
              <c:numCache>
                <c:formatCode>General</c:formatCode>
                <c:ptCount val="3"/>
                <c:pt idx="0">
                  <c:v>1</c:v>
                </c:pt>
                <c:pt idx="1">
                  <c:v>1</c:v>
                </c:pt>
                <c:pt idx="2">
                  <c:v>1</c:v>
                </c:pt>
              </c:numCache>
            </c:numRef>
          </c:val>
          <c:extLst>
            <c:ext xmlns:c16="http://schemas.microsoft.com/office/drawing/2014/chart" uri="{C3380CC4-5D6E-409C-BE32-E72D297353CC}">
              <c16:uniqueId val="{00000006-C708-44EB-9099-0CFE08543189}"/>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0833333333333332E-2"/>
          <c:y val="3.4722222222222224E-2"/>
          <c:w val="0.96944444444444444"/>
          <c:h val="0.9212962962962962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0BA-4B46-BCF0-64978681907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0BA-4B46-BCF0-64978681907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0BA-4B46-BCF0-64978681907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0BA-4B46-BCF0-64978681907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0BA-4B46-BCF0-64978681907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0BA-4B46-BCF0-64978681907A}"/>
              </c:ext>
            </c:extLst>
          </c:dPt>
          <c:dLbls>
            <c:dLbl>
              <c:idx val="0"/>
              <c:layout>
                <c:manualLayout>
                  <c:x val="-9.8468285214348208E-2"/>
                  <c:y val="0.16910943423738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BA-4B46-BCF0-64978681907A}"/>
                </c:ext>
              </c:extLst>
            </c:dLbl>
            <c:dLbl>
              <c:idx val="4"/>
              <c:layout>
                <c:manualLayout>
                  <c:x val="0.13868000874890637"/>
                  <c:y val="9.627734033245843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0BA-4B46-BCF0-64978681907A}"/>
                </c:ext>
              </c:extLst>
            </c:dLbl>
            <c:dLbl>
              <c:idx val="5"/>
              <c:layout>
                <c:manualLayout>
                  <c:x val="0.12290179352580922"/>
                  <c:y val="8.6805555555555539E-2"/>
                </c:manualLayout>
              </c:layout>
              <c:tx>
                <c:rich>
                  <a:bodyPr/>
                  <a:lstStyle/>
                  <a:p>
                    <a:fld id="{BBDB3F0C-32FA-430A-A0E9-0C6BE75B188A}" type="CATEGORYNAME">
                      <a:rPr lang="en-US" sz="800"/>
                      <a:pPr/>
                      <a:t>[CATEGORY NAME]</a:t>
                    </a:fld>
                    <a:r>
                      <a:rPr lang="en-US" sz="800" baseline="0"/>
                      <a:t>; </a:t>
                    </a:r>
                    <a:fld id="{3F56E76C-EBB2-4B97-A314-DBDBAD1AA784}" type="VALUE">
                      <a:rPr lang="en-US" sz="800" baseline="0"/>
                      <a:pPr/>
                      <a:t>[VALUE]</a:t>
                    </a:fld>
                    <a:endParaRPr lang="en-US" sz="800"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70BA-4B46-BCF0-64978681907A}"/>
                </c:ext>
              </c:extLst>
            </c:dLbl>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Sheet1!$A$23:$A$28</c:f>
              <c:strCache>
                <c:ptCount val="6"/>
                <c:pt idx="0">
                  <c:v>CIDOLOG</c:v>
                </c:pt>
                <c:pt idx="1">
                  <c:v>SADANANHYA</c:v>
                </c:pt>
                <c:pt idx="2">
                  <c:v>CIKONENG</c:v>
                </c:pt>
                <c:pt idx="3">
                  <c:v>LUMBUNG</c:v>
                </c:pt>
                <c:pt idx="4">
                  <c:v>PANJALU</c:v>
                </c:pt>
                <c:pt idx="5">
                  <c:v>PANUMBANGAN</c:v>
                </c:pt>
              </c:strCache>
            </c:strRef>
          </c:cat>
          <c:val>
            <c:numRef>
              <c:f>Sheet1!$B$23:$B$28</c:f>
              <c:numCache>
                <c:formatCode>General</c:formatCode>
                <c:ptCount val="6"/>
                <c:pt idx="0">
                  <c:v>1</c:v>
                </c:pt>
                <c:pt idx="1">
                  <c:v>4</c:v>
                </c:pt>
                <c:pt idx="2">
                  <c:v>3</c:v>
                </c:pt>
                <c:pt idx="3">
                  <c:v>4</c:v>
                </c:pt>
                <c:pt idx="4">
                  <c:v>1</c:v>
                </c:pt>
                <c:pt idx="5">
                  <c:v>1</c:v>
                </c:pt>
              </c:numCache>
            </c:numRef>
          </c:val>
          <c:extLst>
            <c:ext xmlns:c16="http://schemas.microsoft.com/office/drawing/2014/chart" uri="{C3380CC4-5D6E-409C-BE32-E72D297353CC}">
              <c16:uniqueId val="{0000000C-70BA-4B46-BCF0-64978681907A}"/>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1312E266-5AB8-FD49-B33F-7AE339E83499}"/>
      </w:docPartPr>
      <w:docPartBody>
        <w:p w:rsidR="0082124A" w:rsidRDefault="00765BD2">
          <w:r w:rsidRPr="002545AB">
            <w:rPr>
              <w:rStyle w:val="PlaceholderText"/>
            </w:rPr>
            <w:t>Click or tap here to enter text.</w:t>
          </w:r>
        </w:p>
      </w:docPartBody>
    </w:docPart>
    <w:docPart>
      <w:docPartPr>
        <w:name w:val="F5104EC0475DD54691C7BE1E648AF3B4"/>
        <w:category>
          <w:name w:val="General"/>
          <w:gallery w:val="placeholder"/>
        </w:category>
        <w:types>
          <w:type w:val="bbPlcHdr"/>
        </w:types>
        <w:behaviors>
          <w:behavior w:val="content"/>
        </w:behaviors>
        <w:guid w:val="{8E33E0DD-641E-A646-97A8-D873BEEF8766}"/>
      </w:docPartPr>
      <w:docPartBody>
        <w:p w:rsidR="00EE169F" w:rsidRDefault="006F7424" w:rsidP="006F7424">
          <w:pPr>
            <w:pStyle w:val="F5104EC0475DD54691C7BE1E648AF3B4"/>
          </w:pPr>
          <w:r w:rsidRPr="002545AB">
            <w:rPr>
              <w:rStyle w:val="PlaceholderText"/>
            </w:rPr>
            <w:t>Click or tap here to enter text.</w:t>
          </w:r>
        </w:p>
      </w:docPartBody>
    </w:docPart>
    <w:docPart>
      <w:docPartPr>
        <w:name w:val="259878DD74B47F40A5D6DB09E22BB73C"/>
        <w:category>
          <w:name w:val="General"/>
          <w:gallery w:val="placeholder"/>
        </w:category>
        <w:types>
          <w:type w:val="bbPlcHdr"/>
        </w:types>
        <w:behaviors>
          <w:behavior w:val="content"/>
        </w:behaviors>
        <w:guid w:val="{74461C53-605F-ED49-BCC1-F8EB864F5B73}"/>
      </w:docPartPr>
      <w:docPartBody>
        <w:p w:rsidR="00EE169F" w:rsidRDefault="006F7424" w:rsidP="006F7424">
          <w:pPr>
            <w:pStyle w:val="259878DD74B47F40A5D6DB09E22BB73C"/>
          </w:pPr>
          <w:r w:rsidRPr="002545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Re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D2"/>
    <w:rsid w:val="00020711"/>
    <w:rsid w:val="0007131A"/>
    <w:rsid w:val="002D47D1"/>
    <w:rsid w:val="003B4520"/>
    <w:rsid w:val="00520CCB"/>
    <w:rsid w:val="006C7BAA"/>
    <w:rsid w:val="006F7424"/>
    <w:rsid w:val="00765BD2"/>
    <w:rsid w:val="007F4AF1"/>
    <w:rsid w:val="0082124A"/>
    <w:rsid w:val="00C2519D"/>
    <w:rsid w:val="00C4130A"/>
    <w:rsid w:val="00CF34D2"/>
    <w:rsid w:val="00D76AD8"/>
    <w:rsid w:val="00EE169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424"/>
    <w:rPr>
      <w:color w:val="666666"/>
    </w:rPr>
  </w:style>
  <w:style w:type="paragraph" w:customStyle="1" w:styleId="F5104EC0475DD54691C7BE1E648AF3B4">
    <w:name w:val="F5104EC0475DD54691C7BE1E648AF3B4"/>
    <w:rsid w:val="006F7424"/>
  </w:style>
  <w:style w:type="paragraph" w:customStyle="1" w:styleId="BA9E800902CE884DA127589837D5F5F5">
    <w:name w:val="BA9E800902CE884DA127589837D5F5F5"/>
    <w:rsid w:val="006F7424"/>
  </w:style>
  <w:style w:type="paragraph" w:customStyle="1" w:styleId="568BDF997CF1F54C976D96A0AC8AF6F4">
    <w:name w:val="568BDF997CF1F54C976D96A0AC8AF6F4"/>
    <w:rsid w:val="006F7424"/>
  </w:style>
  <w:style w:type="paragraph" w:customStyle="1" w:styleId="7B11D3EB4C4D444D968898F4ACD5E5ED">
    <w:name w:val="7B11D3EB4C4D444D968898F4ACD5E5ED"/>
    <w:rsid w:val="006F7424"/>
  </w:style>
  <w:style w:type="paragraph" w:customStyle="1" w:styleId="259878DD74B47F40A5D6DB09E22BB73C">
    <w:name w:val="259878DD74B47F40A5D6DB09E22BB73C"/>
    <w:rsid w:val="006F7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5D3F497-8EBA-9942-8711-E477065FB1E0}">
  <we:reference id="wa104382081" version="1.55.1.0" store="en-US" storeType="OMEX"/>
  <we:alternateReferences>
    <we:reference id="WA104382081" version="1.55.1.0" store="" storeType="OMEX"/>
  </we:alternateReferences>
  <we:properties>
    <we:property name="MENDELEY_CITATIONS" value="[{&quot;citationID&quot;:&quot;MENDELEY_CITATION_e4a1105f-69d0-47f2-abd0-6180afd394e1&quot;,&quot;properties&quot;:{&quot;noteIndex&quot;:0},&quot;isEdited&quot;:false,&quot;manualOverride&quot;:{&quot;isManuallyOverridden&quot;:false,&quot;citeprocText&quot;:&quot;(Abay et al., 2023; Abu Hatab et al., 2019; Aziz et al., 2022; Bala, 2023; Brimbetova et al., 2023; Hornick, 2023; Kumar et al., 2024; J. Zhang et al., 2018)&quot;,&quot;manualOverrideText&quot;:&quot;&quot;},&quot;citationTag&quot;:&quot;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&quot;,&quot;citationItems&quot;:[{&quot;id&quot;:&quot;451ba953-0932-3f96-9e45-24712367cdcd&quot;,&quot;itemData&quot;:{&quot;type&quot;:&quot;article-journal&quot;,&quot;id&quot;:&quot;451ba953-0932-3f96-9e45-24712367cdcd&quot;,&quot;title&quot;:&quot;Food Security and Social Development of Regions: International Experience&quot;,&quot;author&quot;:[{&quot;family&quot;:&quot;Brimbetova&quot;,&quot;given&quot;:&quot;N. Zh.&quot;,&quot;parse-names&quot;:false,&quot;dropping-particle&quot;:&quot;&quot;,&quot;non-dropping-particle&quot;:&quot;&quot;},{&quot;family&quot;:&quot;Temirova&quot;,&quot;given&quot;:&quot;G. K.&quot;,&quot;parse-names&quot;:false,&quot;dropping-particle&quot;:&quot;&quot;,&quot;non-dropping-particle&quot;:&quot;&quot;},{&quot;family&quot;:&quot;Sultanaev&quot;,&quot;given&quot;:&quot;A. A.&quot;,&quot;parse-names&quot;:false,&quot;dropping-particle&quot;:&quot;&quot;,&quot;non-dropping-particle&quot;:&quot;&quot;}],&quot;container-title&quot;:&quot;Economics: the strategy and practice&quot;,&quot;accessed&quot;:{&quot;date-parts&quot;:[[2024,7,20]]},&quot;DOI&quot;:&quot;10.51176/1997-9967-2023-1-36-54&quot;,&quot;ISSN&quot;:&quot;1997-9967&quot;,&quot;URL&quot;:&quot;https://esp.ieconom.kz/jour/article/view/966&quot;,&quot;issued&quot;:{&quot;date-parts&quot;:[[2023,4,3]]},&quot;page&quot;:&quot;36-54&quot;,&quot;abstract&quot;:&quot;Food security is an economic category officially accepted in international practice, used to describe the state of the food market of a country or group of countries, as well as the world market that provides guaranteed access to all social groups. As world experience shows, special state bodies developed in the agro-industrial sphere have been established in all countries, performing the functions of regulating and protecting the agricultural sector and the agricultural food market. The main goal of our research work is to determine and prove the current level of food safety. At the same time, the social development of leading countries and determination of Kazakhstan’s priorities in this field using domestic food security policy. Materials on the regulation and support of food security in the USA and Brazil, which are of interest to other countries, are presented and analyzed. Our research paper also presents the policy of food security in China and the Russian Federation. Food security of the Republic of Kazakhstan is provided. In our opinion, a necessary and sufficient condition for food security is economic growth, which leads to an increase in food production, real incomes of people, and an active policy on the part of the state to help the poor. Ensuring food security is associated with the impact of various factors and conditions: as it is the driving force, the cause of the process, and the phenomenon. Food security is influenced by political, social, economic, natural and other factors.&quot;,&quot;publisher&quot;:&quot;The economy: strategy and practice, Institute of Economics Science of the Republic of Kazakhstan&quot;,&quot;issue&quot;:&quot;1&quot;,&quot;volume&quot;:&quot;18&quot;,&quot;container-title-short&quot;:&quot;&quot;},&quot;isTemporary&quot;:false},{&quot;id&quot;:&quot;e2292300-3afd-33f5-b71a-52781888a85b&quot;,&quot;itemData&quot;:{&quot;type&quot;:&quot;article-journal&quot;,&quot;id&quot;:&quot;e2292300-3afd-33f5-b71a-52781888a85b&quot;,&quot;title&quot;:&quot;Big Changes in Global Food Security and the Issue of Development: Challenges and Hopes&quot;,&quot;author&quot;:[{&quot;family&quot;:&quot;Hornick&quot;,&quot;given&quot;:&quot;Jean Luc&quot;,&quot;parse-names&quot;:false,&quot;dropping-particle&quot;:&quot;&quot;,&quot;non-dropping-particle&quot;:&quot;&quot;}],&quot;container-title&quot;:&quot;Volume 8: Agri-Innovations and Development Challenges: Engineering, Value Chains and Socio-economic Models&quot;,&quot;accessed&quot;:{&quot;date-parts&quot;:[[2024,7,20]]},&quot;DOI&quot;:&quot;10.1002/9781394236503.CH1&quot;,&quot;ISBN&quot;:&quot;9781394236503&quot;,&quot;URL&quot;:&quot;https://onlinelibrary.wiley.com/doi/full/10.1002/9781394236503.ch1&quot;,&quot;issued&quot;:{&quot;date-parts&quot;:[[2023,9,21]]},&quot;page&quot;:&quot;1-11&quot;,&quot;publisher&quot;:&quot;John Wiley &amp; Sons, Ltd&quot;,&quot;container-title-short&quot;:&quot;&quot;},&quot;isTemporary&quot;:false},{&quot;id&quot;:&quot;3f0f7011-d5f8-3e45-add2-8e22e79e2aee&quot;,&quot;itemData&quot;:{&quot;type&quot;:&quot;article-journal&quot;,&quot;id&quot;:&quot;3f0f7011-d5f8-3e45-add2-8e22e79e2aee&quot;,&quot;title&quot;:&quot;Improving food security in China by taking advantage of marginal and degraded lands&quot;,&quot;author&quot;:[{&quot;family&quot;:&quot;Zhang&quot;,&quot;given&quot;:&quot;Junze&quot;,&quot;parse-names&quot;:false,&quot;dropping-particle&quot;:&quot;&quot;,&quot;non-dropping-particle&quot;:&quot;&quot;},{&quot;family&quot;:&quot;He&quot;,&quot;given&quot;:&quot;Chunxiong&quot;,&quot;parse-names&quot;:false,&quot;dropping-particle&quot;:&quot;&quot;,&quot;non-dropping-particle&quot;:&quot;&quot;},{&quot;family&quot;:&quot;Chen&quot;,&quot;given&quot;:&quot;Li&quot;,&quot;parse-names&quot;:false,&quot;dropping-particle&quot;:&quot;&quot;,&quot;non-dropping-particle&quot;:&quot;&quot;},{&quot;family&quot;:&quot;Cao&quot;,&quot;given&quot;:&quot;Shixiong&quot;,&quot;parse-names&quot;:false,&quot;dropping-particle&quot;:&quot;&quot;,&quot;non-dropping-particle&quot;:&quot;&quot;}],&quot;container-title&quot;:&quot;Journal of Cleaner Production&quot;,&quot;container-title-short&quot;:&quot;J Clean Prod&quot;,&quot;accessed&quot;:{&quot;date-parts&quot;:[[2024,7,20]]},&quot;DOI&quot;:&quot;10.1016/j.jclepro.2017.10.110&quot;,&quot;ISSN&quot;:&quot;09596526&quot;,&quot;URL&quot;:&quot;https://linkinghub.elsevier.com/retrieve/pii/S0959652617324095&quot;,&quot;issued&quot;:{&quot;date-parts&quot;:[[2018,1,10]]},&quot;page&quot;:&quot;1020-1030&quot;,&quot;abstract&quot;:&quot;Safeguarding food security is one of the United Nations Millennium Development Goals. When food production reaches its technological peak, a shortage of arable land will be the key factor that limits food production. Thus, how to increase the area of arable land without ecological damage is a problem faced by the whole world. China is the world's most populous country and a traditional agricultural country. Under the pressure of rapid socioeconomic development, China has taken measures to protect its cultivated land from environmental degradation and protect its food security. By reviewing the research literature, we found several ways to increase the area of arable land while protecting this land from damage. We found that natural resources such as marginal and degraded lands could potentially be converted into arable land while still protecting the ecological environment. However, implementation of such a strategy must account for each region's unique ecological and socioeconomic conditions, and will require both support from appropriate policies and ongoing monitoring and support.&quot;,&quot;publisher&quot;:&quot;Elsevier Ltd&quot;,&quot;volume&quot;:&quot;171&quot;},&quot;isTemporary&quot;:false},{&quot;id&quot;:&quot;b3ac1e8b-6c4a-31af-9b69-dc6f5117d031&quot;,&quot;itemData&quot;:{&quot;type&quot;:&quot;article-journal&quot;,&quot;id&quot;:&quot;b3ac1e8b-6c4a-31af-9b69-dc6f5117d031&quot;,&quot;title&quot;:&quot;A systematic review of review studies on women’s empowerment and food security literature&quot;,&quot;author&quot;:[{&quot;family&quot;:&quot;Aziz&quot;,&quot;given&quot;:&quot;Noshaba&quot;,&quot;parse-names&quot;:false,&quot;dropping-particle&quot;:&quot;&quot;,&quot;non-dropping-particle&quot;:&quot;&quot;},{&quot;family&quot;:&quot;He&quot;,&quot;given&quot;:&quot;Jun&quot;,&quot;parse-names&quot;:false,&quot;dropping-particle&quot;:&quot;&quot;,&quot;non-dropping-particle&quot;:&quot;&quot;},{&quot;family&quot;:&quot;Raza&quot;,&quot;given&quot;:&quot;Ali&quot;,&quot;parse-names&quot;:false,&quot;dropping-particle&quot;:&quot;&quot;,&quot;non-dropping-particle&quot;:&quot;&quot;},{&quot;family&quot;:&quot;Sui&quot;,&quot;given&quot;:&quot;Hongguang&quot;,&quot;parse-names&quot;:false,&quot;dropping-particle&quot;:&quot;&quot;,&quot;non-dropping-particle&quot;:&quot;&quot;}],&quot;container-title&quot;:&quot;Global Food Security&quot;,&quot;container-title-short&quot;:&quot;Glob Food Sec&quot;,&quot;accessed&quot;:{&quot;date-parts&quot;:[[2024,7,20]]},&quot;DOI&quot;:&quot;10.1016/j.gfs.2022.100647&quot;,&quot;ISSN&quot;:&quot;22119124&quot;,&quot;URL&quot;:&quot;https://linkinghub.elsevier.com/retrieve/pii/S2211912422000372&quot;,&quot;issued&quot;:{&quot;date-parts&quot;:[[2022,9,1]]},&quot;page&quot;:&quot;100647&quot;,&quot;abstract&quot;:&quot;Food insecurity and malnutrition remain a challenge globally. The United Nation's “Scaling-up Nutrition” program emphasized the importance of women in national efforts to scale up nutrition. Many studies have explored this phenomenon, and several review studies have been published. However, there has been no report on the comprehensive analysis of the trends and key findings of these review articles. The current study employed the Preferred Reporting Items for Systematic Reviews and Meta-Analyses (PRISMA) guidelines and identified thirty review studies from diverse countries by screening articles from different databases using various notions of women's empowerment and food security. The current mapping revealed that most review studies reported a consistent positive association between numerous ideas of women's empowerment and food and nutrition security. Although few studies reported heterogeneous and inconclusive findings, the observations were not due to underlying association but a limitation in their study design. Moreover, the current study includes all the review studies published so far and provides a reference table for future scholars. Researchers may benefit from this report by taking glance at the past studies and exploring the unmapped research prospects for the future.&quot;,&quot;publisher&quot;:&quot;Elsevier B.V.&quot;,&quot;volume&quot;:&quot;34&quot;},&quot;isTemporary&quot;:false},{&quot;id&quot;:&quot;cae9838c-a1f3-3676-b3f1-1cdcea40428d&quot;,&quot;itemData&quot;:{&quot;type&quot;:&quot;article-journal&quot;,&quot;id&quot;:&quot;cae9838c-a1f3-3676-b3f1-1cdcea40428d&quot;,&quot;title&quot;:&quot;Urbanization, livestock systems and food security in developing countries: A systematic review of the literature&quot;,&quot;author&quot;:[{&quot;family&quot;:&quot;Abu Hatab&quot;,&quot;given&quot;:&quot;Assem&quot;,&quot;parse-names&quot;:false,&quot;dropping-particle&quot;:&quot;&quot;,&quot;non-dropping-particle&quot;:&quot;&quot;},{&quot;family&quot;:&quot;Cavinato&quot;,&quot;given&quot;:&quot;Maria Eduarda Rigo&quot;,&quot;parse-names&quot;:false,&quot;dropping-particle&quot;:&quot;&quot;,&quot;non-dropping-particle&quot;:&quot;&quot;},{&quot;family&quot;:&quot;Lagerkvist&quot;,&quot;given&quot;:&quot;Carl Johan&quot;,&quot;parse-names&quot;:false,&quot;dropping-particle&quot;:&quot;&quot;,&quot;non-dropping-particle&quot;:&quot;&quot;}],&quot;container-title&quot;:&quot;Food Security&quot;,&quot;container-title-short&quot;:&quot;Food Secur&quot;,&quot;accessed&quot;:{&quot;date-parts&quot;:[[2024,7,20]]},&quot;DOI&quot;:&quot;10.1007/s12571-019-00906-1&quot;,&quot;ISSN&quot;:&quot;1876-4517&quot;,&quot;URL&quot;:&quot;http://link.springer.com/10.1007/s12571-019-00906-1&quot;,&quot;issued&quot;:{&quot;date-parts&quot;:[[2019,4,27]]},&quot;page&quot;:&quot;279-299&quot;,&quot;abstract&quot;:&quot;This study systematically reviews the peer-reviewed literature on livestock production and food security in urbanizing environments of developing countries to synthesize the existing evidence and identify priorities for future research. Specifically, a systematic literature review was undertaken using PubMed, ISI Web of Science and Scopus databases over the period 1980– 2017, resulting in a final number of 72 articles meeting our selection criteria. The results revealed a fragmentation in the literature, which draws from a very small number of studies, and is positioned in widely varied research areas, environments, livestock systems and consumption patterns. With such heterogeneity, drawing generalizations from the literature may be unreachable. Furthermore, the literature is largely qualitative in nature, with very few comprehensive models to capture and integrate empirical evidence. Food security was typically found to be narrowly defined, focusing primarily on interlinks with livestock supply. Considerably less attention has been given to other relevant dimensions of food security, such as accessibility, utilization and stability. Another important finding of relevance to food security is a need to address the “missing middle” in livestock value chains since the literature has customarily concentrated extensively on the two ends of the livestock value chain, i.e., on production and consumption, while widely ignoring other elements and actors along the value chain. A further focus on the interrelationships between livestock production, food security and urbanization in developing countries through a holistic and interdisciplinary approach is recommended. Particularly, future research aiming to understand livestock systems in the context of rapid urbanization should put more emphasis on addressing the full continuum of the livestock value chain and the four dimensions that drive food security in developing countries and how they possibly interrelate.&quot;,&quot;publisher&quot;:&quot;Springer&quot;,&quot;issue&quot;:&quot;2&quot;,&quot;volume&quot;:&quot;11&quot;},&quot;isTemporary&quot;:false},{&quot;id&quot;:&quot;4750432c-d9f2-3629-aaea-e9532ac4483e&quot;,&quot;itemData&quot;:{&quot;type&quot;:&quot;article-journal&quot;,&quot;id&quot;:&quot;4750432c-d9f2-3629-aaea-e9532ac4483e&quot;,&quot;title&quot;:&quot;The Russia-Ukraine war: Implications for global and regional food security and potential policy responses&quot;,&quot;author&quot;:[{&quot;family&quot;:&quot;Abay&quot;,&quot;given&quot;:&quot;Kibrom A.&quot;,&quot;parse-names&quot;:false,&quot;dropping-particle&quot;:&quot;&quot;,&quot;non-dropping-particle&quot;:&quot;&quot;},{&quot;family&quot;:&quot;Breisinger&quot;,&quot;given&quot;:&quot;Clemens&quot;,&quot;parse-names&quot;:false,&quot;dropping-particle&quot;:&quot;&quot;,&quot;non-dropping-particle&quot;:&quot;&quot;},{&quot;family&quot;:&quot;Glauber&quot;,&quot;given&quot;:&quot;Joseph&quot;,&quot;parse-names&quot;:false,&quot;dropping-particle&quot;:&quot;&quot;,&quot;non-dropping-particle&quot;:&quot;&quot;},{&quot;family&quot;:&quot;Kurdi&quot;,&quot;given&quot;:&quot;Sikandra&quot;,&quot;parse-names&quot;:false,&quot;dropping-particle&quot;:&quot;&quot;,&quot;non-dropping-particle&quot;:&quot;&quot;},{&quot;family&quot;:&quot;Laborde&quot;,&quot;given&quot;:&quot;David&quot;,&quot;parse-names&quot;:false,&quot;dropping-particle&quot;:&quot;&quot;,&quot;non-dropping-particle&quot;:&quot;&quot;},{&quot;family&quot;:&quot;Siddig&quot;,&quot;given&quot;:&quot;Khalid&quot;,&quot;parse-names&quot;:false,&quot;dropping-particle&quot;:&quot;&quot;,&quot;non-dropping-particle&quot;:&quot;&quot;}],&quot;container-title&quot;:&quot;Global Food Security&quot;,&quot;container-title-short&quot;:&quot;Glob Food Sec&quot;,&quot;accessed&quot;:{&quot;date-parts&quot;:[[2024,7,20]]},&quot;DOI&quot;:&quot;10.1016/j.gfs.2023.100675&quot;,&quot;ISSN&quot;:&quot;22119124&quot;,&quot;URL&quot;:&quot;https://linkinghub.elsevier.com/retrieve/pii/S2211912423000056&quot;,&quot;issued&quot;:{&quot;date-parts&quot;:[[2023,3,1]]},&quot;page&quot;:&quot;100675&quot;,&quot;abstract&quot;:&quot;This paper analyzes the implications of the Russian-Ukraine war on global and regional food security. We start with a global vulnerability analysis to identify most vulnerable regions and countries. The Middle East and North Africa (MENA) region is particularly vulnerable to trade shocks because of its high food import dependence. Thus, we provide descriptive evidence characterizing how food systems and policies impact vulnerability to the price shock in selected MENA countries: Egypt, Sudan, and Yemen. Within these countries, we show that the crisis will differentially impact poor and non-poor households as well as rural and urban households. Although the absolute level of food insecurity may still be higher in rural areas where larger numbers of poor households are located, urban poor are likely to suffer most because of the Russia-Ukraine crisis and associated hikes in food prices, especially in those countries where social protection and food subsidies are missing. We review lessons from previous food crises and identify actions needed to take (and to avoid) to protect most vulnerable countries and households in the short-term while also highlighting long-term policy options to diversify food, fertilizer and energy production and trade.&quot;,&quot;publisher&quot;:&quot;Elsevier B.V.&quot;,&quot;volume&quot;:&quot;36&quot;},&quot;isTemporary&quot;:false},{&quot;id&quot;:&quot;2a3e5e56-d17c-3b4b-b520-0092c917847c&quot;,&quot;itemData&quot;:{&quot;type&quot;:&quot;article-journal&quot;,&quot;id&quot;:&quot;2a3e5e56-d17c-3b4b-b520-0092c917847c&quot;,&quot;title&quot;:&quot;Food Security and its Conservation Technology&quot;,&quot;author&quot;:[{&quot;family&quot;:&quot;Kumar&quot;,&quot;given&quot;:&quot;Abhijeet&quot;,&quot;parse-names&quot;:false,&quot;dropping-particle&quot;:&quot;&quot;,&quot;non-dropping-particle&quot;:&quot;&quot;},{&quot;family&quot;:&quot;Simran&quot;,&quot;given&quot;:&quot;Simran&quot;,&quot;parse-names&quot;:false,&quot;dropping-particle&quot;:&quot;&quot;,&quot;non-dropping-particle&quot;:&quot;&quot;},{&quot;family&quot;:&quot;Kumar&quot;,&quot;given&quot;:&quot;Abhinandan&quot;,&quot;parse-names&quot;:false,&quot;dropping-particle&quot;:&quot;&quot;,&quot;non-dropping-particle&quot;:&quot;&quot;},{&quot;family&quot;:&quot;Mubashshir&quot;,&quot;given&quot;:&quot;Muhammad&quot;,&quot;parse-names&quot;:false,&quot;dropping-particle&quot;:&quot;&quot;,&quot;non-dropping-particle&quot;:&quot;&quot;}],&quot;container-title&quot;:&quot;International Journal of Research Publication and Reviews&quot;,&quot;accessed&quot;:{&quot;date-parts&quot;:[[2024,7,20]]},&quot;DOI&quot;:&quot;10.55248/gengpi.5.0524.1331&quot;,&quot;ISSN&quot;:&quot;25827421&quot;,&quot;URL&quot;:&quot;https://ijrpr.com/uploads/V5ISSUE5/IJRPR28234.pdf&quot;,&quot;issued&quot;:{&quot;date-parts&quot;:[[2024,5,17]]},&quot;page&quot;:&quot;8124-8128&quot;,&quot;abstract&quot;:&quot;Food security is the state in which all people, everywhere, have physical, social, and economic access to enough healthful food that meets their dietary needs and food preferences for an active and healthy life. Four separate characteristics have been identified as a result of varying degrees of food security: Individual Utilization, Home of Accessibility, National Availability, and Stability. This might be seen as a time element affecting each stage. All four of these conditions need to be met in order for there to be total food security. More recent developments have underscored the need of sustainability, which may be seen as the long-term temporal (fifth) dimension of food security. A causal, connected pathway from production to consumption is the best approach to think about food security. An integrated strategy that takes into account social, economic, and environmental aspects is needed to address food security. Through the adoption of sustainable practices and regulations, we may strive towards a future in which all people have access to enough food that is safe and nourishing. The issue of food security is complicated and has wide-ranging effects. Through tackling the many challenges and executing efficacious remedies, we may establish a global community in which every individual possesses the nourishing sustenance required for a salubrious and efficient existence. A multifaceted strategy involving social safety nets, sustainable agriculture methods, technology developments, and international collaboration is needed to achieve food security. Ensuring food security for everyone is still a top priority in the continuous struggle for a more fair and equitable future as the world's population continues to rise. The many facets of food security are examined in this review article, along with the variables endangering it and the continuous initiatives to guarantee that everyone has access to a nutritious diet. It looks at the obstacles to food security and discusses possible solutions.&quot;,&quot;issue&quot;:&quot;5&quot;,&quot;volume&quot;:&quot;5&quot;,&quot;container-title-short&quot;:&quot;&quot;},&quot;isTemporary&quot;:false},{&quot;id&quot;:&quot;fc73184a-3721-3fb0-859a-c1a2c6a5dac5&quot;,&quot;itemData&quot;:{&quot;type&quot;:&quot;article-journal&quot;,&quot;id&quot;:&quot;fc73184a-3721-3fb0-859a-c1a2c6a5dac5&quot;,&quot;title&quot;:&quot;Food Security for Sustainable Future: Challenges, Strategies and Solutions&quot;,&quot;author&quot;:[{&quot;family&quot;:&quot;Bala&quot;,&quot;given&quot;:&quot;Renu&quot;,&quot;parse-names&quot;:false,&quot;dropping-particle&quot;:&quot;&quot;,&quot;non-dropping-particle&quot;:&quot;&quot;}],&quot;container-title&quot;:&quot;International Journal For Multidisciplinary Research&quot;,&quot;accessed&quot;:{&quot;date-parts&quot;:[[2024,7,20]]},&quot;DOI&quot;:&quot;10.36948/ijfmr.2023.v05i06.8868&quot;,&quot;ISSN&quot;:&quot;2582-2160&quot;,&quot;URL&quot;:&quot;https://www.ijfmr.com/research-paper.php?id=8868&quot;,&quot;issued&quot;:{&quot;date-parts&quot;:[[2023,11,13]]},&quot;abstract&quot;:&quot;Food security is a pressing global issue, encompassing the availability, accessibility, and affordability of nutritious food for all individuals. Amidst escalating global population, environmental degradation, and climate change, achieving food security has become increasingly vital. Sustainable development goals necessitate addressing food security in a holistic manner that considers ecological, social, and economic dimensions. Achieving food security is crucial for ensuring a sustainable future and addressing the challenges of a growing population, climate change, and resource constraints. Food security is a fundamental human right that is essential for the well-being and development of individuals and communities. However, many factors such as climate change, population growth, and economic inequalities pose significant threats to food security. To address these challenges, it is crucial to implement effective solutions that focus on sustainable agriculture, improved storage and distribution systems, and empowering local communities. In today's fast-paced and interconnected world, ensuring food security has become a top priority for governments, organizations, and individuals alike. This article aims to explore various strategies that can be implemented to achieve food security. By understanding the importance of sustainable agriculture, promoting local food production, and investing in innovative technologies, we can work towards a future where everyone has access to safe and nutritious food.&quot;,&quot;publisher&quot;:&quot;IJFMR&quot;,&quot;issue&quot;:&quot;6&quot;,&quot;volume&quot;:&quot;5&quot;,&quot;container-title-short&quot;:&quot;&quot;},&quot;isTemporary&quot;:false}]},{&quot;citationID&quot;:&quot;MENDELEY_CITATION_ed589d3a-1797-48d2-9e54-3d888c8e94aa&quot;,&quot;properties&quot;:{&quot;noteIndex&quot;:0},&quot;isEdited&quot;:false,&quot;manualOverride&quot;:{&quot;isManuallyOverridden&quot;:false,&quot;citeprocText&quot;:&quot;(Abu Hatab et al., 2019; Barlow et al., 2020; Bazerghi et al., 2016; Brimbetova et al., 2023; de Souza Ferreira Filho &amp;#38; Horridge, 2017; Fujimori et al., 2019; Li &amp;#38; Song, 2022)&quot;,&quot;manualOverrideText&quot;:&quot;&quot;},&quot;citationTag&quot;:&quot;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&quot;,&quot;citationItems&quot;:[{&quot;id&quot;:&quot;de22770a-6d3e-3af5-9663-ccfdf06e59d5&quot;,&quot;itemData&quot;:{&quot;type&quot;:&quot;article-journal&quot;,&quot;id&quot;:&quot;de22770a-6d3e-3af5-9663-ccfdf06e59d5&quot;,&quot;title&quot;:&quot;A multi-model assessment of food security implications of climate change mitigation&quot;,&quot;author&quot;:[{&quot;family&quot;:&quot;Fujimori&quot;,&quot;given&quot;:&quot;Shinichiro&quot;,&quot;parse-names&quot;:false,&quot;dropping-particle&quot;:&quot;&quot;,&quot;non-dropping-particle&quot;:&quot;&quot;},{&quot;family&quot;:&quot;Hasegawa&quot;,&quot;given&quot;:&quot;Tomoko&quot;,&quot;parse-names&quot;:false,&quot;dropping-particle&quot;:&quot;&quot;,&quot;non-dropping-particle&quot;:&quot;&quot;},{&quot;family&quot;:&quot;Krey&quot;,&quot;given&quot;:&quot;Volker&quot;,&quot;parse-names&quot;:false,&quot;dropping-particle&quot;:&quot;&quot;,&quot;non-dropping-particle&quot;:&quot;&quot;},{&quot;family&quot;:&quot;Riahi&quot;,&quot;given&quot;:&quot;Keywan&quot;,&quot;parse-names&quot;:false,&quot;dropping-particle&quot;:&quot;&quot;,&quot;non-dropping-particle&quot;:&quot;&quot;},{&quot;family&quot;:&quot;Bertram&quot;,&quot;given&quot;:&quot;Christoph&quot;,&quot;parse-names&quot;:false,&quot;dropping-particle&quot;:&quot;&quot;,&quot;non-dropping-particle&quot;:&quot;&quot;},{&quot;family&quot;:&quot;Bodirsky&quot;,&quot;given&quot;:&quot;Benjamin Leon&quot;,&quot;parse-names&quot;:false,&quot;dropping-particle&quot;:&quot;&quot;,&quot;non-dropping-particle&quot;:&quot;&quot;},{&quot;family&quot;:&quot;Bosetti&quot;,&quot;given&quot;:&quot;Valentina&quot;,&quot;parse-names&quot;:false,&quot;dropping-particle&quot;:&quot;&quot;,&quot;non-dropping-particle&quot;:&quot;&quot;},{&quot;family&quot;:&quot;Callen&quot;,&quot;given&quot;:&quot;Jessica&quot;,&quot;parse-names&quot;:false,&quot;dropping-particle&quot;:&quot;&quot;,&quot;non-dropping-particle&quot;:&quot;&quot;},{&quot;family&quot;:&quot;Després&quot;,&quot;given&quot;:&quot;Jacques&quot;,&quot;parse-names&quot;:false,&quot;dropping-particle&quot;:&quot;&quot;,&quot;non-dropping-particle&quot;:&quot;&quot;},{&quot;family&quot;:&quot;Doelman&quot;,&quot;given&quot;:&quot;Jonathan&quot;,&quot;parse-names&quot;:false,&quot;dropping-particle&quot;:&quot;&quot;,&quot;non-dropping-particle&quot;:&quot;&quot;},{&quot;family&quot;:&quot;Drouet&quot;,&quot;given&quot;:&quot;Laurent&quot;,&quot;parse-names&quot;:false,&quot;dropping-particle&quot;:&quot;&quot;,&quot;non-dropping-particle&quot;:&quot;&quot;},{&quot;family&quot;:&quot;Emmerling&quot;,&quot;given&quot;:&quot;Johannes&quot;,&quot;parse-names&quot;:false,&quot;dropping-particle&quot;:&quot;&quot;,&quot;non-dropping-particle&quot;:&quot;&quot;},{&quot;family&quot;:&quot;Frank&quot;,&quot;given&quot;:&quot;Stefan&quot;,&quot;parse-names&quot;:false,&quot;dropping-particle&quot;:&quot;&quot;,&quot;non-dropping-particle&quot;:&quot;&quot;},{&quot;family&quot;:&quot;Fricko&quot;,&quot;given&quot;:&quot;Oliver&quot;,&quot;parse-names&quot;:false,&quot;dropping-particle&quot;:&quot;&quot;,&quot;non-dropping-particle&quot;:&quot;&quot;},{&quot;family&quot;:&quot;Havlik&quot;,&quot;given&quot;:&quot;Petr&quot;,&quot;parse-names&quot;:false,&quot;dropping-particle&quot;:&quot;&quot;,&quot;non-dropping-particle&quot;:&quot;&quot;},{&quot;family&quot;:&quot;Humpenöder&quot;,&quot;given&quot;:&quot;Florian&quot;,&quot;parse-names&quot;:false,&quot;dropping-particle&quot;:&quot;&quot;,&quot;non-dropping-particle&quot;:&quot;&quot;},{&quot;family&quot;:&quot;Koopman&quot;,&quot;given&quot;:&quot;Jason F. L.&quot;,&quot;parse-names&quot;:false,&quot;dropping-particle&quot;:&quot;&quot;,&quot;non-dropping-particle&quot;:&quot;&quot;},{&quot;family&quot;:&quot;Meijl&quot;,&quot;given&quot;:&quot;Hans&quot;,&quot;parse-names&quot;:false,&quot;dropping-particle&quot;:&quot;&quot;,&quot;non-dropping-particle&quot;:&quot;van&quot;},{&quot;family&quot;:&quot;Ochi&quot;,&quot;given&quot;:&quot;Yuki&quot;,&quot;parse-names&quot;:false,&quot;dropping-particle&quot;:&quot;&quot;,&quot;non-dropping-particle&quot;:&quot;&quot;},{&quot;family&quot;:&quot;Popp&quot;,&quot;given&quot;:&quot;Alexander&quot;,&quot;parse-names&quot;:false,&quot;dropping-particle&quot;:&quot;&quot;,&quot;non-dropping-particle&quot;:&quot;&quot;},{&quot;family&quot;:&quot;Schmitz&quot;,&quot;given&quot;:&quot;Andreas&quot;,&quot;parse-names&quot;:false,&quot;dropping-particle&quot;:&quot;&quot;,&quot;non-dropping-particle&quot;:&quot;&quot;},{&quot;family&quot;:&quot;Takahashi&quot;,&quot;given&quot;:&quot;Kiyoshi&quot;,&quot;parse-names&quot;:false,&quot;dropping-particle&quot;:&quot;&quot;,&quot;non-dropping-particle&quot;:&quot;&quot;},{&quot;family&quot;:&quot;Vuuren&quot;,&quot;given&quot;:&quot;Detlef&quot;,&quot;parse-names&quot;:false,&quot;dropping-particle&quot;:&quot;&quot;,&quot;non-dropping-particle&quot;:&quot;van&quot;}],&quot;container-title&quot;:&quot;Nature Sustainability&quot;,&quot;container-title-short&quot;:&quot;Nat Sustain&quot;,&quot;accessed&quot;:{&quot;date-parts&quot;:[[2024,7,20]]},&quot;DOI&quot;:&quot;10.1038/s41893-019-0286-2&quot;,&quot;ISSN&quot;:&quot;2398-9629&quot;,&quot;URL&quot;:&quot;https://www.nature.com/articles/s41893-019-0286-2&quot;,&quot;issued&quot;:{&quot;date-parts&quot;:[[2019,5,13]]},&quot;page&quot;:&quot;386-396&quot;,&quot;abstract&quot;:&quot;Holding the global increase in temperature caused by climate change well below 2 °C above pre-industrial levels, the goal affirmed by the Paris Agreement, is a major societal challenge. Meanwhile, food security is a high-priority area in the UN Sustainable Development Goals, which could potentially be adversely affected by stringent climate mitigation. Here we show the potential negative trade-offs between food security and climate mitigation using a multi-model comparison exercise. We find that carelessly designed climate mitigation policies could increase the number of people at risk of hunger by 160 million in 2050. Avoiding these adverse side effects would entail a cost of about 0.18% of global gross domestic product in 2050. It should be noted that direct impacts of climate change on yields were not assessed and that the direct benefits from mitigation in terms of avoided yield losses could be substantial, further reducing the above cost. Although results vary across models and model implementations, the qualitative implications are robust and call for careful design of climate mitigation policies taking into account agriculture and land prices.&quot;,&quot;publisher&quot;:&quot;Nature Publishing Group&quot;,&quot;issue&quot;:&quot;5&quot;,&quot;volume&quot;:&quot;2&quot;},&quot;isTemporary&quot;:false},{&quot;id&quot;:&quot;5b612664-65b9-3e1d-9479-73052067d98d&quot;,&quot;itemData&quot;:{&quot;type&quot;:&quot;chapter&quot;,&quot;id&quot;:&quot;5b612664-65b9-3e1d-9479-73052067d98d&quot;,&quot;title&quot;:&quot;Land Use Change, Ethanol Production Expansion and Food Security in Brazil&quot;,&quot;author&quot;:[{&quot;family&quot;:&quot;Souza Ferreira Filho&quot;,&quot;given&quot;:&quot;Joaquim Bento&quot;,&quot;parse-names&quot;:false,&quot;dropping-particle&quot;:&quot;&quot;,&quot;non-dropping-particle&quot;:&quot;de&quot;},{&quot;family&quot;:&quot;Horridge&quot;,&quot;given&quot;:&quot;Mark&quot;,&quot;parse-names&quot;:false,&quot;dropping-particle&quot;:&quot;&quot;,&quot;non-dropping-particle&quot;:&quot;&quot;}],&quot;container-title&quot;:&quot;Natural Resource Management and Policy&quot;,&quot;accessed&quot;:{&quot;date-parts&quot;:[[2024,7,20]]},&quot;DOI&quot;:&quot;10.1007/978-1-4939-6906-7_12&quot;,&quot;ISSN&quot;:&quot;25118560&quot;,&quot;URL&quot;:&quot;http://link.springer.com/10.1007/978-1-4939-6906-7_12&quot;,&quot;issued&quot;:{&quot;date-parts&quot;:[[2017]]},&quot;page&quot;:&quot;303-320&quot;,&quot;abstract&quot;:&quot;The concurrence of major increases in ethanol production and world commodity price increases were captured by the ‘food-versus-fuel’ dilemma around 2008. Brazil is the largest producer of ethanol worldwide and still has vast tracts of natural land available. This paper uses Brazil as case study to simulate food security and environmental impacts, especially on forests, of increased biofuel production. Results show that sugarcane production is concentrated in higher productivity regions so reaching the 2022 ethanol target would require only 0.07 Mha of new land, or 0.02% additional deforestation over baseline. Second, per-area production intensifies as land prices increase, indicating a nonlinear relationship between land area and production. Specifically, results indicate an average indirect land use change effect of 0.083 ha of new agricultural land for every 1.0 ha of additional sugarcane. Current discussions of biofuel expansion miss this critical point of intensification, which results from market forces and technological change. These results are assumed to be driven solely by cost-minimizing behavior, thus leaving significant room for policy to expand agricultural research resulting in greater per unit output and subsequent environmental benefits. Finally, results support historical data that land use change due to biofuel production has little impact on food security.&quot;,&quot;publisher&quot;:&quot;Springer&quot;,&quot;volume&quot;:&quot;40&quot;,&quot;container-title-short&quot;:&quot;&quot;},&quot;isTemporary&quot;:false},{&quot;id&quot;:&quot;315fa6ab-8d24-3ee2-95f6-d8512ba315e9&quot;,&quot;itemData&quot;:{&quot;type&quot;:&quot;article-journal&quot;,&quot;id&quot;:&quot;315fa6ab-8d24-3ee2-95f6-d8512ba315e9&quot;,&quot;title&quot;:&quot;Food Security Review Based on Bibliometrics from 1991 to 2021&quot;,&quot;author&quot;:[{&quot;family&quot;:&quot;Li&quot;,&quot;given&quot;:&quot;Junfang&quot;,&quot;parse-names&quot;:false,&quot;dropping-particle&quot;:&quot;&quot;,&quot;non-dropping-particle&quot;:&quot;&quot;},{&quot;family&quot;:&quot;Song&quot;,&quot;given&quot;:&quot;Wei&quot;,&quot;parse-names&quot;:false,&quot;dropping-particle&quot;:&quot;&quot;,&quot;non-dropping-particle&quot;:&quot;&quot;}],&quot;container-title&quot;:&quot;Foods&quot;,&quot;accessed&quot;:{&quot;date-parts&quot;:[[2024,7,20]]},&quot;DOI&quot;:&quot;10.3390/foods11233915&quot;,&quot;ISSN&quot;:&quot;23048158&quot;,&quot;URL&quot;:&quot;https://www.mdpi.com/2304-8158/11/23/3915&quot;,&quot;issued&quot;:{&quot;date-parts&quot;:[[2022,12,4]]},&quot;page&quot;:&quot;3915&quot;,&quot;abstract&quot;:&quot;Food security is related to human wellbeing and sustainable development and an important guarantee for world peace. In the context of global climate change, increased food demand, resource depletion, conflicts, and frequent public health emergencies, food security is widely seen as one of the top challenges. Food security research has obvious interdisciplinary characteristics, involving a wide range of fields. We analyzed the literature on food security in the Web of Science core collection from 1991 to 2021, using bibliometric methods with the aid of the Biblioshiny software package. By collecting, screening, analyzing, and visually expressing the literature data, the following conclusions were drawn: (1) In the past 30 years, the annual number of publications on food security increased. The period can be divided into three stages: 1991–2003 as the budding period, 2004–2012 as the development period, and 2013–2020 as the high-yield and active period. The top three journals discussing food security issues are Food Security, Sustainability, and Food Policy, and these journals focus on the publication of comprehensive views from interdisciplinary perspectives. (2) Studies on food security cover 138 countries or regions. The top three countries in terms of the number of published articles are the United States, the United Kingdom, and China. Among the top 20 countries in terms of the number of published articles, European countries are highlighted. (3) Climate change, food security, agriculture, policy, and management are the other high-frequency keywords in the field of food security; climate change occurred 321 times. The word sub-Saharan Africa also occurred more frequently, indicating that food security in sub-Saharan Africa has attracted wide attention. (4) The food security theme mapping clearly showed the research status and future development trends of various topics in the field. Currently, food production, climate change, and sustainable development are the most popular themes. Research on food sovereignty, ecological agriculture, child obesity, and other aspects is an emerging field. (5) We predict that in the future, the field of food security may focus on the expansion and improvement of the food security evaluation system, the balance between sustainable development and food security goals, the improvement of agricultural production and management efficiency, and the research on government policies and strategies. Our results provide a reference for grasping the current situation, key research direction, and development trend in the field of food security.&quot;,&quot;publisher&quot;:&quot;Multidisciplinary Digital Publishing Institute&quot;,&quot;issue&quot;:&quot;23&quot;,&quot;volume&quot;:&quot;11&quot;,&quot;container-title-short&quot;:&quot;&quot;},&quot;isTemporary&quot;:false},{&quot;id&quot;:&quot;451ba953-0932-3f96-9e45-24712367cdcd&quot;,&quot;itemData&quot;:{&quot;type&quot;:&quot;article-journal&quot;,&quot;id&quot;:&quot;451ba953-0932-3f96-9e45-24712367cdcd&quot;,&quot;title&quot;:&quot;Food Security and Social Development of Regions: International Experience&quot;,&quot;author&quot;:[{&quot;family&quot;:&quot;Brimbetova&quot;,&quot;given&quot;:&quot;N. Zh.&quot;,&quot;parse-names&quot;:false,&quot;dropping-particle&quot;:&quot;&quot;,&quot;non-dropping-particle&quot;:&quot;&quot;},{&quot;family&quot;:&quot;Temirova&quot;,&quot;given&quot;:&quot;G. K.&quot;,&quot;parse-names&quot;:false,&quot;dropping-particle&quot;:&quot;&quot;,&quot;non-dropping-particle&quot;:&quot;&quot;},{&quot;family&quot;:&quot;Sultanaev&quot;,&quot;given&quot;:&quot;A. A.&quot;,&quot;parse-names&quot;:false,&quot;dropping-particle&quot;:&quot;&quot;,&quot;non-dropping-particle&quot;:&quot;&quot;}],&quot;container-title&quot;:&quot;Economics: the strategy and practice&quot;,&quot;accessed&quot;:{&quot;date-parts&quot;:[[2024,7,20]]},&quot;DOI&quot;:&quot;10.51176/1997-9967-2023-1-36-54&quot;,&quot;ISSN&quot;:&quot;1997-9967&quot;,&quot;URL&quot;:&quot;https://esp.ieconom.kz/jour/article/view/966&quot;,&quot;issued&quot;:{&quot;date-parts&quot;:[[2023,4,3]]},&quot;page&quot;:&quot;36-54&quot;,&quot;abstract&quot;:&quot;Food security is an economic category officially accepted in international practice, used to describe the state of the food market of a country or group of countries, as well as the world market that provides guaranteed access to all social groups. As world experience shows, special state bodies developed in the agro-industrial sphere have been established in all countries, performing the functions of regulating and protecting the agricultural sector and the agricultural food market. The main goal of our research work is to determine and prove the current level of food safety. At the same time, the social development of leading countries and determination of Kazakhstan’s priorities in this field using domestic food security policy. Materials on the regulation and support of food security in the USA and Brazil, which are of interest to other countries, are presented and analyzed. Our research paper also presents the policy of food security in China and the Russian Federation. Food security of the Republic of Kazakhstan is provided. In our opinion, a necessary and sufficient condition for food security is economic growth, which leads to an increase in food production, real incomes of people, and an active policy on the part of the state to help the poor. Ensuring food security is associated with the impact of various factors and conditions: as it is the driving force, the cause of the process, and the phenomenon. Food security is influenced by political, social, economic, natural and other factors.&quot;,&quot;publisher&quot;:&quot;The economy: strategy and practice, Institute of Economics Science of the Republic of Kazakhstan&quot;,&quot;issue&quot;:&quot;1&quot;,&quot;volume&quot;:&quot;18&quot;,&quot;container-title-short&quot;:&quot;&quot;},&quot;isTemporary&quot;:false},{&quot;id&quot;:&quot;734c9260-2bf7-363a-a23d-8b68597fa377&quot;,&quot;itemData&quot;:{&quot;type&quot;:&quot;article-journal&quot;,&quot;id&quot;:&quot;734c9260-2bf7-363a-a23d-8b68597fa377&quot;,&quot;title&quot;:&quot;The Role of Food Banks in Addressing Food Insecurity: A Systematic Review&quot;,&quot;author&quot;:[{&quot;family&quot;:&quot;Bazerghi&quot;,&quot;given&quot;:&quot;Chantelle&quot;,&quot;parse-names&quot;:false,&quot;dropping-particle&quot;:&quot;&quot;,&quot;non-dropping-particle&quot;:&quot;&quot;},{&quot;family&quot;:&quot;McKay&quot;,&quot;given&quot;:&quot;Fiona H.&quot;,&quot;parse-names&quot;:false,&quot;dropping-particle&quot;:&quot;&quot;,&quot;non-dropping-particle&quot;:&quot;&quot;},{&quot;family&quot;:&quot;Dunn&quot;,&quot;given&quot;:&quot;Matthew&quot;,&quot;parse-names&quot;:false,&quot;dropping-particle&quot;:&quot;&quot;,&quot;non-dropping-particle&quot;:&quot;&quot;}],&quot;container-title&quot;:&quot;Journal of Community Health&quot;,&quot;container-title-short&quot;:&quot;J Community Health&quot;,&quot;accessed&quot;:{&quot;date-parts&quot;:[[2024,7,20]]},&quot;DOI&quot;:&quot;10.1007/s10900-015-0147-5&quot;,&quot;ISSN&quot;:&quot;15733610&quot;,&quot;PMID&quot;:&quot;26728281&quot;,&quot;issued&quot;:{&quot;date-parts&quot;:[[2016,8,1]]},&quot;page&quot;:&quot;732-740&quot;,&quot;abstract&quot;:&quot;Food banks play a major role in the food aid sector by distributing donated and purchased groceries directly to food insecure families. The public health implications of food insecurity are significant, particularly as food insecurity has a higher prevalence among certain population groups. This review consolidates current knowledge about the function and efficacy of food banks to address food insecurity. A systematic review was conducted. Thirty-five publications were reviewed, of which 14 examined food security status, 13 analysed nutritional quality of food provided, and 24 considered clients’ needs in relation to food bank use. This review found that while food banks have an important role to play in providing immediate solutions to severe food deprivation, they are limited in their capacity to improve overall food security outcomes due to the limited provision of nutrient-dense foods in insufficient amounts, especially from dairy, vegetables and fruits. Food banks have the potential to improve food security outcomes when operational resources are adequate, provisions of perishable food groups are available, and client needs are identified and addressed.&quot;,&quot;publisher&quot;:&quot;Springer New York LLC&quot;,&quot;issue&quot;:&quot;4&quot;,&quot;volume&quot;:&quot;41&quot;},&quot;isTemporary&quot;:false},{&quot;id&quot;:&quot;cae9838c-a1f3-3676-b3f1-1cdcea40428d&quot;,&quot;itemData&quot;:{&quot;type&quot;:&quot;article-journal&quot;,&quot;id&quot;:&quot;cae9838c-a1f3-3676-b3f1-1cdcea40428d&quot;,&quot;title&quot;:&quot;Urbanization, livestock systems and food security in developing countries: A systematic review of the literature&quot;,&quot;author&quot;:[{&quot;family&quot;:&quot;Abu Hatab&quot;,&quot;given&quot;:&quot;Assem&quot;,&quot;parse-names&quot;:false,&quot;dropping-particle&quot;:&quot;&quot;,&quot;non-dropping-particle&quot;:&quot;&quot;},{&quot;family&quot;:&quot;Cavinato&quot;,&quot;given&quot;:&quot;Maria Eduarda Rigo&quot;,&quot;parse-names&quot;:false,&quot;dropping-particle&quot;:&quot;&quot;,&quot;non-dropping-particle&quot;:&quot;&quot;},{&quot;family&quot;:&quot;Lagerkvist&quot;,&quot;given&quot;:&quot;Carl Johan&quot;,&quot;parse-names&quot;:false,&quot;dropping-particle&quot;:&quot;&quot;,&quot;non-dropping-particle&quot;:&quot;&quot;}],&quot;container-title&quot;:&quot;Food Security&quot;,&quot;container-title-short&quot;:&quot;Food Secur&quot;,&quot;accessed&quot;:{&quot;date-parts&quot;:[[2024,7,20]]},&quot;DOI&quot;:&quot;10.1007/s12571-019-00906-1&quot;,&quot;ISSN&quot;:&quot;1876-4517&quot;,&quot;URL&quot;:&quot;http://link.springer.com/10.1007/s12571-019-00906-1&quot;,&quot;issued&quot;:{&quot;date-parts&quot;:[[2019,4,27]]},&quot;page&quot;:&quot;279-299&quot;,&quot;abstract&quot;:&quot;This study systematically reviews the peer-reviewed literature on livestock production and food security in urbanizing environments of developing countries to synthesize the existing evidence and identify priorities for future research. Specifically, a systematic literature review was undertaken using PubMed, ISI Web of Science and Scopus databases over the period 1980– 2017, resulting in a final number of 72 articles meeting our selection criteria. The results revealed a fragmentation in the literature, which draws from a very small number of studies, and is positioned in widely varied research areas, environments, livestock systems and consumption patterns. With such heterogeneity, drawing generalizations from the literature may be unreachable. Furthermore, the literature is largely qualitative in nature, with very few comprehensive models to capture and integrate empirical evidence. Food security was typically found to be narrowly defined, focusing primarily on interlinks with livestock supply. Considerably less attention has been given to other relevant dimensions of food security, such as accessibility, utilization and stability. Another important finding of relevance to food security is a need to address the “missing middle” in livestock value chains since the literature has customarily concentrated extensively on the two ends of the livestock value chain, i.e., on production and consumption, while widely ignoring other elements and actors along the value chain. A further focus on the interrelationships between livestock production, food security and urbanization in developing countries through a holistic and interdisciplinary approach is recommended. Particularly, future research aiming to understand livestock systems in the context of rapid urbanization should put more emphasis on addressing the full continuum of the livestock value chain and the four dimensions that drive food security in developing countries and how they possibly interrelate.&quot;,&quot;publisher&quot;:&quot;Springer&quot;,&quot;issue&quot;:&quot;2&quot;,&quot;volume&quot;:&quot;11&quot;},&quot;isTemporary&quot;:false},{&quot;id&quot;:&quot;90cafd65-da95-3324-8889-5e1eb2d05cd8&quot;,&quot;itemData&quot;:{&quot;type&quot;:&quot;article-journal&quot;,&quot;id&quot;:&quot;90cafd65-da95-3324-8889-5e1eb2d05cd8&quot;,&quot;title&quot;:&quot;Liberal trade policy and food insecurity across the income distribution: an observational analysis in 132 countries, 2014–17&quot;,&quot;author&quot;:[{&quot;family&quot;:&quot;Barlow&quot;,&quot;given&quot;:&quot;Pepita&quot;,&quot;parse-names&quot;:false,&quot;dropping-particle&quot;:&quot;&quot;,&quot;non-dropping-particle&quot;:&quot;&quot;},{&quot;family&quot;:&quot;Loopstra&quot;,&quot;given&quot;:&quot;Rachel&quot;,&quot;parse-names&quot;:false,&quot;dropping-particle&quot;:&quot;&quot;,&quot;non-dropping-particle&quot;:&quot;&quot;},{&quot;family&quot;:&quot;Tarasuk&quot;,&quot;given&quot;:&quot;Valerie&quot;,&quot;parse-names&quot;:false,&quot;dropping-particle&quot;:&quot;&quot;,&quot;non-dropping-particle&quot;:&quot;&quot;},{&quot;family&quot;:&quot;Reeves&quot;,&quot;given&quot;:&quot;Aaron&quot;,&quot;parse-names&quot;:false,&quot;dropping-particle&quot;:&quot;&quot;,&quot;non-dropping-particle&quot;:&quot;&quot;}],&quot;container-title&quot;:&quot;The Lancet Global Health&quot;,&quot;container-title-short&quot;:&quot;Lancet Glob Health&quot;,&quot;accessed&quot;:{&quot;date-parts&quot;:[[2024,7,20]]},&quot;DOI&quot;:&quot;10.1016/S2214-109X(20)30263-1&quot;,&quot;ISSN&quot;:&quot;2214109X&quot;,&quot;PMID&quot;:&quot;32710865&quot;,&quot;issued&quot;:{&quot;date-parts&quot;:[[2020,8,1]]},&quot;page&quot;:&quot;e1090-e1097&quot;,&quot;abstract&quot;:&quot;Background: Eradicating food insecurity is necessary for achieving global health goals. Liberal trade policies might increase food supplies but how these policies influence individual-level food insecurity remains uncertain. We aimed to assess the association between liberal trade policies and food insecurity at the individual level, and whether this association varies across country-income and household-income groups. Methods: For this observational analysis, we combined individual-level data from the Food and Agricultural Organization of the UN with a country-level trade policy index from the Konjunkturforschungsstelle Swiss Economic Institute. We examined the association between a country's trade policy score and the probability of individuals reporting moderate-severe or severe food insecurity using regression models and algorithmic weighting procedures. We controlled for multiple covariates, including gross domestic product, democratisation level, and population size. Additionally, we examined heterogeneity by country and household income. Results: Our sample comprised 460 102 individuals in 132 countries for the period of 2014–17. Liberal trade policy was not significantly associated with moderate-severe or severe food insecurity after covariate adjustment. However, among households in high-income countries with incomes higher than US$25 430 per person per year (adjusted for purchasing power parity), a unit increase in the trade policy index (more liberal) corresponded to a 0·07% (95% CI −0·10 to −0·04) reduction in the predicted probability of reporting moderate-severe food insecurity. Among households in the lowest income decile (&lt;$450 per person per year) in low-income countries, a unit increase in the trade policy index was associated with a 0·35% (0·06 to 0·60) increase in the predicted probability of reporting moderate-severe food insecurity. Interpretation: The relationship between liberal trade policy and food insecurity varied across countries and households. Liberal trade policy was predominantly associated with lower food insecurity in high-income countries but corresponded to increased food insecurity among the world's poorest households in low-income countries. Funding: Joseph Rowntree Foundation, Economic and Social Research Council.&quot;,&quot;publisher&quot;:&quot;Elsevier Ltd&quot;,&quot;issue&quot;:&quot;8&quot;,&quot;volume&quot;:&quot;8&quot;},&quot;isTemporary&quot;:false}]},{&quot;citationID&quot;:&quot;MENDELEY_CITATION_5523d362-8c94-493c-8113-a91cb16dcfe4&quot;,&quot;properties&quot;:{&quot;noteIndex&quot;:0},&quot;isEdited&quot;:false,&quot;manualOverride&quot;:{&quot;isManuallyOverridden&quot;:false,&quot;citeprocText&quot;:&quot;(Clapp &amp;#38; Murphy, 2013; Clarke, 2023; Margulis, 2012; Rayfuse &amp;#38; Weisfelt, 2012; Turenko, 2022)&quot;,&quot;manualOverrideText&quot;:&quot;&quot;},&quot;citationTag&quot;:&quot;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&quot;,&quot;citationItems&quot;:[{&quot;id&quot;:&quot;628263e5-0307-3ce1-9fba-7fbf62774dd6&quot;,&quot;itemData&quot;:{&quot;type&quot;:&quot;book&quot;,&quot;id&quot;:&quot;628263e5-0307-3ce1-9fba-7fbf62774dd6&quot;,&quot;title&quot;:&quot;The Challenge of Food Security&quot;,&quot;author&quot;:[{&quot;family&quot;:&quot;Rayfuse&quot;,&quot;given&quot;:&quot;Rosemary&quot;,&quot;parse-names&quot;:false,&quot;dropping-particle&quot;:&quot;&quot;,&quot;non-dropping-particle&quot;:&quot;&quot;},{&quot;family&quot;:&quot;Weisfelt&quot;,&quot;given&quot;:&quot;Nicole&quot;,&quot;parse-names&quot;:false,&quot;dropping-particle&quot;:&quot;&quot;,&quot;non-dropping-particle&quot;:&quot;&quot;}],&quot;container-title&quot;:&quot;The Challenge of Food Security: International Policy and Regulatory Frameworks&quot;,&quot;accessed&quot;:{&quot;date-parts&quot;:[[2024,7,20]]},&quot;editor&quot;:[{&quot;family&quot;:&quot;Rayfuse&quot;,&quot;given&quot;:&quot;Rosemary&quot;,&quot;parse-names&quot;:false,&quot;dropping-particle&quot;:&quot;&quot;,&quot;non-dropping-particle&quot;:&quot;&quot;},{&quot;family&quot;:&quot;Weisfelt&quot;,&quot;given&quot;:&quot;Nicole&quot;,&quot;parse-names&quot;:false,&quot;dropping-particle&quot;:&quot;&quot;,&quot;non-dropping-particle&quot;:&quot;&quot;}],&quot;DOI&quot;:&quot;10.4337/9780857939388&quot;,&quot;ISBN&quot;:&quot;9780857939388&quot;,&quot;URL&quot;:&quot;https://china.elgaronline.com/view/edcoll/9780857939371/9780857939371.xml&quot;,&quot;issued&quot;:{&quot;date-parts&quot;:[[2012,10,31]]},&quot;abstract&quot;:&quot;'This is a timely book which addresses one of the greatest challenges for international regulation: food security. The book is a comprehensive treatment of various aspects of food security from its origins to the relationship between food security and other values, the role that commodity trading plays in exacerbating food insecurity, the importance of adequate food governance, together with specific food security problems like fish, water and genetic resources. The editors should be congratulated on a stimulating collection of essays that brings together a diverse range of scholars and which sheds real light on the complex dimensions of the food security debate.' - Fiona Smith, University College London, UK. © The Editors and Contributors Severally 2012. All rights reserved.&quot;,&quot;publisher&quot;:&quot;Edward Elgar Publishing&quot;,&quot;container-title-short&quot;:&quot;&quot;},&quot;isTemporary&quot;:false},{&quot;id&quot;:&quot;eb2a544e-bdc9-3e4f-9a8d-75fef8b12553&quot;,&quot;itemData&quot;:{&quot;type&quot;:&quot;chapter&quot;,&quot;id&quot;:&quot;eb2a544e-bdc9-3e4f-9a8d-75fef8b12553&quot;,&quot;title&quot;:&quot;Global food security governance: The Committee on world food security, comprehensive framework for action and the G8/G20&quot;,&quot;author&quot;:[{&quot;family&quot;:&quot;Margulis&quot;,&quot;given&quot;:&quot;Matias&quot;,&quot;parse-names&quot;:false,&quot;dropping-particle&quot;:&quot;&quot;,&quot;non-dropping-particle&quot;:&quot;&quot;}],&quot;container-title&quot;:&quot;The Challenge of Food Security: International Policy and Regulatory Frameworks&quot;,&quot;accessed&quot;:{&quot;date-parts&quot;:[[2024,7,20]]},&quot;DOI&quot;:&quot;10.4337/9780857939388.00025&quot;,&quot;ISBN&quot;:&quot;9780857939371&quot;,&quot;URL&quot;:&quot;https://china.elgaronline.com/view/edcoll/9780857939371/9780857939371.00025.xml&quot;,&quot;issued&quot;:{&quot;date-parts&quot;:[[2012,10,31]]},&quot;page&quot;:&quot;231-254&quot;,&quot;publisher&quot;:&quot;Edward Elgar Publishing&quot;,&quot;container-title-short&quot;:&quot;&quot;},&quot;isTemporary&quot;:false},{&quot;id&quot;:&quot;2c0cd38f-585b-3f84-a988-02280b993f38&quot;,&quot;itemData&quot;:{&quot;type&quot;:&quot;article-journal&quot;,&quot;id&quot;:&quot;2c0cd38f-585b-3f84-a988-02280b993f38&quot;,&quot;title&quot;:&quot;The G20 and Food Security: A Mismatch in Global Governance?&quot;,&quot;author&quot;:[{&quot;family&quot;:&quot;Clapp&quot;,&quot;given&quot;:&quot;Jennifer&quot;,&quot;parse-names&quot;:false,&quot;dropping-particle&quot;:&quot;&quot;,&quot;non-dropping-particle&quot;:&quot;&quot;},{&quot;family&quot;:&quot;Murphy&quot;,&quot;given&quot;:&quot;Sophia&quot;,&quot;parse-names&quot;:false,&quot;dropping-particle&quot;:&quot;&quot;,&quot;non-dropping-particle&quot;:&quot;&quot;}],&quot;container-title&quot;:&quot;Global Policy&quot;,&quot;container-title-short&quot;:&quot;Glob Policy&quot;,&quot;accessed&quot;:{&quot;date-parts&quot;:[[2024,7,20]]},&quot;DOI&quot;:&quot;10.1111/1758-5899.12039&quot;,&quot;ISSN&quot;:&quot;17585880&quot;,&quot;URL&quot;:&quot;https://onlinelibrary.wiley.com/doi/10.1111/1758-5899.12039&quot;,&quot;issued&quot;:{&quot;date-parts&quot;:[[2013,5,1]]},&quot;page&quot;:&quot;129-138&quot;,&quot;abstract&quot;:&quot;When the G20 took up food security in 2010, many were optimistic that it could bring about positive change by addressing structural problems in commodity markets that were contributing to high and volatile food prices and exacerbating hungerIts members could tighten the regulation of agricultural commodity futures markets, support multilateral trade rules that would better reflect both importer and exporter needs, end renewable fuel targets that diverted land to biofuels production, and coordinate food reservesIn this article, we argue that although the G20 took on food security as a focus area, it missed an important opportunity and has shown that it is not the most appropriate forum for food security policyInstead of tackling the structural economic dimensions of food security, the G20 chose to promote smoothing and coping measures within the current global economic frameworkBy shifting the focus away from structural issues, the G20 has had a chilling effect on policy debates in other global food security forums, especially the UN Committee on World Food Security (CFS)In addition, the G20 excludes the voices of the least developed countries and civil society, and lacks the expertise and capacity to implement its recommendations© 2013 University of Durham and John Wiley &amp; Sons, Ltd.&quot;,&quot;publisher&quot;:&quot;John Wiley &amp; Sons, Ltd&quot;,&quot;issue&quot;:&quot;2&quot;,&quot;volume&quot;:&quot;4&quot;},&quot;isTemporary&quot;:false},{&quot;id&quot;:&quot;0198fc18-5a75-3b22-9365-b3dd82247e68&quot;,&quot;itemData&quot;:{&quot;type&quot;:&quot;article-journal&quot;,&quot;id&quot;:&quot;0198fc18-5a75-3b22-9365-b3dd82247e68&quot;,&quot;title&quot;:&quot;Ensuring food sovereignty in modern conditions of challenges and threats&quot;,&quot;author&quot;:[{&quot;family&quot;:&quot;Turenko&quot;,&quot;given&quot;:&quot;A.&quot;,&quot;parse-names&quot;:false,&quot;dropping-particle&quot;:&quot;&quot;,&quot;non-dropping-particle&quot;:&quot;&quot;}],&quot;container-title&quot;:&quot;Problems of legality&quot;,&quot;accessed&quot;:{&quot;date-parts&quot;:[[2024,7,20]]},&quot;DOI&quot;:&quot;10.21564/2414-990x.157.255555&quot;,&quot;ISSN&quot;:&quot;2224-9281&quot;,&quot;URL&quot;:&quot;http://plaw.nlu.edu.ua/article/view/255555&quot;,&quot;issued&quot;:{&quot;date-parts&quot;:[[2022,7,6]]},&quot;page&quot;:&quot;20-33&quot;,&quot;abstract&quot;:&quot;Food security issue is extremely important in many parts of the world. It is no coincidence that the right to food is enshrined today at the level of international and national law. The agenda of sustainable development of individual states and the whole world is formed taking into account the fact that there are new challenges and threats to economic security (rising food prices, financial crises, climate change and related weather shocks, wars), which lead to significant changes in the production, distribution and consumption of food worldwide. They must be resolved if we want to live in a world based on food security. Food sovereignty is an important element in fighting against poverty. The Russian-Ukrainian war of 2022 led to the closure of ports, the cessation of oilseed processing, and the introduction of export and licensing restrictions and bans on certain crops and food. The main problems that need to be resolved in the context of food security include: disruption of spring sowing; availability of agricultural labor; availability of agricultural resources, especially fuel; obstacles in logistics and food chains; restrictions on access to agricultural land; damage to crops as a result of hostilities; destruction of the infrastructure of the food system. In this paper the author tries to answer the most acute problems of food security in the context of globalization and regional integration, as well as the Ukrainian-Russian war.&quot;,&quot;publisher&quot;:&quot;Yaroslav Mudryi National Law University&quot;,&quot;issue&quot;:&quot;157&quot;,&quot;container-title-short&quot;:&quot;&quot;},&quot;isTemporary&quot;:false},{&quot;id&quot;:&quot;8d42ac9d-1109-33f0-b879-088fb76e224d&quot;,&quot;itemData&quot;:{&quot;type&quot;:&quot;article-journal&quot;,&quot;id&quot;:&quot;8d42ac9d-1109-33f0-b879-088fb76e224d&quot;,&quot;title&quot;:&quot;An India-Europe Agenda for Food Security&quot;,&quot;author&quot;:[{&quot;family&quot;:&quot;Clarke&quot;,&quot;given&quot;:&quot;John&quot;,&quot;parse-names&quot;:false,&quot;dropping-particle&quot;:&quot;&quot;,&quot;non-dropping-particle&quot;:&quot;&quot;}],&quot;container-title&quot;:&quot;FOCUS: Journal of International Business&quot;,&quot;accessed&quot;:{&quot;date-parts&quot;:[[2024,7,20]]},&quot;DOI&quot;:&quot;10.17492/jpi.focus.v10i1.1012301&quot;,&quot;ISSN&quot;:&quot;2347-4459&quot;,&quot;URL&quot;:&quot;https://www.journalpressindia.com/focus-journal-of-international-business/doi/10.17492/jpi.focus.v10i1.1012301&quot;,&quot;issued&quot;:{&quot;date-parts&quot;:[[2023,6,18]]},&quot;page&quot;:&quot;1-9&quot;,&quot;publisher&quot;:&quot;Journal Press India&quot;,&quot;issue&quot;:&quot;1&quot;,&quot;volume&quot;:&quot;10&quot;,&quot;container-title-short&quot;:&quot;&quot;},&quot;isTemporary&quot;:false}]},{&quot;citationID&quot;:&quot;MENDELEY_CITATION_3fca51a1-512f-49f2-81d9-ca1ea68b79fd&quot;,&quot;properties&quot;:{&quot;noteIndex&quot;:0},&quot;isEdited&quot;:false,&quot;manualOverride&quot;:{&quot;isManuallyOverridden&quot;:false,&quot;citeprocText&quot;:&quot;(Kwarta et al., 2024; Septiyanto et al., 2024; Tando et al., 2020; H. Zhang &amp;#38; Wang, 2023)&quot;,&quot;manualOverrideText&quot;:&quot;&quot;},&quot;citationTag&quot;:&quot;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&quot;,&quot;citationItems&quot;:[{&quot;id&quot;:&quot;3c8a60ed-8719-3810-891c-0ca47f62c437&quot;,&quot;itemData&quot;:{&quot;type&quot;:&quot;article-journal&quot;,&quot;id&quot;:&quot;3c8a60ed-8719-3810-891c-0ca47f62c437&quot;,&quot;title&quot;:&quot;Developing Policy and Regulation Using Collaborative Governance to Enhance Democratic Policing&quot;,&quot;author&quot;:[{&quot;family&quot;:&quot;Septiyanto&quot;,&quot;given&quot;:&quot;AKBP. Nur Ichsan Dwi&quot;,&quot;parse-names&quot;:false,&quot;dropping-particle&quot;:&quot;&quot;,&quot;non-dropping-particle&quot;:&quot;&quot;},{&quot;family&quot;:&quot;Riyadi&quot;,&quot;given&quot;:&quot;Bambang Slamet&quot;,&quot;parse-names&quot;:false,&quot;dropping-particle&quot;:&quot;&quot;,&quot;non-dropping-particle&quot;:&quot;&quot;},{&quot;family&quot;:&quot;Saleh&quot;,&quot;given&quot;:&quot;Choirul&quot;,&quot;parse-names&quot;:false,&quot;dropping-particle&quot;:&quot;&quot;,&quot;non-dropping-particle&quot;:&quot;&quot;},{&quot;family&quot;:&quot;MM&quot;,&quot;given&quot;:&quot;Ir. Agus Hermanto,&quot;,&quot;parse-names&quot;:false,&quot;dropping-particle&quot;:&quot;&quot;,&quot;non-dropping-particle&quot;:&quot;&quot;},{&quot;family&quot;:&quot;DPA&quot;,&quot;given&quot;:&quot;Wike, S.Sos. M.Si&quot;,&quot;parse-names&quot;:false,&quot;dropping-particle&quot;:&quot;&quot;,&quot;non-dropping-particle&quot;:&quot;&quot;}],&quot;container-title&quot;:&quot;International Journal of Religion&quot;,&quot;accessed&quot;:{&quot;date-parts&quot;:[[2024,7,20]]},&quot;DOI&quot;:&quot;10.61707/G76RTZ26&quot;,&quot;ISSN&quot;:&quot;2633-3538&quot;,&quot;URL&quot;:&quot;https://ijor.co.uk/ijor/article/view/5431&quot;,&quot;issued&quot;:{&quot;date-parts&quot;:[[2024,6,13]]},&quot;page&quot;:&quot;742-760&quot;,&quot;abstract&quot;:&quot;Collaborative governance refers to an orientation in making policies, goals, and collaboration processes to achieve a degree of consensus among relevant stakeholders. Policies made to answer community needs are in line with the concept of collaborative governance. Can public administration, public policy, and collaborative governance influence democratic policing? This research method used a quantitative approach. The predictive quantitative approach in this research was that each research variable was a latent variable, measured through a series of indicators. Data in this research were collected using a questionnaire survey. Data were analyzed using SEM-PLS (Partial Least Square) to predict the relationship between variables. The research results are as follows. Public Administration positively influenced Democratic policing. Public Administration positively influenced Collaborative Governance. Public Policy positively influenced Democratic policing. Public Policy positively influenced Collaborative Governance. Collaborative Governance provided a positive influence on Democratic policing. Collaborative Governance mediated Public Administration towards Democratic policing. Collaborative Governance mediated Public Policy towards Democratic policing.&quot;,&quot;publisher&quot;:&quot;Wise Academia Research Solutions&quot;,&quot;issue&quot;:&quot;11&quot;,&quot;volume&quot;:&quot;5&quot;,&quot;container-title-short&quot;:&quot;&quot;},&quot;isTemporary&quot;:false},{&quot;id&quot;:&quot;921d8d14-0f3f-3803-8d0e-2ae03995d0b1&quot;,&quot;itemData&quot;:{&quot;type&quot;:&quot;article-journal&quot;,&quot;id&quot;:&quot;921d8d14-0f3f-3803-8d0e-2ae03995d0b1&quot;,&quot;title&quot;:&quot;Collaborative Governance in Government Administration in the Field of State Security Along the Republic of Indonesia (RI)-Malaysia Border Area&quot;,&quot;author&quot;:[{&quot;family&quot;:&quot;Kwarta&quot;,&quot;given&quot;:&quot;Helmi&quot;,&quot;parse-names&quot;:false,&quot;dropping-particle&quot;:&quot;&quot;,&quot;non-dropping-particle&quot;:&quot;&quot;},{&quot;family&quot;:&quot;Warsonoc&quot;,&quot;given&quot;:&quot;Hardi&quot;,&quot;parse-names&quot;:false,&quot;dropping-particle&quot;:&quot;&quot;,&quot;non-dropping-particle&quot;:&quot;&quot;},{&quot;family&quot;:&quot;Hayu Dwimawanti&quot;,&quot;given&quot;:&quot;Ida&quot;,&quot;parse-names&quot;:false,&quot;dropping-particle&quot;:&quot;&quot;,&quot;non-dropping-particle&quot;:&quot;&quot;}],&quot;container-title&quot;:&quot;The International Journal of Management Science and Business Administration&quot;,&quot;DOI&quot;:&quot;10.18775/ijmsba.1849-5664-5419.2014.103.1004&quot;,&quot;ISSN&quot;:&quot;18495419&quot;,&quot;issued&quot;:{&quot;date-parts&quot;:[[2024]]},&quot;page&quot;:&quot;65-79&quot;,&quot;abstract&quot;:&quot;In recent decades, new forms of government have emerged to replace managerial models in policy making and execution. According to (Chris Ansell &amp; Alison Gash, 2007), collaborative governance is a concept used by the government to regulate the involvement of nongovernmental parties in formal, consensus-oriented, and deliberative collective decision-making processes that aim to create and implement public policies and manage public programs or assets. This study aims to analyze and describe the collaborative government carried out in the Implementation of the State Mission in the Field of State Border Security between the Republic of Indonesia and Malaysia in North Kalimantan Province. The results show that the collaboration carried out to combat crime in the RI-Malaysia border area has not been optimal. This is based on the high crime rate that occurred in 2018 in the North Kalimantan Province area, which is directly adjacent to Malaysia in the form of illegal logging (as much as 200,000 m³). Foreign fishermen who abet illegal fishing amounted to 474 vessels, the arrest of illegal Indonesian migrant workers captured in Malaysia in 2018 was 6,135 people, and the number of drug smuggling cases increased due to 890 incidents in the border area of Malaysia in North Kalimantan Province. Therefore, to overcome these problems, powerful collaboration among government institutions, the private sector, and the community is needed to support effective communication and coordination to create a conducive atmosphere, crime eradication, and rules of order between the RI-Malaysia border area in North Kalimantan Province.&quot;,&quot;issue&quot;:&quot;3&quot;,&quot;volume&quot;:&quot;10&quot;,&quot;container-title-short&quot;:&quot;&quot;},&quot;isTemporary&quot;:false},{&quot;id&quot;:&quot;012c9007-12c4-331f-90b3-06f169e451eb&quot;,&quot;itemData&quot;:{&quot;type&quot;:&quot;article-journal&quot;,&quot;id&quot;:&quot;012c9007-12c4-331f-90b3-06f169e451eb&quot;,&quot;title&quot;:&quot;A Collaborative Governance Model in Public Management&quot;,&quot;author&quot;:[{&quot;family&quot;:&quot;Zhang&quot;,&quot;given&quot;:&quot;Hongbin&quot;,&quot;parse-names&quot;:false,&quot;dropping-particle&quot;:&quot;&quot;,&quot;non-dropping-particle&quot;:&quot;&quot;},{&quot;family&quot;:&quot;Wang&quot;,&quot;given&quot;:&quot;Wenhua&quot;,&quot;parse-names&quot;:false,&quot;dropping-particle&quot;:&quot;&quot;,&quot;non-dropping-particle&quot;:&quot;&quot;}],&quot;container-title&quot;:&quot;Frontiers in Sustainable Development&quot;,&quot;accessed&quot;:{&quot;date-parts&quot;:[[2024,7,20]]},&quot;DOI&quot;:&quot;10.54691/fsd.v3i4.4746&quot;,&quot;ISSN&quot;:&quot;2710-0723&quot;,&quot;URL&quot;:&quot;https://bcpublication.org/index.php/FSD/article/view/4746&quot;,&quot;issued&quot;:{&quot;date-parts&quot;:[[2023,4,20]]},&quot;page&quot;:&quot;40-49&quot;,&quot;abstract&quot;:&quot;From the perspective of collaborative governance in public management, this paper mainly discusses the development status and achievements of the Beijing-Tianjin-Hebei regional integration process, looking in particular at four areas: public services, the ecological environment, administrative mechanisms, and transportation. We put forward suggestions for the development of currently underdeveloped regions focusing on the needs of the new era. According to an information search and investigation of relevant data, the regional integration of Beijing, Tianjin, and Hebei will enter an important period of change in coming decades, and the relationship between society and economy, resources and environment, and population and industry will also enter a major period of opportunity.&quot;,&quot;publisher&quot;:&quot;Boya Century Publishing&quot;,&quot;issue&quot;:&quot;4&quot;,&quot;volume&quot;:&quot;3&quot;,&quot;container-title-short&quot;:&quot;&quot;},&quot;isTemporary&quot;:false},{&quot;id&quot;:&quot;069de2ff-92ff-32ed-90ea-e2ebd62fdc32&quot;,&quot;itemData&quot;:{&quot;type&quot;:&quot;article-journal&quot;,&quot;id&quot;:&quot;069de2ff-92ff-32ed-90ea-e2ebd62fdc32&quot;,&quot;title&quot;:&quot;Collaborative Governance In Public Service In Indonesia: A Systematic Mapping Study&quot;,&quot;author&quot;:[{&quot;family&quot;:&quot;Tando&quot;,&quot;given&quot;:&quot;Cahyoko Edi&quot;,&quot;parse-names&quot;:false,&quot;dropping-particle&quot;:&quot;&quot;,&quot;non-dropping-particle&quot;:&quot;&quot;},{&quot;family&quot;:&quot;Sudarmo&quot;,&quot;given&quot;:&quot;&quot;,&quot;parse-names&quot;:false,&quot;dropping-particle&quot;:&quot;&quot;,&quot;non-dropping-particle&quot;:&quot;&quot;},{&quot;family&quot;:&quot;Haryanti&quot;,&quot;given&quot;:&quot;Rina Herlina&quot;,&quot;parse-names&quot;:false,&quot;dropping-particle&quot;:&quot;&quot;,&quot;non-dropping-particle&quot;:&quot;&quot;}],&quot;container-title&quot;:&quot;Jurnal Ilmu Sosial&quot;,&quot;DOI&quot;:&quot;10.14710/jis.18.2.2019.144&quot;,&quot;URL&quot;:&quot;https://ejournal.undip.ac.id/index.php/ilmusos/article/view/34271&quot;,&quot;issued&quot;:{&quot;date-parts&quot;:[[2020]]},&quot;page&quot;:&quot;144-163&quot;,&quot;issue&quot;:&quot;2&quot;,&quot;volume&quot;:&quot;18&quot;,&quot;container-title-short&quot;:&quot;&quot;},&quot;isTemporary&quot;:false}]},{&quot;citationID&quot;:&quot;MENDELEY_CITATION_b58cf2ff-0395-41f0-9c6d-d3e3ead6971b&quot;,&quot;properties&quot;:{&quot;noteIndex&quot;:0},&quot;isEdited&quot;:false,&quot;manualOverride&quot;:{&quot;isManuallyOverridden&quot;:false,&quot;citeprocText&quot;:&quot;(Emerson et al., 2012)&quot;,&quot;manualOverrideText&quot;:&quot;&quot;},&quot;citationTag&quot;:&quot;MENDELEY_CITATION_v3_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&quot;,&quot;citationItems&quot;:[{&quot;id&quot;:&quot;97dbcbab-030c-3734-a3f7-8c0ddc549812&quot;,&quot;itemData&quot;:{&quot;type&quot;:&quot;article-journal&quot;,&quot;id&quot;:&quot;97dbcbab-030c-3734-a3f7-8c0ddc549812&quot;,&quot;title&quot;:&quot;An integrative framework for collaborative governance&quot;,&quot;author&quot;:[{&quot;family&quot;:&quot;Emerson&quot;,&quot;given&quot;:&quot;Kirk&quot;,&quot;parse-names&quot;:false,&quot;dropping-particle&quot;:&quot;&quot;,&quot;non-dropping-particle&quot;:&quot;&quot;},{&quot;family&quot;:&quot;Nabatchi&quot;,&quot;given&quot;:&quot;Tina&quot;,&quot;parse-names&quot;:false,&quot;dropping-particle&quot;:&quot;&quot;,&quot;non-dropping-particle&quot;:&quot;&quot;},{&quot;family&quot;:&quot;Balogh&quot;,&quot;given&quot;:&quot;Stephen&quot;,&quot;parse-names&quot;:false,&quot;dropping-particle&quot;:&quot;&quot;,&quot;non-dropping-particle&quot;:&quot;&quot;}],&quot;container-title&quot;:&quot;Journal of Public Administration Research and Theory&quot;,&quot;DOI&quot;:&quot;10.1093/jopart/mur011&quot;,&quot;ISBN&quot;:&quot;1053-1858&quot;,&quot;ISSN&quot;:&quot;10531858&quot;,&quot;PMID&quot;:&quot;69899708&quot;,&quot;issued&quot;:{&quot;date-parts&quot;:[[2012]]},&quot;page&quot;:&quot;1-29&quot;,&quot;abstract&quot;:&quot;Collaborative governance draws from diverse realms of practice and research in public administration. This article synthesizes and extends a suite of conceptual frameworks, research findings, and practice-based knowledge into an integrative framework for collaborative governance. The framework specifies a set of nested dimensions that encompass a larger system context, a collaborative governance regime, and its internal collaborative dynamics and actions that can generate impacts and adaptations across the systems. The framework provides a broad conceptual map for situating and exploring components of cross-boundary governance systems that range from policy or program-based intergovernmental cooperation to place-based regional collaboration with nongovernmental stakeholders to public-private partnerships. The framework integrates knowledge about individual incentives and barriers to collection action, collaborative social learning and conflict resolution processes, and institutional arrangements for cross-boundary collaboration. It is presented as a general framework that might be applied to analyses at different scales, in different policy arenas, and varying levels of complexity. The article also offers 10 propositions about the dynamic interactions among components within the framework and concludes with a discussion about the implications of the framework for theory, research, evaluation, and practice. © The Author 2011.&quot;,&quot;issue&quot;:&quot;1&quot;,&quot;volume&quot;:&quot;22&quot;,&quot;container-title-short&quot;:&quot;&quot;},&quot;isTemporary&quot;:false}]},{&quot;citationID&quot;:&quot;MENDELEY_CITATION_ab3ca61f-ae0a-4860-b271-4d78ddf9295a&quot;,&quot;properties&quot;:{&quot;noteIndex&quot;:0},&quot;isEdited&quot;:false,&quot;manualOverride&quot;:{&quot;isManuallyOverridden&quot;:false,&quot;citeprocText&quot;:&quot;(McGuire, 2006)&quot;,&quot;manualOverrideText&quot;:&quot;&quot;},&quot;citationTag&quot;:&quot;MENDELEY_CITATION_v3_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&quot;,&quot;citationItems&quot;:[{&quot;id&quot;:&quot;117690b7-bcea-3c39-bf67-9a7e79c85b46&quot;,&quot;itemData&quot;:{&quot;type&quot;:&quot;article-journal&quot;,&quot;id&quot;:&quot;117690b7-bcea-3c39-bf67-9a7e79c85b46&quot;,&quot;title&quot;:&quot;Collaborative Public Management: Assessing What We Know and How We Know It&quot;,&quot;author&quot;:[{&quot;family&quot;:&quot;McGuire&quot;,&quot;given&quot;:&quot;Michael&quot;,&quot;parse-names&quot;:false,&quot;dropping-particle&quot;:&quot;&quot;,&quot;non-dropping-particle&quot;:&quot;&quot;}],&quot;container-title&quot;:&quot;Public Administration Review&quot;,&quot;container-title-short&quot;:&quot;Public Adm Rev&quot;,&quot;DOI&quot;:&quot;10.1111/j.1540-6210.2006.00664.x&quot;,&quot;ISSN&quot;:&quot;0033-3352&quot;,&quot;URL&quot;:&quot;https://onlinelibrary.wiley.com/doi/10.1111/j.1540-6210.2006.00664.x&quot;,&quot;issued&quot;:{&quot;date-parts&quot;:[[2006,12,9]]},&quot;page&quot;:&quot;33-43&quot;,&quot;abstract&quot;:&quot;Collaborative public management research is flourishing. A great deal of attention is being paid to the process and impact of collaboration in the public sector, and the results are promising. This article reviews the literature on collaborative public management by synthesizing what we know from recent research and what we’ve known for quite some time. It addresses the prevalence of collaboration (both recently and historically), the components of emerging collaborative structures, the types of skills that are unique to collaborative management, and the effects of collaboration. Collaborative public management research offers a set of findings that contribute to an emerging knowledge base that supplements established public management theory.&quot;,&quot;issue&quot;:&quot;s1&quot;,&quot;volume&quot;:&quot;66&quot;},&quot;isTemporary&quot;:false}]},{&quot;citationID&quot;:&quot;MENDELEY_CITATION_9a1b7c66-0a74-4c93-8d92-d4f23e601020&quot;,&quot;properties&quot;:{&quot;noteIndex&quot;:0},&quot;isEdited&quot;:false,&quot;manualOverride&quot;:{&quot;isManuallyOverridden&quot;:false,&quot;citeprocText&quot;:&quot;(O’Flynn &amp;#38; Wanna, 2008)&quot;,&quot;manualOverrideText&quot;:&quot;&quot;},&quot;citationTag&quot;:&quot;MENDELEY_CITATION_v3_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&quot;,&quot;citationItems&quot;:[{&quot;id&quot;:&quot;5cc77a1e-2359-3f0f-ba80-db31e21daefb&quot;,&quot;itemData&quot;:{&quot;type&quot;:&quot;book&quot;,&quot;id&quot;:&quot;5cc77a1e-2359-3f0f-ba80-db31e21daefb&quot;,&quot;title&quot;:&quot;Collaborative Governance : A new era of public policy in Australia?&quot;,&quot;author&quot;:[{&quot;family&quot;:&quot;O'Flynn&quot;,&quot;given&quot;:&quot;Janine&quot;,&quot;parse-names&quot;:false,&quot;dropping-particle&quot;:&quot;&quot;,&quot;non-dropping-particle&quot;:&quot;&quot;},{&quot;family&quot;:&quot;Wanna&quot;,&quot;given&quot;:&quot;John&quot;,&quot;parse-names&quot;:false,&quot;dropping-particle&quot;:&quot;&quot;,&quot;non-dropping-particle&quot;:&quot;&quot;}],&quot;container-title&quot;:&quot;Collaborative Governance : A new era of public policy in Australia?&quot;,&quot;accessed&quot;:{&quot;date-parts&quot;:[[2024,7,20]]},&quot;DOI&quot;:&quot;10.26530/OAPEN_458884&quot;,&quot;ISBN&quot;:&quot;9781921536410&quot;,&quot;URL&quot;:&quot;https://library.oapen.org/handle/20.500.12657/33792&quot;,&quot;issued&quot;:{&quot;date-parts&quot;:[[2008]]},&quot;number-of-pages&quot;:&quot;201&quot;,&quot;abstract&quot;:&quot;Collaboration has emerged as a central concept in public policy circles in Australia and a panacea to the complex challenges facing Australia. But is this really the cure-all it seems to be? In this edited collection we present scholarly and practitioner perspectives on the drivers, challenges, prospects and promise of collaboration. The papers, first presented at the 2007 ANZSOG Conference, draw on the extensive experience of the contributors in either trying to enact collaboration, or studying the processes of this phenomenon. Together the collection provides important insights into the potential of collaboration, but also the fiercely stubborn barriers to adopting more collaborative approaches to policy and implementation. The collection includes chapter from public servants, third sector managers, and both Australian and international academics which together make it a stimulating read for those working with or within government. It adds considerably to the debate about how to address current challenges of public policy and provides a significant resource for those interested in the realities of collaborative governance.&quot;,&quot;publisher&quot;:&quot;ANU Press&quot;,&quot;container-title-short&quot;:&quot;&quot;},&quot;isTemporary&quot;:false}]},{&quot;citationID&quot;:&quot;MENDELEY_CITATION_5ba7cfbb-5ade-4a64-aa77-f58725deb830&quot;,&quot;properties&quot;:{&quot;noteIndex&quot;:0},&quot;isEdited&quot;:false,&quot;manualOverride&quot;:{&quot;isManuallyOverridden&quot;:false,&quot;citeprocText&quot;:&quot;(Ansell &amp;#38; Gash, 2008)&quot;,&quot;manualOverrideText&quot;:&quot;&quot;},&quot;citationTag&quot;:&quot;MENDELEY_CITATION_v3_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&quot;,&quot;citationItems&quot;:[{&quot;id&quot;:&quot;7a4dd089-0e49-3778-8855-8ebb627b5efa&quot;,&quot;itemData&quot;:{&quot;type&quot;:&quot;article-journal&quot;,&quot;id&quot;:&quot;7a4dd089-0e49-3778-8855-8ebb627b5efa&quot;,&quot;title&quot;:&quot;Collaborative governance in theory and practice&quot;,&quot;author&quot;:[{&quot;family&quot;:&quot;Ansell&quot;,&quot;given&quot;:&quot;Chris&quot;,&quot;parse-names&quot;:false,&quot;dropping-particle&quot;:&quot;&quot;,&quot;non-dropping-particle&quot;:&quot;&quot;},{&quot;family&quot;:&quot;Gash&quot;,&quot;given&quot;:&quot;Alison&quot;,&quot;parse-names&quot;:false,&quot;dropping-particle&quot;:&quot;&quot;,&quot;non-dropping-particle&quot;:&quot;&quot;}],&quot;container-title&quot;:&quot;Journal of Public Administration Research and Theory&quot;,&quot;DOI&quot;:&quot;10.1093/jopart/mum032&quot;,&quot;ISBN&quot;:&quot;1053-1858&quot;,&quot;ISSN&quot;:&quot;10531858&quot;,&quot;PMID&quot;:&quot;43211255&quot;,&quot;issued&quot;:{&quot;date-parts&quot;:[[2008]]},&quot;page&quot;:&quot;543-571&quot;,&quot;abstract&quot;:&quo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quot;small wins\&quot; that deepen trust, commitment, and shared understanding. The article concludes with a discussion of the implications of our contingency model for practitioners and for future research on collaborative governance.&quot;,&quot;issue&quot;:&quot;4&quot;,&quot;volume&quot;:&quot;18&quot;,&quot;container-title-short&quot;:&quot;&quot;},&quot;isTemporary&quot;:false}]},{&quot;citationID&quot;:&quot;MENDELEY_CITATION_38a128a1-c9a2-46d2-8976-8adc5a6dc2ce&quot;,&quot;properties&quot;:{&quot;noteIndex&quot;:0},&quot;isEdited&quot;:false,&quot;manualOverride&quot;:{&quot;isManuallyOverridden&quot;:false,&quot;citeprocText&quot;:&quot;(Prahara &amp;#38; Dewi, 2022; Sururi, 2018)&quot;,&quot;manualOverrideText&quot;:&quot;&quot;},&quot;citationTag&quot;:&quot;MENDELEY_CITATION_v3_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&quot;,&quot;citationItems&quot;:[{&quot;id&quot;:&quot;8deaa69a-c057-318c-85fe-9e98f6677b4c&quot;,&quot;itemData&quot;:{&quot;type&quot;:&quot;article-journal&quot;,&quot;id&quot;:&quot;8deaa69a-c057-318c-85fe-9e98f6677b4c&quot;,&quot;title&quot;:&quot;COLLABORATIVE GOVERNANCE SEBAGAI INOVASI  KEBIJAKAN STRATEGIS (STUDI REVITALISASI KAWASAN WISATA CAGAR BUDAYA BANTEN LAMA)&quot;,&quot;author&quot;:[{&quot;family&quot;:&quot;Sururi&quot;,&quot;given&quot;:&quot;Ahmad&quot;,&quot;parse-names&quot;:false,&quot;dropping-particle&quot;:&quot;&quot;,&quot;non-dropping-particle&quot;:&quot;&quot;}],&quot;container-title&quot;:&quot;HUMANIKA&quot;,&quot;accessed&quot;:{&quot;date-parts&quot;:[[2024,7,20]]},&quot;DOI&quot;:&quot;10.14710/HUMANIKA.V25I1.18482&quot;,&quot;ISSN&quot;:&quot;2502-5783&quot;,&quot;URL&quot;:&quot;https://ejournal.undip.ac.id/index.php/humanika/article/view/18482&quot;,&quot;issued&quot;:{&quot;date-parts&quot;:[[2018,6,30]]},&quot;page&quot;:&quot;24-37&quot;,&quot;abstract&quot;:&quot;The complexity of the problems faced in the revitalization of Banten Lama cultural sanctuary is the problem of relocation of street vendors incorporated in the Kerosene Traditionist Association of Surosowan Banten Lama, the target of development (revitalization) of infrastructure that has not been achieved and the harmonious cooperation between stakeholders. The purpose of this research is to identify the priority and strategic issues and to develop the innovative model of Collaborative Governance based policy on the Revitalization study of Banten Lama Reserve Tourism Area. The research method used is qualitative descriptive approach with data collection technique through interview and observation and searching various sources and literature both from government documents and news media print and electronic, journal and books related to collaborative governance, policy innovation and revitalization Banten Long. The result of this research is the identification of priority and strategic issues of Revitaliasi Policy of Banten Lama Reserve Tourism Area namely bureaucratic structural dimension, socialization of revitalization and relocation of street vendors incorporated in Paguyuban Keragang Surososwan Banten Lama Traders. Furthermore, the development of innovative governance policy innovation model and revitalization stages include four components, namely the initial conditions consisting of identification of existing conditions, resources, basic considerations and economic political will; the second component is a commitment that includes processes and outcomes, beliefs, common understanding and internal / external legitimacy; the third component is institutional design consisting of structure and procedure, leadership and form of cooperation process; and the fourth component is the final condition that includes follow-up and sustainability.&quot;,&quot;publisher&quot;:&quot;Faculty of Humanities, Diponegoro University&quot;,&quot;issue&quot;:&quot;1&quot;,&quot;volume&quot;:&quot;25&quot;,&quot;container-title-short&quot;:&quot;&quot;},&quot;isTemporary&quot;:false},{&quot;id&quot;:&quot;43f11a0a-4c34-3879-8cee-332a07ecd355&quot;,&quot;itemData&quot;:{&quot;type&quot;:&quot;article-journal&quot;,&quot;id&quot;:&quot;43f11a0a-4c34-3879-8cee-332a07ecd355&quot;,&quot;title&quot;:&quot;Collaborative Governance Dalam Pengelolaan Ekowisata Taman Nasional Kerinci Seblat&quot;,&quot;author&quot;:[{&quot;family&quot;:&quot;Prahara&quot;,&quot;given&quot;:&quot;Gettar Crista&quot;,&quot;parse-names&quot;:false,&quot;dropping-particle&quot;:&quot;&quot;,&quot;non-dropping-particle&quot;:&quot;&quot;},{&quot;family&quot;:&quot;Dewi&quot;,&quot;given&quot;:&quot;Maya Puspita&quot;,&quot;parse-names&quot;:false,&quot;dropping-particle&quot;:&quot;&quot;,&quot;non-dropping-particle&quot;:&quot;&quot;}],&quot;container-title&quot;:&quot;Res Publica: Journal of Social Policy Issues&quot;,&quot;accessed&quot;:{&quot;date-parts&quot;:[[2024,7,20]]},&quot;DOI&quot;:&quot;10.59689/RP.V1I1.39&quot;,&quot;ISSN&quot;:&quot;2964-8769&quot;,&quot;URL&quot;:&quot;https://intropublicia.org/index.php/rp/article/view/39&quot;,&quot;issued&quot;:{&quot;date-parts&quot;:[[2022,10,24]]},&quot;page&quot;:&quot;11-21&quot;,&quot;abstract&quot;:&quot;This study aims to analyze Collaborative Governance in the development of ecotourism in the Kerinci Seblat National Park in Kerinci Regency, Jambi Province. Strengthening collaboration involving the government, the private sector, and the community is needed in developing ecotourism because all parties are responsible for natural life, economic activities, and welfare simultaneously. This research was conducted using qualitative methods, data were collected through in-depth interviews, observation, and documentation studies. Interviews were conducted with 3 (three) staff from the Tourism and Culture Office of Kerinci Regency, 5 (five) ecotourism entrepreneurs around TNKS, and 5 (five) communities around tourist destinations. The results of this study conclude that ecotourism efforts will fail if not all parties provide support for sustainable management. A mapping of the network of actors and their values will provide a picture of the future of the National Park in its ecotourism efforts.&quot;,&quot;issue&quot;:&quot;1&quot;,&quot;volume&quot;:&quot;1&quot;,&quot;container-title-short&quot;:&quot;&quot;},&quot;isTemporary&quot;:false}]},{&quot;citationID&quot;:&quot;MENDELEY_CITATION_08bb1308-3a9e-4e8d-8f54-babdfd634022&quot;,&quot;properties&quot;:{&quot;noteIndex&quot;:0},&quot;isEdited&quot;:false,&quot;manualOverride&quot;:{&quot;isManuallyOverridden&quot;:false,&quot;citeprocText&quot;:&quot;(Iyoega et al., 2020)&quot;,&quot;manualOverrideText&quot;:&quot;&quot;},&quot;citationTag&quot;:&quot;MENDELEY_CITATION_v3_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&quot;,&quot;citationItems&quot;:[{&quot;id&quot;:&quot;3fd16de5-5f37-3b73-81d9-6679d7d3d2f4&quot;,&quot;itemData&quot;:{&quot;type&quot;:&quot;article-journal&quot;,&quot;id&quot;:&quot;3fd16de5-5f37-3b73-81d9-6679d7d3d2f4&quot;,&quot;title&quot;:&quot;Collaborative Governance dalam Pembangunan Sektor Pertanian di Kabupaten Bandung&quot;,&quot;author&quot;:[{&quot;family&quot;:&quot;Iyoega&quot;,&quot;given&quot;:&quot;Rofi' Ramadhona&quot;,&quot;parse-names&quot;:false,&quot;dropping-particle&quot;:&quot;&quot;,&quot;non-dropping-particle&quot;:&quot;&quot;},{&quot;family&quot;:&quot;Trilestari&quot;,&quot;given&quot;:&quot;Endang Wirjatmi&quot;,&quot;parse-names&quot;:false,&quot;dropping-particle&quot;:&quot;&quot;,&quot;non-dropping-particle&quot;:&quot;&quot;},{&quot;family&quot;:&quot;Kirana&quot;,&quot;given&quot;:&quot;Cintantya Andhita Dara&quot;,&quot;parse-names&quot;:false,&quot;dropping-particle&quot;:&quot;&quot;,&quot;non-dropping-particle&quot;:&quot;&quot;}],&quot;container-title&quot;:&quot;Perspektif&quot;,&quot;DOI&quot;:&quot;10.31289/perspektif.v9i1.2864&quot;,&quot;ISSN&quot;:&quot;2085-0328&quot;,&quot;issued&quot;:{&quot;date-parts&quot;:[[2020]]},&quot;page&quot;:&quot;55-65&quot;,&quot;abstract&quot;:&quot;The agricultural sector is important in national economic development, especially as a provider of employment and as the main source of income for rural communities. Development in the agricultural sector requires the support of all stakeholders, the government's limited role in accommodating the needs in this sector then gave birth to a concept of a collaboration called Collaborative Governance. This research was conducted in Bandung Regency, aimed at finding out the implementation of Collaborative Governance, knowing the reach of farmers to the market, knowing the marketing media used and the problems faced by farmers in accessing the market. Data in this study were collected through interviews, then analyzed using qualitative data analysis techniques. The results showed the role of Â local government was very dominant and vice versa universities contributed very minimally. The reach of farmers to the market is still very low, only a small proportion of farmers have marketed their products outside the region. In marketing their agricultural products, farmers have started to utilize online media. The government is expected to assist farmers in opening market access through the use of marketing technology or by bringing farmers together with investors.&quot;,&quot;issue&quot;:&quot;1&quot;,&quot;volume&quot;:&quot;9&quot;,&quot;container-title-short&quot;:&quot;&quot;},&quot;isTemporary&quot;:false}]},{&quot;citationID&quot;:&quot;MENDELEY_CITATION_e46de19e-5965-4449-8619-74a22ef3e09f&quot;,&quot;properties&quot;:{&quot;noteIndex&quot;:0},&quot;isEdited&quot;:false,&quot;manualOverride&quot;:{&quot;isManuallyOverridden&quot;:false,&quot;citeprocText&quot;:&quot;(Zwickle et al., 2021)&quot;,&quot;manualOverrideText&quot;:&quot;&quot;},&quot;citationTag&quot;:&quot;MENDELEY_CITATION_v3_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&quot;,&quot;citationItems&quot;:[{&quot;id&quot;:&quot;c3f6819b-ef16-357d-a813-09378b4e0bd9&quot;,&quot;itemData&quot;:{&quot;type&quot;:&quot;article-journal&quot;,&quot;id&quot;:&quot;c3f6819b-ef16-357d-a813-09378b4e0bd9&quot;,&quot;title&quot;:&quot;Sustainable irrigation through local collaborative governance: Evidence for a structural fix in Kansas&quot;,&quot;author&quot;:[{&quot;family&quot;:&quot;Zwickle&quot;,&quot;given&quot;:&quot;Adam&quot;,&quot;parse-names&quot;:false,&quot;dropping-particle&quot;:&quot;&quot;,&quot;non-dropping-particle&quot;:&quot;&quot;},{&quot;family&quot;:&quot;Feltman&quot;,&quot;given&quot;:&quot;Brockton Chandler&quot;,&quot;parse-names&quot;:false,&quot;dropping-particle&quot;:&quot;&quot;,&quot;non-dropping-particle&quot;:&quot;&quot;},{&quot;family&quot;:&quot;Brady&quot;,&quot;given&quot;:&quot;Allyson Jane&quot;,&quot;parse-names&quot;:false,&quot;dropping-particle&quot;:&quot;&quot;,&quot;non-dropping-particle&quot;:&quot;&quot;},{&quot;family&quot;:&quot;Kendall&quot;,&quot;given&quot;:&quot;Anthony D.&quot;,&quot;parse-names&quot;:false,&quot;dropping-particle&quot;:&quot;&quot;,&quot;non-dropping-particle&quot;:&quot;&quot;},{&quot;family&quot;:&quot;Hyndman&quot;,&quot;given&quot;:&quot;David W.&quot;,&quot;parse-names&quot;:false,&quot;dropping-particle&quot;:&quot;&quot;,&quot;non-dropping-particle&quot;:&quot;&quot;}],&quot;container-title&quot;:&quot;Environmental Science and Policy&quot;,&quot;container-title-short&quot;:&quot;Environ Sci Policy&quot;,&quot;DOI&quot;:&quot;10.1016/j.envsci.2021.07.021&quot;,&quot;ISSN&quot;:&quot;18736416&quot;,&quot;URL&quot;:&quot;https://doi.org/10.1016/j.envsci.2021.07.021&quot;,&quot;issued&quot;:{&quot;date-parts&quot;:[[2021]]},&quot;page&quot;:&quot;517-526&quot;,&quot;abstract&quot;:&quot;Sustainable water management is increasingly essential on local to global scales, especially in regions where water scarcity is causing immediate environmental, social, and economic harm. While academics and politicians agree on the need to reduce pressure on critical water resources, the path toward that goal is not clear. Here, we present an interdisciplinary evaluation of two distinct policy approaches toward water conservation to determine whether they reduced the depletion rate of the High Plains Aquifer in the Central United States. Several studies have demonstrated, and our findings support, that subsidizing the purchase of more efficient irrigation technology failed to reduce water consumption. However, a structural approach in which state-facilitated, but locally-derived, limits were placed on water consumption did successfully reduce groundwater extraction with the support of local agricultural producers. We analyze these results using a political, sociological, and economic theoretical framework and conclude that to build upon the success of this collaborative governance model, states should seek to replicate localized groups rather than expanding management boundaries to incorporate larger geographic areas.&quot;,&quot;publisher&quot;:&quot;Elsevier Ltd&quot;,&quot;issue&quot;:&quot;August&quot;,&quot;volume&quot;:&quot;124&quot;},&quot;isTemporary&quot;:false}]},{&quot;citationID&quot;:&quot;MENDELEY_CITATION_c2def5ce-7de1-44ac-9648-95b0cb5bd7fb&quot;,&quot;properties&quot;:{&quot;noteIndex&quot;:0},&quot;isEdited&quot;:false,&quot;manualOverride&quot;:{&quot;isManuallyOverridden&quot;:false,&quot;citeprocText&quot;:&quot;(Prabowo et al., 2021)&quot;,&quot;manualOverrideText&quot;:&quot;&quot;},&quot;citationTag&quot;:&quot;MENDELEY_CITATION_v3_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&quot;,&quot;citationItems&quot;:[{&quot;id&quot;:&quot;df318fd6-0004-3ccc-bb4c-0c54c0b2c000&quot;,&quot;itemData&quot;:{&quot;type&quot;:&quot;article-journal&quot;,&quot;id&quot;:&quot;df318fd6-0004-3ccc-bb4c-0c54c0b2c000&quot;,&quot;title&quot;:&quot;Model collaborative governance dalam pembangunan desa pada masa covid-19: studi di Kabupaten Lampung Selatan&quot;,&quot;author&quot;:[{&quot;family&quot;:&quot;Prabowo&quot;,&quot;given&quot;:&quot;Ardian&quot;,&quot;parse-names&quot;:false,&quot;dropping-particle&quot;:&quot;&quot;,&quot;non-dropping-particle&quot;:&quot;&quot;},{&quot;family&quot;:&quot;Khairul Muluk&quot;,&quot;given&quot;:&quot;M R&quot;,&quot;parse-names&quot;:false,&quot;dropping-particle&quot;:&quot;&quot;,&quot;non-dropping-particle&quot;:&quot;&quot;},{&quot;family&quot;:&quot;Hayat&quot;,&quot;given&quot;:&quot;Ainul&quot;,&quot;parse-names&quot;:false,&quot;dropping-particle&quot;:&quot;&quot;,&quot;non-dropping-particle&quot;:&quot;&quot;},{&quot;family&quot;:&quot;Administrasi&quot;,&quot;given&quot;:&quot;Fakultas Ilmu&quot;,&quot;parse-names&quot;:false,&quot;dropping-particle&quot;:&quot;&quot;,&quot;non-dropping-particle&quot;:&quot;&quot;},{&quot;family&quot;:&quot;Brawijaya&quot;,&quot;given&quot;:&quot;Universitas&quot;,&quot;parse-names&quot;:false,&quot;dropping-particle&quot;:&quot;&quot;,&quot;non-dropping-particle&quot;:&quot;&quot;},{&quot;family&quot;:&quot;Korespondensi&quot;,&quot;given&quot;:&quot;)&quot;,&quot;parse-names&quot;:false,&quot;dropping-particle&quot;:&quot;&quot;,&quot;non-dropping-particle&quot;:&quot;&quot;}],&quot;container-title&quot;:&quot;Publisia: Jurnal Ilmu Administrasi Publik&quot;,&quot;accessed&quot;:{&quot;date-parts&quot;:[[2024,7,20]]},&quot;DOI&quot;:&quot;10.26905/PJIAP.V6I1.5393&quot;,&quot;ISSN&quot;:&quot;2541-2035&quot;,&quot;URL&quot;:&quot;https://jurnal.unmer.ac.id/index.php/jkpp/article/view/5393&quot;,&quot;issued&quot;:{&quot;date-parts&quot;:[[2021,4,30]]},&quot;page&quot;:&quot;15-31&quot;,&quot;abstract&quot;:&quot;At present, the Covid-19 contagious disease outbreak can spread rapidly throughout the world, including Indonesia. Apart from having a negative impact on the health sector, it also impacts the economic, social, cultural, resilience, tourism and other sectors. This can threaten people in rural areas who have gaps in health accessibility and high levels of poverty compared to urban areas. So it is necessary to carry out village economic development, but still protect the health of rural communities from the Covid-19 disaster. This cannot be done by the government alone. Interdisciplinary and field cooperation is required by referring to the principles of collaborative governance. The research objective was to determine the ideal collaborative governance model in village development during the Covid-19 pandemic. This research uses qualitative methods with a descriptive approach. This method can be studied comprehensively and deeply. The results of this study indicate that in South Lampung Regency there are already several priority activities in the economic and health sectors, some of these priority activities such as Covid-19 Response Village, Village Cash Intensive Work, Village Fund Direct Cash Assistance (BLT), and other Infrastructure Development. These priority activities are collaborations carried out by the government, society and business&quot;,&quot;publisher&quot;:&quot;Universitas Merdeka Malang&quot;,&quot;issue&quot;:&quot;1&quot;,&quot;volume&quot;:&quot;6&quot;,&quot;container-title-short&quot;:&quot;&quot;},&quot;isTemporary&quot;:false}]},{&quot;citationID&quot;:&quot;MENDELEY_CITATION_c99f8fb8-4a3e-4882-8e8d-169d1023898c&quot;,&quot;properties&quot;:{&quot;noteIndex&quot;:0},&quot;isEdited&quot;:false,&quot;manualOverride&quot;:{&quot;isManuallyOverridden&quot;:false,&quot;citeprocText&quot;:&quot;(Ansell &amp;#38; Gash, 2008)&quot;,&quot;manualOverrideText&quot;:&quot;&quot;},&quot;citationTag&quot;:&quot;MENDELEY_CITATION_v3_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&quot;,&quot;citationItems&quot;:[{&quot;id&quot;:&quot;7a4dd089-0e49-3778-8855-8ebb627b5efa&quot;,&quot;itemData&quot;:{&quot;type&quot;:&quot;article-journal&quot;,&quot;id&quot;:&quot;7a4dd089-0e49-3778-8855-8ebb627b5efa&quot;,&quot;title&quot;:&quot;Collaborative governance in theory and practice&quot;,&quot;author&quot;:[{&quot;family&quot;:&quot;Ansell&quot;,&quot;given&quot;:&quot;Chris&quot;,&quot;parse-names&quot;:false,&quot;dropping-particle&quot;:&quot;&quot;,&quot;non-dropping-particle&quot;:&quot;&quot;},{&quot;family&quot;:&quot;Gash&quot;,&quot;given&quot;:&quot;Alison&quot;,&quot;parse-names&quot;:false,&quot;dropping-particle&quot;:&quot;&quot;,&quot;non-dropping-particle&quot;:&quot;&quot;}],&quot;container-title&quot;:&quot;Journal of Public Administration Research and Theory&quot;,&quot;DOI&quot;:&quot;10.1093/jopart/mum032&quot;,&quot;ISBN&quot;:&quot;1053-1858&quot;,&quot;ISSN&quot;:&quot;10531858&quot;,&quot;PMID&quot;:&quot;43211255&quot;,&quot;issued&quot;:{&quot;date-parts&quot;:[[2008]]},&quot;page&quot;:&quot;543-571&quot;,&quot;abstract&quot;:&quo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quot;small wins\&quot; that deepen trust, commitment, and shared understanding. The article concludes with a discussion of the implications of our contingency model for practitioners and for future research on collaborative governance.&quot;,&quot;issue&quot;:&quot;4&quot;,&quot;volume&quot;:&quot;18&quot;,&quot;container-title-short&quot;:&quot;&quot;},&quot;isTemporary&quot;:false}]},{&quot;citationID&quot;:&quot;MENDELEY_CITATION_57548134-368c-4a20-9e72-0e1442c4891f&quot;,&quot;properties&quot;:{&quot;noteIndex&quot;:0},&quot;isEdited&quot;:false,&quot;manualOverride&quot;:{&quot;isManuallyOverridden&quot;:false,&quot;citeprocText&quot;:&quot;(Miles et al., 2014)&quot;,&quot;manualOverrideText&quot;:&quot;&quot;},&quot;citationTag&quot;:&quot;MENDELEY_CITATION_v3_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&quot;,&quot;citationItems&quot;:[{&quot;id&quot;:&quot;3dcd2557-64ed-35ef-9eb0-d2d7cc6f6f1e&quot;,&quot;itemData&quot;:{&quot;type&quot;:&quot;book&quot;,&quot;id&quot;:&quot;3dcd2557-64ed-35ef-9eb0-d2d7cc6f6f1e&quot;,&quot;title&quot;:&quot;Fundamental fo Qualitative Data Analysis&quot;,&quot;author&quot;:[{&quot;family&quot;:&quot;Miles&quot;,&quot;given&quot;:&quot;Matthew B.&quot;,&quot;parse-names&quot;:false,&quot;dropping-particle&quot;:&quot;&quot;,&quot;non-dropping-particle&quot;:&quot;&quot;},{&quot;family&quot;:&quot;Huberman&quot;,&quot;given&quot;:&quot;A. Michael&quot;,&quot;parse-names&quot;:false,&quot;dropping-particle&quot;:&quot;&quot;,&quot;non-dropping-particle&quot;:&quot;&quot;},{&quot;family&quot;:&quot;Saldaña&quot;,&quot;given&quot;:&quot;Johnny&quot;,&quot;parse-names&quot;:false,&quot;dropping-particle&quot;:&quot;&quot;,&quot;non-dropping-particle&quot;:&quot;&quot;}],&quot;container-title&quot;:&quot;Qualitative Data Analysis: A Methods Sourcebook&quot;,&quot;editor&quot;:[{&quot;family&quot;:&quot;University&quot;,&quot;given&quot;:&quot;Arizona State&quot;,&quot;parse-names&quot;:false,&quot;dropping-particle&quot;:&quot;&quot;,&quot;non-dropping-particle&quot;:&quot;&quot;}],&quot;ISBN&quot;:&quot;9781452257877&quot;,&quot;issued&quot;:{&quot;date-parts&quot;:[[2014]]},&quot;publisher-place&quot;:&quot;USA&quot;,&quot;number-of-pages&quot;:&quot;69-104&quot;,&quot;abstract&quot;:&quot;Third edition. \&quot;The Third Edition of Miles &amp; Huberman's classic research methods text is updated and streamlined by Johnny Saldaña, author of The Coding Manual for Qualitative Researchers. Several of the data display strategies from previous editions are now presented in re-envisioned and reorganized formats to enhance reader accessibility and comprehension. The Third Edition's presentation of the fundamentals of research design and data management is followed by five distinct methods of analysis: exploring, describing, ordering, explaining, and predicting. Miles and Huberman's original research studies are profiled and accompanied with new examples from Saldaña's recent qualitative work. The book's most celebrated chapter, \&quot;Drawing and Verifying Conclusions,\&quot; is retained and revised, and the chapter on report writing has been greatly expanded, and is now called \&quot;Writing About Qualitative Research.\&quot; Comprehensive and authoritative, Qualitative Data Analysis has been elegantly revised for a new generation of qualitative researchers.\&quot;--Publisher's description. Introduction -- Research design and management -- Ethical issues in analysis -- Fundamentals of qualitative data analysis -- Designing matrix and network displays -- Methods of exploring -- Methods of describing -- Methods of ordering -- Methods of explaining -- Methods of predicting -- Drawing and verifying conclusions -- Writing about qualitative research -- Closure.&quot;,&quot;edition&quot;:&quot;3rd editio&quot;,&quot;publisher&quot;:&quot;SAGE Publications, Inc&quot;,&quot;issue&quot;:&quot;1&quot;,&quot;volume&quot;:&quot;4&quot;,&quot;container-title-short&quot;:&quot;&quot;},&quot;isTemporary&quot;:false}]},{&quot;citationID&quot;:&quot;MENDELEY_CITATION_5f73bb31-f300-413a-8314-2e622adaf747&quot;,&quot;properties&quot;:{&quot;noteIndex&quot;:0},&quot;isEdited&quot;:false,&quot;manualOverride&quot;:{&quot;isManuallyOverridden&quot;:false,&quot;citeprocText&quot;:&quot;(Ansell &amp;#38; Gash, 2008)&quot;,&quot;manualOverrideText&quot;:&quot;&quot;},&quot;citationTag&quot;:&quot;MENDELEY_CITATION_v3_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&quot;,&quot;citationItems&quot;:[{&quot;id&quot;:&quot;7a4dd089-0e49-3778-8855-8ebb627b5efa&quot;,&quot;itemData&quot;:{&quot;type&quot;:&quot;article-journal&quot;,&quot;id&quot;:&quot;7a4dd089-0e49-3778-8855-8ebb627b5efa&quot;,&quot;title&quot;:&quot;Collaborative governance in theory and practice&quot;,&quot;author&quot;:[{&quot;family&quot;:&quot;Ansell&quot;,&quot;given&quot;:&quot;Chris&quot;,&quot;parse-names&quot;:false,&quot;dropping-particle&quot;:&quot;&quot;,&quot;non-dropping-particle&quot;:&quot;&quot;},{&quot;family&quot;:&quot;Gash&quot;,&quot;given&quot;:&quot;Alison&quot;,&quot;parse-names&quot;:false,&quot;dropping-particle&quot;:&quot;&quot;,&quot;non-dropping-particle&quot;:&quot;&quot;}],&quot;container-title&quot;:&quot;Journal of Public Administration Research and Theory&quot;,&quot;DOI&quot;:&quot;10.1093/jopart/mum032&quot;,&quot;ISBN&quot;:&quot;1053-1858&quot;,&quot;ISSN&quot;:&quot;10531858&quot;,&quot;PMID&quot;:&quot;43211255&quot;,&quot;issued&quot;:{&quot;date-parts&quot;:[[2008]]},&quot;page&quot;:&quot;543-571&quot;,&quot;abstract&quot;:&quo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quot;small wins\&quot; that deepen trust, commitment, and shared understanding. The article concludes with a discussion of the implications of our contingency model for practitioners and for future research on collaborative governance.&quot;,&quot;issue&quot;:&quot;4&quot;,&quot;volume&quot;:&quot;18&quot;,&quot;container-title-short&quot;:&quot;&quot;},&quot;isTemporary&quot;:false}]},{&quot;citationID&quot;:&quot;MENDELEY_CITATION_5b699793-e918-4855-bd0b-899d63485449&quot;,&quot;properties&quot;:{&quot;noteIndex&quot;:0},&quot;isEdited&quot;:false,&quot;manualOverride&quot;:{&quot;isManuallyOverridden&quot;:false,&quot;citeprocText&quot;:&quot;(Ansell &amp;#38; Gash, 2008; McGuire, 2006; H. Zhang &amp;#38; Wang, 2023)&quot;,&quot;manualOverrideText&quot;:&quot;&quot;},&quot;citationTag&quot;:&quot;MENDELEY_CITATION_v3_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&quot;,&quot;citationItems&quot;:[{&quot;id&quot;:&quot;7a4dd089-0e49-3778-8855-8ebb627b5efa&quot;,&quot;itemData&quot;:{&quot;type&quot;:&quot;article-journal&quot;,&quot;id&quot;:&quot;7a4dd089-0e49-3778-8855-8ebb627b5efa&quot;,&quot;title&quot;:&quot;Collaborative governance in theory and practice&quot;,&quot;author&quot;:[{&quot;family&quot;:&quot;Ansell&quot;,&quot;given&quot;:&quot;Chris&quot;,&quot;parse-names&quot;:false,&quot;dropping-particle&quot;:&quot;&quot;,&quot;non-dropping-particle&quot;:&quot;&quot;},{&quot;family&quot;:&quot;Gash&quot;,&quot;given&quot;:&quot;Alison&quot;,&quot;parse-names&quot;:false,&quot;dropping-particle&quot;:&quot;&quot;,&quot;non-dropping-particle&quot;:&quot;&quot;}],&quot;container-title&quot;:&quot;Journal of Public Administration Research and Theory&quot;,&quot;DOI&quot;:&quot;10.1093/jopart/mum032&quot;,&quot;ISBN&quot;:&quot;1053-1858&quot;,&quot;ISSN&quot;:&quot;10531858&quot;,&quot;PMID&quot;:&quot;43211255&quot;,&quot;issued&quot;:{&quot;date-parts&quot;:[[2008]]},&quot;page&quot;:&quot;543-571&quot;,&quot;abstract&quot;:&quo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quot;small wins\&quot; that deepen trust, commitment, and shared understanding. The article concludes with a discussion of the implications of our contingency model for practitioners and for future research on collaborative governance.&quot;,&quot;issue&quot;:&quot;4&quot;,&quot;volume&quot;:&quot;18&quot;,&quot;container-title-short&quot;:&quot;&quot;},&quot;isTemporary&quot;:false},{&quot;id&quot;:&quot;117690b7-bcea-3c39-bf67-9a7e79c85b46&quot;,&quot;itemData&quot;:{&quot;type&quot;:&quot;article-journal&quot;,&quot;id&quot;:&quot;117690b7-bcea-3c39-bf67-9a7e79c85b46&quot;,&quot;title&quot;:&quot;Collaborative Public Management: Assessing What We Know and How We Know It&quot;,&quot;author&quot;:[{&quot;family&quot;:&quot;McGuire&quot;,&quot;given&quot;:&quot;Michael&quot;,&quot;parse-names&quot;:false,&quot;dropping-particle&quot;:&quot;&quot;,&quot;non-dropping-particle&quot;:&quot;&quot;}],&quot;container-title&quot;:&quot;Public Administration Review&quot;,&quot;container-title-short&quot;:&quot;Public Adm Rev&quot;,&quot;DOI&quot;:&quot;10.1111/j.1540-6210.2006.00664.x&quot;,&quot;ISSN&quot;:&quot;0033-3352&quot;,&quot;URL&quot;:&quot;https://onlinelibrary.wiley.com/doi/10.1111/j.1540-6210.2006.00664.x&quot;,&quot;issued&quot;:{&quot;date-parts&quot;:[[2006,12,9]]},&quot;page&quot;:&quot;33-43&quot;,&quot;abstract&quot;:&quot;Collaborative public management research is flourishing. A great deal of attention is being paid to the process and impact of collaboration in the public sector, and the results are promising. This article reviews the literature on collaborative public management by synthesizing what we know from recent research and what we’ve known for quite some time. It addresses the prevalence of collaboration (both recently and historically), the components of emerging collaborative structures, the types of skills that are unique to collaborative management, and the effects of collaboration. Collaborative public management research offers a set of findings that contribute to an emerging knowledge base that supplements established public management theory.&quot;,&quot;issue&quot;:&quot;s1&quot;,&quot;volume&quot;:&quot;66&quot;},&quot;isTemporary&quot;:false},{&quot;id&quot;:&quot;012c9007-12c4-331f-90b3-06f169e451eb&quot;,&quot;itemData&quot;:{&quot;type&quot;:&quot;article-journal&quot;,&quot;id&quot;:&quot;012c9007-12c4-331f-90b3-06f169e451eb&quot;,&quot;title&quot;:&quot;A Collaborative Governance Model in Public Management&quot;,&quot;author&quot;:[{&quot;family&quot;:&quot;Zhang&quot;,&quot;given&quot;:&quot;Hongbin&quot;,&quot;parse-names&quot;:false,&quot;dropping-particle&quot;:&quot;&quot;,&quot;non-dropping-particle&quot;:&quot;&quot;},{&quot;family&quot;:&quot;Wang&quot;,&quot;given&quot;:&quot;Wenhua&quot;,&quot;parse-names&quot;:false,&quot;dropping-particle&quot;:&quot;&quot;,&quot;non-dropping-particle&quot;:&quot;&quot;}],&quot;container-title&quot;:&quot;Frontiers in Sustainable Development&quot;,&quot;accessed&quot;:{&quot;date-parts&quot;:[[2024,7,20]]},&quot;DOI&quot;:&quot;10.54691/fsd.v3i4.4746&quot;,&quot;ISSN&quot;:&quot;2710-0723&quot;,&quot;URL&quot;:&quot;https://bcpublication.org/index.php/FSD/article/view/4746&quot;,&quot;issued&quot;:{&quot;date-parts&quot;:[[2023,4,20]]},&quot;page&quot;:&quot;40-49&quot;,&quot;abstract&quot;:&quot;From the perspective of collaborative governance in public management, this paper mainly discusses the development status and achievements of the Beijing-Tianjin-Hebei regional integration process, looking in particular at four areas: public services, the ecological environment, administrative mechanisms, and transportation. We put forward suggestions for the development of currently underdeveloped regions focusing on the needs of the new era. According to an information search and investigation of relevant data, the regional integration of Beijing, Tianjin, and Hebei will enter an important period of change in coming decades, and the relationship between society and economy, resources and environment, and population and industry will also enter a major period of opportunity.&quot;,&quot;publisher&quot;:&quot;Boya Century Publishing&quot;,&quot;issue&quot;:&quot;4&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C79EC58F-D901-9742-81FA-A42A0E5AD09C}">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753B-9AD3-4AF2-A8E5-0C0868EC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7367</Words>
  <Characters>43839</Characters>
  <Application>Microsoft Office Word</Application>
  <DocSecurity>0</DocSecurity>
  <Lines>996</Lines>
  <Paragraphs>348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Hp Elitebook</cp:lastModifiedBy>
  <cp:revision>15</cp:revision>
  <cp:lastPrinted>2024-07-21T03:58:00Z</cp:lastPrinted>
  <dcterms:created xsi:type="dcterms:W3CDTF">2024-07-21T04:04:00Z</dcterms:created>
  <dcterms:modified xsi:type="dcterms:W3CDTF">2024-09-04T06:49:00Z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7680e63297da4e2622b562a2c48dc01545562ff6a47304ed1e050eff6ded301f</vt:lpwstr>
  </property>
</Properties>
</file>