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60CB" w14:textId="77777777" w:rsidR="00E1167D" w:rsidRPr="004D3A8E" w:rsidRDefault="00000000">
      <w:pPr>
        <w:pStyle w:val="BodyText"/>
        <w:ind w:left="0"/>
        <w:jc w:val="left"/>
      </w:pPr>
      <w:r w:rsidRPr="004D3A8E">
        <w:rPr>
          <w:noProof/>
        </w:rPr>
        <mc:AlternateContent>
          <mc:Choice Requires="wps">
            <w:drawing>
              <wp:anchor distT="0" distB="0" distL="0" distR="0" simplePos="0" relativeHeight="251654656" behindDoc="0" locked="0" layoutInCell="1" allowOverlap="1" wp14:anchorId="3A697686" wp14:editId="7AF4D1C3">
                <wp:simplePos x="0" y="0"/>
                <wp:positionH relativeFrom="page">
                  <wp:posOffset>1713229</wp:posOffset>
                </wp:positionH>
                <wp:positionV relativeFrom="page">
                  <wp:posOffset>1640204</wp:posOffset>
                </wp:positionV>
                <wp:extent cx="5079365" cy="88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9365" cy="8890"/>
                        </a:xfrm>
                        <a:custGeom>
                          <a:avLst/>
                          <a:gdLst/>
                          <a:ahLst/>
                          <a:cxnLst/>
                          <a:rect l="l" t="t" r="r" b="b"/>
                          <a:pathLst>
                            <a:path w="5079365" h="8890">
                              <a:moveTo>
                                <a:pt x="5079365" y="0"/>
                              </a:moveTo>
                              <a:lnTo>
                                <a:pt x="0" y="0"/>
                              </a:lnTo>
                              <a:lnTo>
                                <a:pt x="0" y="8890"/>
                              </a:lnTo>
                              <a:lnTo>
                                <a:pt x="5079365" y="8890"/>
                              </a:lnTo>
                              <a:lnTo>
                                <a:pt x="5079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5CA9C" id="Graphic 2" o:spid="_x0000_s1026" style="position:absolute;margin-left:134.9pt;margin-top:129.15pt;width:399.95pt;height:.7pt;z-index:251654656;visibility:visible;mso-wrap-style:square;mso-wrap-distance-left:0;mso-wrap-distance-top:0;mso-wrap-distance-right:0;mso-wrap-distance-bottom:0;mso-position-horizontal:absolute;mso-position-horizontal-relative:page;mso-position-vertical:absolute;mso-position-vertical-relative:page;v-text-anchor:top" coordsize="50793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" path="m5079365,l,,,8890r5079365,l5079365,xe" fillcolor="black" stroked="f">
                <v:path arrowok="t"/>
                <w10:wrap anchorx="page" anchory="page"/>
              </v:shape>
            </w:pict>
          </mc:Fallback>
        </mc:AlternateContent>
      </w:r>
    </w:p>
    <w:p w14:paraId="1CE1116F" w14:textId="558F7537" w:rsidR="00E1167D" w:rsidRPr="004D3A8E" w:rsidRDefault="00E1167D">
      <w:pPr>
        <w:pStyle w:val="BodyText"/>
        <w:ind w:left="0"/>
        <w:jc w:val="left"/>
      </w:pPr>
    </w:p>
    <w:p w14:paraId="01667FF5" w14:textId="25380919" w:rsidR="00E1167D" w:rsidRPr="004D3A8E" w:rsidRDefault="00E1167D">
      <w:pPr>
        <w:pStyle w:val="BodyText"/>
        <w:ind w:left="0"/>
        <w:jc w:val="left"/>
      </w:pPr>
    </w:p>
    <w:p w14:paraId="5447890F" w14:textId="7B90B1B2" w:rsidR="00E1167D" w:rsidRPr="004D3A8E" w:rsidRDefault="00F7536A">
      <w:pPr>
        <w:pStyle w:val="BodyText"/>
        <w:spacing w:before="47"/>
        <w:ind w:left="0"/>
        <w:jc w:val="left"/>
      </w:pPr>
      <w:r w:rsidRPr="004D3A8E">
        <w:rPr>
          <w:noProof/>
        </w:rPr>
        <mc:AlternateContent>
          <mc:Choice Requires="wpg">
            <w:drawing>
              <wp:anchor distT="0" distB="0" distL="114300" distR="114300" simplePos="0" relativeHeight="251661824" behindDoc="1" locked="0" layoutInCell="1" allowOverlap="1" wp14:anchorId="1D202093" wp14:editId="3253999B">
                <wp:simplePos x="0" y="0"/>
                <wp:positionH relativeFrom="column">
                  <wp:posOffset>185420</wp:posOffset>
                </wp:positionH>
                <wp:positionV relativeFrom="paragraph">
                  <wp:posOffset>15240</wp:posOffset>
                </wp:positionV>
                <wp:extent cx="5079365" cy="190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9365" cy="19050"/>
                          <a:chOff x="0" y="0"/>
                          <a:chExt cx="5079365" cy="19050"/>
                        </a:xfrm>
                      </wpg:grpSpPr>
                      <wps:wsp>
                        <wps:cNvPr id="4" name="Graphic 4"/>
                        <wps:cNvSpPr/>
                        <wps:spPr>
                          <a:xfrm>
                            <a:off x="0" y="0"/>
                            <a:ext cx="5079365" cy="19050"/>
                          </a:xfrm>
                          <a:custGeom>
                            <a:avLst/>
                            <a:gdLst/>
                            <a:ahLst/>
                            <a:cxnLst/>
                            <a:rect l="l" t="t" r="r" b="b"/>
                            <a:pathLst>
                              <a:path w="5079365" h="19050">
                                <a:moveTo>
                                  <a:pt x="5079365" y="0"/>
                                </a:moveTo>
                                <a:lnTo>
                                  <a:pt x="0" y="0"/>
                                </a:lnTo>
                                <a:lnTo>
                                  <a:pt x="0" y="19050"/>
                                </a:lnTo>
                                <a:lnTo>
                                  <a:pt x="5079365" y="19050"/>
                                </a:lnTo>
                                <a:lnTo>
                                  <a:pt x="50793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CE872A" id="Group 3" o:spid="_x0000_s1026" style="position:absolute;margin-left:14.6pt;margin-top:1.2pt;width:399.95pt;height:1.5pt;z-index:-251654656" coordsize="507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">
                <v:shape id="Graphic 4" o:spid="_x0000_s1027" style="position:absolute;width:50793;height:190;visibility:visible;mso-wrap-style:square;v-text-anchor:top" coordsize="507936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" path="m5079365,l,,,19050r5079365,l5079365,xe" fillcolor="black" stroked="f">
                  <v:path arrowok="t"/>
                </v:shape>
              </v:group>
            </w:pict>
          </mc:Fallback>
        </mc:AlternateContent>
      </w:r>
    </w:p>
    <w:p w14:paraId="5761E0FC" w14:textId="32E70B4B" w:rsidR="00E1167D" w:rsidRPr="004D3A8E" w:rsidRDefault="00E1167D">
      <w:pPr>
        <w:pStyle w:val="BodyText"/>
        <w:spacing w:line="30" w:lineRule="exact"/>
        <w:ind w:left="538"/>
        <w:jc w:val="left"/>
      </w:pPr>
    </w:p>
    <w:p w14:paraId="6101155C" w14:textId="77777777" w:rsidR="00E1167D" w:rsidRPr="004D3A8E" w:rsidRDefault="00E1167D">
      <w:pPr>
        <w:pStyle w:val="BodyText"/>
        <w:ind w:left="0"/>
        <w:jc w:val="left"/>
      </w:pPr>
    </w:p>
    <w:p w14:paraId="019D6742" w14:textId="77777777" w:rsidR="00E1167D" w:rsidRPr="004D3A8E" w:rsidRDefault="00E1167D">
      <w:pPr>
        <w:pStyle w:val="BodyText"/>
        <w:spacing w:before="40"/>
        <w:ind w:left="0"/>
        <w:jc w:val="left"/>
      </w:pPr>
    </w:p>
    <w:p w14:paraId="5AB74855" w14:textId="77777777" w:rsidR="0030271F" w:rsidRDefault="0030271F" w:rsidP="0030271F">
      <w:pPr>
        <w:spacing w:line="360" w:lineRule="auto"/>
        <w:jc w:val="both"/>
        <w:rPr>
          <w:b/>
          <w:bCs/>
          <w:sz w:val="24"/>
          <w:szCs w:val="24"/>
          <w:lang w:val="id-ID"/>
        </w:rPr>
      </w:pPr>
      <w:r w:rsidRPr="00F269AD">
        <w:rPr>
          <w:b/>
          <w:bCs/>
          <w:sz w:val="24"/>
          <w:szCs w:val="24"/>
          <w:lang w:val="id-ID"/>
        </w:rPr>
        <w:t>DINAMIKA PSIKOLOGIS MAHASISWA INDONESIA DALAM MENJALANI STUDI DI THAILAND: STUDI KASUS FENOMENOLOGIS</w:t>
      </w:r>
    </w:p>
    <w:p w14:paraId="1D24C76C" w14:textId="77777777" w:rsidR="00E1167D" w:rsidRPr="004D3A8E" w:rsidRDefault="00E1167D">
      <w:pPr>
        <w:pStyle w:val="BodyText"/>
        <w:spacing w:before="2"/>
        <w:ind w:left="0"/>
        <w:jc w:val="left"/>
        <w:rPr>
          <w:b/>
        </w:rPr>
      </w:pPr>
    </w:p>
    <w:p w14:paraId="3293381B" w14:textId="77777777" w:rsidR="0030271F" w:rsidRPr="002A4CD9" w:rsidRDefault="0030271F" w:rsidP="0030271F">
      <w:pPr>
        <w:spacing w:line="360" w:lineRule="auto"/>
        <w:jc w:val="both"/>
        <w:rPr>
          <w:b/>
          <w:bCs/>
          <w:sz w:val="24"/>
          <w:szCs w:val="24"/>
          <w:vertAlign w:val="superscript"/>
          <w:lang w:val="id-ID"/>
        </w:rPr>
      </w:pPr>
      <w:r>
        <w:rPr>
          <w:b/>
          <w:bCs/>
          <w:sz w:val="24"/>
          <w:szCs w:val="24"/>
          <w:lang w:val="id-ID"/>
        </w:rPr>
        <w:t>Luki</w:t>
      </w:r>
      <w:r>
        <w:rPr>
          <w:b/>
          <w:bCs/>
          <w:sz w:val="24"/>
          <w:szCs w:val="24"/>
          <w:vertAlign w:val="superscript"/>
          <w:lang w:val="id-ID"/>
        </w:rPr>
        <w:t>1</w:t>
      </w:r>
      <w:r>
        <w:rPr>
          <w:b/>
          <w:bCs/>
          <w:sz w:val="24"/>
          <w:szCs w:val="24"/>
          <w:lang w:val="id-ID"/>
        </w:rPr>
        <w:t>, Alamsyah</w:t>
      </w:r>
      <w:r>
        <w:rPr>
          <w:b/>
          <w:bCs/>
          <w:sz w:val="24"/>
          <w:szCs w:val="24"/>
          <w:vertAlign w:val="superscript"/>
          <w:lang w:val="id-ID"/>
        </w:rPr>
        <w:t>2</w:t>
      </w:r>
      <w:r>
        <w:rPr>
          <w:b/>
          <w:bCs/>
          <w:sz w:val="24"/>
          <w:szCs w:val="24"/>
          <w:lang w:val="id-ID"/>
        </w:rPr>
        <w:t>, Pertiwi Nurani</w:t>
      </w:r>
      <w:r>
        <w:rPr>
          <w:b/>
          <w:bCs/>
          <w:sz w:val="24"/>
          <w:szCs w:val="24"/>
          <w:vertAlign w:val="superscript"/>
          <w:lang w:val="id-ID"/>
        </w:rPr>
        <w:t>3</w:t>
      </w:r>
    </w:p>
    <w:p w14:paraId="54DC310F" w14:textId="77777777" w:rsidR="0030271F" w:rsidRPr="002A4CD9" w:rsidRDefault="0030271F" w:rsidP="0030271F">
      <w:pPr>
        <w:spacing w:line="360" w:lineRule="auto"/>
        <w:jc w:val="both"/>
        <w:rPr>
          <w:sz w:val="24"/>
          <w:szCs w:val="24"/>
          <w:lang w:val="id-ID"/>
        </w:rPr>
      </w:pPr>
      <w:r w:rsidRPr="002A4CD9">
        <w:rPr>
          <w:sz w:val="24"/>
          <w:szCs w:val="24"/>
          <w:vertAlign w:val="superscript"/>
          <w:lang w:val="id-ID"/>
        </w:rPr>
        <w:t>1</w:t>
      </w:r>
      <w:r w:rsidRPr="002A4CD9">
        <w:rPr>
          <w:sz w:val="24"/>
          <w:szCs w:val="24"/>
          <w:lang w:val="id-ID"/>
        </w:rPr>
        <w:t>Universitas Muhammadiyah Makassar | luki050304@gmail.com</w:t>
      </w:r>
    </w:p>
    <w:p w14:paraId="1E52F0B5" w14:textId="77777777" w:rsidR="0030271F" w:rsidRPr="002A4CD9" w:rsidRDefault="0030271F" w:rsidP="0030271F">
      <w:pPr>
        <w:spacing w:line="360" w:lineRule="auto"/>
        <w:jc w:val="both"/>
        <w:rPr>
          <w:sz w:val="24"/>
          <w:szCs w:val="24"/>
          <w:lang w:val="id-ID"/>
        </w:rPr>
      </w:pPr>
      <w:r w:rsidRPr="002A4CD9">
        <w:rPr>
          <w:sz w:val="24"/>
          <w:szCs w:val="24"/>
          <w:vertAlign w:val="superscript"/>
          <w:lang w:val="id-ID"/>
        </w:rPr>
        <w:t>2</w:t>
      </w:r>
      <w:r w:rsidRPr="002A4CD9">
        <w:rPr>
          <w:sz w:val="24"/>
          <w:szCs w:val="24"/>
          <w:lang w:val="id-ID"/>
        </w:rPr>
        <w:t>Universitas Muhammadiyah Makassar | alamsyah@unismuh.ac.id</w:t>
      </w:r>
    </w:p>
    <w:p w14:paraId="3790C215" w14:textId="06AA89CF" w:rsidR="00E1167D" w:rsidRPr="0030271F" w:rsidRDefault="0030271F" w:rsidP="0030271F">
      <w:pPr>
        <w:spacing w:line="360" w:lineRule="auto"/>
        <w:jc w:val="both"/>
        <w:rPr>
          <w:sz w:val="24"/>
          <w:szCs w:val="24"/>
          <w:lang w:val="id-ID"/>
        </w:rPr>
      </w:pPr>
      <w:r w:rsidRPr="002A4CD9">
        <w:rPr>
          <w:sz w:val="24"/>
          <w:szCs w:val="24"/>
          <w:vertAlign w:val="superscript"/>
          <w:lang w:val="id-ID"/>
        </w:rPr>
        <w:t>3</w:t>
      </w:r>
      <w:r w:rsidRPr="002A4CD9">
        <w:rPr>
          <w:sz w:val="24"/>
          <w:szCs w:val="24"/>
          <w:lang w:val="id-ID"/>
        </w:rPr>
        <w:t>Universitas Muhammadiyah Makassar | pertiwinurani@unismuh.ac.id</w:t>
      </w:r>
      <w:r w:rsidR="00000000" w:rsidRPr="004D3A8E">
        <w:rPr>
          <w:noProof/>
        </w:rPr>
        <mc:AlternateContent>
          <mc:Choice Requires="wps">
            <w:drawing>
              <wp:anchor distT="0" distB="0" distL="0" distR="0" simplePos="0" relativeHeight="251657728" behindDoc="1" locked="0" layoutInCell="1" allowOverlap="1" wp14:anchorId="174F183C" wp14:editId="506186F2">
                <wp:simplePos x="0" y="0"/>
                <wp:positionH relativeFrom="page">
                  <wp:posOffset>1421130</wp:posOffset>
                </wp:positionH>
                <wp:positionV relativeFrom="paragraph">
                  <wp:posOffset>239262</wp:posOffset>
                </wp:positionV>
                <wp:extent cx="507936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9365" cy="19050"/>
                        </a:xfrm>
                        <a:custGeom>
                          <a:avLst/>
                          <a:gdLst/>
                          <a:ahLst/>
                          <a:cxnLst/>
                          <a:rect l="l" t="t" r="r" b="b"/>
                          <a:pathLst>
                            <a:path w="5079365" h="19050">
                              <a:moveTo>
                                <a:pt x="5079365" y="0"/>
                              </a:moveTo>
                              <a:lnTo>
                                <a:pt x="0" y="0"/>
                              </a:lnTo>
                              <a:lnTo>
                                <a:pt x="0" y="19050"/>
                              </a:lnTo>
                              <a:lnTo>
                                <a:pt x="5079365" y="19050"/>
                              </a:lnTo>
                              <a:lnTo>
                                <a:pt x="5079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BD1B0" id="Graphic 5" o:spid="_x0000_s1026" style="position:absolute;margin-left:111.9pt;margin-top:18.85pt;width:399.95pt;height:1.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07936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" path="m5079365,l,,,19050r5079365,l5079365,xe" fillcolor="black" stroked="f">
                <v:path arrowok="t"/>
                <w10:wrap type="topAndBottom" anchorx="page"/>
              </v:shape>
            </w:pict>
          </mc:Fallback>
        </mc:AlternateContent>
      </w:r>
    </w:p>
    <w:p w14:paraId="47727A11" w14:textId="77777777" w:rsidR="00E1167D" w:rsidRPr="004D3A8E" w:rsidRDefault="00E1167D">
      <w:pPr>
        <w:pStyle w:val="BodyText"/>
        <w:spacing w:before="62"/>
        <w:ind w:left="0"/>
        <w:jc w:val="left"/>
      </w:pPr>
    </w:p>
    <w:p w14:paraId="0DC1C13C" w14:textId="77777777" w:rsidR="00E1167D" w:rsidRPr="004D3A8E" w:rsidRDefault="00000000">
      <w:pPr>
        <w:ind w:left="550"/>
        <w:rPr>
          <w:b/>
          <w:sz w:val="24"/>
          <w:szCs w:val="24"/>
        </w:rPr>
      </w:pPr>
      <w:r w:rsidRPr="004D3A8E">
        <w:rPr>
          <w:b/>
          <w:spacing w:val="-2"/>
          <w:sz w:val="24"/>
          <w:szCs w:val="24"/>
        </w:rPr>
        <w:t>Abstrak</w:t>
      </w:r>
    </w:p>
    <w:p w14:paraId="42AF8260" w14:textId="77777777" w:rsidR="0030271F" w:rsidRDefault="0030271F" w:rsidP="00E91D08">
      <w:pPr>
        <w:pStyle w:val="abstrak"/>
        <w:rPr>
          <w:sz w:val="24"/>
        </w:rPr>
      </w:pPr>
      <w:proofErr w:type="spellStart"/>
      <w:r w:rsidRPr="0030271F">
        <w:rPr>
          <w:sz w:val="24"/>
        </w:rPr>
        <w:t>Mahasiswa</w:t>
      </w:r>
      <w:proofErr w:type="spellEnd"/>
      <w:r w:rsidRPr="0030271F">
        <w:rPr>
          <w:sz w:val="24"/>
        </w:rPr>
        <w:t xml:space="preserve"> yang </w:t>
      </w:r>
      <w:proofErr w:type="spellStart"/>
      <w:r w:rsidRPr="0030271F">
        <w:rPr>
          <w:sz w:val="24"/>
        </w:rPr>
        <w:t>menempuh</w:t>
      </w:r>
      <w:proofErr w:type="spellEnd"/>
      <w:r w:rsidRPr="0030271F">
        <w:rPr>
          <w:sz w:val="24"/>
        </w:rPr>
        <w:t xml:space="preserve"> </w:t>
      </w:r>
      <w:proofErr w:type="spellStart"/>
      <w:r w:rsidRPr="0030271F">
        <w:rPr>
          <w:sz w:val="24"/>
        </w:rPr>
        <w:t>pendidikan</w:t>
      </w:r>
      <w:proofErr w:type="spellEnd"/>
      <w:r w:rsidRPr="0030271F">
        <w:rPr>
          <w:sz w:val="24"/>
        </w:rPr>
        <w:t xml:space="preserve"> di </w:t>
      </w:r>
      <w:proofErr w:type="spellStart"/>
      <w:r w:rsidRPr="0030271F">
        <w:rPr>
          <w:sz w:val="24"/>
        </w:rPr>
        <w:t>luar</w:t>
      </w:r>
      <w:proofErr w:type="spellEnd"/>
      <w:r w:rsidRPr="0030271F">
        <w:rPr>
          <w:sz w:val="24"/>
        </w:rPr>
        <w:t xml:space="preserve"> negeri </w:t>
      </w:r>
      <w:proofErr w:type="spellStart"/>
      <w:r w:rsidRPr="0030271F">
        <w:rPr>
          <w:sz w:val="24"/>
        </w:rPr>
        <w:t>menghadapi</w:t>
      </w:r>
      <w:proofErr w:type="spellEnd"/>
      <w:r w:rsidRPr="0030271F">
        <w:rPr>
          <w:sz w:val="24"/>
        </w:rPr>
        <w:t xml:space="preserve"> </w:t>
      </w:r>
      <w:proofErr w:type="spellStart"/>
      <w:r w:rsidRPr="0030271F">
        <w:rPr>
          <w:sz w:val="24"/>
        </w:rPr>
        <w:t>berbagai</w:t>
      </w:r>
      <w:proofErr w:type="spellEnd"/>
      <w:r w:rsidRPr="0030271F">
        <w:rPr>
          <w:sz w:val="24"/>
        </w:rPr>
        <w:t xml:space="preserve"> </w:t>
      </w:r>
      <w:proofErr w:type="spellStart"/>
      <w:r w:rsidRPr="0030271F">
        <w:rPr>
          <w:sz w:val="24"/>
        </w:rPr>
        <w:t>tantangan</w:t>
      </w:r>
      <w:proofErr w:type="spellEnd"/>
      <w:r w:rsidRPr="0030271F">
        <w:rPr>
          <w:sz w:val="24"/>
        </w:rPr>
        <w:t xml:space="preserve"> </w:t>
      </w:r>
      <w:proofErr w:type="spellStart"/>
      <w:r w:rsidRPr="0030271F">
        <w:rPr>
          <w:sz w:val="24"/>
        </w:rPr>
        <w:t>akademik</w:t>
      </w:r>
      <w:proofErr w:type="spellEnd"/>
      <w:r w:rsidRPr="0030271F">
        <w:rPr>
          <w:sz w:val="24"/>
        </w:rPr>
        <w:t xml:space="preserve"> dan non-</w:t>
      </w:r>
      <w:proofErr w:type="spellStart"/>
      <w:r w:rsidRPr="0030271F">
        <w:rPr>
          <w:sz w:val="24"/>
        </w:rPr>
        <w:t>akademik</w:t>
      </w:r>
      <w:proofErr w:type="spellEnd"/>
      <w:r w:rsidRPr="0030271F">
        <w:rPr>
          <w:sz w:val="24"/>
        </w:rPr>
        <w:t xml:space="preserve"> yang </w:t>
      </w:r>
      <w:proofErr w:type="spellStart"/>
      <w:r w:rsidRPr="0030271F">
        <w:rPr>
          <w:sz w:val="24"/>
        </w:rPr>
        <w:t>dapat</w:t>
      </w:r>
      <w:proofErr w:type="spellEnd"/>
      <w:r w:rsidRPr="0030271F">
        <w:rPr>
          <w:sz w:val="24"/>
        </w:rPr>
        <w:t xml:space="preserve"> </w:t>
      </w:r>
      <w:proofErr w:type="spellStart"/>
      <w:r w:rsidRPr="0030271F">
        <w:rPr>
          <w:sz w:val="24"/>
        </w:rPr>
        <w:t>memengaruhi</w:t>
      </w:r>
      <w:proofErr w:type="spellEnd"/>
      <w:r w:rsidRPr="0030271F">
        <w:rPr>
          <w:sz w:val="24"/>
        </w:rPr>
        <w:t xml:space="preserve"> </w:t>
      </w:r>
      <w:proofErr w:type="spellStart"/>
      <w:r w:rsidRPr="0030271F">
        <w:rPr>
          <w:sz w:val="24"/>
        </w:rPr>
        <w:t>kondisi</w:t>
      </w:r>
      <w:proofErr w:type="spellEnd"/>
      <w:r w:rsidRPr="0030271F">
        <w:rPr>
          <w:sz w:val="24"/>
        </w:rPr>
        <w:t xml:space="preserve"> </w:t>
      </w:r>
      <w:proofErr w:type="spellStart"/>
      <w:r w:rsidRPr="0030271F">
        <w:rPr>
          <w:sz w:val="24"/>
        </w:rPr>
        <w:t>psikologisnya</w:t>
      </w:r>
      <w:proofErr w:type="spellEnd"/>
      <w:r w:rsidRPr="0030271F">
        <w:rPr>
          <w:sz w:val="24"/>
        </w:rPr>
        <w:t xml:space="preserve">, salah </w:t>
      </w:r>
      <w:proofErr w:type="spellStart"/>
      <w:r w:rsidRPr="0030271F">
        <w:rPr>
          <w:sz w:val="24"/>
        </w:rPr>
        <w:t>satunya</w:t>
      </w:r>
      <w:proofErr w:type="spellEnd"/>
      <w:r w:rsidRPr="0030271F">
        <w:rPr>
          <w:sz w:val="24"/>
        </w:rPr>
        <w:t xml:space="preserve"> </w:t>
      </w:r>
      <w:proofErr w:type="spellStart"/>
      <w:r w:rsidRPr="0030271F">
        <w:rPr>
          <w:sz w:val="24"/>
        </w:rPr>
        <w:t>adalah</w:t>
      </w:r>
      <w:proofErr w:type="spellEnd"/>
      <w:r w:rsidRPr="0030271F">
        <w:rPr>
          <w:sz w:val="24"/>
        </w:rPr>
        <w:t xml:space="preserve"> </w:t>
      </w:r>
      <w:proofErr w:type="spellStart"/>
      <w:r w:rsidRPr="0030271F">
        <w:rPr>
          <w:sz w:val="24"/>
        </w:rPr>
        <w:t>pengalaman</w:t>
      </w:r>
      <w:proofErr w:type="spellEnd"/>
      <w:r w:rsidRPr="0030271F">
        <w:rPr>
          <w:sz w:val="24"/>
        </w:rPr>
        <w:t xml:space="preserve"> </w:t>
      </w:r>
      <w:proofErr w:type="spellStart"/>
      <w:r w:rsidRPr="0030271F">
        <w:rPr>
          <w:sz w:val="24"/>
        </w:rPr>
        <w:t>kesepian</w:t>
      </w:r>
      <w:proofErr w:type="spellEnd"/>
      <w:r w:rsidRPr="0030271F">
        <w:rPr>
          <w:sz w:val="24"/>
        </w:rPr>
        <w:t xml:space="preserve">, </w:t>
      </w:r>
      <w:proofErr w:type="spellStart"/>
      <w:r w:rsidRPr="0030271F">
        <w:rPr>
          <w:sz w:val="24"/>
        </w:rPr>
        <w:t>terutama</w:t>
      </w:r>
      <w:proofErr w:type="spellEnd"/>
      <w:r w:rsidRPr="0030271F">
        <w:rPr>
          <w:sz w:val="24"/>
        </w:rPr>
        <w:t xml:space="preserve"> pada </w:t>
      </w:r>
      <w:proofErr w:type="spellStart"/>
      <w:r w:rsidRPr="0030271F">
        <w:rPr>
          <w:sz w:val="24"/>
        </w:rPr>
        <w:t>mahasiswa</w:t>
      </w:r>
      <w:proofErr w:type="spellEnd"/>
      <w:r w:rsidRPr="0030271F">
        <w:rPr>
          <w:sz w:val="24"/>
        </w:rPr>
        <w:t xml:space="preserve"> yang </w:t>
      </w:r>
      <w:proofErr w:type="spellStart"/>
      <w:r w:rsidRPr="0030271F">
        <w:rPr>
          <w:sz w:val="24"/>
        </w:rPr>
        <w:t>menjalani</w:t>
      </w:r>
      <w:proofErr w:type="spellEnd"/>
      <w:r w:rsidRPr="0030271F">
        <w:rPr>
          <w:sz w:val="24"/>
        </w:rPr>
        <w:t xml:space="preserve"> </w:t>
      </w:r>
      <w:proofErr w:type="spellStart"/>
      <w:r w:rsidRPr="0030271F">
        <w:rPr>
          <w:sz w:val="24"/>
        </w:rPr>
        <w:t>studi</w:t>
      </w:r>
      <w:proofErr w:type="spellEnd"/>
      <w:r w:rsidRPr="0030271F">
        <w:rPr>
          <w:sz w:val="24"/>
        </w:rPr>
        <w:t xml:space="preserve"> </w:t>
      </w:r>
      <w:proofErr w:type="spellStart"/>
      <w:r w:rsidRPr="0030271F">
        <w:rPr>
          <w:sz w:val="24"/>
        </w:rPr>
        <w:t>jauh</w:t>
      </w:r>
      <w:proofErr w:type="spellEnd"/>
      <w:r w:rsidRPr="0030271F">
        <w:rPr>
          <w:sz w:val="24"/>
        </w:rPr>
        <w:t xml:space="preserve"> </w:t>
      </w:r>
      <w:proofErr w:type="spellStart"/>
      <w:r w:rsidRPr="0030271F">
        <w:rPr>
          <w:sz w:val="24"/>
        </w:rPr>
        <w:t>dari</w:t>
      </w:r>
      <w:proofErr w:type="spellEnd"/>
      <w:r w:rsidRPr="0030271F">
        <w:rPr>
          <w:sz w:val="24"/>
        </w:rPr>
        <w:t xml:space="preserve"> </w:t>
      </w:r>
      <w:proofErr w:type="spellStart"/>
      <w:r w:rsidRPr="0030271F">
        <w:rPr>
          <w:sz w:val="24"/>
        </w:rPr>
        <w:t>keluarga</w:t>
      </w:r>
      <w:proofErr w:type="spellEnd"/>
      <w:r w:rsidRPr="0030271F">
        <w:rPr>
          <w:sz w:val="24"/>
        </w:rPr>
        <w:t xml:space="preserve"> dan </w:t>
      </w:r>
      <w:proofErr w:type="spellStart"/>
      <w:r w:rsidRPr="0030271F">
        <w:rPr>
          <w:sz w:val="24"/>
        </w:rPr>
        <w:t>lingkungan</w:t>
      </w:r>
      <w:proofErr w:type="spellEnd"/>
      <w:r w:rsidRPr="0030271F">
        <w:rPr>
          <w:sz w:val="24"/>
        </w:rPr>
        <w:t xml:space="preserve"> </w:t>
      </w:r>
      <w:proofErr w:type="spellStart"/>
      <w:r w:rsidRPr="0030271F">
        <w:rPr>
          <w:sz w:val="24"/>
        </w:rPr>
        <w:t>asal</w:t>
      </w:r>
      <w:proofErr w:type="spellEnd"/>
      <w:r w:rsidRPr="0030271F">
        <w:rPr>
          <w:sz w:val="24"/>
        </w:rPr>
        <w:t xml:space="preserve">. </w:t>
      </w:r>
      <w:proofErr w:type="spellStart"/>
      <w:r w:rsidRPr="0030271F">
        <w:rPr>
          <w:sz w:val="24"/>
        </w:rPr>
        <w:t>Penelitian</w:t>
      </w:r>
      <w:proofErr w:type="spellEnd"/>
      <w:r w:rsidRPr="0030271F">
        <w:rPr>
          <w:sz w:val="24"/>
        </w:rPr>
        <w:t xml:space="preserve"> </w:t>
      </w:r>
      <w:proofErr w:type="spellStart"/>
      <w:r w:rsidRPr="0030271F">
        <w:rPr>
          <w:sz w:val="24"/>
        </w:rPr>
        <w:t>ini</w:t>
      </w:r>
      <w:proofErr w:type="spellEnd"/>
      <w:r w:rsidRPr="0030271F">
        <w:rPr>
          <w:sz w:val="24"/>
        </w:rPr>
        <w:t xml:space="preserve"> </w:t>
      </w:r>
      <w:proofErr w:type="spellStart"/>
      <w:r w:rsidRPr="0030271F">
        <w:rPr>
          <w:sz w:val="24"/>
        </w:rPr>
        <w:t>bertujuan</w:t>
      </w:r>
      <w:proofErr w:type="spellEnd"/>
      <w:r w:rsidRPr="0030271F">
        <w:rPr>
          <w:sz w:val="24"/>
        </w:rPr>
        <w:t xml:space="preserve"> </w:t>
      </w:r>
      <w:proofErr w:type="spellStart"/>
      <w:r w:rsidRPr="0030271F">
        <w:rPr>
          <w:sz w:val="24"/>
        </w:rPr>
        <w:t>untuk</w:t>
      </w:r>
      <w:proofErr w:type="spellEnd"/>
      <w:r w:rsidRPr="0030271F">
        <w:rPr>
          <w:sz w:val="24"/>
        </w:rPr>
        <w:t xml:space="preserve"> </w:t>
      </w:r>
      <w:proofErr w:type="spellStart"/>
      <w:r w:rsidRPr="0030271F">
        <w:rPr>
          <w:sz w:val="24"/>
        </w:rPr>
        <w:t>mengkaji</w:t>
      </w:r>
      <w:proofErr w:type="spellEnd"/>
      <w:r w:rsidRPr="0030271F">
        <w:rPr>
          <w:sz w:val="24"/>
        </w:rPr>
        <w:t xml:space="preserve"> </w:t>
      </w:r>
      <w:proofErr w:type="spellStart"/>
      <w:r w:rsidRPr="0030271F">
        <w:rPr>
          <w:sz w:val="24"/>
        </w:rPr>
        <w:t>dinamika</w:t>
      </w:r>
      <w:proofErr w:type="spellEnd"/>
      <w:r w:rsidRPr="0030271F">
        <w:rPr>
          <w:sz w:val="24"/>
        </w:rPr>
        <w:t xml:space="preserve"> </w:t>
      </w:r>
      <w:proofErr w:type="spellStart"/>
      <w:r w:rsidRPr="0030271F">
        <w:rPr>
          <w:sz w:val="24"/>
        </w:rPr>
        <w:t>psikologis</w:t>
      </w:r>
      <w:proofErr w:type="spellEnd"/>
      <w:r w:rsidRPr="0030271F">
        <w:rPr>
          <w:sz w:val="24"/>
        </w:rPr>
        <w:t xml:space="preserve"> </w:t>
      </w:r>
      <w:proofErr w:type="spellStart"/>
      <w:r w:rsidRPr="0030271F">
        <w:rPr>
          <w:sz w:val="24"/>
        </w:rPr>
        <w:t>mahasiswa</w:t>
      </w:r>
      <w:proofErr w:type="spellEnd"/>
      <w:r w:rsidRPr="0030271F">
        <w:rPr>
          <w:sz w:val="24"/>
        </w:rPr>
        <w:t xml:space="preserve"> Indonesia </w:t>
      </w:r>
      <w:proofErr w:type="spellStart"/>
      <w:r w:rsidRPr="0030271F">
        <w:rPr>
          <w:sz w:val="24"/>
        </w:rPr>
        <w:t>dalam</w:t>
      </w:r>
      <w:proofErr w:type="spellEnd"/>
      <w:r w:rsidRPr="0030271F">
        <w:rPr>
          <w:sz w:val="24"/>
        </w:rPr>
        <w:t xml:space="preserve"> </w:t>
      </w:r>
      <w:proofErr w:type="spellStart"/>
      <w:r w:rsidRPr="0030271F">
        <w:rPr>
          <w:sz w:val="24"/>
        </w:rPr>
        <w:t>menjalani</w:t>
      </w:r>
      <w:proofErr w:type="spellEnd"/>
      <w:r w:rsidRPr="0030271F">
        <w:rPr>
          <w:sz w:val="24"/>
        </w:rPr>
        <w:t xml:space="preserve"> </w:t>
      </w:r>
      <w:proofErr w:type="spellStart"/>
      <w:r w:rsidRPr="0030271F">
        <w:rPr>
          <w:sz w:val="24"/>
        </w:rPr>
        <w:t>studi</w:t>
      </w:r>
      <w:proofErr w:type="spellEnd"/>
      <w:r w:rsidRPr="0030271F">
        <w:rPr>
          <w:sz w:val="24"/>
        </w:rPr>
        <w:t xml:space="preserve"> di Thailand </w:t>
      </w:r>
      <w:proofErr w:type="spellStart"/>
      <w:r w:rsidRPr="0030271F">
        <w:rPr>
          <w:sz w:val="24"/>
        </w:rPr>
        <w:t>dengan</w:t>
      </w:r>
      <w:proofErr w:type="spellEnd"/>
      <w:r w:rsidRPr="0030271F">
        <w:rPr>
          <w:sz w:val="24"/>
        </w:rPr>
        <w:t xml:space="preserve"> </w:t>
      </w:r>
      <w:proofErr w:type="spellStart"/>
      <w:r w:rsidRPr="0030271F">
        <w:rPr>
          <w:sz w:val="24"/>
        </w:rPr>
        <w:t>fokus</w:t>
      </w:r>
      <w:proofErr w:type="spellEnd"/>
      <w:r w:rsidRPr="0030271F">
        <w:rPr>
          <w:sz w:val="24"/>
        </w:rPr>
        <w:t xml:space="preserve"> pada </w:t>
      </w:r>
      <w:proofErr w:type="spellStart"/>
      <w:r w:rsidRPr="0030271F">
        <w:rPr>
          <w:sz w:val="24"/>
        </w:rPr>
        <w:t>pengalaman</w:t>
      </w:r>
      <w:proofErr w:type="spellEnd"/>
      <w:r w:rsidRPr="0030271F">
        <w:rPr>
          <w:sz w:val="24"/>
        </w:rPr>
        <w:t xml:space="preserve"> </w:t>
      </w:r>
      <w:proofErr w:type="spellStart"/>
      <w:r w:rsidRPr="0030271F">
        <w:rPr>
          <w:sz w:val="24"/>
        </w:rPr>
        <w:t>kesepian</w:t>
      </w:r>
      <w:proofErr w:type="spellEnd"/>
      <w:r w:rsidRPr="0030271F">
        <w:rPr>
          <w:sz w:val="24"/>
        </w:rPr>
        <w:t xml:space="preserve">. Metode </w:t>
      </w:r>
      <w:proofErr w:type="spellStart"/>
      <w:r w:rsidRPr="0030271F">
        <w:rPr>
          <w:sz w:val="24"/>
        </w:rPr>
        <w:t>penelitian</w:t>
      </w:r>
      <w:proofErr w:type="spellEnd"/>
      <w:r w:rsidRPr="0030271F">
        <w:rPr>
          <w:sz w:val="24"/>
        </w:rPr>
        <w:t xml:space="preserve"> yang </w:t>
      </w:r>
      <w:proofErr w:type="spellStart"/>
      <w:r w:rsidRPr="0030271F">
        <w:rPr>
          <w:sz w:val="24"/>
        </w:rPr>
        <w:t>digunakan</w:t>
      </w:r>
      <w:proofErr w:type="spellEnd"/>
      <w:r w:rsidRPr="0030271F">
        <w:rPr>
          <w:sz w:val="24"/>
        </w:rPr>
        <w:t xml:space="preserve"> </w:t>
      </w:r>
      <w:proofErr w:type="spellStart"/>
      <w:r w:rsidRPr="0030271F">
        <w:rPr>
          <w:sz w:val="24"/>
        </w:rPr>
        <w:t>adalah</w:t>
      </w:r>
      <w:proofErr w:type="spellEnd"/>
      <w:r w:rsidRPr="0030271F">
        <w:rPr>
          <w:sz w:val="24"/>
        </w:rPr>
        <w:t xml:space="preserve"> </w:t>
      </w:r>
      <w:proofErr w:type="spellStart"/>
      <w:r w:rsidRPr="0030271F">
        <w:rPr>
          <w:sz w:val="24"/>
        </w:rPr>
        <w:t>pendekatan</w:t>
      </w:r>
      <w:proofErr w:type="spellEnd"/>
      <w:r w:rsidRPr="0030271F">
        <w:rPr>
          <w:sz w:val="24"/>
        </w:rPr>
        <w:t xml:space="preserve"> </w:t>
      </w:r>
      <w:proofErr w:type="spellStart"/>
      <w:r w:rsidRPr="0030271F">
        <w:rPr>
          <w:sz w:val="24"/>
        </w:rPr>
        <w:t>kualitatif</w:t>
      </w:r>
      <w:proofErr w:type="spellEnd"/>
      <w:r w:rsidRPr="0030271F">
        <w:rPr>
          <w:sz w:val="24"/>
        </w:rPr>
        <w:t xml:space="preserve"> </w:t>
      </w:r>
      <w:proofErr w:type="spellStart"/>
      <w:r w:rsidRPr="0030271F">
        <w:rPr>
          <w:sz w:val="24"/>
        </w:rPr>
        <w:t>dengan</w:t>
      </w:r>
      <w:proofErr w:type="spellEnd"/>
      <w:r w:rsidRPr="0030271F">
        <w:rPr>
          <w:sz w:val="24"/>
        </w:rPr>
        <w:t xml:space="preserve"> </w:t>
      </w:r>
      <w:proofErr w:type="spellStart"/>
      <w:r w:rsidRPr="0030271F">
        <w:rPr>
          <w:sz w:val="24"/>
        </w:rPr>
        <w:t>desain</w:t>
      </w:r>
      <w:proofErr w:type="spellEnd"/>
      <w:r w:rsidRPr="0030271F">
        <w:rPr>
          <w:sz w:val="24"/>
        </w:rPr>
        <w:t xml:space="preserve"> </w:t>
      </w:r>
      <w:proofErr w:type="spellStart"/>
      <w:r w:rsidRPr="0030271F">
        <w:rPr>
          <w:sz w:val="24"/>
        </w:rPr>
        <w:t>fenomenologis</w:t>
      </w:r>
      <w:proofErr w:type="spellEnd"/>
      <w:r w:rsidRPr="0030271F">
        <w:rPr>
          <w:sz w:val="24"/>
        </w:rPr>
        <w:t xml:space="preserve">. </w:t>
      </w:r>
      <w:proofErr w:type="spellStart"/>
      <w:r w:rsidRPr="0030271F">
        <w:rPr>
          <w:sz w:val="24"/>
        </w:rPr>
        <w:t>Subjek</w:t>
      </w:r>
      <w:proofErr w:type="spellEnd"/>
      <w:r w:rsidRPr="0030271F">
        <w:rPr>
          <w:sz w:val="24"/>
        </w:rPr>
        <w:t xml:space="preserve"> </w:t>
      </w:r>
      <w:proofErr w:type="spellStart"/>
      <w:r w:rsidRPr="0030271F">
        <w:rPr>
          <w:sz w:val="24"/>
        </w:rPr>
        <w:t>penelitian</w:t>
      </w:r>
      <w:proofErr w:type="spellEnd"/>
      <w:r w:rsidRPr="0030271F">
        <w:rPr>
          <w:sz w:val="24"/>
        </w:rPr>
        <w:t xml:space="preserve"> </w:t>
      </w:r>
      <w:proofErr w:type="spellStart"/>
      <w:r w:rsidRPr="0030271F">
        <w:rPr>
          <w:sz w:val="24"/>
        </w:rPr>
        <w:t>adalah</w:t>
      </w:r>
      <w:proofErr w:type="spellEnd"/>
      <w:r w:rsidRPr="0030271F">
        <w:rPr>
          <w:sz w:val="24"/>
        </w:rPr>
        <w:t xml:space="preserve"> </w:t>
      </w:r>
      <w:proofErr w:type="spellStart"/>
      <w:r w:rsidRPr="0030271F">
        <w:rPr>
          <w:sz w:val="24"/>
        </w:rPr>
        <w:t>seorang</w:t>
      </w:r>
      <w:proofErr w:type="spellEnd"/>
      <w:r w:rsidRPr="0030271F">
        <w:rPr>
          <w:sz w:val="24"/>
        </w:rPr>
        <w:t xml:space="preserve"> </w:t>
      </w:r>
      <w:proofErr w:type="spellStart"/>
      <w:r w:rsidRPr="0030271F">
        <w:rPr>
          <w:sz w:val="24"/>
        </w:rPr>
        <w:t>mahasiswa</w:t>
      </w:r>
      <w:proofErr w:type="spellEnd"/>
      <w:r w:rsidRPr="0030271F">
        <w:rPr>
          <w:sz w:val="24"/>
        </w:rPr>
        <w:t xml:space="preserve"> Indonesia yang </w:t>
      </w:r>
      <w:proofErr w:type="spellStart"/>
      <w:r w:rsidRPr="0030271F">
        <w:rPr>
          <w:sz w:val="24"/>
        </w:rPr>
        <w:t>sedang</w:t>
      </w:r>
      <w:proofErr w:type="spellEnd"/>
      <w:r w:rsidRPr="0030271F">
        <w:rPr>
          <w:sz w:val="24"/>
        </w:rPr>
        <w:t xml:space="preserve"> </w:t>
      </w:r>
      <w:proofErr w:type="spellStart"/>
      <w:r w:rsidRPr="0030271F">
        <w:rPr>
          <w:sz w:val="24"/>
        </w:rPr>
        <w:t>menempuh</w:t>
      </w:r>
      <w:proofErr w:type="spellEnd"/>
      <w:r w:rsidRPr="0030271F">
        <w:rPr>
          <w:sz w:val="24"/>
        </w:rPr>
        <w:t xml:space="preserve"> </w:t>
      </w:r>
      <w:proofErr w:type="spellStart"/>
      <w:r w:rsidRPr="0030271F">
        <w:rPr>
          <w:sz w:val="24"/>
        </w:rPr>
        <w:t>pendidikan</w:t>
      </w:r>
      <w:proofErr w:type="spellEnd"/>
      <w:r w:rsidRPr="0030271F">
        <w:rPr>
          <w:sz w:val="24"/>
        </w:rPr>
        <w:t xml:space="preserve"> </w:t>
      </w:r>
      <w:proofErr w:type="spellStart"/>
      <w:r w:rsidRPr="0030271F">
        <w:rPr>
          <w:sz w:val="24"/>
        </w:rPr>
        <w:t>tinggi</w:t>
      </w:r>
      <w:proofErr w:type="spellEnd"/>
      <w:r w:rsidRPr="0030271F">
        <w:rPr>
          <w:sz w:val="24"/>
        </w:rPr>
        <w:t xml:space="preserve"> di Thailand. Data </w:t>
      </w:r>
      <w:proofErr w:type="spellStart"/>
      <w:r w:rsidRPr="0030271F">
        <w:rPr>
          <w:sz w:val="24"/>
        </w:rPr>
        <w:t>dikumpulkan</w:t>
      </w:r>
      <w:proofErr w:type="spellEnd"/>
      <w:r w:rsidRPr="0030271F">
        <w:rPr>
          <w:sz w:val="24"/>
        </w:rPr>
        <w:t xml:space="preserve"> </w:t>
      </w:r>
      <w:proofErr w:type="spellStart"/>
      <w:r w:rsidRPr="0030271F">
        <w:rPr>
          <w:sz w:val="24"/>
        </w:rPr>
        <w:t>melalui</w:t>
      </w:r>
      <w:proofErr w:type="spellEnd"/>
      <w:r w:rsidRPr="0030271F">
        <w:rPr>
          <w:sz w:val="24"/>
        </w:rPr>
        <w:t xml:space="preserve"> </w:t>
      </w:r>
      <w:proofErr w:type="spellStart"/>
      <w:r w:rsidRPr="0030271F">
        <w:rPr>
          <w:sz w:val="24"/>
        </w:rPr>
        <w:t>wawancara</w:t>
      </w:r>
      <w:proofErr w:type="spellEnd"/>
      <w:r w:rsidRPr="0030271F">
        <w:rPr>
          <w:sz w:val="24"/>
        </w:rPr>
        <w:t xml:space="preserve"> </w:t>
      </w:r>
      <w:proofErr w:type="spellStart"/>
      <w:r w:rsidRPr="0030271F">
        <w:rPr>
          <w:sz w:val="24"/>
        </w:rPr>
        <w:t>mendalam</w:t>
      </w:r>
      <w:proofErr w:type="spellEnd"/>
      <w:r w:rsidRPr="0030271F">
        <w:rPr>
          <w:sz w:val="24"/>
        </w:rPr>
        <w:t xml:space="preserve"> dan </w:t>
      </w:r>
      <w:proofErr w:type="spellStart"/>
      <w:r w:rsidRPr="0030271F">
        <w:rPr>
          <w:sz w:val="24"/>
        </w:rPr>
        <w:t>dianalisis</w:t>
      </w:r>
      <w:proofErr w:type="spellEnd"/>
      <w:r w:rsidRPr="0030271F">
        <w:rPr>
          <w:sz w:val="24"/>
        </w:rPr>
        <w:t xml:space="preserve"> </w:t>
      </w:r>
      <w:proofErr w:type="spellStart"/>
      <w:r w:rsidRPr="0030271F">
        <w:rPr>
          <w:sz w:val="24"/>
        </w:rPr>
        <w:t>menggunakan</w:t>
      </w:r>
      <w:proofErr w:type="spellEnd"/>
      <w:r w:rsidRPr="0030271F">
        <w:rPr>
          <w:sz w:val="24"/>
        </w:rPr>
        <w:t xml:space="preserve"> </w:t>
      </w:r>
      <w:proofErr w:type="spellStart"/>
      <w:r w:rsidRPr="0030271F">
        <w:rPr>
          <w:sz w:val="24"/>
        </w:rPr>
        <w:t>analisis</w:t>
      </w:r>
      <w:proofErr w:type="spellEnd"/>
      <w:r w:rsidRPr="0030271F">
        <w:rPr>
          <w:sz w:val="24"/>
        </w:rPr>
        <w:t xml:space="preserve"> </w:t>
      </w:r>
      <w:proofErr w:type="spellStart"/>
      <w:r w:rsidRPr="0030271F">
        <w:rPr>
          <w:sz w:val="24"/>
        </w:rPr>
        <w:t>tematik</w:t>
      </w:r>
      <w:proofErr w:type="spellEnd"/>
      <w:r w:rsidRPr="0030271F">
        <w:rPr>
          <w:sz w:val="24"/>
        </w:rPr>
        <w:t xml:space="preserve">. Hasil </w:t>
      </w:r>
      <w:proofErr w:type="spellStart"/>
      <w:r w:rsidRPr="0030271F">
        <w:rPr>
          <w:sz w:val="24"/>
        </w:rPr>
        <w:t>penelitian</w:t>
      </w:r>
      <w:proofErr w:type="spellEnd"/>
      <w:r w:rsidRPr="0030271F">
        <w:rPr>
          <w:sz w:val="24"/>
        </w:rPr>
        <w:t xml:space="preserve"> </w:t>
      </w:r>
      <w:proofErr w:type="spellStart"/>
      <w:r w:rsidRPr="0030271F">
        <w:rPr>
          <w:sz w:val="24"/>
        </w:rPr>
        <w:t>menunjukkan</w:t>
      </w:r>
      <w:proofErr w:type="spellEnd"/>
      <w:r w:rsidRPr="0030271F">
        <w:rPr>
          <w:sz w:val="24"/>
        </w:rPr>
        <w:t xml:space="preserve"> </w:t>
      </w:r>
      <w:proofErr w:type="spellStart"/>
      <w:r w:rsidRPr="0030271F">
        <w:rPr>
          <w:sz w:val="24"/>
        </w:rPr>
        <w:t>bahwa</w:t>
      </w:r>
      <w:proofErr w:type="spellEnd"/>
      <w:r w:rsidRPr="0030271F">
        <w:rPr>
          <w:sz w:val="24"/>
        </w:rPr>
        <w:t xml:space="preserve"> </w:t>
      </w:r>
      <w:proofErr w:type="spellStart"/>
      <w:r w:rsidRPr="0030271F">
        <w:rPr>
          <w:sz w:val="24"/>
        </w:rPr>
        <w:t>kesepian</w:t>
      </w:r>
      <w:proofErr w:type="spellEnd"/>
      <w:r w:rsidRPr="0030271F">
        <w:rPr>
          <w:sz w:val="24"/>
        </w:rPr>
        <w:t xml:space="preserve"> </w:t>
      </w:r>
      <w:proofErr w:type="spellStart"/>
      <w:r w:rsidRPr="0030271F">
        <w:rPr>
          <w:sz w:val="24"/>
        </w:rPr>
        <w:t>dimaknai</w:t>
      </w:r>
      <w:proofErr w:type="spellEnd"/>
      <w:r w:rsidRPr="0030271F">
        <w:rPr>
          <w:sz w:val="24"/>
        </w:rPr>
        <w:t xml:space="preserve"> </w:t>
      </w:r>
      <w:proofErr w:type="spellStart"/>
      <w:r w:rsidRPr="0030271F">
        <w:rPr>
          <w:sz w:val="24"/>
        </w:rPr>
        <w:t>sebagai</w:t>
      </w:r>
      <w:proofErr w:type="spellEnd"/>
      <w:r w:rsidRPr="0030271F">
        <w:rPr>
          <w:sz w:val="24"/>
        </w:rPr>
        <w:t xml:space="preserve"> </w:t>
      </w:r>
      <w:proofErr w:type="spellStart"/>
      <w:r w:rsidRPr="0030271F">
        <w:rPr>
          <w:sz w:val="24"/>
        </w:rPr>
        <w:t>pengalaman</w:t>
      </w:r>
      <w:proofErr w:type="spellEnd"/>
      <w:r w:rsidRPr="0030271F">
        <w:rPr>
          <w:sz w:val="24"/>
        </w:rPr>
        <w:t xml:space="preserve"> yang </w:t>
      </w:r>
      <w:proofErr w:type="spellStart"/>
      <w:r w:rsidRPr="0030271F">
        <w:rPr>
          <w:sz w:val="24"/>
        </w:rPr>
        <w:t>dinormalisasi</w:t>
      </w:r>
      <w:proofErr w:type="spellEnd"/>
      <w:r w:rsidRPr="0030271F">
        <w:rPr>
          <w:sz w:val="24"/>
        </w:rPr>
        <w:t xml:space="preserve"> oleh </w:t>
      </w:r>
      <w:proofErr w:type="spellStart"/>
      <w:r w:rsidRPr="0030271F">
        <w:rPr>
          <w:sz w:val="24"/>
        </w:rPr>
        <w:t>subjek</w:t>
      </w:r>
      <w:proofErr w:type="spellEnd"/>
      <w:r w:rsidRPr="0030271F">
        <w:rPr>
          <w:sz w:val="24"/>
        </w:rPr>
        <w:t xml:space="preserve"> </w:t>
      </w:r>
      <w:proofErr w:type="spellStart"/>
      <w:r w:rsidRPr="0030271F">
        <w:rPr>
          <w:sz w:val="24"/>
        </w:rPr>
        <w:t>sebagai</w:t>
      </w:r>
      <w:proofErr w:type="spellEnd"/>
      <w:r w:rsidRPr="0030271F">
        <w:rPr>
          <w:sz w:val="24"/>
        </w:rPr>
        <w:t xml:space="preserve"> </w:t>
      </w:r>
      <w:proofErr w:type="spellStart"/>
      <w:r w:rsidRPr="0030271F">
        <w:rPr>
          <w:sz w:val="24"/>
        </w:rPr>
        <w:t>bagian</w:t>
      </w:r>
      <w:proofErr w:type="spellEnd"/>
      <w:r w:rsidRPr="0030271F">
        <w:rPr>
          <w:sz w:val="24"/>
        </w:rPr>
        <w:t xml:space="preserve"> </w:t>
      </w:r>
      <w:proofErr w:type="spellStart"/>
      <w:r w:rsidRPr="0030271F">
        <w:rPr>
          <w:sz w:val="24"/>
        </w:rPr>
        <w:t>dari</w:t>
      </w:r>
      <w:proofErr w:type="spellEnd"/>
      <w:r w:rsidRPr="0030271F">
        <w:rPr>
          <w:sz w:val="24"/>
        </w:rPr>
        <w:t xml:space="preserve"> proses </w:t>
      </w:r>
      <w:proofErr w:type="spellStart"/>
      <w:r w:rsidRPr="0030271F">
        <w:rPr>
          <w:sz w:val="24"/>
        </w:rPr>
        <w:t>adaptasi</w:t>
      </w:r>
      <w:proofErr w:type="spellEnd"/>
      <w:r w:rsidRPr="0030271F">
        <w:rPr>
          <w:sz w:val="24"/>
        </w:rPr>
        <w:t xml:space="preserve">. </w:t>
      </w:r>
      <w:proofErr w:type="spellStart"/>
      <w:r w:rsidRPr="0030271F">
        <w:rPr>
          <w:sz w:val="24"/>
        </w:rPr>
        <w:t>Meskipun</w:t>
      </w:r>
      <w:proofErr w:type="spellEnd"/>
      <w:r w:rsidRPr="0030271F">
        <w:rPr>
          <w:sz w:val="24"/>
        </w:rPr>
        <w:t xml:space="preserve"> </w:t>
      </w:r>
      <w:proofErr w:type="spellStart"/>
      <w:r w:rsidRPr="0030271F">
        <w:rPr>
          <w:sz w:val="24"/>
        </w:rPr>
        <w:t>demikian</w:t>
      </w:r>
      <w:proofErr w:type="spellEnd"/>
      <w:r w:rsidRPr="0030271F">
        <w:rPr>
          <w:sz w:val="24"/>
        </w:rPr>
        <w:t xml:space="preserve">, </w:t>
      </w:r>
      <w:proofErr w:type="spellStart"/>
      <w:r w:rsidRPr="0030271F">
        <w:rPr>
          <w:sz w:val="24"/>
        </w:rPr>
        <w:t>pengalaman</w:t>
      </w:r>
      <w:proofErr w:type="spellEnd"/>
      <w:r w:rsidRPr="0030271F">
        <w:rPr>
          <w:sz w:val="24"/>
        </w:rPr>
        <w:t xml:space="preserve"> </w:t>
      </w:r>
      <w:proofErr w:type="spellStart"/>
      <w:r w:rsidRPr="0030271F">
        <w:rPr>
          <w:sz w:val="24"/>
        </w:rPr>
        <w:t>tersebut</w:t>
      </w:r>
      <w:proofErr w:type="spellEnd"/>
      <w:r w:rsidRPr="0030271F">
        <w:rPr>
          <w:sz w:val="24"/>
        </w:rPr>
        <w:t xml:space="preserve"> </w:t>
      </w:r>
      <w:proofErr w:type="spellStart"/>
      <w:r w:rsidRPr="0030271F">
        <w:rPr>
          <w:sz w:val="24"/>
        </w:rPr>
        <w:t>tetap</w:t>
      </w:r>
      <w:proofErr w:type="spellEnd"/>
      <w:r w:rsidRPr="0030271F">
        <w:rPr>
          <w:sz w:val="24"/>
        </w:rPr>
        <w:t xml:space="preserve"> </w:t>
      </w:r>
      <w:proofErr w:type="spellStart"/>
      <w:r w:rsidRPr="0030271F">
        <w:rPr>
          <w:sz w:val="24"/>
        </w:rPr>
        <w:t>diiringi</w:t>
      </w:r>
      <w:proofErr w:type="spellEnd"/>
      <w:r w:rsidRPr="0030271F">
        <w:rPr>
          <w:sz w:val="24"/>
        </w:rPr>
        <w:t xml:space="preserve"> </w:t>
      </w:r>
      <w:proofErr w:type="spellStart"/>
      <w:r w:rsidRPr="0030271F">
        <w:rPr>
          <w:sz w:val="24"/>
        </w:rPr>
        <w:t>dengan</w:t>
      </w:r>
      <w:proofErr w:type="spellEnd"/>
      <w:r w:rsidRPr="0030271F">
        <w:rPr>
          <w:sz w:val="24"/>
        </w:rPr>
        <w:t xml:space="preserve"> </w:t>
      </w:r>
      <w:proofErr w:type="spellStart"/>
      <w:r w:rsidRPr="0030271F">
        <w:rPr>
          <w:sz w:val="24"/>
        </w:rPr>
        <w:t>kebutuhan</w:t>
      </w:r>
      <w:proofErr w:type="spellEnd"/>
      <w:r w:rsidRPr="0030271F">
        <w:rPr>
          <w:sz w:val="24"/>
        </w:rPr>
        <w:t xml:space="preserve"> </w:t>
      </w:r>
      <w:proofErr w:type="spellStart"/>
      <w:r w:rsidRPr="0030271F">
        <w:rPr>
          <w:sz w:val="24"/>
        </w:rPr>
        <w:t>akan</w:t>
      </w:r>
      <w:proofErr w:type="spellEnd"/>
      <w:r w:rsidRPr="0030271F">
        <w:rPr>
          <w:sz w:val="24"/>
        </w:rPr>
        <w:t xml:space="preserve"> </w:t>
      </w:r>
      <w:proofErr w:type="spellStart"/>
      <w:r w:rsidRPr="0030271F">
        <w:rPr>
          <w:sz w:val="24"/>
        </w:rPr>
        <w:t>relasi</w:t>
      </w:r>
      <w:proofErr w:type="spellEnd"/>
      <w:r w:rsidRPr="0030271F">
        <w:rPr>
          <w:sz w:val="24"/>
        </w:rPr>
        <w:t xml:space="preserve"> </w:t>
      </w:r>
      <w:proofErr w:type="spellStart"/>
      <w:r w:rsidRPr="0030271F">
        <w:rPr>
          <w:sz w:val="24"/>
        </w:rPr>
        <w:t>sosial</w:t>
      </w:r>
      <w:proofErr w:type="spellEnd"/>
      <w:r w:rsidRPr="0030271F">
        <w:rPr>
          <w:sz w:val="24"/>
        </w:rPr>
        <w:t xml:space="preserve"> dan </w:t>
      </w:r>
      <w:proofErr w:type="spellStart"/>
      <w:r w:rsidRPr="0030271F">
        <w:rPr>
          <w:sz w:val="24"/>
        </w:rPr>
        <w:t>dukungan</w:t>
      </w:r>
      <w:proofErr w:type="spellEnd"/>
      <w:r w:rsidRPr="0030271F">
        <w:rPr>
          <w:sz w:val="24"/>
        </w:rPr>
        <w:t xml:space="preserve"> </w:t>
      </w:r>
      <w:proofErr w:type="spellStart"/>
      <w:r w:rsidRPr="0030271F">
        <w:rPr>
          <w:sz w:val="24"/>
        </w:rPr>
        <w:t>emosional</w:t>
      </w:r>
      <w:proofErr w:type="spellEnd"/>
      <w:r w:rsidRPr="0030271F">
        <w:rPr>
          <w:sz w:val="24"/>
        </w:rPr>
        <w:t xml:space="preserve"> yang </w:t>
      </w:r>
      <w:proofErr w:type="spellStart"/>
      <w:r w:rsidRPr="0030271F">
        <w:rPr>
          <w:sz w:val="24"/>
        </w:rPr>
        <w:t>bermakna</w:t>
      </w:r>
      <w:proofErr w:type="spellEnd"/>
      <w:r w:rsidRPr="0030271F">
        <w:rPr>
          <w:sz w:val="24"/>
        </w:rPr>
        <w:t xml:space="preserve">. </w:t>
      </w:r>
      <w:proofErr w:type="spellStart"/>
      <w:r w:rsidRPr="0030271F">
        <w:rPr>
          <w:sz w:val="24"/>
        </w:rPr>
        <w:t>Subjek</w:t>
      </w:r>
      <w:proofErr w:type="spellEnd"/>
      <w:r w:rsidRPr="0030271F">
        <w:rPr>
          <w:sz w:val="24"/>
        </w:rPr>
        <w:t xml:space="preserve"> juga </w:t>
      </w:r>
      <w:proofErr w:type="spellStart"/>
      <w:r w:rsidRPr="0030271F">
        <w:rPr>
          <w:sz w:val="24"/>
        </w:rPr>
        <w:t>menunjukkan</w:t>
      </w:r>
      <w:proofErr w:type="spellEnd"/>
      <w:r w:rsidRPr="0030271F">
        <w:rPr>
          <w:sz w:val="24"/>
        </w:rPr>
        <w:t xml:space="preserve"> </w:t>
      </w:r>
      <w:proofErr w:type="spellStart"/>
      <w:r w:rsidRPr="0030271F">
        <w:rPr>
          <w:sz w:val="24"/>
        </w:rPr>
        <w:t>adanya</w:t>
      </w:r>
      <w:proofErr w:type="spellEnd"/>
      <w:r w:rsidRPr="0030271F">
        <w:rPr>
          <w:sz w:val="24"/>
        </w:rPr>
        <w:t xml:space="preserve"> </w:t>
      </w:r>
      <w:proofErr w:type="spellStart"/>
      <w:r w:rsidRPr="0030271F">
        <w:rPr>
          <w:sz w:val="24"/>
        </w:rPr>
        <w:t>ambivalensi</w:t>
      </w:r>
      <w:proofErr w:type="spellEnd"/>
      <w:r w:rsidRPr="0030271F">
        <w:rPr>
          <w:sz w:val="24"/>
        </w:rPr>
        <w:t xml:space="preserve"> </w:t>
      </w:r>
      <w:proofErr w:type="spellStart"/>
      <w:r w:rsidRPr="0030271F">
        <w:rPr>
          <w:sz w:val="24"/>
        </w:rPr>
        <w:t>emosional</w:t>
      </w:r>
      <w:proofErr w:type="spellEnd"/>
      <w:r w:rsidRPr="0030271F">
        <w:rPr>
          <w:sz w:val="24"/>
        </w:rPr>
        <w:t xml:space="preserve"> </w:t>
      </w:r>
      <w:proofErr w:type="spellStart"/>
      <w:r w:rsidRPr="0030271F">
        <w:rPr>
          <w:sz w:val="24"/>
        </w:rPr>
        <w:t>serta</w:t>
      </w:r>
      <w:proofErr w:type="spellEnd"/>
      <w:r w:rsidRPr="0030271F">
        <w:rPr>
          <w:sz w:val="24"/>
        </w:rPr>
        <w:t xml:space="preserve"> </w:t>
      </w:r>
      <w:proofErr w:type="spellStart"/>
      <w:r w:rsidRPr="0030271F">
        <w:rPr>
          <w:sz w:val="24"/>
        </w:rPr>
        <w:t>mengembangkan</w:t>
      </w:r>
      <w:proofErr w:type="spellEnd"/>
      <w:r w:rsidRPr="0030271F">
        <w:rPr>
          <w:sz w:val="24"/>
        </w:rPr>
        <w:t xml:space="preserve"> strategi </w:t>
      </w:r>
      <w:proofErr w:type="spellStart"/>
      <w:r w:rsidRPr="0030271F">
        <w:rPr>
          <w:sz w:val="24"/>
        </w:rPr>
        <w:t>koping</w:t>
      </w:r>
      <w:proofErr w:type="spellEnd"/>
      <w:r w:rsidRPr="0030271F">
        <w:rPr>
          <w:sz w:val="24"/>
        </w:rPr>
        <w:t xml:space="preserve"> </w:t>
      </w:r>
      <w:proofErr w:type="spellStart"/>
      <w:r w:rsidRPr="0030271F">
        <w:rPr>
          <w:sz w:val="24"/>
        </w:rPr>
        <w:t>melalui</w:t>
      </w:r>
      <w:proofErr w:type="spellEnd"/>
      <w:r w:rsidRPr="0030271F">
        <w:rPr>
          <w:sz w:val="24"/>
        </w:rPr>
        <w:t xml:space="preserve"> </w:t>
      </w:r>
      <w:proofErr w:type="spellStart"/>
      <w:r w:rsidRPr="0030271F">
        <w:rPr>
          <w:sz w:val="24"/>
        </w:rPr>
        <w:t>komunikasi</w:t>
      </w:r>
      <w:proofErr w:type="spellEnd"/>
      <w:r w:rsidRPr="0030271F">
        <w:rPr>
          <w:sz w:val="24"/>
        </w:rPr>
        <w:t xml:space="preserve"> </w:t>
      </w:r>
      <w:proofErr w:type="spellStart"/>
      <w:r w:rsidRPr="0030271F">
        <w:rPr>
          <w:sz w:val="24"/>
        </w:rPr>
        <w:t>dengan</w:t>
      </w:r>
      <w:proofErr w:type="spellEnd"/>
      <w:r w:rsidRPr="0030271F">
        <w:rPr>
          <w:sz w:val="24"/>
        </w:rPr>
        <w:t xml:space="preserve"> </w:t>
      </w:r>
      <w:proofErr w:type="spellStart"/>
      <w:r w:rsidRPr="0030271F">
        <w:rPr>
          <w:sz w:val="24"/>
        </w:rPr>
        <w:t>keluarga</w:t>
      </w:r>
      <w:proofErr w:type="spellEnd"/>
      <w:r w:rsidRPr="0030271F">
        <w:rPr>
          <w:sz w:val="24"/>
        </w:rPr>
        <w:t xml:space="preserve">. Kesimpulan </w:t>
      </w:r>
      <w:proofErr w:type="spellStart"/>
      <w:r w:rsidRPr="0030271F">
        <w:rPr>
          <w:sz w:val="24"/>
        </w:rPr>
        <w:t>penelitian</w:t>
      </w:r>
      <w:proofErr w:type="spellEnd"/>
      <w:r w:rsidRPr="0030271F">
        <w:rPr>
          <w:sz w:val="24"/>
        </w:rPr>
        <w:t xml:space="preserve"> </w:t>
      </w:r>
      <w:proofErr w:type="spellStart"/>
      <w:r w:rsidRPr="0030271F">
        <w:rPr>
          <w:sz w:val="24"/>
        </w:rPr>
        <w:t>ini</w:t>
      </w:r>
      <w:proofErr w:type="spellEnd"/>
      <w:r w:rsidRPr="0030271F">
        <w:rPr>
          <w:sz w:val="24"/>
        </w:rPr>
        <w:t xml:space="preserve"> </w:t>
      </w:r>
      <w:proofErr w:type="spellStart"/>
      <w:r w:rsidRPr="0030271F">
        <w:rPr>
          <w:sz w:val="24"/>
        </w:rPr>
        <w:t>menunjukkan</w:t>
      </w:r>
      <w:proofErr w:type="spellEnd"/>
      <w:r w:rsidRPr="0030271F">
        <w:rPr>
          <w:sz w:val="24"/>
        </w:rPr>
        <w:t xml:space="preserve"> </w:t>
      </w:r>
      <w:proofErr w:type="spellStart"/>
      <w:r w:rsidRPr="0030271F">
        <w:rPr>
          <w:sz w:val="24"/>
        </w:rPr>
        <w:t>bahwa</w:t>
      </w:r>
      <w:proofErr w:type="spellEnd"/>
      <w:r w:rsidRPr="0030271F">
        <w:rPr>
          <w:sz w:val="24"/>
        </w:rPr>
        <w:t xml:space="preserve"> </w:t>
      </w:r>
      <w:proofErr w:type="spellStart"/>
      <w:r w:rsidRPr="0030271F">
        <w:rPr>
          <w:sz w:val="24"/>
        </w:rPr>
        <w:t>pengalaman</w:t>
      </w:r>
      <w:proofErr w:type="spellEnd"/>
      <w:r w:rsidRPr="0030271F">
        <w:rPr>
          <w:sz w:val="24"/>
        </w:rPr>
        <w:t xml:space="preserve"> </w:t>
      </w:r>
      <w:proofErr w:type="spellStart"/>
      <w:r w:rsidRPr="0030271F">
        <w:rPr>
          <w:sz w:val="24"/>
        </w:rPr>
        <w:t>kesepian</w:t>
      </w:r>
      <w:proofErr w:type="spellEnd"/>
      <w:r w:rsidRPr="0030271F">
        <w:rPr>
          <w:sz w:val="24"/>
        </w:rPr>
        <w:t xml:space="preserve"> pada </w:t>
      </w:r>
      <w:proofErr w:type="spellStart"/>
      <w:r w:rsidRPr="0030271F">
        <w:rPr>
          <w:sz w:val="24"/>
        </w:rPr>
        <w:t>mahasiswa</w:t>
      </w:r>
      <w:proofErr w:type="spellEnd"/>
      <w:r w:rsidRPr="0030271F">
        <w:rPr>
          <w:sz w:val="24"/>
        </w:rPr>
        <w:t xml:space="preserve"> Indonesia yang </w:t>
      </w:r>
      <w:proofErr w:type="spellStart"/>
      <w:r w:rsidRPr="0030271F">
        <w:rPr>
          <w:sz w:val="24"/>
        </w:rPr>
        <w:t>menempuh</w:t>
      </w:r>
      <w:proofErr w:type="spellEnd"/>
      <w:r w:rsidRPr="0030271F">
        <w:rPr>
          <w:sz w:val="24"/>
        </w:rPr>
        <w:t xml:space="preserve"> </w:t>
      </w:r>
      <w:proofErr w:type="spellStart"/>
      <w:r w:rsidRPr="0030271F">
        <w:rPr>
          <w:sz w:val="24"/>
        </w:rPr>
        <w:t>studi</w:t>
      </w:r>
      <w:proofErr w:type="spellEnd"/>
      <w:r w:rsidRPr="0030271F">
        <w:rPr>
          <w:sz w:val="24"/>
        </w:rPr>
        <w:t xml:space="preserve"> di </w:t>
      </w:r>
      <w:proofErr w:type="spellStart"/>
      <w:r w:rsidRPr="0030271F">
        <w:rPr>
          <w:sz w:val="24"/>
        </w:rPr>
        <w:t>luar</w:t>
      </w:r>
      <w:proofErr w:type="spellEnd"/>
      <w:r w:rsidRPr="0030271F">
        <w:rPr>
          <w:sz w:val="24"/>
        </w:rPr>
        <w:t xml:space="preserve"> negeri </w:t>
      </w:r>
      <w:proofErr w:type="spellStart"/>
      <w:r w:rsidRPr="0030271F">
        <w:rPr>
          <w:sz w:val="24"/>
        </w:rPr>
        <w:t>merupakan</w:t>
      </w:r>
      <w:proofErr w:type="spellEnd"/>
      <w:r w:rsidRPr="0030271F">
        <w:rPr>
          <w:sz w:val="24"/>
        </w:rPr>
        <w:t xml:space="preserve"> </w:t>
      </w:r>
      <w:proofErr w:type="spellStart"/>
      <w:r w:rsidRPr="0030271F">
        <w:rPr>
          <w:sz w:val="24"/>
        </w:rPr>
        <w:t>fenomena</w:t>
      </w:r>
      <w:proofErr w:type="spellEnd"/>
      <w:r w:rsidRPr="0030271F">
        <w:rPr>
          <w:sz w:val="24"/>
        </w:rPr>
        <w:t xml:space="preserve"> </w:t>
      </w:r>
      <w:proofErr w:type="spellStart"/>
      <w:r w:rsidRPr="0030271F">
        <w:rPr>
          <w:sz w:val="24"/>
        </w:rPr>
        <w:t>psikologis</w:t>
      </w:r>
      <w:proofErr w:type="spellEnd"/>
      <w:r w:rsidRPr="0030271F">
        <w:rPr>
          <w:sz w:val="24"/>
        </w:rPr>
        <w:t xml:space="preserve"> yang </w:t>
      </w:r>
      <w:proofErr w:type="spellStart"/>
      <w:r w:rsidRPr="0030271F">
        <w:rPr>
          <w:sz w:val="24"/>
        </w:rPr>
        <w:t>kompleks</w:t>
      </w:r>
      <w:proofErr w:type="spellEnd"/>
      <w:r w:rsidRPr="0030271F">
        <w:rPr>
          <w:sz w:val="24"/>
        </w:rPr>
        <w:t xml:space="preserve">, </w:t>
      </w:r>
      <w:proofErr w:type="spellStart"/>
      <w:r w:rsidRPr="0030271F">
        <w:rPr>
          <w:sz w:val="24"/>
        </w:rPr>
        <w:t>ditandai</w:t>
      </w:r>
      <w:proofErr w:type="spellEnd"/>
      <w:r w:rsidRPr="0030271F">
        <w:rPr>
          <w:sz w:val="24"/>
        </w:rPr>
        <w:t xml:space="preserve"> oleh proses </w:t>
      </w:r>
      <w:proofErr w:type="spellStart"/>
      <w:r w:rsidRPr="0030271F">
        <w:rPr>
          <w:sz w:val="24"/>
        </w:rPr>
        <w:t>normalisasi</w:t>
      </w:r>
      <w:proofErr w:type="spellEnd"/>
      <w:r w:rsidRPr="0030271F">
        <w:rPr>
          <w:sz w:val="24"/>
        </w:rPr>
        <w:t xml:space="preserve">, </w:t>
      </w:r>
      <w:proofErr w:type="spellStart"/>
      <w:r w:rsidRPr="0030271F">
        <w:rPr>
          <w:sz w:val="24"/>
        </w:rPr>
        <w:t>ambivalensi</w:t>
      </w:r>
      <w:proofErr w:type="spellEnd"/>
      <w:r w:rsidRPr="0030271F">
        <w:rPr>
          <w:sz w:val="24"/>
        </w:rPr>
        <w:t xml:space="preserve"> </w:t>
      </w:r>
      <w:proofErr w:type="spellStart"/>
      <w:r w:rsidRPr="0030271F">
        <w:rPr>
          <w:sz w:val="24"/>
        </w:rPr>
        <w:t>emosional</w:t>
      </w:r>
      <w:proofErr w:type="spellEnd"/>
      <w:r w:rsidRPr="0030271F">
        <w:rPr>
          <w:sz w:val="24"/>
        </w:rPr>
        <w:t xml:space="preserve">, </w:t>
      </w:r>
      <w:proofErr w:type="spellStart"/>
      <w:r w:rsidRPr="0030271F">
        <w:rPr>
          <w:sz w:val="24"/>
        </w:rPr>
        <w:t>serta</w:t>
      </w:r>
      <w:proofErr w:type="spellEnd"/>
      <w:r w:rsidRPr="0030271F">
        <w:rPr>
          <w:sz w:val="24"/>
        </w:rPr>
        <w:t xml:space="preserve"> </w:t>
      </w:r>
      <w:proofErr w:type="spellStart"/>
      <w:r w:rsidRPr="0030271F">
        <w:rPr>
          <w:sz w:val="24"/>
        </w:rPr>
        <w:t>upaya</w:t>
      </w:r>
      <w:proofErr w:type="spellEnd"/>
      <w:r w:rsidRPr="0030271F">
        <w:rPr>
          <w:sz w:val="24"/>
        </w:rPr>
        <w:t xml:space="preserve"> </w:t>
      </w:r>
      <w:proofErr w:type="spellStart"/>
      <w:r w:rsidRPr="0030271F">
        <w:rPr>
          <w:sz w:val="24"/>
        </w:rPr>
        <w:t>koping</w:t>
      </w:r>
      <w:proofErr w:type="spellEnd"/>
      <w:r w:rsidRPr="0030271F">
        <w:rPr>
          <w:sz w:val="24"/>
        </w:rPr>
        <w:t xml:space="preserve"> </w:t>
      </w:r>
      <w:proofErr w:type="spellStart"/>
      <w:r w:rsidRPr="0030271F">
        <w:rPr>
          <w:sz w:val="24"/>
        </w:rPr>
        <w:t>untuk</w:t>
      </w:r>
      <w:proofErr w:type="spellEnd"/>
      <w:r w:rsidRPr="0030271F">
        <w:rPr>
          <w:sz w:val="24"/>
        </w:rPr>
        <w:t xml:space="preserve"> </w:t>
      </w:r>
      <w:proofErr w:type="spellStart"/>
      <w:r w:rsidRPr="0030271F">
        <w:rPr>
          <w:sz w:val="24"/>
        </w:rPr>
        <w:t>menjaga</w:t>
      </w:r>
      <w:proofErr w:type="spellEnd"/>
      <w:r w:rsidRPr="0030271F">
        <w:rPr>
          <w:sz w:val="24"/>
        </w:rPr>
        <w:t xml:space="preserve"> </w:t>
      </w:r>
      <w:proofErr w:type="spellStart"/>
      <w:r w:rsidRPr="0030271F">
        <w:rPr>
          <w:sz w:val="24"/>
        </w:rPr>
        <w:t>keseimbangan</w:t>
      </w:r>
      <w:proofErr w:type="spellEnd"/>
      <w:r w:rsidRPr="0030271F">
        <w:rPr>
          <w:sz w:val="24"/>
        </w:rPr>
        <w:t xml:space="preserve"> </w:t>
      </w:r>
      <w:proofErr w:type="spellStart"/>
      <w:r w:rsidRPr="0030271F">
        <w:rPr>
          <w:sz w:val="24"/>
        </w:rPr>
        <w:t>psikologis</w:t>
      </w:r>
      <w:proofErr w:type="spellEnd"/>
      <w:r w:rsidRPr="0030271F">
        <w:rPr>
          <w:sz w:val="24"/>
        </w:rPr>
        <w:t>.</w:t>
      </w:r>
    </w:p>
    <w:p w14:paraId="3592A4EA" w14:textId="4ECFE2E0" w:rsidR="00E91D08" w:rsidRPr="004D3A8E" w:rsidRDefault="0030271F" w:rsidP="0030271F">
      <w:pPr>
        <w:pStyle w:val="abstrak"/>
        <w:ind w:left="1890" w:hanging="1350"/>
        <w:rPr>
          <w:sz w:val="24"/>
          <w:lang w:val="id-ID"/>
        </w:rPr>
      </w:pPr>
      <w:r w:rsidRPr="004D3A8E">
        <w:rPr>
          <w:b/>
          <w:i/>
          <w:noProof/>
        </w:rPr>
        <mc:AlternateContent>
          <mc:Choice Requires="wps">
            <w:drawing>
              <wp:anchor distT="0" distB="0" distL="0" distR="0" simplePos="0" relativeHeight="251660800" behindDoc="1" locked="0" layoutInCell="1" allowOverlap="1" wp14:anchorId="4882C0E3" wp14:editId="18621ACB">
                <wp:simplePos x="0" y="0"/>
                <wp:positionH relativeFrom="page">
                  <wp:posOffset>1649730</wp:posOffset>
                </wp:positionH>
                <wp:positionV relativeFrom="paragraph">
                  <wp:posOffset>508635</wp:posOffset>
                </wp:positionV>
                <wp:extent cx="5079365" cy="196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9365" cy="19685"/>
                        </a:xfrm>
                        <a:custGeom>
                          <a:avLst/>
                          <a:gdLst/>
                          <a:ahLst/>
                          <a:cxnLst/>
                          <a:rect l="l" t="t" r="r" b="b"/>
                          <a:pathLst>
                            <a:path w="5079365" h="19685">
                              <a:moveTo>
                                <a:pt x="5079365" y="0"/>
                              </a:moveTo>
                              <a:lnTo>
                                <a:pt x="0" y="0"/>
                              </a:lnTo>
                              <a:lnTo>
                                <a:pt x="0" y="19367"/>
                              </a:lnTo>
                              <a:lnTo>
                                <a:pt x="5079365" y="19367"/>
                              </a:lnTo>
                              <a:lnTo>
                                <a:pt x="50793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1EA14" id="Graphic 6" o:spid="_x0000_s1026" style="position:absolute;margin-left:129.9pt;margin-top:40.05pt;width:399.95pt;height:1.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07936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" path="m5079365,l,,,19367r5079365,l5079365,xe" fillcolor="black" stroked="f">
                <v:path arrowok="t"/>
                <w10:wrap type="topAndBottom" anchorx="page"/>
              </v:shape>
            </w:pict>
          </mc:Fallback>
        </mc:AlternateContent>
      </w:r>
      <w:r w:rsidR="00E91D08" w:rsidRPr="004D3A8E">
        <w:rPr>
          <w:b/>
          <w:sz w:val="24"/>
          <w:lang w:val="id-ID"/>
        </w:rPr>
        <w:t xml:space="preserve">Kata Kunci: </w:t>
      </w:r>
      <w:r>
        <w:rPr>
          <w:sz w:val="24"/>
          <w:lang w:val="id-ID"/>
        </w:rPr>
        <w:t>Kesepian, Mahasiswa Internasional, Studi Fenomenalogis, Bimbingan dan Konseling</w:t>
      </w:r>
      <w:r w:rsidR="00E91D08" w:rsidRPr="004D3A8E">
        <w:rPr>
          <w:sz w:val="24"/>
          <w:lang w:val="id-ID"/>
        </w:rPr>
        <w:t xml:space="preserve"> </w:t>
      </w:r>
    </w:p>
    <w:p w14:paraId="63AF7C9E" w14:textId="77FA0CF4" w:rsidR="00E1167D" w:rsidRPr="004D3A8E" w:rsidRDefault="00E1167D">
      <w:pPr>
        <w:pStyle w:val="BodyText"/>
        <w:spacing w:before="27"/>
        <w:ind w:left="0"/>
        <w:jc w:val="left"/>
        <w:rPr>
          <w:b/>
          <w:i/>
        </w:rPr>
      </w:pPr>
    </w:p>
    <w:p w14:paraId="5E4CA05A" w14:textId="77777777" w:rsidR="00E1167D" w:rsidRPr="004D3A8E" w:rsidRDefault="00E1167D">
      <w:pPr>
        <w:pStyle w:val="BodyText"/>
        <w:spacing w:before="23"/>
        <w:ind w:left="0"/>
        <w:jc w:val="left"/>
        <w:rPr>
          <w:b/>
          <w:i/>
        </w:rPr>
      </w:pPr>
    </w:p>
    <w:p w14:paraId="3CB07D34" w14:textId="77777777" w:rsidR="00E1167D" w:rsidRPr="004D3A8E" w:rsidRDefault="00000000">
      <w:pPr>
        <w:spacing w:line="253" w:lineRule="exact"/>
        <w:ind w:left="550"/>
        <w:rPr>
          <w:b/>
          <w:i/>
          <w:sz w:val="24"/>
          <w:szCs w:val="24"/>
        </w:rPr>
      </w:pPr>
      <w:r w:rsidRPr="004D3A8E">
        <w:rPr>
          <w:b/>
          <w:i/>
          <w:spacing w:val="-2"/>
          <w:sz w:val="24"/>
          <w:szCs w:val="24"/>
        </w:rPr>
        <w:lastRenderedPageBreak/>
        <w:t>Abstract</w:t>
      </w:r>
    </w:p>
    <w:p w14:paraId="55441AE0" w14:textId="0B1CF10E" w:rsidR="0030271F" w:rsidRPr="000A5393" w:rsidRDefault="0030271F" w:rsidP="000A5393">
      <w:pPr>
        <w:pStyle w:val="abstrak"/>
        <w:ind w:firstLine="153"/>
        <w:rPr>
          <w:sz w:val="24"/>
          <w:lang w:val="id-ID"/>
        </w:rPr>
      </w:pPr>
      <w:r w:rsidRPr="0030271F">
        <w:rPr>
          <w:sz w:val="24"/>
          <w:lang w:val="id-ID"/>
        </w:rPr>
        <w:t>Students who pursue higher education abroad face various academic and non-academic challenges that may affect their psychological well-being. One of the psychological experiences that frequently emerges is loneliness, particularly among students who study far away from their families and home environments. This study aims to examine the psychological dynamics of Indonesian students studying in Thailand, with a focus on their experiences of loneliness. This study employed a qualitative approach with a phenomenological design. The research subject was an Indonesian student currently undertaking higher education in Thailand. Data were collected through in-depth interviews and analyzed using thematic analysis. The findings indicate that loneliness is interpreted by the subject as a normalized experience that forms part of the adaptation process. However, this experience is still accompanied by a need for meaningful social relationships and emotional support. The subject also demonstrated emotional ambivalence and developed coping strategies through communication with family members. The conclusion of this study shows that the experience of loneliness among Indonesian students studying abroad is a complex psychological phenomenon, characterized by processes of normalization, emotional ambivalence, and coping efforts aimed at maintaining psychological balance.</w:t>
      </w:r>
    </w:p>
    <w:p w14:paraId="09D52AF4" w14:textId="77777777" w:rsidR="0030271F" w:rsidRDefault="0030271F" w:rsidP="00E91D08">
      <w:pPr>
        <w:ind w:left="550"/>
        <w:rPr>
          <w:b/>
          <w:i/>
          <w:sz w:val="24"/>
          <w:szCs w:val="24"/>
        </w:rPr>
      </w:pPr>
    </w:p>
    <w:p w14:paraId="67A11362" w14:textId="009464F0" w:rsidR="00E1167D" w:rsidRPr="004D3A8E" w:rsidRDefault="00000000" w:rsidP="0030271F">
      <w:pPr>
        <w:ind w:left="1620" w:hanging="1080"/>
        <w:rPr>
          <w:b/>
          <w:i/>
          <w:sz w:val="24"/>
          <w:szCs w:val="24"/>
        </w:rPr>
      </w:pPr>
      <w:r w:rsidRPr="004D3A8E">
        <w:rPr>
          <w:b/>
          <w:i/>
          <w:sz w:val="24"/>
          <w:szCs w:val="24"/>
        </w:rPr>
        <w:t>Keywords:</w:t>
      </w:r>
      <w:r w:rsidRPr="004D3A8E">
        <w:rPr>
          <w:b/>
          <w:i/>
          <w:spacing w:val="-1"/>
          <w:sz w:val="24"/>
          <w:szCs w:val="24"/>
        </w:rPr>
        <w:t xml:space="preserve"> </w:t>
      </w:r>
      <w:r w:rsidR="0030271F" w:rsidRPr="0030271F">
        <w:rPr>
          <w:b/>
          <w:i/>
          <w:spacing w:val="-1"/>
          <w:sz w:val="24"/>
          <w:szCs w:val="24"/>
        </w:rPr>
        <w:t>loneliness, international students, phenomenological study, guidance and counseling</w:t>
      </w:r>
    </w:p>
    <w:p w14:paraId="6580C800" w14:textId="77777777" w:rsidR="000A5393" w:rsidRPr="004D3A8E" w:rsidRDefault="000A5393">
      <w:pPr>
        <w:pStyle w:val="BodyText"/>
        <w:spacing w:before="94"/>
        <w:ind w:left="0"/>
        <w:jc w:val="left"/>
        <w:rPr>
          <w:b/>
          <w:i/>
        </w:rPr>
      </w:pPr>
    </w:p>
    <w:p w14:paraId="04C1B960" w14:textId="77777777" w:rsidR="00E1167D" w:rsidRPr="004D3A8E" w:rsidRDefault="00000000">
      <w:pPr>
        <w:pStyle w:val="Heading1"/>
        <w:jc w:val="left"/>
      </w:pPr>
      <w:r w:rsidRPr="004D3A8E">
        <w:rPr>
          <w:spacing w:val="-2"/>
        </w:rPr>
        <w:t>PENDAHULUAN</w:t>
      </w:r>
    </w:p>
    <w:p w14:paraId="54A2AD5B" w14:textId="77777777" w:rsidR="0030271F" w:rsidRPr="0030271F" w:rsidRDefault="0030271F" w:rsidP="0030271F">
      <w:pPr>
        <w:pStyle w:val="BodyText"/>
        <w:spacing w:before="41"/>
        <w:ind w:left="450" w:firstLine="270"/>
        <w:rPr>
          <w:lang w:val="id-ID"/>
        </w:rPr>
      </w:pPr>
      <w:r w:rsidRPr="0030271F">
        <w:rPr>
          <w:lang w:val="id-ID"/>
        </w:rPr>
        <w:t>Mobilitas mahasiswa lintas negara merupakan fenomena yang semakin berkembang seiring dengan globalisasi pendidikan tinggi. Mahasiswa yang menempuh studi di luar negeri tidak hanya dihadapkan pada tuntutan akademik, tetapi juga pada proses adaptasi sosial, budaya, dan psikologis yang kompleks (Inaswati &amp; Purwanto, 2025). Perbedaan sistem pendidikan, bahasa, nilai budaya, serta pola interaksi sosial dapat menjadi sumber tekanan psikologis bagi mahasiswa internasional, khususnya pada fase awal masa studi (Khotijah &amp; Hidayah, 2025).</w:t>
      </w:r>
    </w:p>
    <w:p w14:paraId="7FE16BFF" w14:textId="77777777" w:rsidR="0030271F" w:rsidRPr="0030271F" w:rsidRDefault="0030271F" w:rsidP="0030271F">
      <w:pPr>
        <w:pStyle w:val="BodyText"/>
        <w:spacing w:before="41"/>
        <w:ind w:left="450" w:firstLine="270"/>
        <w:rPr>
          <w:lang w:val="id-ID"/>
        </w:rPr>
      </w:pPr>
      <w:r w:rsidRPr="0030271F">
        <w:rPr>
          <w:lang w:val="id-ID"/>
        </w:rPr>
        <w:t>Salah satu pengalaman psikologis yang sering muncul dalam proses adaptasi tersebut adalah kesepian. Kesepian dipahami sebagai pengalaman subjektif ketika individu merasakan adanya kesenjangan antara hubungan sosial yang dimiliki dengan hubungan sosial yang diharapkan. Kesepian tidak selalu berkaitan dengan jumlah relasi sosial, melainkan lebih pada kualitas hubungan dan rasa keterhubungan emosional yang dirasakan individu (Hidayah &amp; Firdhausy, 2025). Dalam berbagai penelitian, kesepian dikaitkan dengan berbagai dampak psikologis, seperti penurunan kesejahteraan subjektif, gangguan suasana hati, serta kesulitan dalam penyesuaian diri (Putri et al., 2025).</w:t>
      </w:r>
    </w:p>
    <w:p w14:paraId="05F92414" w14:textId="77777777" w:rsidR="0030271F" w:rsidRPr="0030271F" w:rsidRDefault="0030271F" w:rsidP="0030271F">
      <w:pPr>
        <w:pStyle w:val="BodyText"/>
        <w:spacing w:before="41"/>
        <w:ind w:left="450" w:firstLine="270"/>
        <w:rPr>
          <w:lang w:val="id-ID"/>
        </w:rPr>
      </w:pPr>
      <w:r w:rsidRPr="0030271F">
        <w:rPr>
          <w:lang w:val="id-ID"/>
        </w:rPr>
        <w:lastRenderedPageBreak/>
        <w:t>Mahasiswa perantau dan mahasiswa internasional merupakan kelompok yang rentan mengalami kesepian. Jarak fisik dengan keluarga, terbatasnya dukungan sosial langsung, serta hambatan bahasa dan budaya dapat mempersulit mahasiswa dalam membangun relasi sosial yang bermakna di lingkungan baru (Mulya et al., 2025). Meskipun perkembangan teknologi komunikasi memungkinkan individu untuk tetap terhubung dengan keluarga di negara asal, dukungan emosional secara langsung tetap memiliki peran penting dalam menjaga kesehatan psikologis mahasiswa (Agisti &amp; Iskandar, 2025).</w:t>
      </w:r>
    </w:p>
    <w:p w14:paraId="41E9D248" w14:textId="77777777" w:rsidR="0030271F" w:rsidRPr="0030271F" w:rsidRDefault="0030271F" w:rsidP="0030271F">
      <w:pPr>
        <w:pStyle w:val="BodyText"/>
        <w:spacing w:before="41"/>
        <w:ind w:left="450" w:firstLine="270"/>
        <w:rPr>
          <w:lang w:val="id-ID"/>
        </w:rPr>
      </w:pPr>
      <w:r w:rsidRPr="0030271F">
        <w:rPr>
          <w:lang w:val="id-ID"/>
        </w:rPr>
        <w:t xml:space="preserve">Mahasiswa Indonesia yang melanjutkan studi ke luar negeri, termasuk ke Thailand, menghadapi tantangan adaptasi lintas budaya yang khas. Perbedaan bahasa, norma sosial, serta konteks budaya lokal dapat memengaruhi proses interaksi sosial mahasiswa dengan lingkungan sekitarnya (Badri et al., 2024). Pada mahasiswa yang baru memasuki masa perkuliahan, kondisi ini berpotensi memunculkan pengalaman kesepian yang lebih intens, terutama ketika mahasiswa belum memiliki jejaring sosial yang memadai di lingkungan akademik maupun sosial (Sembiring &amp; Bajirani, 2024). </w:t>
      </w:r>
    </w:p>
    <w:p w14:paraId="4234E4C7" w14:textId="77777777" w:rsidR="0030271F" w:rsidRPr="0030271F" w:rsidRDefault="0030271F" w:rsidP="0030271F">
      <w:pPr>
        <w:pStyle w:val="BodyText"/>
        <w:spacing w:before="41"/>
        <w:ind w:left="450" w:firstLine="270"/>
        <w:rPr>
          <w:lang w:val="id-ID"/>
        </w:rPr>
      </w:pPr>
      <w:r w:rsidRPr="0030271F">
        <w:rPr>
          <w:lang w:val="id-ID"/>
        </w:rPr>
        <w:t>Sejumlah penelitian sebelumnya telah mengkaji pengalaman kesepian pada mahasiswa internasional dengan menyoroti faktor-faktor yang memengaruhinya, seperti hambatan bahasa, perbedaan budaya, keterbatasan dukungan sosial, serta dampaknya terhadap kesejahteraan psikologis mahasiswa (Solihah,  2024). Sebagian besar penelitian tersebut menggunakan pendekatan kuantitatif atau deskriptif umum yang berfokus pada hubungan antarvariabel dan tingkat kesepian yang dialami mahasiswa (Dewi, 2025). Namun, kajian yang secara khusus menggali makna pengalaman kesepian dari sudut pandang subjektif mahasiswa Indonesia yang menempuh studi di luar negeri masih relatif terbatas. Terlebih lagi, penelitian yang menggunakan pendekatan fenomenologis untuk memahami bagaimana mahasiswa Indonesia memaknai, menormalisasi, dan menghadapi pengalaman kesepian dalam konteks lintas budaya, khususnya di Thailand, belum banyak ditemukan. Oleh karena itu, penelitian ini menawarkan kebaruan dengan mengkaji pengalaman kesepian mahasiswa Indonesia di Thailand secara mendalam melalui pendekatan fenomenologis.</w:t>
      </w:r>
    </w:p>
    <w:p w14:paraId="02399138" w14:textId="77777777" w:rsidR="0030271F" w:rsidRPr="0030271F" w:rsidRDefault="0030271F" w:rsidP="0030271F">
      <w:pPr>
        <w:pStyle w:val="BodyText"/>
        <w:spacing w:before="41"/>
        <w:ind w:left="450" w:firstLine="270"/>
        <w:rPr>
          <w:lang w:val="id-ID"/>
        </w:rPr>
      </w:pPr>
      <w:r w:rsidRPr="0030271F">
        <w:rPr>
          <w:lang w:val="id-ID"/>
        </w:rPr>
        <w:t>Dalam konteks bimbingan dan konseling, pemahaman mengenai dinamika psikologis mahasiswa, khususnya pengalaman subjektif kesepian, menjadi hal yang penting sebagai dasar pengembangan layanan yang responsif dan kontekstual. Namun, kajian mengenai kesepian pada mahasiswa yang menempuh studi di luar negeri masih lebih banyak dibahas secara umum, terutama terkait faktor-faktor yang memengaruhinya, dan belum secara spesifik menggali makna pengalaman kesepian mahasiswa Indonesia dari sudut pandang subjektif individu yang mengalaminya secara langsung (Basir et al, 2025). Padahal, pendekatan fenomenologis memungkinkan peneliti untuk memahami pengalaman psikologis secara lebih mendalam dan holistik.</w:t>
      </w:r>
    </w:p>
    <w:p w14:paraId="7584CC89" w14:textId="77777777" w:rsidR="0030271F" w:rsidRPr="0030271F" w:rsidRDefault="0030271F" w:rsidP="0030271F">
      <w:pPr>
        <w:pStyle w:val="BodyText"/>
        <w:spacing w:before="41"/>
        <w:ind w:left="450" w:firstLine="270"/>
        <w:rPr>
          <w:lang w:val="id-ID"/>
        </w:rPr>
      </w:pPr>
      <w:r w:rsidRPr="0030271F">
        <w:rPr>
          <w:lang w:val="id-ID"/>
        </w:rPr>
        <w:t xml:space="preserve">Berdasarkan uraian tersebut, penelitian ini bertujuan untuk mengkaji dinamika psikologis mahasiswa Indonesia dalam menjalani studi di Thailand dengan fokus pada pengalaman kesepian. Penelitian ini menggunakan </w:t>
      </w:r>
      <w:r w:rsidRPr="0030271F">
        <w:rPr>
          <w:lang w:val="id-ID"/>
        </w:rPr>
        <w:lastRenderedPageBreak/>
        <w:t>pendekatan fenomenologis untuk memahami makna kesepian sebagaimana dialami oleh subjek penelitian. Adapun pertanyaan penelitian dalam studi inni adalah:</w:t>
      </w:r>
    </w:p>
    <w:p w14:paraId="02A790A6" w14:textId="77777777" w:rsidR="0030271F" w:rsidRPr="0030271F" w:rsidRDefault="0030271F" w:rsidP="0030271F">
      <w:pPr>
        <w:pStyle w:val="BodyText"/>
        <w:spacing w:before="41"/>
        <w:ind w:left="720" w:hanging="270"/>
        <w:rPr>
          <w:lang w:val="id-ID"/>
        </w:rPr>
      </w:pPr>
      <w:r w:rsidRPr="0030271F">
        <w:rPr>
          <w:lang w:val="id-ID"/>
        </w:rPr>
        <w:t>1.</w:t>
      </w:r>
      <w:r w:rsidRPr="0030271F">
        <w:rPr>
          <w:lang w:val="id-ID"/>
        </w:rPr>
        <w:tab/>
        <w:t>Bagaimana mahasiswa Indonesia memaknai pengalaman kesepian selama menjalani studi di Thailand?</w:t>
      </w:r>
    </w:p>
    <w:p w14:paraId="7164D17F" w14:textId="77777777" w:rsidR="0030271F" w:rsidRPr="0030271F" w:rsidRDefault="0030271F" w:rsidP="0030271F">
      <w:pPr>
        <w:pStyle w:val="BodyText"/>
        <w:spacing w:before="41"/>
        <w:ind w:left="720" w:hanging="270"/>
        <w:rPr>
          <w:lang w:val="id-ID"/>
        </w:rPr>
      </w:pPr>
      <w:r w:rsidRPr="0030271F">
        <w:rPr>
          <w:lang w:val="id-ID"/>
        </w:rPr>
        <w:t>2.</w:t>
      </w:r>
      <w:r w:rsidRPr="0030271F">
        <w:rPr>
          <w:lang w:val="id-ID"/>
        </w:rPr>
        <w:tab/>
        <w:t>Bagaimana strategi koping yang digunakan mahasiswa Indonesia dalam menghadapi pengalaman kesepian tersebut?</w:t>
      </w:r>
    </w:p>
    <w:p w14:paraId="694643FF" w14:textId="43C5E0E3" w:rsidR="00061081" w:rsidRDefault="0030271F" w:rsidP="0030271F">
      <w:pPr>
        <w:pStyle w:val="BodyText"/>
        <w:spacing w:before="41"/>
        <w:ind w:left="450" w:firstLine="270"/>
        <w:rPr>
          <w:lang w:val="id-ID"/>
        </w:rPr>
      </w:pPr>
      <w:r w:rsidRPr="0030271F">
        <w:rPr>
          <w:lang w:val="id-ID"/>
        </w:rPr>
        <w:t>Hasil penelitian ini diharapkan dapat memberikan kontribusi teoretis bagi pengembangan kajian bimbingan dan konseling serta kontribusi praktis dalam perancangan layanan pendampingan psikologis bagi mahasiswa Indonesia yang menempuh pendidikan di luar negeri.</w:t>
      </w:r>
    </w:p>
    <w:p w14:paraId="6FB9E4E5" w14:textId="77777777" w:rsidR="0030271F" w:rsidRPr="0030271F" w:rsidRDefault="0030271F" w:rsidP="0030271F">
      <w:pPr>
        <w:pStyle w:val="BodyText"/>
        <w:spacing w:before="41"/>
        <w:ind w:left="450" w:firstLine="270"/>
      </w:pPr>
    </w:p>
    <w:p w14:paraId="4E78E976" w14:textId="77777777" w:rsidR="00E1167D" w:rsidRPr="004D3A8E" w:rsidRDefault="00000000">
      <w:pPr>
        <w:pStyle w:val="Heading1"/>
        <w:spacing w:before="1"/>
      </w:pPr>
      <w:r w:rsidRPr="004D3A8E">
        <w:rPr>
          <w:spacing w:val="-2"/>
        </w:rPr>
        <w:t>METODE</w:t>
      </w:r>
      <w:r w:rsidRPr="004D3A8E">
        <w:rPr>
          <w:spacing w:val="-7"/>
        </w:rPr>
        <w:t xml:space="preserve"> </w:t>
      </w:r>
      <w:r w:rsidRPr="004D3A8E">
        <w:rPr>
          <w:spacing w:val="-2"/>
        </w:rPr>
        <w:t>PENELITIAN</w:t>
      </w:r>
    </w:p>
    <w:p w14:paraId="1DADA069" w14:textId="77777777" w:rsidR="0030271F"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t>Penelitian ini menggunakan pendekatan kualitatif dengan desain fenomenologis. Pendekatan fenomenologis dipilih karena penelitian ini bertujuan untuk memahami dan menggali makna pengalaman subjektif yang dialami oleh individu terkait fenomena kesepian dalam konteks menjalani studi di luar negeri. Pendekatan ini memungkinkan peneliti untuk memperoleh pemahaman yang mendalam mengenai pengalaman psikologis subjek sebagaimana dirasakan dan dimaknai secara langsung (Arianto &amp; Handayani, 2024)</w:t>
      </w:r>
    </w:p>
    <w:p w14:paraId="28EF8DC0" w14:textId="77777777" w:rsidR="0030271F"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t xml:space="preserve">Subjek dalam penelitian ini adalah seorang mahasiswa Indonesia yang sedang menempuh pendidikan tinggi di Thailand. Subjek merupakan mahasiswa semester awal yang berasal dari Indonesia dan menjalani studi jauh dari keluarga. Pemilihan subjek dilakukan secara purposive dengan pertimbangan bahwa subjek memiliki pengalaman langsung dan relevan dengan fokus penelitian, yaitu pengalaman kesepian selama menjalani studi di luar negeri (Lenaini, 2021). </w:t>
      </w:r>
    </w:p>
    <w:p w14:paraId="091DBBAC" w14:textId="77777777" w:rsidR="0030271F"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t>Teknik pengumpulan data yang digunakan dalam penelitian ini adalah wawancara mendalam (in-depth interview). Wawancara dilakukan secara semi-terstruktur untuk memberikan keleluasaan kepada subjek dalam mengungkapkan pengalaman, perasaan, serta pandangan subjektifnya terkait kesepian yang dialami. Wawancara difokuskan pada pengalaman emosional, kebutuhan sosial, serta cara subjek memaknai dan menghadapi kondisi kesepian selama menjalani studi di Thailand. Proses wawancara dilakukan secara langsung dan direkam dengan persetujuan subjek untuk menjaga keakuratan data (Putri &amp; Murhayati, 2022).</w:t>
      </w:r>
    </w:p>
    <w:p w14:paraId="54B55C72" w14:textId="77777777" w:rsidR="0030271F"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t>Analisis data dilakukan menggunakan analisis tematik dengan tahapan membaca transkrip wawancara secara berulang, mengidentifikasi pernyataan-pernyataan penting, mengelompokkan makna ke dalam tema-tema utama, serta menyusun deskripsi pengalaman subjek secara menyeluruh. Analisis ini bertujuan untuk menangkap esensi pengalaman kesepian sebagaimana dialami oleh subjek penelitian (Rachman et al., 2025).</w:t>
      </w:r>
    </w:p>
    <w:p w14:paraId="4CA86CA3" w14:textId="77777777" w:rsidR="0030271F"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lastRenderedPageBreak/>
        <w:t xml:space="preserve">Keabsahan data dijaga melalui upaya peningkatan kredibilitas antara lain dengan ketekunan peneliti dalam proses pengumpulan dan analisis data, serta penggunaan kutipan langsung dari pernyataan subjek sebagai representasi pengalaman autentik. Selain itu, menerapkan refleksivitas dengan menyadari posisi dan peran peneliti dalam proses interpretasi data guna meminimalkan bias (Hadi, 2021). </w:t>
      </w:r>
    </w:p>
    <w:p w14:paraId="2DA08E8C" w14:textId="1C7D7AFD" w:rsidR="00E91D08" w:rsidRPr="0030271F" w:rsidRDefault="0030271F" w:rsidP="0030271F">
      <w:pPr>
        <w:ind w:left="450" w:firstLine="567"/>
        <w:jc w:val="both"/>
        <w:rPr>
          <w:rFonts w:ascii="Cambria" w:eastAsia="Cambria" w:hAnsi="Cambria" w:cs="Cambria"/>
          <w:sz w:val="24"/>
          <w:szCs w:val="24"/>
        </w:rPr>
      </w:pPr>
      <w:r w:rsidRPr="0030271F">
        <w:rPr>
          <w:rFonts w:ascii="Cambria" w:eastAsia="Cambria" w:hAnsi="Cambria" w:cs="Cambria"/>
          <w:sz w:val="24"/>
          <w:szCs w:val="24"/>
        </w:rPr>
        <w:t>Penelitian ini memperhatikan aspek etika penelitian dengan memperoleh persetujuan dari subjek sebelum proses wawancara dilakukan. Identitas subjek dijaga kerahasiaannya, dan seluruh data yang diperoleh digunakan semata-mata untuk kepentingan akademik.</w:t>
      </w:r>
    </w:p>
    <w:p w14:paraId="44E2AF69" w14:textId="77777777" w:rsidR="00E91D08" w:rsidRPr="004D3A8E" w:rsidRDefault="00E91D08" w:rsidP="00E91D08">
      <w:pPr>
        <w:pStyle w:val="BodyText"/>
      </w:pPr>
    </w:p>
    <w:p w14:paraId="7F306EC7" w14:textId="77777777" w:rsidR="00E1167D" w:rsidRPr="004D3A8E" w:rsidRDefault="00000000">
      <w:pPr>
        <w:pStyle w:val="Heading1"/>
      </w:pPr>
      <w:r w:rsidRPr="004D3A8E">
        <w:t>HASIL</w:t>
      </w:r>
      <w:r w:rsidRPr="004D3A8E">
        <w:rPr>
          <w:spacing w:val="-1"/>
        </w:rPr>
        <w:t xml:space="preserve"> </w:t>
      </w:r>
      <w:r w:rsidRPr="004D3A8E">
        <w:t>PENELITIAN DAN</w:t>
      </w:r>
      <w:r w:rsidRPr="004D3A8E">
        <w:rPr>
          <w:spacing w:val="-1"/>
        </w:rPr>
        <w:t xml:space="preserve"> </w:t>
      </w:r>
      <w:r w:rsidRPr="004D3A8E">
        <w:rPr>
          <w:spacing w:val="-2"/>
        </w:rPr>
        <w:t>PEMBAHASAN</w:t>
      </w:r>
    </w:p>
    <w:p w14:paraId="6147DB8D" w14:textId="77777777" w:rsidR="0030271F" w:rsidRDefault="0030271F" w:rsidP="00061081">
      <w:pPr>
        <w:ind w:left="450" w:firstLine="567"/>
        <w:jc w:val="both"/>
        <w:rPr>
          <w:rFonts w:ascii="Cambria" w:eastAsia="Cambria" w:hAnsi="Cambria" w:cs="Cambria"/>
          <w:sz w:val="24"/>
          <w:szCs w:val="24"/>
        </w:rPr>
      </w:pPr>
      <w:r w:rsidRPr="0030271F">
        <w:rPr>
          <w:rFonts w:ascii="Cambria" w:eastAsia="Cambria" w:hAnsi="Cambria" w:cs="Cambria"/>
          <w:sz w:val="24"/>
          <w:szCs w:val="24"/>
        </w:rPr>
        <w:t xml:space="preserve">Hasil penelitian ini diperoleh melalui wawancara mendalam dengan seorang mahasiswa Indonesia yang sedang menempuh pendidikan di Thailand. Berdasarkan analisis tematik terhadap data wawancara, diperoleh beberapa tema utama yang menggambarkan dinamika psikologis subjek dalam menjalani studi di luar negeri, khususnya terkait pengalaman kesepian. Untuk memberikan gambaran ringkas mengenai temuan penelitian, Tabel 1 menyajikan ringkasan tema utama beserta makna tematik yang diperoleh dari hasil analisis data. </w:t>
      </w:r>
    </w:p>
    <w:p w14:paraId="269204A8" w14:textId="77777777" w:rsidR="00F12962" w:rsidRDefault="00F12962" w:rsidP="0030271F">
      <w:pPr>
        <w:jc w:val="both"/>
        <w:rPr>
          <w:rFonts w:ascii="Cambria" w:eastAsia="Cambria" w:hAnsi="Cambria" w:cs="Cambria"/>
          <w:sz w:val="24"/>
          <w:szCs w:val="24"/>
        </w:rPr>
      </w:pPr>
    </w:p>
    <w:p w14:paraId="23176FE4" w14:textId="003A50FD" w:rsidR="007F76CB" w:rsidRDefault="007F76CB" w:rsidP="00F12962">
      <w:pPr>
        <w:ind w:left="810" w:firstLine="630"/>
        <w:jc w:val="center"/>
        <w:rPr>
          <w:rFonts w:ascii="Cambria" w:eastAsia="Cambria" w:hAnsi="Cambria" w:cs="Cambria"/>
          <w:sz w:val="24"/>
          <w:szCs w:val="24"/>
        </w:rPr>
      </w:pPr>
      <w:r w:rsidRPr="00F12962">
        <w:rPr>
          <w:rFonts w:ascii="Cambria" w:eastAsia="Cambria" w:hAnsi="Cambria" w:cs="Cambria"/>
          <w:b/>
          <w:bCs/>
          <w:sz w:val="24"/>
          <w:szCs w:val="24"/>
        </w:rPr>
        <w:t>Tabel</w:t>
      </w:r>
      <w:r w:rsidRPr="0030271F">
        <w:rPr>
          <w:rFonts w:ascii="Cambria" w:eastAsia="Cambria" w:hAnsi="Cambria" w:cs="Cambria"/>
          <w:b/>
          <w:bCs/>
          <w:sz w:val="24"/>
          <w:szCs w:val="24"/>
        </w:rPr>
        <w:t xml:space="preserve"> 1. </w:t>
      </w:r>
      <w:r w:rsidR="0030271F" w:rsidRPr="0030271F">
        <w:rPr>
          <w:rFonts w:ascii="Cambria" w:eastAsia="Cambria" w:hAnsi="Cambria" w:cs="Cambria"/>
          <w:b/>
          <w:bCs/>
          <w:sz w:val="24"/>
          <w:szCs w:val="24"/>
        </w:rPr>
        <w:t xml:space="preserve">Ringkasan Tema Hasil Penelitian </w:t>
      </w:r>
    </w:p>
    <w:p w14:paraId="2AF18761" w14:textId="77777777" w:rsidR="0030271F" w:rsidRDefault="0030271F" w:rsidP="00F12962">
      <w:pPr>
        <w:ind w:left="810" w:firstLine="630"/>
        <w:jc w:val="center"/>
        <w:rPr>
          <w:rFonts w:ascii="Cambria" w:eastAsia="Cambria" w:hAnsi="Cambria" w:cs="Cambria"/>
          <w:sz w:val="24"/>
          <w:szCs w:val="24"/>
        </w:rPr>
      </w:pPr>
    </w:p>
    <w:tbl>
      <w:tblPr>
        <w:tblStyle w:val="TableGrid"/>
        <w:tblW w:w="0" w:type="auto"/>
        <w:tblLook w:val="04A0" w:firstRow="1" w:lastRow="0" w:firstColumn="1" w:lastColumn="0" w:noHBand="0" w:noVBand="1"/>
      </w:tblPr>
      <w:tblGrid>
        <w:gridCol w:w="2122"/>
        <w:gridCol w:w="2835"/>
        <w:gridCol w:w="2970"/>
      </w:tblGrid>
      <w:tr w:rsidR="0030271F" w14:paraId="0E23E5C4" w14:textId="77777777" w:rsidTr="00857433">
        <w:tc>
          <w:tcPr>
            <w:tcW w:w="2122" w:type="dxa"/>
            <w:tcBorders>
              <w:left w:val="nil"/>
              <w:bottom w:val="single" w:sz="4" w:space="0" w:color="auto"/>
              <w:right w:val="nil"/>
            </w:tcBorders>
            <w:vAlign w:val="bottom"/>
          </w:tcPr>
          <w:p w14:paraId="4AEB5A98" w14:textId="77777777" w:rsidR="0030271F" w:rsidRPr="003E7E23" w:rsidRDefault="0030271F" w:rsidP="00857433">
            <w:pPr>
              <w:rPr>
                <w:b/>
                <w:bCs/>
                <w:sz w:val="24"/>
                <w:szCs w:val="24"/>
                <w:lang w:val="id-ID"/>
              </w:rPr>
            </w:pPr>
            <w:r>
              <w:rPr>
                <w:b/>
                <w:bCs/>
                <w:sz w:val="24"/>
                <w:szCs w:val="24"/>
                <w:lang w:val="id-ID"/>
              </w:rPr>
              <w:t>No</w:t>
            </w:r>
          </w:p>
        </w:tc>
        <w:tc>
          <w:tcPr>
            <w:tcW w:w="2835" w:type="dxa"/>
            <w:tcBorders>
              <w:left w:val="nil"/>
              <w:bottom w:val="single" w:sz="4" w:space="0" w:color="auto"/>
              <w:right w:val="nil"/>
            </w:tcBorders>
            <w:vAlign w:val="bottom"/>
          </w:tcPr>
          <w:p w14:paraId="41FF57C7" w14:textId="77777777" w:rsidR="0030271F" w:rsidRPr="003E7E23" w:rsidRDefault="0030271F" w:rsidP="00857433">
            <w:pPr>
              <w:rPr>
                <w:b/>
                <w:bCs/>
                <w:sz w:val="24"/>
                <w:szCs w:val="24"/>
                <w:lang w:val="id-ID"/>
              </w:rPr>
            </w:pPr>
            <w:r>
              <w:rPr>
                <w:b/>
                <w:bCs/>
                <w:sz w:val="24"/>
                <w:szCs w:val="24"/>
                <w:lang w:val="id-ID"/>
              </w:rPr>
              <w:t>Tema Utama</w:t>
            </w:r>
          </w:p>
        </w:tc>
        <w:tc>
          <w:tcPr>
            <w:tcW w:w="2970" w:type="dxa"/>
            <w:tcBorders>
              <w:left w:val="nil"/>
              <w:bottom w:val="single" w:sz="4" w:space="0" w:color="auto"/>
              <w:right w:val="nil"/>
            </w:tcBorders>
            <w:vAlign w:val="bottom"/>
          </w:tcPr>
          <w:p w14:paraId="7BD74FF8" w14:textId="77777777" w:rsidR="0030271F" w:rsidRPr="003E7E23" w:rsidRDefault="0030271F" w:rsidP="00857433">
            <w:pPr>
              <w:rPr>
                <w:b/>
                <w:bCs/>
                <w:sz w:val="24"/>
                <w:szCs w:val="24"/>
                <w:lang w:val="id-ID"/>
              </w:rPr>
            </w:pPr>
            <w:r>
              <w:rPr>
                <w:b/>
                <w:bCs/>
                <w:sz w:val="24"/>
                <w:szCs w:val="24"/>
                <w:lang w:val="id-ID"/>
              </w:rPr>
              <w:t>Makna Tematik</w:t>
            </w:r>
          </w:p>
        </w:tc>
      </w:tr>
      <w:tr w:rsidR="0030271F" w14:paraId="76249E70" w14:textId="77777777" w:rsidTr="00857433">
        <w:tc>
          <w:tcPr>
            <w:tcW w:w="2122" w:type="dxa"/>
            <w:tcBorders>
              <w:left w:val="nil"/>
              <w:right w:val="nil"/>
            </w:tcBorders>
          </w:tcPr>
          <w:p w14:paraId="12324FAC" w14:textId="77777777" w:rsidR="0030271F" w:rsidRPr="003E7E23" w:rsidRDefault="0030271F" w:rsidP="00857433">
            <w:pPr>
              <w:jc w:val="both"/>
              <w:rPr>
                <w:sz w:val="24"/>
                <w:szCs w:val="24"/>
                <w:lang w:val="id-ID"/>
              </w:rPr>
            </w:pPr>
            <w:r>
              <w:rPr>
                <w:sz w:val="24"/>
                <w:szCs w:val="24"/>
                <w:lang w:val="id-ID"/>
              </w:rPr>
              <w:t>1</w:t>
            </w:r>
          </w:p>
        </w:tc>
        <w:tc>
          <w:tcPr>
            <w:tcW w:w="2835" w:type="dxa"/>
            <w:tcBorders>
              <w:left w:val="nil"/>
              <w:right w:val="nil"/>
            </w:tcBorders>
          </w:tcPr>
          <w:p w14:paraId="2F272731" w14:textId="77777777" w:rsidR="0030271F" w:rsidRPr="003E7E23" w:rsidRDefault="0030271F" w:rsidP="00857433">
            <w:pPr>
              <w:jc w:val="both"/>
              <w:rPr>
                <w:sz w:val="24"/>
                <w:szCs w:val="24"/>
                <w:lang w:val="id-ID"/>
              </w:rPr>
            </w:pPr>
            <w:r>
              <w:rPr>
                <w:sz w:val="24"/>
                <w:szCs w:val="24"/>
                <w:lang w:val="id-ID"/>
              </w:rPr>
              <w:t>Normalisasi Kesepian</w:t>
            </w:r>
          </w:p>
        </w:tc>
        <w:tc>
          <w:tcPr>
            <w:tcW w:w="2970" w:type="dxa"/>
            <w:tcBorders>
              <w:left w:val="nil"/>
              <w:right w:val="nil"/>
            </w:tcBorders>
          </w:tcPr>
          <w:p w14:paraId="0C175500" w14:textId="77777777" w:rsidR="0030271F" w:rsidRPr="003E7E23" w:rsidRDefault="0030271F" w:rsidP="00857433">
            <w:pPr>
              <w:jc w:val="both"/>
              <w:rPr>
                <w:sz w:val="24"/>
                <w:szCs w:val="24"/>
                <w:lang w:val="id-ID"/>
              </w:rPr>
            </w:pPr>
            <w:r>
              <w:rPr>
                <w:sz w:val="24"/>
                <w:szCs w:val="24"/>
                <w:lang w:val="id-ID"/>
              </w:rPr>
              <w:t>Kesepian diterima sebagai bagia dari realitas hidup selama menjalani studi di luar negeri</w:t>
            </w:r>
          </w:p>
        </w:tc>
      </w:tr>
      <w:tr w:rsidR="0030271F" w14:paraId="6807CA23" w14:textId="77777777" w:rsidTr="00857433">
        <w:tc>
          <w:tcPr>
            <w:tcW w:w="2122" w:type="dxa"/>
            <w:tcBorders>
              <w:left w:val="nil"/>
              <w:right w:val="nil"/>
            </w:tcBorders>
          </w:tcPr>
          <w:p w14:paraId="75DF2CCA" w14:textId="77777777" w:rsidR="0030271F" w:rsidRDefault="0030271F" w:rsidP="00857433">
            <w:pPr>
              <w:jc w:val="both"/>
              <w:rPr>
                <w:sz w:val="24"/>
                <w:szCs w:val="24"/>
                <w:lang w:val="id-ID"/>
              </w:rPr>
            </w:pPr>
            <w:r>
              <w:rPr>
                <w:sz w:val="24"/>
                <w:szCs w:val="24"/>
                <w:lang w:val="id-ID"/>
              </w:rPr>
              <w:t>2</w:t>
            </w:r>
          </w:p>
        </w:tc>
        <w:tc>
          <w:tcPr>
            <w:tcW w:w="2835" w:type="dxa"/>
            <w:tcBorders>
              <w:left w:val="nil"/>
              <w:right w:val="nil"/>
            </w:tcBorders>
          </w:tcPr>
          <w:p w14:paraId="0DC63633" w14:textId="77777777" w:rsidR="0030271F" w:rsidRDefault="0030271F" w:rsidP="00857433">
            <w:pPr>
              <w:jc w:val="both"/>
              <w:rPr>
                <w:sz w:val="24"/>
                <w:szCs w:val="24"/>
                <w:lang w:val="id-ID"/>
              </w:rPr>
            </w:pPr>
            <w:r>
              <w:rPr>
                <w:sz w:val="24"/>
                <w:szCs w:val="24"/>
                <w:lang w:val="id-ID"/>
              </w:rPr>
              <w:t>Ambivalensi Emosional</w:t>
            </w:r>
          </w:p>
        </w:tc>
        <w:tc>
          <w:tcPr>
            <w:tcW w:w="2970" w:type="dxa"/>
            <w:tcBorders>
              <w:left w:val="nil"/>
              <w:right w:val="nil"/>
            </w:tcBorders>
          </w:tcPr>
          <w:p w14:paraId="0819FCE6" w14:textId="77777777" w:rsidR="0030271F" w:rsidRDefault="0030271F" w:rsidP="00857433">
            <w:pPr>
              <w:jc w:val="both"/>
              <w:rPr>
                <w:sz w:val="24"/>
                <w:szCs w:val="24"/>
                <w:lang w:val="id-ID"/>
              </w:rPr>
            </w:pPr>
            <w:r>
              <w:rPr>
                <w:sz w:val="24"/>
                <w:szCs w:val="24"/>
                <w:lang w:val="id-ID"/>
              </w:rPr>
              <w:t>Konflik batin antara penerimaan terhadap kesepian dan kebutuhan akan relasi sosial</w:t>
            </w:r>
          </w:p>
        </w:tc>
      </w:tr>
      <w:tr w:rsidR="0030271F" w14:paraId="687B7B52" w14:textId="77777777" w:rsidTr="00857433">
        <w:tc>
          <w:tcPr>
            <w:tcW w:w="2122" w:type="dxa"/>
            <w:tcBorders>
              <w:left w:val="nil"/>
              <w:right w:val="nil"/>
            </w:tcBorders>
          </w:tcPr>
          <w:p w14:paraId="0DE27E9A" w14:textId="77777777" w:rsidR="0030271F" w:rsidRDefault="0030271F" w:rsidP="00857433">
            <w:pPr>
              <w:jc w:val="both"/>
              <w:rPr>
                <w:sz w:val="24"/>
                <w:szCs w:val="24"/>
                <w:lang w:val="id-ID"/>
              </w:rPr>
            </w:pPr>
            <w:r>
              <w:rPr>
                <w:sz w:val="24"/>
                <w:szCs w:val="24"/>
                <w:lang w:val="id-ID"/>
              </w:rPr>
              <w:t>3</w:t>
            </w:r>
          </w:p>
        </w:tc>
        <w:tc>
          <w:tcPr>
            <w:tcW w:w="2835" w:type="dxa"/>
            <w:tcBorders>
              <w:left w:val="nil"/>
              <w:right w:val="nil"/>
            </w:tcBorders>
          </w:tcPr>
          <w:p w14:paraId="451FA446" w14:textId="77777777" w:rsidR="0030271F" w:rsidRDefault="0030271F" w:rsidP="00857433">
            <w:pPr>
              <w:jc w:val="both"/>
              <w:rPr>
                <w:sz w:val="24"/>
                <w:szCs w:val="24"/>
                <w:lang w:val="id-ID"/>
              </w:rPr>
            </w:pPr>
            <w:r>
              <w:rPr>
                <w:sz w:val="24"/>
                <w:szCs w:val="24"/>
                <w:lang w:val="id-ID"/>
              </w:rPr>
              <w:t>Kebutuhan Relasi Sosial</w:t>
            </w:r>
          </w:p>
        </w:tc>
        <w:tc>
          <w:tcPr>
            <w:tcW w:w="2970" w:type="dxa"/>
            <w:tcBorders>
              <w:left w:val="nil"/>
              <w:right w:val="nil"/>
            </w:tcBorders>
          </w:tcPr>
          <w:p w14:paraId="69EDF276" w14:textId="77777777" w:rsidR="0030271F" w:rsidRDefault="0030271F" w:rsidP="00857433">
            <w:pPr>
              <w:jc w:val="both"/>
              <w:rPr>
                <w:sz w:val="24"/>
                <w:szCs w:val="24"/>
                <w:lang w:val="id-ID"/>
              </w:rPr>
            </w:pPr>
            <w:r>
              <w:rPr>
                <w:sz w:val="24"/>
                <w:szCs w:val="24"/>
                <w:lang w:val="id-ID"/>
              </w:rPr>
              <w:t>Keinginan untuk memiliki hubungan sosial dan dukungan emosional yang bermakna</w:t>
            </w:r>
          </w:p>
        </w:tc>
      </w:tr>
      <w:tr w:rsidR="0030271F" w14:paraId="3BA486E7" w14:textId="77777777" w:rsidTr="00857433">
        <w:tc>
          <w:tcPr>
            <w:tcW w:w="2122" w:type="dxa"/>
            <w:tcBorders>
              <w:left w:val="nil"/>
              <w:right w:val="nil"/>
            </w:tcBorders>
          </w:tcPr>
          <w:p w14:paraId="6436EC8D" w14:textId="77777777" w:rsidR="0030271F" w:rsidRDefault="0030271F" w:rsidP="00857433">
            <w:pPr>
              <w:jc w:val="both"/>
              <w:rPr>
                <w:sz w:val="24"/>
                <w:szCs w:val="24"/>
                <w:lang w:val="id-ID"/>
              </w:rPr>
            </w:pPr>
            <w:r>
              <w:rPr>
                <w:sz w:val="24"/>
                <w:szCs w:val="24"/>
                <w:lang w:val="id-ID"/>
              </w:rPr>
              <w:t>4</w:t>
            </w:r>
          </w:p>
        </w:tc>
        <w:tc>
          <w:tcPr>
            <w:tcW w:w="2835" w:type="dxa"/>
            <w:tcBorders>
              <w:left w:val="nil"/>
              <w:right w:val="nil"/>
            </w:tcBorders>
          </w:tcPr>
          <w:p w14:paraId="2A1DCF6A" w14:textId="77777777" w:rsidR="0030271F" w:rsidRDefault="0030271F" w:rsidP="00857433">
            <w:pPr>
              <w:jc w:val="both"/>
              <w:rPr>
                <w:sz w:val="24"/>
                <w:szCs w:val="24"/>
                <w:lang w:val="id-ID"/>
              </w:rPr>
            </w:pPr>
            <w:r>
              <w:rPr>
                <w:sz w:val="24"/>
                <w:szCs w:val="24"/>
                <w:lang w:val="id-ID"/>
              </w:rPr>
              <w:t>Strategi kopinng</w:t>
            </w:r>
          </w:p>
        </w:tc>
        <w:tc>
          <w:tcPr>
            <w:tcW w:w="2970" w:type="dxa"/>
            <w:tcBorders>
              <w:left w:val="nil"/>
              <w:right w:val="nil"/>
            </w:tcBorders>
          </w:tcPr>
          <w:p w14:paraId="54AAE874" w14:textId="77777777" w:rsidR="0030271F" w:rsidRDefault="0030271F" w:rsidP="00857433">
            <w:pPr>
              <w:jc w:val="both"/>
              <w:rPr>
                <w:sz w:val="24"/>
                <w:szCs w:val="24"/>
                <w:lang w:val="id-ID"/>
              </w:rPr>
            </w:pPr>
            <w:r>
              <w:rPr>
                <w:sz w:val="24"/>
                <w:szCs w:val="24"/>
                <w:lang w:val="id-ID"/>
              </w:rPr>
              <w:t>Upaya menghadapi kesepian melalui komunikasi dengan keluarga</w:t>
            </w:r>
          </w:p>
        </w:tc>
      </w:tr>
    </w:tbl>
    <w:p w14:paraId="582CEE98" w14:textId="01F124C7" w:rsidR="00CF69F4" w:rsidRDefault="00CF69F4" w:rsidP="0030271F">
      <w:pPr>
        <w:pStyle w:val="BodyText"/>
        <w:spacing w:line="276" w:lineRule="auto"/>
        <w:ind w:left="0"/>
        <w:rPr>
          <w:lang w:val="id-ID"/>
        </w:rPr>
      </w:pPr>
    </w:p>
    <w:p w14:paraId="3BD1D5E1" w14:textId="2790AD47" w:rsidR="00CF69F4" w:rsidRDefault="00CF69F4" w:rsidP="00596A63">
      <w:pPr>
        <w:pStyle w:val="BodyText"/>
        <w:spacing w:line="276" w:lineRule="auto"/>
        <w:rPr>
          <w:lang w:val="id-ID"/>
        </w:rPr>
      </w:pPr>
    </w:p>
    <w:p w14:paraId="2EC649C5" w14:textId="5A1BDE25" w:rsidR="00CF69F4" w:rsidRDefault="00CF69F4" w:rsidP="00596A63">
      <w:pPr>
        <w:pStyle w:val="BodyText"/>
        <w:spacing w:line="276" w:lineRule="auto"/>
        <w:rPr>
          <w:lang w:val="id-ID"/>
        </w:rPr>
      </w:pPr>
    </w:p>
    <w:p w14:paraId="574945CC" w14:textId="77777777" w:rsidR="00CF69F4" w:rsidRDefault="00CF69F4" w:rsidP="00596A63">
      <w:pPr>
        <w:pStyle w:val="BodyText"/>
        <w:spacing w:line="276" w:lineRule="auto"/>
        <w:rPr>
          <w:lang w:val="id-ID"/>
        </w:rPr>
      </w:pPr>
    </w:p>
    <w:p w14:paraId="0AA9E16A" w14:textId="6878EC5C" w:rsidR="00CF69F4" w:rsidRDefault="00CF69F4" w:rsidP="00596A63">
      <w:pPr>
        <w:pStyle w:val="BodyText"/>
        <w:spacing w:line="276" w:lineRule="auto"/>
        <w:rPr>
          <w:lang w:val="id-ID"/>
        </w:rPr>
      </w:pPr>
    </w:p>
    <w:p w14:paraId="5C0EE0C5" w14:textId="1A1370A6" w:rsidR="00CF69F4" w:rsidRDefault="00CF69F4" w:rsidP="00596A63">
      <w:pPr>
        <w:pStyle w:val="BodyText"/>
        <w:spacing w:line="276" w:lineRule="auto"/>
        <w:rPr>
          <w:lang w:val="id-ID"/>
        </w:rPr>
      </w:pPr>
    </w:p>
    <w:p w14:paraId="07A55CAC" w14:textId="77777777" w:rsidR="0030271F" w:rsidRPr="000C5EA0" w:rsidRDefault="0030271F" w:rsidP="0030271F">
      <w:pPr>
        <w:pStyle w:val="ListParagraph"/>
        <w:widowControl/>
        <w:numPr>
          <w:ilvl w:val="0"/>
          <w:numId w:val="13"/>
        </w:numPr>
        <w:autoSpaceDE/>
        <w:autoSpaceDN/>
        <w:spacing w:line="360" w:lineRule="auto"/>
        <w:ind w:left="630" w:hanging="284"/>
        <w:contextualSpacing/>
        <w:jc w:val="both"/>
        <w:rPr>
          <w:sz w:val="24"/>
          <w:szCs w:val="24"/>
          <w:lang w:val="id-ID"/>
        </w:rPr>
      </w:pPr>
      <w:r w:rsidRPr="000C5EA0">
        <w:rPr>
          <w:sz w:val="24"/>
          <w:szCs w:val="24"/>
          <w:lang w:val="id-ID"/>
        </w:rPr>
        <w:lastRenderedPageBreak/>
        <w:t>Kesepian sebagai Pengalaman yang Dinormalisasi</w:t>
      </w:r>
    </w:p>
    <w:p w14:paraId="195D5BD1" w14:textId="07CBEDE9" w:rsidR="0030271F" w:rsidRDefault="0030271F" w:rsidP="0030271F">
      <w:pPr>
        <w:spacing w:line="360" w:lineRule="auto"/>
        <w:ind w:left="630"/>
        <w:jc w:val="both"/>
        <w:rPr>
          <w:sz w:val="24"/>
          <w:szCs w:val="24"/>
          <w:lang w:val="id-ID"/>
        </w:rPr>
      </w:pPr>
      <w:r w:rsidRPr="000C5EA0">
        <w:rPr>
          <w:sz w:val="24"/>
          <w:szCs w:val="24"/>
          <w:lang w:val="id-ID"/>
        </w:rPr>
        <w:t xml:space="preserve">Subjek mengungkapkan bahwa kesepian merupakan perasaan yang sudah menjadi bagian dari kesehariannya sejak menjalani studi di Thailand. Kesepian tidak lagi dipandang sebagai sesuatu yang asing, melainkan sebagai kondisi yang dianggap wajar dan tidak terpisahkan dari kehidupannya saat ini. Subjek menyatakan bahwa perasaan kesepian tersebut “sudah melekat di kepala” dan dianggap sebagai sesuatu yang lumrah terjadi. </w:t>
      </w:r>
    </w:p>
    <w:p w14:paraId="2D980DE2" w14:textId="77777777" w:rsidR="0030271F" w:rsidRDefault="0030271F" w:rsidP="0030271F">
      <w:pPr>
        <w:ind w:left="284" w:firstLine="436"/>
        <w:jc w:val="both"/>
        <w:rPr>
          <w:sz w:val="24"/>
          <w:szCs w:val="24"/>
          <w:lang w:val="id-ID"/>
        </w:rPr>
      </w:pPr>
    </w:p>
    <w:tbl>
      <w:tblPr>
        <w:tblStyle w:val="TableGrid"/>
        <w:tblW w:w="0" w:type="auto"/>
        <w:tblInd w:w="607" w:type="dxa"/>
        <w:tblLook w:val="04A0" w:firstRow="1" w:lastRow="0" w:firstColumn="1" w:lastColumn="0" w:noHBand="0" w:noVBand="1"/>
      </w:tblPr>
      <w:tblGrid>
        <w:gridCol w:w="7307"/>
      </w:tblGrid>
      <w:tr w:rsidR="0030271F" w14:paraId="2B37A042" w14:textId="77777777" w:rsidTr="0030271F">
        <w:tc>
          <w:tcPr>
            <w:tcW w:w="7307" w:type="dxa"/>
            <w:tcBorders>
              <w:top w:val="nil"/>
              <w:left w:val="single" w:sz="18" w:space="0" w:color="595959" w:themeColor="text1" w:themeTint="A6"/>
              <w:bottom w:val="nil"/>
              <w:right w:val="nil"/>
            </w:tcBorders>
          </w:tcPr>
          <w:p w14:paraId="3D597057" w14:textId="6B296FE5" w:rsidR="0030271F" w:rsidRDefault="0030271F" w:rsidP="0030271F">
            <w:pPr>
              <w:spacing w:line="360" w:lineRule="auto"/>
              <w:ind w:left="70"/>
              <w:jc w:val="both"/>
              <w:rPr>
                <w:sz w:val="24"/>
                <w:szCs w:val="24"/>
                <w:lang w:val="id-ID"/>
              </w:rPr>
            </w:pPr>
            <w:r w:rsidRPr="009B714D">
              <w:rPr>
                <w:sz w:val="24"/>
                <w:szCs w:val="24"/>
                <w:lang w:val="id-ID"/>
              </w:rPr>
              <w:t>“Kesepian itu sudah hal tabuh, sudah lumrah, sudah melekat di kepala saya. Jadi orang lain mau ada atau tidak ada, ya sudah hal biasa.”</w:t>
            </w:r>
          </w:p>
        </w:tc>
      </w:tr>
    </w:tbl>
    <w:p w14:paraId="0AE7BE5F" w14:textId="77777777" w:rsidR="0030271F" w:rsidRDefault="0030271F" w:rsidP="0030271F">
      <w:pPr>
        <w:spacing w:line="360" w:lineRule="auto"/>
        <w:ind w:left="450"/>
        <w:jc w:val="both"/>
        <w:rPr>
          <w:sz w:val="24"/>
          <w:szCs w:val="24"/>
          <w:lang w:val="id-ID"/>
        </w:rPr>
      </w:pPr>
    </w:p>
    <w:p w14:paraId="2A69C191" w14:textId="2FB697BB" w:rsidR="0030271F" w:rsidRDefault="0030271F" w:rsidP="0030271F">
      <w:pPr>
        <w:spacing w:line="360" w:lineRule="auto"/>
        <w:ind w:left="630"/>
        <w:jc w:val="both"/>
        <w:rPr>
          <w:sz w:val="24"/>
          <w:szCs w:val="24"/>
          <w:lang w:val="id-ID"/>
        </w:rPr>
      </w:pPr>
      <w:r w:rsidRPr="009B714D">
        <w:rPr>
          <w:sz w:val="24"/>
          <w:szCs w:val="24"/>
          <w:lang w:val="id-ID"/>
        </w:rPr>
        <w:t>Ungkapan tersebut menunjukkan adanya penerimaan terhadap kesepian sebagai realitas hidup yang harus dijalani selama berada jauh dari lingkungan asal.</w:t>
      </w:r>
    </w:p>
    <w:p w14:paraId="3633ABBF" w14:textId="77777777" w:rsidR="0030271F" w:rsidRPr="0034181A" w:rsidRDefault="0030271F" w:rsidP="0030271F">
      <w:pPr>
        <w:pStyle w:val="ListParagraph"/>
        <w:widowControl/>
        <w:numPr>
          <w:ilvl w:val="0"/>
          <w:numId w:val="13"/>
        </w:numPr>
        <w:autoSpaceDE/>
        <w:autoSpaceDN/>
        <w:spacing w:line="360" w:lineRule="auto"/>
        <w:ind w:left="900" w:hanging="284"/>
        <w:contextualSpacing/>
        <w:jc w:val="both"/>
        <w:rPr>
          <w:sz w:val="24"/>
          <w:szCs w:val="24"/>
          <w:lang w:val="id-ID"/>
        </w:rPr>
      </w:pPr>
      <w:r w:rsidRPr="0034181A">
        <w:rPr>
          <w:sz w:val="24"/>
          <w:szCs w:val="24"/>
          <w:lang w:val="id-ID"/>
        </w:rPr>
        <w:t>Ambivalensi Emosional dalam Mengalami Kesepian</w:t>
      </w:r>
    </w:p>
    <w:p w14:paraId="77509094" w14:textId="77777777" w:rsidR="0030271F" w:rsidRDefault="0030271F" w:rsidP="0030271F">
      <w:pPr>
        <w:pStyle w:val="ListParagraph"/>
        <w:spacing w:line="360" w:lineRule="auto"/>
        <w:ind w:left="900" w:firstLine="425"/>
        <w:jc w:val="both"/>
        <w:rPr>
          <w:sz w:val="24"/>
          <w:szCs w:val="24"/>
          <w:lang w:val="id-ID"/>
        </w:rPr>
      </w:pPr>
      <w:r w:rsidRPr="0034181A">
        <w:rPr>
          <w:sz w:val="24"/>
          <w:szCs w:val="24"/>
          <w:lang w:val="id-ID"/>
        </w:rPr>
        <w:t>Meskipun subjek mengungkapkan bahwa dirinya terbiasa dengan kesepian, di sisi lain subjek tetap merasakan kebutuhan emosional yang belum terpenuhi. Subjek menyadari bahwa sebagai manusia, dirinya tetap membutuhkan kehadiran orang lain untuk berbagi cerita, pikiran, dan perasaan. Pernyataan subjek menunjukkan adanya konflik batin antara sikap menerima kesepian dan kebutuhan akan relasi sosial.</w:t>
      </w:r>
    </w:p>
    <w:p w14:paraId="68C787EE" w14:textId="77777777" w:rsidR="0030271F" w:rsidRDefault="0030271F" w:rsidP="0030271F">
      <w:pPr>
        <w:pStyle w:val="ListParagraph"/>
        <w:ind w:left="284" w:firstLine="425"/>
        <w:jc w:val="both"/>
        <w:rPr>
          <w:sz w:val="24"/>
          <w:szCs w:val="24"/>
          <w:lang w:val="id-ID"/>
        </w:rPr>
      </w:pPr>
    </w:p>
    <w:tbl>
      <w:tblPr>
        <w:tblStyle w:val="TableGrid"/>
        <w:tblW w:w="7020" w:type="dxa"/>
        <w:tblInd w:w="877" w:type="dxa"/>
        <w:tblBorders>
          <w:left w:val="single" w:sz="18" w:space="0" w:color="595959"/>
          <w:right w:val="none" w:sz="0" w:space="0" w:color="auto"/>
          <w:insideH w:val="none" w:sz="0" w:space="0" w:color="auto"/>
          <w:insideV w:val="none" w:sz="0" w:space="0" w:color="auto"/>
        </w:tblBorders>
        <w:tblLook w:val="04A0" w:firstRow="1" w:lastRow="0" w:firstColumn="1" w:lastColumn="0" w:noHBand="0" w:noVBand="1"/>
      </w:tblPr>
      <w:tblGrid>
        <w:gridCol w:w="7020"/>
      </w:tblGrid>
      <w:tr w:rsidR="0030271F" w14:paraId="0113900E" w14:textId="77777777" w:rsidTr="0030271F">
        <w:tc>
          <w:tcPr>
            <w:tcW w:w="7020" w:type="dxa"/>
            <w:tcBorders>
              <w:top w:val="nil"/>
              <w:bottom w:val="nil"/>
            </w:tcBorders>
          </w:tcPr>
          <w:p w14:paraId="49B6B391" w14:textId="77777777" w:rsidR="0030271F" w:rsidRDefault="0030271F" w:rsidP="00857433">
            <w:pPr>
              <w:pStyle w:val="ListParagraph"/>
              <w:spacing w:line="360" w:lineRule="auto"/>
              <w:jc w:val="both"/>
              <w:rPr>
                <w:sz w:val="24"/>
                <w:szCs w:val="24"/>
                <w:lang w:val="id-ID"/>
              </w:rPr>
            </w:pPr>
            <w:r w:rsidRPr="00092D42">
              <w:rPr>
                <w:sz w:val="24"/>
                <w:szCs w:val="24"/>
                <w:lang w:val="id-ID"/>
              </w:rPr>
              <w:t>“Di satu sisi saya terbiasa kesepian, tapi di sisi lain saya juga butuh sosial, butuh partner, butuh teman cerita.”</w:t>
            </w:r>
          </w:p>
        </w:tc>
      </w:tr>
    </w:tbl>
    <w:p w14:paraId="668A1C69" w14:textId="77777777" w:rsidR="0030271F" w:rsidRPr="00092D42" w:rsidRDefault="0030271F" w:rsidP="0030271F">
      <w:pPr>
        <w:jc w:val="both"/>
        <w:rPr>
          <w:sz w:val="24"/>
          <w:szCs w:val="24"/>
          <w:lang w:val="id-ID"/>
        </w:rPr>
      </w:pPr>
    </w:p>
    <w:p w14:paraId="5B70D23E" w14:textId="77777777" w:rsidR="0030271F" w:rsidRDefault="0030271F" w:rsidP="0030271F">
      <w:pPr>
        <w:pStyle w:val="ListParagraph"/>
        <w:spacing w:line="360" w:lineRule="auto"/>
        <w:ind w:left="900" w:firstLine="425"/>
        <w:jc w:val="both"/>
        <w:rPr>
          <w:sz w:val="24"/>
          <w:szCs w:val="24"/>
          <w:lang w:val="id-ID"/>
        </w:rPr>
      </w:pPr>
      <w:r w:rsidRPr="00092D42">
        <w:rPr>
          <w:sz w:val="24"/>
          <w:szCs w:val="24"/>
          <w:lang w:val="id-ID"/>
        </w:rPr>
        <w:t>Pernyataan ini menggambarkan adanya konflik batin dalam diri subjek ketika menghadapi pengalaman kesepian.</w:t>
      </w:r>
    </w:p>
    <w:p w14:paraId="123E819F" w14:textId="77777777" w:rsidR="0030271F" w:rsidRPr="0034181A" w:rsidRDefault="0030271F" w:rsidP="0030271F">
      <w:pPr>
        <w:pStyle w:val="ListParagraph"/>
        <w:widowControl/>
        <w:numPr>
          <w:ilvl w:val="0"/>
          <w:numId w:val="13"/>
        </w:numPr>
        <w:autoSpaceDE/>
        <w:autoSpaceDN/>
        <w:spacing w:line="360" w:lineRule="auto"/>
        <w:ind w:left="900" w:hanging="284"/>
        <w:contextualSpacing/>
        <w:jc w:val="both"/>
        <w:rPr>
          <w:sz w:val="24"/>
          <w:szCs w:val="24"/>
          <w:lang w:val="id-ID"/>
        </w:rPr>
      </w:pPr>
      <w:r w:rsidRPr="000C5EA0">
        <w:rPr>
          <w:sz w:val="24"/>
          <w:szCs w:val="24"/>
          <w:lang w:val="id-ID"/>
        </w:rPr>
        <w:t>Kebutuhan Akan Relasi Sosial dan Dukungan Emosional</w:t>
      </w:r>
    </w:p>
    <w:p w14:paraId="02FF7639" w14:textId="77777777" w:rsidR="0030271F" w:rsidRDefault="0030271F" w:rsidP="0030271F">
      <w:pPr>
        <w:pStyle w:val="ListParagraph"/>
        <w:spacing w:line="360" w:lineRule="auto"/>
        <w:ind w:left="990" w:firstLine="436"/>
        <w:jc w:val="both"/>
        <w:rPr>
          <w:sz w:val="24"/>
          <w:szCs w:val="24"/>
          <w:lang w:val="id-ID"/>
        </w:rPr>
      </w:pPr>
      <w:r w:rsidRPr="00092D42">
        <w:rPr>
          <w:sz w:val="24"/>
          <w:szCs w:val="24"/>
          <w:lang w:val="id-ID"/>
        </w:rPr>
        <w:t xml:space="preserve">Subjek mengungkapkan bahwa dirinya memiliki kebutuhan untuk berinteraksi secara sosial dan menjalin hubungan yang bermakna. Kebutuhan tersebut muncul dalam bentuk keinginan untuk memiliki teman berbagi cerita serta menyampaikan apa yang dirasakan dan </w:t>
      </w:r>
      <w:r w:rsidRPr="00092D42">
        <w:rPr>
          <w:sz w:val="24"/>
          <w:szCs w:val="24"/>
          <w:lang w:val="id-ID"/>
        </w:rPr>
        <w:lastRenderedPageBreak/>
        <w:t>dipikirkan. Subjek menyadari bahwa keberadaan orang lain memiliki peran penting dalam kehidupan psikologisnya.</w:t>
      </w:r>
    </w:p>
    <w:p w14:paraId="3CEBDB20" w14:textId="77777777" w:rsidR="0030271F" w:rsidRPr="0030271F" w:rsidRDefault="0030271F" w:rsidP="0030271F">
      <w:pPr>
        <w:jc w:val="both"/>
        <w:rPr>
          <w:sz w:val="24"/>
          <w:szCs w:val="24"/>
          <w:lang w:val="id-ID"/>
        </w:rPr>
      </w:pPr>
    </w:p>
    <w:tbl>
      <w:tblPr>
        <w:tblStyle w:val="TableGrid"/>
        <w:tblW w:w="7634" w:type="dxa"/>
        <w:tblInd w:w="967" w:type="dxa"/>
        <w:tblLook w:val="04A0" w:firstRow="1" w:lastRow="0" w:firstColumn="1" w:lastColumn="0" w:noHBand="0" w:noVBand="1"/>
      </w:tblPr>
      <w:tblGrid>
        <w:gridCol w:w="7634"/>
      </w:tblGrid>
      <w:tr w:rsidR="0030271F" w14:paraId="68A75920" w14:textId="77777777" w:rsidTr="0030271F">
        <w:tc>
          <w:tcPr>
            <w:tcW w:w="7634" w:type="dxa"/>
            <w:tcBorders>
              <w:top w:val="nil"/>
              <w:left w:val="single" w:sz="18" w:space="0" w:color="595959"/>
              <w:bottom w:val="nil"/>
              <w:right w:val="nil"/>
            </w:tcBorders>
          </w:tcPr>
          <w:p w14:paraId="3F422C39" w14:textId="77777777" w:rsidR="0030271F" w:rsidRDefault="0030271F" w:rsidP="0030271F">
            <w:pPr>
              <w:pStyle w:val="ListParagraph"/>
              <w:spacing w:line="360" w:lineRule="auto"/>
              <w:ind w:right="600"/>
              <w:jc w:val="both"/>
              <w:rPr>
                <w:sz w:val="24"/>
                <w:szCs w:val="24"/>
                <w:lang w:val="id-ID"/>
              </w:rPr>
            </w:pPr>
            <w:r w:rsidRPr="005C70E3">
              <w:rPr>
                <w:sz w:val="24"/>
                <w:szCs w:val="24"/>
                <w:lang w:val="id-ID"/>
              </w:rPr>
              <w:t>“Setiap manusia pasti butuh sosial, butuh menyampaikan apa yang saya rasakan dan pikirkan.”</w:t>
            </w:r>
          </w:p>
        </w:tc>
      </w:tr>
    </w:tbl>
    <w:p w14:paraId="77131955" w14:textId="77777777" w:rsidR="0030271F" w:rsidRPr="005C70E3" w:rsidRDefault="0030271F" w:rsidP="0030271F">
      <w:pPr>
        <w:jc w:val="both"/>
        <w:rPr>
          <w:sz w:val="24"/>
          <w:szCs w:val="24"/>
          <w:lang w:val="id-ID"/>
        </w:rPr>
      </w:pPr>
    </w:p>
    <w:p w14:paraId="32BFC39F" w14:textId="77777777" w:rsidR="0030271F" w:rsidRDefault="0030271F" w:rsidP="0030271F">
      <w:pPr>
        <w:pStyle w:val="ListParagraph"/>
        <w:spacing w:line="360" w:lineRule="auto"/>
        <w:ind w:left="990" w:firstLine="436"/>
        <w:jc w:val="both"/>
        <w:rPr>
          <w:sz w:val="24"/>
          <w:szCs w:val="24"/>
          <w:lang w:val="id-ID"/>
        </w:rPr>
      </w:pPr>
      <w:r w:rsidRPr="005C70E3">
        <w:rPr>
          <w:sz w:val="24"/>
          <w:szCs w:val="24"/>
          <w:lang w:val="id-ID"/>
        </w:rPr>
        <w:t>Namun, keterbatasan lingkungan sosial di tempat studi membuat kebutuhan tersebut belum sepenuhnya terpenuhi.</w:t>
      </w:r>
    </w:p>
    <w:p w14:paraId="01C07A6A" w14:textId="77777777" w:rsidR="0030271F" w:rsidRPr="0034181A" w:rsidRDefault="0030271F" w:rsidP="0030271F">
      <w:pPr>
        <w:pStyle w:val="ListParagraph"/>
        <w:widowControl/>
        <w:numPr>
          <w:ilvl w:val="0"/>
          <w:numId w:val="13"/>
        </w:numPr>
        <w:autoSpaceDE/>
        <w:autoSpaceDN/>
        <w:spacing w:line="360" w:lineRule="auto"/>
        <w:ind w:left="1170" w:hanging="284"/>
        <w:contextualSpacing/>
        <w:jc w:val="both"/>
        <w:rPr>
          <w:sz w:val="24"/>
          <w:szCs w:val="24"/>
          <w:lang w:val="id-ID"/>
        </w:rPr>
      </w:pPr>
      <w:r w:rsidRPr="0034181A">
        <w:rPr>
          <w:sz w:val="24"/>
          <w:szCs w:val="24"/>
          <w:lang w:val="id-ID"/>
        </w:rPr>
        <w:t>Strategi Koping Melalui Hubungan dengan Keluarga</w:t>
      </w:r>
    </w:p>
    <w:p w14:paraId="5024EB34" w14:textId="77777777" w:rsidR="0030271F" w:rsidRDefault="0030271F" w:rsidP="0030271F">
      <w:pPr>
        <w:spacing w:line="360" w:lineRule="auto"/>
        <w:ind w:left="1170" w:firstLine="436"/>
        <w:jc w:val="both"/>
        <w:rPr>
          <w:sz w:val="24"/>
          <w:szCs w:val="24"/>
          <w:lang w:val="id-ID"/>
        </w:rPr>
      </w:pPr>
      <w:r w:rsidRPr="000C5EA0">
        <w:rPr>
          <w:sz w:val="24"/>
          <w:szCs w:val="24"/>
          <w:lang w:val="id-ID"/>
        </w:rPr>
        <w:t xml:space="preserve">Dalam menghadapi perasaan kesepian, subjek mengembangkan strategi koping dengan menjalin komunikasi bersama keluarga dan saudara yang dipercaya. Subjek mengungkapkan bahwa dirinya terkadang berbagi cerita dan perasaan dengan keluarga sebagai bentuk upaya untuk mengurangi beban emosional yang dirasakan. </w:t>
      </w:r>
    </w:p>
    <w:p w14:paraId="33601AA9" w14:textId="77777777" w:rsidR="0030271F" w:rsidRDefault="0030271F" w:rsidP="0030271F">
      <w:pPr>
        <w:ind w:left="284" w:firstLine="436"/>
        <w:jc w:val="both"/>
        <w:rPr>
          <w:sz w:val="24"/>
          <w:szCs w:val="24"/>
          <w:lang w:val="id-ID"/>
        </w:rPr>
      </w:pPr>
    </w:p>
    <w:tbl>
      <w:tblPr>
        <w:tblStyle w:val="TableGrid"/>
        <w:tblW w:w="0" w:type="auto"/>
        <w:tblInd w:w="1147" w:type="dxa"/>
        <w:tblLook w:val="04A0" w:firstRow="1" w:lastRow="0" w:firstColumn="1" w:lastColumn="0" w:noHBand="0" w:noVBand="1"/>
      </w:tblPr>
      <w:tblGrid>
        <w:gridCol w:w="6771"/>
      </w:tblGrid>
      <w:tr w:rsidR="0030271F" w14:paraId="521A948A" w14:textId="77777777" w:rsidTr="0030271F">
        <w:tc>
          <w:tcPr>
            <w:tcW w:w="6771" w:type="dxa"/>
            <w:tcBorders>
              <w:top w:val="nil"/>
              <w:left w:val="single" w:sz="18" w:space="0" w:color="595959"/>
              <w:bottom w:val="nil"/>
              <w:right w:val="nil"/>
            </w:tcBorders>
          </w:tcPr>
          <w:p w14:paraId="08EB9E0A" w14:textId="77777777" w:rsidR="0030271F" w:rsidRDefault="0030271F" w:rsidP="00857433">
            <w:pPr>
              <w:spacing w:line="360" w:lineRule="auto"/>
              <w:jc w:val="both"/>
              <w:rPr>
                <w:sz w:val="24"/>
                <w:szCs w:val="24"/>
                <w:lang w:val="id-ID"/>
              </w:rPr>
            </w:pPr>
            <w:r w:rsidRPr="005C70E3">
              <w:rPr>
                <w:sz w:val="24"/>
                <w:szCs w:val="24"/>
                <w:lang w:val="id-ID"/>
              </w:rPr>
              <w:t>“Kadang saya cerita dengan saudara atau keluarga yang saya percaya.”</w:t>
            </w:r>
          </w:p>
        </w:tc>
      </w:tr>
    </w:tbl>
    <w:p w14:paraId="60C140BB" w14:textId="77777777" w:rsidR="0030271F" w:rsidRDefault="0030271F" w:rsidP="0030271F">
      <w:pPr>
        <w:jc w:val="both"/>
        <w:rPr>
          <w:sz w:val="24"/>
          <w:szCs w:val="24"/>
          <w:lang w:val="id-ID"/>
        </w:rPr>
      </w:pPr>
    </w:p>
    <w:p w14:paraId="70DD3486" w14:textId="77777777" w:rsidR="0030271F" w:rsidRPr="000C5EA0" w:rsidRDefault="0030271F" w:rsidP="0030271F">
      <w:pPr>
        <w:spacing w:line="360" w:lineRule="auto"/>
        <w:ind w:left="1170" w:firstLine="436"/>
        <w:jc w:val="both"/>
        <w:rPr>
          <w:sz w:val="24"/>
          <w:szCs w:val="24"/>
          <w:lang w:val="id-ID"/>
        </w:rPr>
      </w:pPr>
      <w:r w:rsidRPr="000C5EA0">
        <w:rPr>
          <w:sz w:val="24"/>
          <w:szCs w:val="24"/>
          <w:lang w:val="id-ID"/>
        </w:rPr>
        <w:t>Hubungan dengan keluarga menjadi sumber dukungan emosional yang membantu subjek bertahan dalam kondisi jauh dari lingkungan asal, meskipun interaksi tersebut dilakukan secara terbatas.</w:t>
      </w:r>
    </w:p>
    <w:p w14:paraId="7134FCC7" w14:textId="77777777" w:rsidR="0030271F" w:rsidRDefault="0030271F" w:rsidP="0030271F">
      <w:pPr>
        <w:spacing w:line="360" w:lineRule="auto"/>
        <w:ind w:left="1170" w:firstLine="709"/>
        <w:jc w:val="both"/>
        <w:rPr>
          <w:sz w:val="24"/>
          <w:szCs w:val="24"/>
          <w:lang w:val="id-ID"/>
        </w:rPr>
      </w:pPr>
      <w:r w:rsidRPr="005C70E3">
        <w:rPr>
          <w:sz w:val="24"/>
          <w:szCs w:val="24"/>
          <w:lang w:val="id-ID"/>
        </w:rPr>
        <w:t>Secara keseluruhan, hasil penelitian menunjukkan bahwa pengalaman kesepian pada subjek dimaknai sebagai bagian dari pengalaman hidup selama menjalani studi di luar negeri. Kesepian dinormalisasi sebagai kondisi yang dihadapi, diiringi dengan kebutuhan akan relasi sosial serta upaya individu dalam mengembangkan strategi koping untuk menjaga keseimbangan psikologisnya.</w:t>
      </w:r>
    </w:p>
    <w:p w14:paraId="3B641A3A" w14:textId="77777777" w:rsidR="0030271F" w:rsidRPr="0034181A" w:rsidRDefault="0030271F" w:rsidP="0030271F">
      <w:pPr>
        <w:pStyle w:val="Heading2"/>
        <w:spacing w:before="0" w:line="360" w:lineRule="auto"/>
        <w:ind w:left="450"/>
        <w:rPr>
          <w:rFonts w:ascii="Times New Roman" w:hAnsi="Times New Roman" w:cs="Times New Roman"/>
          <w:b/>
          <w:bCs/>
          <w:color w:val="auto"/>
          <w:sz w:val="24"/>
          <w:szCs w:val="24"/>
          <w:lang w:val="id-ID"/>
        </w:rPr>
      </w:pPr>
      <w:r w:rsidRPr="0034181A">
        <w:rPr>
          <w:rFonts w:ascii="Times New Roman" w:hAnsi="Times New Roman" w:cs="Times New Roman"/>
          <w:b/>
          <w:bCs/>
          <w:color w:val="auto"/>
          <w:sz w:val="24"/>
          <w:szCs w:val="24"/>
          <w:lang w:val="id-ID"/>
        </w:rPr>
        <w:t>PEMBAHASAN</w:t>
      </w:r>
    </w:p>
    <w:p w14:paraId="0A4EEB14" w14:textId="77777777" w:rsidR="0030271F" w:rsidRDefault="0030271F" w:rsidP="0030271F">
      <w:pPr>
        <w:spacing w:line="360" w:lineRule="auto"/>
        <w:ind w:left="450" w:firstLine="720"/>
        <w:jc w:val="both"/>
        <w:rPr>
          <w:sz w:val="24"/>
          <w:szCs w:val="24"/>
          <w:lang w:val="id-ID"/>
        </w:rPr>
      </w:pPr>
      <w:r w:rsidRPr="000C5EA0">
        <w:rPr>
          <w:sz w:val="24"/>
          <w:szCs w:val="24"/>
          <w:lang w:val="id-ID"/>
        </w:rPr>
        <w:t xml:space="preserve">Hasil penelitian menunjukkan bahwa pengalaman kesepian menjadi bagian penting dalam dinamika psikologis mahasiswa Indonesia yang menjalani studi di Thailand. Kesepian yang dialami subjek tidak semata-mata </w:t>
      </w:r>
      <w:r w:rsidRPr="000C5EA0">
        <w:rPr>
          <w:sz w:val="24"/>
          <w:szCs w:val="24"/>
          <w:lang w:val="id-ID"/>
        </w:rPr>
        <w:lastRenderedPageBreak/>
        <w:t xml:space="preserve">dipahami sebagai perasaan negatif, tetapi juga sebagai pengalaman yang dinormalisasi dalam proses adaptasi hidup jauh dari keluarga dan lingkungan asal. Temuan ini sejalan dengan pandangan bahwa kesepian merupakan pengalaman subjektif yang muncul akibat adanya kesenjangan antara hubungan sosial yang dimiliki dan hubungan sosial yang diharapkan </w:t>
      </w:r>
      <w:r>
        <w:rPr>
          <w:sz w:val="24"/>
          <w:szCs w:val="24"/>
          <w:lang w:val="id-ID"/>
        </w:rPr>
        <w:t>(</w:t>
      </w:r>
      <w:r w:rsidRPr="00B61749">
        <w:rPr>
          <w:sz w:val="24"/>
          <w:szCs w:val="24"/>
          <w:lang w:val="id-ID"/>
        </w:rPr>
        <w:t>Sembiring &amp; Bajirani, 2024).</w:t>
      </w:r>
    </w:p>
    <w:p w14:paraId="109D2719" w14:textId="77777777" w:rsidR="0030271F" w:rsidRDefault="0030271F" w:rsidP="0030271F">
      <w:pPr>
        <w:spacing w:line="360" w:lineRule="auto"/>
        <w:ind w:left="450" w:firstLine="720"/>
        <w:jc w:val="both"/>
        <w:rPr>
          <w:sz w:val="24"/>
          <w:szCs w:val="24"/>
          <w:lang w:val="id-ID"/>
        </w:rPr>
      </w:pPr>
      <w:r w:rsidRPr="000C5EA0">
        <w:rPr>
          <w:sz w:val="24"/>
          <w:szCs w:val="24"/>
          <w:lang w:val="id-ID"/>
        </w:rPr>
        <w:t xml:space="preserve">Normalisasi kesepian yang ditunjukkan oleh subjek dapat dipahami sebagai bentuk mekanisme adaptasi psikologis. Dalam konteks mahasiswa internasional, penerimaan terhadap kondisi kesepian sering kali menjadi strategi awal untuk bertahan di lingkungan baru yang penuh keterbatasan sosial dan budaya. Penelitian sebelumnya menjelaskan bahwa mahasiswa yang berada dalam situasi lintas budaya cenderung mengembangkan strategi adaptif untuk mengelola tekanan psikologis, termasuk dengan menerima kondisi emosional yang tidak menyenangkan sebagai bagian dari pengalaman hidup </w:t>
      </w:r>
      <w:r>
        <w:rPr>
          <w:sz w:val="24"/>
          <w:szCs w:val="24"/>
          <w:lang w:val="id-ID"/>
        </w:rPr>
        <w:t>(</w:t>
      </w:r>
      <w:r w:rsidRPr="00382C84">
        <w:rPr>
          <w:sz w:val="24"/>
          <w:szCs w:val="24"/>
          <w:lang w:val="id-ID"/>
        </w:rPr>
        <w:t>Khoirunnisa</w:t>
      </w:r>
      <w:r>
        <w:rPr>
          <w:sz w:val="24"/>
          <w:szCs w:val="24"/>
          <w:lang w:val="id-ID"/>
        </w:rPr>
        <w:t xml:space="preserve"> </w:t>
      </w:r>
      <w:r>
        <w:rPr>
          <w:i/>
          <w:iCs/>
          <w:sz w:val="24"/>
          <w:szCs w:val="24"/>
          <w:lang w:val="id-ID"/>
        </w:rPr>
        <w:t xml:space="preserve">et al., </w:t>
      </w:r>
      <w:r w:rsidRPr="00382C84">
        <w:rPr>
          <w:sz w:val="24"/>
          <w:szCs w:val="24"/>
          <w:lang w:val="id-ID"/>
        </w:rPr>
        <w:t>2025)</w:t>
      </w:r>
      <w:r>
        <w:rPr>
          <w:sz w:val="24"/>
          <w:szCs w:val="24"/>
          <w:lang w:val="id-ID"/>
        </w:rPr>
        <w:t xml:space="preserve">. </w:t>
      </w:r>
      <w:r w:rsidRPr="000F2DE1">
        <w:rPr>
          <w:sz w:val="24"/>
          <w:szCs w:val="24"/>
          <w:lang w:val="id-ID"/>
        </w:rPr>
        <w:t>Namun, temuan penelitian ini menunjukkan bahwa normalisasi kesepian tidak serta-merta menghilangkan kebutuhan emosional individu, melainkan menjadi cara subjek untuk tetap berfungsi dalam keseharian.</w:t>
      </w:r>
    </w:p>
    <w:p w14:paraId="77F1B2D6" w14:textId="77777777" w:rsidR="0030271F" w:rsidRDefault="0030271F" w:rsidP="0030271F">
      <w:pPr>
        <w:spacing w:line="360" w:lineRule="auto"/>
        <w:ind w:left="450" w:firstLine="720"/>
        <w:jc w:val="both"/>
        <w:rPr>
          <w:sz w:val="24"/>
          <w:szCs w:val="24"/>
          <w:lang w:val="id-ID"/>
        </w:rPr>
      </w:pPr>
      <w:r w:rsidRPr="000F2DE1">
        <w:rPr>
          <w:sz w:val="24"/>
          <w:szCs w:val="24"/>
          <w:lang w:val="id-ID"/>
        </w:rPr>
        <w:t>Penelitian terdahulu umumnya memaknai kesepian pada mahasiswa internasional sebagai kondisi yang berkaitan dengan risiko psikologis dan penurunan kesejahteraan mental. Temuan penelitian ini tidak menafikan pandangan tersebut, tetapi menambahkan perspektif bahwa kesepian juga dapat dinormalisasi oleh individu sebagai bagian dari strategi adaptasi awal dalam menghadapi keterbatasan sosial dan budaya. Dengan demikian, penelitian ini memperkaya pemahaman mengenai kesepian tidak hanya sebagai kondisi problematik, tetapi juga sebagai pengalaman yang dimaknai secara adaptif oleh individu dalam konteks lintas budaya.</w:t>
      </w:r>
    </w:p>
    <w:p w14:paraId="0E66A3E5" w14:textId="77777777" w:rsidR="0030271F" w:rsidRDefault="0030271F" w:rsidP="0030271F">
      <w:pPr>
        <w:spacing w:line="360" w:lineRule="auto"/>
        <w:ind w:left="450" w:firstLine="720"/>
        <w:jc w:val="both"/>
        <w:rPr>
          <w:sz w:val="24"/>
          <w:szCs w:val="24"/>
          <w:lang w:val="id-ID"/>
        </w:rPr>
      </w:pPr>
      <w:r w:rsidRPr="000C5EA0">
        <w:rPr>
          <w:sz w:val="24"/>
          <w:szCs w:val="24"/>
          <w:lang w:val="id-ID"/>
        </w:rPr>
        <w:t xml:space="preserve">Temuan mengenai ambivalensi emosional yang dialami subjek, yaitu perasaan terbiasa dengan kesepian namun tetap merasakan kebutuhan akan relasi sosial, menunjukkan adanya konflik psikologis internal. Kondisi ini sejalan dengan teori kebutuhan akan keterhubungan sosial yang menyatakan </w:t>
      </w:r>
      <w:r w:rsidRPr="000C5EA0">
        <w:rPr>
          <w:sz w:val="24"/>
          <w:szCs w:val="24"/>
          <w:lang w:val="id-ID"/>
        </w:rPr>
        <w:lastRenderedPageBreak/>
        <w:t xml:space="preserve">bahwa individu memiliki dorongan fundamental untuk menjalin hubungan yang dekat dan bermakna dengan orang lain </w:t>
      </w:r>
      <w:r>
        <w:rPr>
          <w:sz w:val="24"/>
          <w:szCs w:val="24"/>
          <w:lang w:val="id-ID"/>
        </w:rPr>
        <w:t>(</w:t>
      </w:r>
      <w:r w:rsidRPr="00756DD5">
        <w:rPr>
          <w:sz w:val="24"/>
          <w:szCs w:val="24"/>
          <w:lang w:val="id-ID"/>
        </w:rPr>
        <w:t>Wadi</w:t>
      </w:r>
      <w:r>
        <w:rPr>
          <w:sz w:val="24"/>
          <w:szCs w:val="24"/>
          <w:lang w:val="id-ID"/>
        </w:rPr>
        <w:t xml:space="preserve"> </w:t>
      </w:r>
      <w:r w:rsidRPr="00756DD5">
        <w:rPr>
          <w:sz w:val="24"/>
          <w:szCs w:val="24"/>
          <w:lang w:val="id-ID"/>
        </w:rPr>
        <w:t>&amp; Mukminin,</w:t>
      </w:r>
      <w:r>
        <w:rPr>
          <w:sz w:val="24"/>
          <w:szCs w:val="24"/>
          <w:lang w:val="id-ID"/>
        </w:rPr>
        <w:t xml:space="preserve"> </w:t>
      </w:r>
      <w:r w:rsidRPr="00756DD5">
        <w:rPr>
          <w:sz w:val="24"/>
          <w:szCs w:val="24"/>
          <w:lang w:val="id-ID"/>
        </w:rPr>
        <w:t xml:space="preserve">2024). </w:t>
      </w:r>
      <w:r w:rsidRPr="000C5EA0">
        <w:rPr>
          <w:sz w:val="24"/>
          <w:szCs w:val="24"/>
          <w:lang w:val="id-ID"/>
        </w:rPr>
        <w:t>Ketika kebutuhan tersebut tidak terpenuhi, individu tetap berpotensi mengalami kesepian meskipun secara kognitif telah menerima situasi yang dihadapi.</w:t>
      </w:r>
    </w:p>
    <w:p w14:paraId="12AA4E41" w14:textId="77777777" w:rsidR="0030271F" w:rsidRDefault="0030271F" w:rsidP="0030271F">
      <w:pPr>
        <w:spacing w:line="360" w:lineRule="auto"/>
        <w:ind w:left="450" w:firstLine="720"/>
        <w:jc w:val="both"/>
        <w:rPr>
          <w:sz w:val="24"/>
          <w:szCs w:val="24"/>
          <w:lang w:val="id-ID"/>
        </w:rPr>
      </w:pPr>
      <w:r w:rsidRPr="000F2DE1">
        <w:rPr>
          <w:sz w:val="24"/>
          <w:szCs w:val="24"/>
          <w:lang w:val="id-ID"/>
        </w:rPr>
        <w:t>Berbeda dengan penelitian sebelumnya yang cenderung memisahkan antara penerimaan diri dan kebutuhan relasi sosial secara dikotomis, temuan penelitian ini menunjukkan bahwa penerimaan terhadap kesepian dan kebutuhan akan keterhubungan sosial dapat hadir secara bersamaan dalam pengalaman subjektif mahasiswa internasional. Hal ini menegaskan bahwa dinamika psikologis mahasiswa tidak bersifat linear, melainkan saling bertaut dan berlapis.</w:t>
      </w:r>
    </w:p>
    <w:p w14:paraId="2A88C0B9" w14:textId="77777777" w:rsidR="0030271F" w:rsidRDefault="0030271F" w:rsidP="0030271F">
      <w:pPr>
        <w:spacing w:line="360" w:lineRule="auto"/>
        <w:ind w:left="450" w:firstLine="720"/>
        <w:jc w:val="both"/>
        <w:rPr>
          <w:sz w:val="24"/>
          <w:szCs w:val="24"/>
          <w:lang w:val="id-ID"/>
        </w:rPr>
      </w:pPr>
      <w:r w:rsidRPr="000C5EA0">
        <w:rPr>
          <w:sz w:val="24"/>
          <w:szCs w:val="24"/>
          <w:lang w:val="id-ID"/>
        </w:rPr>
        <w:t xml:space="preserve">Kebutuhan subjek akan relasi sosial dan dukungan emosional menegaskan bahwa kesepian pada mahasiswa internasional tidak hanya berkaitan dengan keterpisahan fisik dari keluarga, tetapi juga dengan keterbatasan interaksi sosial yang bermakna di lingkungan baru. Penelitian terdahulu menunjukkan bahwa </w:t>
      </w:r>
      <w:r w:rsidRPr="00756DD5">
        <w:rPr>
          <w:sz w:val="24"/>
          <w:szCs w:val="24"/>
          <w:lang w:val="id-ID"/>
        </w:rPr>
        <w:t>dukungan sosial memiliki peran protektif terhadap kesehatan mental mahasiswa, terutama dalam menghadapi stres dan tekanan adaptas</w:t>
      </w:r>
      <w:r>
        <w:rPr>
          <w:sz w:val="24"/>
          <w:szCs w:val="24"/>
          <w:lang w:val="id-ID"/>
        </w:rPr>
        <w:t xml:space="preserve"> (</w:t>
      </w:r>
      <w:r w:rsidRPr="00756DD5">
        <w:rPr>
          <w:sz w:val="24"/>
          <w:szCs w:val="24"/>
          <w:lang w:val="id-ID"/>
        </w:rPr>
        <w:t xml:space="preserve">Dwitami &amp; Selian, 2025). </w:t>
      </w:r>
      <w:r w:rsidRPr="000C5EA0">
        <w:rPr>
          <w:sz w:val="24"/>
          <w:szCs w:val="24"/>
          <w:lang w:val="id-ID"/>
        </w:rPr>
        <w:t>Dalam konteks ini, keterbatasan jejaring sosial lokal dapat memperkuat pengalaman kesepian yang dirasakan subjek.</w:t>
      </w:r>
    </w:p>
    <w:p w14:paraId="5B563A05" w14:textId="77777777" w:rsidR="0030271F" w:rsidRDefault="0030271F" w:rsidP="0030271F">
      <w:pPr>
        <w:spacing w:line="360" w:lineRule="auto"/>
        <w:ind w:left="450" w:firstLine="720"/>
        <w:jc w:val="both"/>
        <w:rPr>
          <w:sz w:val="24"/>
          <w:szCs w:val="24"/>
          <w:lang w:val="id-ID"/>
        </w:rPr>
      </w:pPr>
      <w:r w:rsidRPr="000C5EA0">
        <w:rPr>
          <w:sz w:val="24"/>
          <w:szCs w:val="24"/>
          <w:lang w:val="id-ID"/>
        </w:rPr>
        <w:t xml:space="preserve">Strategi koping yang dilakukan subjek melalui komunikasi dengan keluarga dan saudara menunjukkan bahwa dukungan emosional dari keluarga tetap menjadi sumber kekuatan utama meskipun dilakukan secara jarak jauh. Temuan ini sejalan dengan </w:t>
      </w:r>
      <w:r w:rsidRPr="003A3B0D">
        <w:rPr>
          <w:sz w:val="24"/>
          <w:szCs w:val="24"/>
          <w:lang w:val="id-ID"/>
        </w:rPr>
        <w:t>penelitian yang menyebutkan bahwa dukungan keluarga berperan penting dalam menjaga kesejahteraan psikologis individu yang berada dalam situasi perantauan atau migrasi</w:t>
      </w:r>
      <w:r w:rsidRPr="000C5EA0">
        <w:rPr>
          <w:sz w:val="24"/>
          <w:szCs w:val="24"/>
          <w:lang w:val="id-ID"/>
        </w:rPr>
        <w:t xml:space="preserve"> </w:t>
      </w:r>
      <w:r>
        <w:rPr>
          <w:sz w:val="24"/>
          <w:szCs w:val="24"/>
          <w:lang w:val="id-ID"/>
        </w:rPr>
        <w:t>(</w:t>
      </w:r>
      <w:r w:rsidRPr="00756DD5">
        <w:rPr>
          <w:sz w:val="24"/>
          <w:szCs w:val="24"/>
          <w:lang w:val="id-ID"/>
        </w:rPr>
        <w:t>Wahyuningtias,</w:t>
      </w:r>
      <w:r>
        <w:rPr>
          <w:sz w:val="24"/>
          <w:szCs w:val="24"/>
          <w:lang w:val="id-ID"/>
        </w:rPr>
        <w:t xml:space="preserve"> </w:t>
      </w:r>
      <w:r w:rsidRPr="00756DD5">
        <w:rPr>
          <w:sz w:val="24"/>
          <w:szCs w:val="24"/>
          <w:lang w:val="id-ID"/>
        </w:rPr>
        <w:t>2023).</w:t>
      </w:r>
      <w:r>
        <w:rPr>
          <w:sz w:val="24"/>
          <w:szCs w:val="24"/>
          <w:lang w:val="id-ID"/>
        </w:rPr>
        <w:t xml:space="preserve"> </w:t>
      </w:r>
    </w:p>
    <w:p w14:paraId="15FCB03B" w14:textId="77777777" w:rsidR="0030271F" w:rsidRDefault="0030271F" w:rsidP="0030271F">
      <w:pPr>
        <w:spacing w:line="360" w:lineRule="auto"/>
        <w:ind w:left="450" w:firstLine="720"/>
        <w:jc w:val="both"/>
        <w:rPr>
          <w:sz w:val="24"/>
          <w:szCs w:val="24"/>
          <w:lang w:val="id-ID"/>
        </w:rPr>
      </w:pPr>
      <w:r w:rsidRPr="000F2DE1">
        <w:rPr>
          <w:sz w:val="24"/>
          <w:szCs w:val="24"/>
          <w:lang w:val="id-ID"/>
        </w:rPr>
        <w:t xml:space="preserve">Temuan penelitian ini melengkapi hasil penelitian sebelumnya dengan menunjukkan bahwa meskipun dukungan keluarga berfungsi sebagai sumber kekuatan emosional, dukungan tersebut belum sepenuhnya mampu menggantikan kebutuhan akan relasi sosial langsung di lingkungan studi. Hal </w:t>
      </w:r>
      <w:r w:rsidRPr="000F2DE1">
        <w:rPr>
          <w:sz w:val="24"/>
          <w:szCs w:val="24"/>
          <w:lang w:val="id-ID"/>
        </w:rPr>
        <w:lastRenderedPageBreak/>
        <w:t>ini mempertegas bahwa keberadaan dukungan keluarga dan relasi sosial lokal memiliki fungsi yang saling melengkapi dalam menjaga keseimbangan psikologis mahasiswa internasional.</w:t>
      </w:r>
    </w:p>
    <w:p w14:paraId="1A0175D1" w14:textId="77777777" w:rsidR="0030271F" w:rsidRDefault="0030271F" w:rsidP="0030271F">
      <w:pPr>
        <w:spacing w:line="360" w:lineRule="auto"/>
        <w:ind w:left="450" w:firstLine="720"/>
        <w:jc w:val="both"/>
        <w:rPr>
          <w:sz w:val="24"/>
          <w:szCs w:val="24"/>
          <w:lang w:val="id-ID"/>
        </w:rPr>
      </w:pPr>
      <w:r w:rsidRPr="000F2DE1">
        <w:rPr>
          <w:sz w:val="24"/>
          <w:szCs w:val="24"/>
          <w:lang w:val="id-ID"/>
        </w:rPr>
        <w:t>Dalam perspektif bimbingan dan konseling, temuan penelitian ini memberikan implikasi bahwa pengalaman kesepian mahasiswa internasional perlu dipahami secara kontekstual dan empatik. Berdasarkan hasil penelitian, konselor perlu menyadari bahwa kesepian tidak selalu muncul dalam bentuk keluhan terbuka, melainkan dapat dinormalisasi dan dipendam oleh mahasiswa sebagai bagian dari strategi bertahan. Oleh karena itu, layanan bimbingan dan konseling bagi mahasiswa yang menempuh studi di luar negeri perlu dirancang untuk membantu mahasiswa mengenali, mengekspresikan, dan mengelola pengalaman kesepian secara adaptif, serta memperkuat dukungan sosial yang bermakna sesuai dengan konteks budaya dan pengalaman subjektif mahasiswa.</w:t>
      </w:r>
    </w:p>
    <w:p w14:paraId="4511971C" w14:textId="77777777" w:rsidR="0030271F" w:rsidRDefault="0030271F" w:rsidP="0030271F">
      <w:pPr>
        <w:spacing w:line="360" w:lineRule="auto"/>
        <w:ind w:left="450" w:firstLine="720"/>
        <w:jc w:val="both"/>
        <w:rPr>
          <w:sz w:val="24"/>
          <w:szCs w:val="24"/>
          <w:lang w:val="id-ID"/>
        </w:rPr>
      </w:pPr>
      <w:r w:rsidRPr="000F2DE1">
        <w:rPr>
          <w:sz w:val="24"/>
          <w:szCs w:val="24"/>
          <w:lang w:val="id-ID"/>
        </w:rPr>
        <w:t>Secara keseluruhan, pembahasan ini menegaskan bahwa kesepian pada mahasiswa Indonesia yang menjalani studi di luar negeri merupakan fenomena psikologis yang kompleks dan multidimensional. Temuan penelitian ini tidak hanya menguatkan hasil penelitian terdahulu, tetapi juga memberikan kontribusi tambahan berupa pemahaman mengenai bagaimana kesepian dimaknai, dinormalisasi, dan dihadapi secara subjektif oleh mahasiswa dalam konteks pendidikan internasional.</w:t>
      </w:r>
    </w:p>
    <w:p w14:paraId="4EDEF240" w14:textId="77777777" w:rsidR="0030271F" w:rsidRDefault="0030271F" w:rsidP="0030271F">
      <w:pPr>
        <w:spacing w:line="360" w:lineRule="auto"/>
        <w:ind w:left="450" w:firstLine="720"/>
        <w:jc w:val="both"/>
        <w:rPr>
          <w:sz w:val="24"/>
          <w:szCs w:val="24"/>
          <w:lang w:val="id-ID"/>
        </w:rPr>
      </w:pPr>
    </w:p>
    <w:p w14:paraId="5A005C5D" w14:textId="77777777" w:rsidR="0030271F" w:rsidRPr="0034181A" w:rsidRDefault="0030271F" w:rsidP="0030271F">
      <w:pPr>
        <w:pStyle w:val="Heading2"/>
        <w:spacing w:before="0" w:line="360" w:lineRule="auto"/>
        <w:ind w:left="450"/>
        <w:rPr>
          <w:rFonts w:ascii="Times New Roman" w:hAnsi="Times New Roman" w:cs="Times New Roman"/>
          <w:b/>
          <w:bCs/>
          <w:color w:val="auto"/>
          <w:sz w:val="24"/>
          <w:szCs w:val="24"/>
          <w:lang w:val="id-ID"/>
        </w:rPr>
      </w:pPr>
      <w:r w:rsidRPr="0034181A">
        <w:rPr>
          <w:rFonts w:ascii="Times New Roman" w:hAnsi="Times New Roman" w:cs="Times New Roman"/>
          <w:b/>
          <w:bCs/>
          <w:color w:val="auto"/>
          <w:sz w:val="24"/>
          <w:szCs w:val="24"/>
          <w:lang w:val="id-ID"/>
        </w:rPr>
        <w:t>KESIMPULAN</w:t>
      </w:r>
    </w:p>
    <w:p w14:paraId="5AE430D4" w14:textId="77777777" w:rsidR="0030271F" w:rsidRDefault="0030271F" w:rsidP="0030271F">
      <w:pPr>
        <w:spacing w:line="360" w:lineRule="auto"/>
        <w:ind w:left="450" w:firstLine="720"/>
        <w:jc w:val="both"/>
        <w:rPr>
          <w:sz w:val="24"/>
          <w:szCs w:val="24"/>
          <w:lang w:val="id-ID"/>
        </w:rPr>
      </w:pPr>
      <w:r w:rsidRPr="000F2DE1">
        <w:rPr>
          <w:sz w:val="24"/>
          <w:szCs w:val="24"/>
          <w:lang w:val="id-ID"/>
        </w:rPr>
        <w:t xml:space="preserve">Pengalaman kesepian merupakan bagian dari dinamika psikologis mahasiswa Indonesia yang menjalani studi di luar negeri. Hasil penelitian menunjukkan bahwa kesepian dimaknai tidak hanya sebagai perasaan negatif, tetapi juga sebagai pengalaman yang dinormalisasi oleh subjek sebagai bentuk adaptasi terhadap kondisi hidup jauh dari keluarga dan lingkungan asal. Meskipun demikian, kesepian tetap disertai dengan kebutuhan akan relasi sosial dan dukungan emosional yang bermakna, serta memunculkan ambivalensi emosional antara penerimaan terhadap kesepian dan dorongan untuk terhubung dengan orang lain. Strategi koping yang dilakukan subjek </w:t>
      </w:r>
      <w:r w:rsidRPr="000F2DE1">
        <w:rPr>
          <w:sz w:val="24"/>
          <w:szCs w:val="24"/>
          <w:lang w:val="id-ID"/>
        </w:rPr>
        <w:lastRenderedPageBreak/>
        <w:t>melalui komunikasi dengan keluarga membantu menjaga keseimbangan psikologis, meskipun belum sepenuhnya menggantikan kebutuhan akan interaksi sosial secara langsung di lingkungan tempat studi.</w:t>
      </w:r>
    </w:p>
    <w:p w14:paraId="251DD5D4" w14:textId="07E07F90" w:rsidR="00356553" w:rsidRDefault="0030271F" w:rsidP="0030271F">
      <w:pPr>
        <w:spacing w:line="360" w:lineRule="auto"/>
        <w:ind w:left="450" w:firstLine="720"/>
        <w:jc w:val="both"/>
        <w:rPr>
          <w:sz w:val="24"/>
          <w:szCs w:val="24"/>
          <w:lang w:val="id-ID"/>
        </w:rPr>
      </w:pPr>
      <w:r w:rsidRPr="000F2DE1">
        <w:rPr>
          <w:sz w:val="24"/>
          <w:szCs w:val="24"/>
          <w:lang w:val="id-ID"/>
        </w:rPr>
        <w:t>Temuan penelitian ini memberikan implikasi bagi bidang bimbingan dan konseling bahwa pengalaman kesepian mahasiswa internasional perlu dipahami secara kontekstual dan empatik. Konselor diharapkan mampu membantu mahasiswa mengenali dan mengekspresikan pengalaman kesepian secara adaptif, serta memfasilitasi penguatan dukungan sosial yang bermakna selama menjalani studi di luar negeri.</w:t>
      </w:r>
    </w:p>
    <w:p w14:paraId="38D11458" w14:textId="77777777" w:rsidR="0030271F" w:rsidRPr="0030271F" w:rsidRDefault="0030271F" w:rsidP="0030271F">
      <w:pPr>
        <w:spacing w:line="360" w:lineRule="auto"/>
        <w:ind w:left="450" w:firstLine="720"/>
        <w:jc w:val="both"/>
        <w:rPr>
          <w:sz w:val="24"/>
          <w:szCs w:val="24"/>
          <w:lang w:val="id-ID"/>
        </w:rPr>
      </w:pPr>
    </w:p>
    <w:p w14:paraId="24BF1E34" w14:textId="1689B375" w:rsidR="00E1167D" w:rsidRDefault="00000000">
      <w:pPr>
        <w:pStyle w:val="Heading1"/>
        <w:rPr>
          <w:spacing w:val="-2"/>
        </w:rPr>
      </w:pPr>
      <w:r w:rsidRPr="004D3A8E">
        <w:t>DAFTAR</w:t>
      </w:r>
      <w:r w:rsidRPr="004D3A8E">
        <w:rPr>
          <w:spacing w:val="1"/>
        </w:rPr>
        <w:t xml:space="preserve"> </w:t>
      </w:r>
      <w:r w:rsidRPr="004D3A8E">
        <w:rPr>
          <w:spacing w:val="-2"/>
        </w:rPr>
        <w:t>PUSTAKA</w:t>
      </w:r>
    </w:p>
    <w:p w14:paraId="3BE86CA5" w14:textId="77777777" w:rsidR="0030271F" w:rsidRDefault="0030271F" w:rsidP="0030271F">
      <w:pPr>
        <w:spacing w:line="360" w:lineRule="auto"/>
        <w:ind w:left="720" w:hanging="720"/>
        <w:jc w:val="both"/>
        <w:rPr>
          <w:sz w:val="24"/>
          <w:szCs w:val="24"/>
          <w:lang w:val="id-ID"/>
        </w:rPr>
      </w:pPr>
      <w:r w:rsidRPr="00343F3D">
        <w:rPr>
          <w:sz w:val="24"/>
          <w:szCs w:val="24"/>
          <w:lang w:val="id-ID"/>
        </w:rPr>
        <w:t xml:space="preserve">Agisti, N. N. E., &amp; Iskandar, I. (2025). Pengaruh Dukungan Keluarga Terhadap Kesehatan Mental Mahasiswa Rantau BKI UIN SMH Banten. </w:t>
      </w:r>
      <w:r w:rsidRPr="005708E4">
        <w:rPr>
          <w:i/>
          <w:iCs/>
          <w:sz w:val="24"/>
          <w:szCs w:val="24"/>
          <w:lang w:val="id-ID"/>
        </w:rPr>
        <w:t>Jurnal Riset Multidisiplin Edukasi</w:t>
      </w:r>
      <w:r w:rsidRPr="00343F3D">
        <w:rPr>
          <w:sz w:val="24"/>
          <w:szCs w:val="24"/>
          <w:lang w:val="id-ID"/>
        </w:rPr>
        <w:t>, 2(5), 288-302.</w:t>
      </w:r>
    </w:p>
    <w:p w14:paraId="5E9CC763" w14:textId="77777777" w:rsidR="0030271F" w:rsidRDefault="0030271F" w:rsidP="0030271F">
      <w:pPr>
        <w:spacing w:line="360" w:lineRule="auto"/>
        <w:ind w:left="720" w:hanging="720"/>
        <w:jc w:val="both"/>
        <w:rPr>
          <w:sz w:val="24"/>
          <w:szCs w:val="24"/>
          <w:lang w:val="id-ID"/>
        </w:rPr>
      </w:pPr>
      <w:r w:rsidRPr="001A206A">
        <w:rPr>
          <w:sz w:val="24"/>
          <w:szCs w:val="24"/>
          <w:lang w:val="id-ID"/>
        </w:rPr>
        <w:t xml:space="preserve">Arianto, B., &amp; Handayani, B. (2024). </w:t>
      </w:r>
      <w:r w:rsidRPr="005708E4">
        <w:rPr>
          <w:i/>
          <w:iCs/>
          <w:sz w:val="24"/>
          <w:szCs w:val="24"/>
          <w:lang w:val="id-ID"/>
        </w:rPr>
        <w:t>Pengantar Studi Fenomenologi. Balikpapan</w:t>
      </w:r>
      <w:r w:rsidRPr="001A206A">
        <w:rPr>
          <w:sz w:val="24"/>
          <w:szCs w:val="24"/>
          <w:lang w:val="id-ID"/>
        </w:rPr>
        <w:t>: Borneo Novelty Publishing.</w:t>
      </w:r>
    </w:p>
    <w:p w14:paraId="3F9A0BD0" w14:textId="77777777" w:rsidR="0030271F" w:rsidRDefault="0030271F" w:rsidP="0030271F">
      <w:pPr>
        <w:spacing w:line="360" w:lineRule="auto"/>
        <w:ind w:left="720" w:hanging="720"/>
        <w:jc w:val="both"/>
        <w:rPr>
          <w:sz w:val="24"/>
          <w:szCs w:val="24"/>
          <w:lang w:val="id-ID"/>
        </w:rPr>
      </w:pPr>
      <w:r w:rsidRPr="00426D1D">
        <w:rPr>
          <w:sz w:val="24"/>
          <w:szCs w:val="24"/>
          <w:lang w:val="id-ID"/>
        </w:rPr>
        <w:t>Basir, A., Dewi, N., &amp; Andriany, M. (2025). Factors affecting loneliness in overseas students: A scoping review</w:t>
      </w:r>
      <w:r w:rsidRPr="005708E4">
        <w:rPr>
          <w:i/>
          <w:iCs/>
          <w:sz w:val="24"/>
          <w:szCs w:val="24"/>
          <w:lang w:val="id-ID"/>
        </w:rPr>
        <w:t>. Indonesian Journal of Global Health Research</w:t>
      </w:r>
      <w:r w:rsidRPr="00426D1D">
        <w:rPr>
          <w:sz w:val="24"/>
          <w:szCs w:val="24"/>
          <w:lang w:val="id-ID"/>
        </w:rPr>
        <w:t>, 7(1), 529-539.</w:t>
      </w:r>
    </w:p>
    <w:p w14:paraId="13C40527" w14:textId="77777777" w:rsidR="0030271F" w:rsidRDefault="0030271F" w:rsidP="0030271F">
      <w:pPr>
        <w:spacing w:line="360" w:lineRule="auto"/>
        <w:ind w:left="720" w:hanging="720"/>
        <w:jc w:val="both"/>
        <w:rPr>
          <w:sz w:val="24"/>
          <w:szCs w:val="24"/>
          <w:lang w:val="id-ID"/>
        </w:rPr>
      </w:pPr>
      <w:r w:rsidRPr="00987303">
        <w:rPr>
          <w:sz w:val="24"/>
          <w:szCs w:val="24"/>
          <w:lang w:val="id-ID"/>
        </w:rPr>
        <w:t>Dewi, F. I. R. (2025). Peran Dukungan Pertemanan Dan Kepercayaan Diri Terhadap Tingkat Kesepian Mahasiswa</w:t>
      </w:r>
      <w:r w:rsidRPr="00987303">
        <w:rPr>
          <w:i/>
          <w:iCs/>
          <w:sz w:val="24"/>
          <w:szCs w:val="24"/>
          <w:lang w:val="id-ID"/>
        </w:rPr>
        <w:t>. Pendas:</w:t>
      </w:r>
      <w:r w:rsidRPr="00987303">
        <w:rPr>
          <w:sz w:val="24"/>
          <w:szCs w:val="24"/>
          <w:lang w:val="id-ID"/>
        </w:rPr>
        <w:t xml:space="preserve"> J</w:t>
      </w:r>
      <w:r w:rsidRPr="00987303">
        <w:rPr>
          <w:i/>
          <w:iCs/>
          <w:sz w:val="24"/>
          <w:szCs w:val="24"/>
          <w:lang w:val="id-ID"/>
        </w:rPr>
        <w:t>urnal Ilmiah Pendidikan Dasar,</w:t>
      </w:r>
      <w:r w:rsidRPr="00987303">
        <w:rPr>
          <w:sz w:val="24"/>
          <w:szCs w:val="24"/>
          <w:lang w:val="id-ID"/>
        </w:rPr>
        <w:t xml:space="preserve"> 10(04), 443-455.</w:t>
      </w:r>
    </w:p>
    <w:p w14:paraId="620673CB" w14:textId="77777777" w:rsidR="0030271F" w:rsidRDefault="0030271F" w:rsidP="0030271F">
      <w:pPr>
        <w:spacing w:line="360" w:lineRule="auto"/>
        <w:ind w:left="720" w:hanging="720"/>
        <w:jc w:val="both"/>
        <w:rPr>
          <w:sz w:val="24"/>
          <w:szCs w:val="24"/>
          <w:lang w:val="id-ID"/>
        </w:rPr>
      </w:pPr>
      <w:r w:rsidRPr="00756DD5">
        <w:rPr>
          <w:sz w:val="24"/>
          <w:szCs w:val="24"/>
          <w:lang w:val="id-ID"/>
        </w:rPr>
        <w:t xml:space="preserve">Dwitami, P. R., &amp; Selian, S. N. (2025). Makna Dukungan Sosial Bagi Mahasiswa Yang Mengalami Masalah Kesehatan Mental. Jejak digital: </w:t>
      </w:r>
      <w:r w:rsidRPr="005708E4">
        <w:rPr>
          <w:i/>
          <w:iCs/>
          <w:sz w:val="24"/>
          <w:szCs w:val="24"/>
          <w:lang w:val="id-ID"/>
        </w:rPr>
        <w:t>Jurnal Ilmiah Multidisiplin</w:t>
      </w:r>
      <w:r w:rsidRPr="00756DD5">
        <w:rPr>
          <w:sz w:val="24"/>
          <w:szCs w:val="24"/>
          <w:lang w:val="id-ID"/>
        </w:rPr>
        <w:t>, 1(6), 4164-4179.</w:t>
      </w:r>
    </w:p>
    <w:p w14:paraId="2C952FA7" w14:textId="77777777" w:rsidR="0030271F" w:rsidRDefault="0030271F" w:rsidP="0030271F">
      <w:pPr>
        <w:spacing w:line="360" w:lineRule="auto"/>
        <w:ind w:left="720" w:hanging="720"/>
        <w:jc w:val="both"/>
        <w:rPr>
          <w:sz w:val="24"/>
          <w:szCs w:val="24"/>
          <w:lang w:val="id-ID"/>
        </w:rPr>
      </w:pPr>
      <w:r w:rsidRPr="005A00A7">
        <w:rPr>
          <w:sz w:val="24"/>
          <w:szCs w:val="24"/>
          <w:lang w:val="id-ID"/>
        </w:rPr>
        <w:t xml:space="preserve">Hadi, A. (2021). </w:t>
      </w:r>
      <w:r w:rsidRPr="00A35526">
        <w:rPr>
          <w:i/>
          <w:iCs/>
          <w:sz w:val="24"/>
          <w:szCs w:val="24"/>
          <w:lang w:val="id-ID"/>
        </w:rPr>
        <w:t>Penelitian kualitatif studi fenomenologi, case study, grounded theory, etnografi, biografi</w:t>
      </w:r>
      <w:r w:rsidRPr="005A00A7">
        <w:rPr>
          <w:sz w:val="24"/>
          <w:szCs w:val="24"/>
          <w:lang w:val="id-ID"/>
        </w:rPr>
        <w:t>. CV. Pena Persada.</w:t>
      </w:r>
    </w:p>
    <w:p w14:paraId="7251EBA3" w14:textId="77777777" w:rsidR="0030271F" w:rsidRDefault="0030271F" w:rsidP="0030271F">
      <w:pPr>
        <w:spacing w:line="360" w:lineRule="auto"/>
        <w:ind w:left="720" w:hanging="720"/>
        <w:jc w:val="both"/>
        <w:rPr>
          <w:sz w:val="24"/>
          <w:szCs w:val="24"/>
          <w:lang w:val="id-ID"/>
        </w:rPr>
      </w:pPr>
      <w:r w:rsidRPr="00AF09D1">
        <w:rPr>
          <w:sz w:val="24"/>
          <w:szCs w:val="24"/>
          <w:lang w:val="id-ID"/>
        </w:rPr>
        <w:t xml:space="preserve">Hidayah, N., &amp; Firdhausy, S. A. (2025). Eksplorasi Perasaan Kesepian pada Mahasiswa Perantau dan Peran Komunikasi Interpersonal dalam Mengatasinya (Tinjauan Studi Psikologi Kesehatan). </w:t>
      </w:r>
      <w:r w:rsidRPr="00A35526">
        <w:rPr>
          <w:i/>
          <w:iCs/>
          <w:sz w:val="24"/>
          <w:szCs w:val="24"/>
          <w:lang w:val="id-ID"/>
        </w:rPr>
        <w:t>Arus Jurnal Sosial dan Humaniora</w:t>
      </w:r>
      <w:r w:rsidRPr="00AF09D1">
        <w:rPr>
          <w:sz w:val="24"/>
          <w:szCs w:val="24"/>
          <w:lang w:val="id-ID"/>
        </w:rPr>
        <w:t>, 5(2), 3270-3280.</w:t>
      </w:r>
    </w:p>
    <w:p w14:paraId="4BC9C17A" w14:textId="77777777" w:rsidR="0030271F" w:rsidRDefault="0030271F" w:rsidP="0030271F">
      <w:pPr>
        <w:spacing w:line="360" w:lineRule="auto"/>
        <w:ind w:left="720" w:hanging="720"/>
        <w:jc w:val="both"/>
        <w:rPr>
          <w:sz w:val="24"/>
          <w:szCs w:val="24"/>
          <w:lang w:val="id-ID"/>
        </w:rPr>
      </w:pPr>
      <w:r w:rsidRPr="0034181A">
        <w:rPr>
          <w:sz w:val="24"/>
          <w:szCs w:val="24"/>
          <w:lang w:val="id-ID"/>
        </w:rPr>
        <w:lastRenderedPageBreak/>
        <w:t>Inaswati, E. H., &amp; Purwanto, S. (2025). Strategi Coping Mahasiswa Rantau (</w:t>
      </w:r>
      <w:r w:rsidRPr="00A35526">
        <w:rPr>
          <w:i/>
          <w:iCs/>
          <w:sz w:val="24"/>
          <w:szCs w:val="24"/>
          <w:lang w:val="id-ID"/>
        </w:rPr>
        <w:t>Doctoral dissertation, Universitas Muhammadiyah Surakarta</w:t>
      </w:r>
      <w:r w:rsidRPr="0034181A">
        <w:rPr>
          <w:sz w:val="24"/>
          <w:szCs w:val="24"/>
          <w:lang w:val="id-ID"/>
        </w:rPr>
        <w:t>).</w:t>
      </w:r>
    </w:p>
    <w:p w14:paraId="16104981" w14:textId="77777777" w:rsidR="0030271F" w:rsidRDefault="0030271F" w:rsidP="0030271F">
      <w:pPr>
        <w:spacing w:line="360" w:lineRule="auto"/>
        <w:ind w:left="720" w:hanging="720"/>
        <w:jc w:val="both"/>
        <w:rPr>
          <w:sz w:val="24"/>
          <w:szCs w:val="24"/>
          <w:lang w:val="id-ID"/>
        </w:rPr>
      </w:pPr>
      <w:r w:rsidRPr="00382C84">
        <w:rPr>
          <w:sz w:val="24"/>
          <w:szCs w:val="24"/>
          <w:lang w:val="id-ID"/>
        </w:rPr>
        <w:t xml:space="preserve">Khoirunnisa, S., Sessiani, LA, &amp; Ikhrom, I. (2025). Pola Adaptasi Mahasiswa Rantau </w:t>
      </w:r>
      <w:r>
        <w:rPr>
          <w:sz w:val="24"/>
          <w:szCs w:val="24"/>
          <w:lang w:val="id-ID"/>
        </w:rPr>
        <w:t>d</w:t>
      </w:r>
      <w:r w:rsidRPr="00382C84">
        <w:rPr>
          <w:sz w:val="24"/>
          <w:szCs w:val="24"/>
          <w:lang w:val="id-ID"/>
        </w:rPr>
        <w:t xml:space="preserve">alam Menghadapi Culture Shock. </w:t>
      </w:r>
      <w:r w:rsidRPr="00A35526">
        <w:rPr>
          <w:i/>
          <w:iCs/>
          <w:sz w:val="24"/>
          <w:szCs w:val="24"/>
          <w:lang w:val="id-ID"/>
        </w:rPr>
        <w:t>Paedagogi: Jurnal Ilmu Pendidikan dan Psikologi</w:t>
      </w:r>
      <w:r w:rsidRPr="00382C84">
        <w:rPr>
          <w:sz w:val="24"/>
          <w:szCs w:val="24"/>
          <w:lang w:val="id-ID"/>
        </w:rPr>
        <w:t xml:space="preserve"> , 5 (1), 316-329.</w:t>
      </w:r>
    </w:p>
    <w:p w14:paraId="09E087B9" w14:textId="77777777" w:rsidR="0030271F" w:rsidRDefault="0030271F" w:rsidP="0030271F">
      <w:pPr>
        <w:spacing w:line="360" w:lineRule="auto"/>
        <w:ind w:left="720" w:hanging="720"/>
        <w:jc w:val="both"/>
        <w:rPr>
          <w:sz w:val="24"/>
          <w:szCs w:val="24"/>
          <w:lang w:val="id-ID"/>
        </w:rPr>
      </w:pPr>
      <w:r w:rsidRPr="008B1C26">
        <w:rPr>
          <w:sz w:val="24"/>
          <w:szCs w:val="24"/>
          <w:lang w:val="id-ID"/>
        </w:rPr>
        <w:t xml:space="preserve">Khotijah, S., &amp; Hidayah, N. (2025). Social Adjustment Mahasiswa Asing di Wilayah Surabaya Raya. </w:t>
      </w:r>
      <w:r w:rsidRPr="00A35526">
        <w:rPr>
          <w:i/>
          <w:iCs/>
          <w:sz w:val="24"/>
          <w:szCs w:val="24"/>
          <w:lang w:val="id-ID"/>
        </w:rPr>
        <w:t>AKADEMIK: Jurnal Mahasiswa Humanis</w:t>
      </w:r>
      <w:r w:rsidRPr="008B1C26">
        <w:rPr>
          <w:sz w:val="24"/>
          <w:szCs w:val="24"/>
          <w:lang w:val="id-ID"/>
        </w:rPr>
        <w:t>, 5(1), 433-448.</w:t>
      </w:r>
    </w:p>
    <w:p w14:paraId="05C37DFB" w14:textId="77777777" w:rsidR="0030271F" w:rsidRDefault="0030271F" w:rsidP="0030271F">
      <w:pPr>
        <w:spacing w:line="360" w:lineRule="auto"/>
        <w:ind w:left="720" w:hanging="720"/>
        <w:jc w:val="both"/>
        <w:rPr>
          <w:sz w:val="24"/>
          <w:szCs w:val="24"/>
          <w:lang w:val="id-ID"/>
        </w:rPr>
      </w:pPr>
      <w:r w:rsidRPr="00F23ED2">
        <w:rPr>
          <w:sz w:val="24"/>
          <w:szCs w:val="24"/>
          <w:lang w:val="id-ID"/>
        </w:rPr>
        <w:t xml:space="preserve">Lenaini, I. (2021). Teknik pengambilan sampel purposive dan snowball sampling. </w:t>
      </w:r>
      <w:r w:rsidRPr="00A35526">
        <w:rPr>
          <w:i/>
          <w:iCs/>
          <w:sz w:val="24"/>
          <w:szCs w:val="24"/>
          <w:lang w:val="id-ID"/>
        </w:rPr>
        <w:t>Historis: Jurnal Kajian, Penelitian dan Pengembangan Pendidikan Sejarah</w:t>
      </w:r>
      <w:r w:rsidRPr="00F23ED2">
        <w:rPr>
          <w:sz w:val="24"/>
          <w:szCs w:val="24"/>
          <w:lang w:val="id-ID"/>
        </w:rPr>
        <w:t>, 6(1), 33-39.</w:t>
      </w:r>
    </w:p>
    <w:p w14:paraId="37C4BB62" w14:textId="77777777" w:rsidR="0030271F" w:rsidRDefault="0030271F" w:rsidP="0030271F">
      <w:pPr>
        <w:spacing w:line="360" w:lineRule="auto"/>
        <w:ind w:left="720" w:hanging="720"/>
        <w:jc w:val="both"/>
        <w:rPr>
          <w:sz w:val="24"/>
          <w:szCs w:val="24"/>
          <w:lang w:val="id-ID"/>
        </w:rPr>
      </w:pPr>
      <w:r w:rsidRPr="005A00A7">
        <w:rPr>
          <w:sz w:val="24"/>
          <w:szCs w:val="24"/>
          <w:lang w:val="id-ID"/>
        </w:rPr>
        <w:t xml:space="preserve">Putri, H. J., &amp; Murhayati, S. (2022). Metode Pengumpulan Data Kualitatif. </w:t>
      </w:r>
      <w:r w:rsidRPr="00A35526">
        <w:rPr>
          <w:i/>
          <w:iCs/>
          <w:sz w:val="24"/>
          <w:szCs w:val="24"/>
          <w:lang w:val="id-ID"/>
        </w:rPr>
        <w:t>Jurnal Pendidikan Tambusa</w:t>
      </w:r>
      <w:r w:rsidRPr="005A00A7">
        <w:rPr>
          <w:sz w:val="24"/>
          <w:szCs w:val="24"/>
          <w:lang w:val="id-ID"/>
        </w:rPr>
        <w:t>, 9(01), 1-6.</w:t>
      </w:r>
    </w:p>
    <w:p w14:paraId="11557718" w14:textId="77777777" w:rsidR="0030271F" w:rsidRDefault="0030271F" w:rsidP="0030271F">
      <w:pPr>
        <w:spacing w:line="360" w:lineRule="auto"/>
        <w:ind w:left="720" w:hanging="720"/>
        <w:jc w:val="both"/>
        <w:rPr>
          <w:sz w:val="24"/>
          <w:szCs w:val="24"/>
          <w:lang w:val="id-ID"/>
        </w:rPr>
      </w:pPr>
      <w:r w:rsidRPr="00AF09D1">
        <w:rPr>
          <w:sz w:val="24"/>
          <w:szCs w:val="24"/>
          <w:lang w:val="id-ID"/>
        </w:rPr>
        <w:t xml:space="preserve">Putri, W. T. A., Setyawati, R., Dewi, D. S. E., &amp; Mildaeni, I. N. (2025). Dampak Kesepian </w:t>
      </w:r>
      <w:r>
        <w:rPr>
          <w:sz w:val="24"/>
          <w:szCs w:val="24"/>
          <w:lang w:val="id-ID"/>
        </w:rPr>
        <w:t>d</w:t>
      </w:r>
      <w:r w:rsidRPr="00AF09D1">
        <w:rPr>
          <w:sz w:val="24"/>
          <w:szCs w:val="24"/>
          <w:lang w:val="id-ID"/>
        </w:rPr>
        <w:t xml:space="preserve">an Stres Akademik Terhadap Kesejahteraan Psikologis Mahasiswa Luar Jawa Di Perguruan Tinggi Di Purwokerto (Universitas Muhammadiyah Purwokerto, Universitas Jenderal Soedirman, dan UIN Prof. KH Saifuddin Zuhri Purwokerto). </w:t>
      </w:r>
      <w:r w:rsidRPr="00A35526">
        <w:rPr>
          <w:i/>
          <w:iCs/>
          <w:sz w:val="24"/>
          <w:szCs w:val="24"/>
          <w:lang w:val="id-ID"/>
        </w:rPr>
        <w:t>Jurnal Ilmiah Multidisiplin Ilmu,</w:t>
      </w:r>
      <w:r w:rsidRPr="00AF09D1">
        <w:rPr>
          <w:sz w:val="24"/>
          <w:szCs w:val="24"/>
          <w:lang w:val="id-ID"/>
        </w:rPr>
        <w:t xml:space="preserve"> 2(4), 191-209.</w:t>
      </w:r>
    </w:p>
    <w:p w14:paraId="16C69B0E" w14:textId="77777777" w:rsidR="0030271F" w:rsidRDefault="0030271F" w:rsidP="0030271F">
      <w:pPr>
        <w:spacing w:line="360" w:lineRule="auto"/>
        <w:ind w:left="720" w:hanging="720"/>
        <w:jc w:val="both"/>
        <w:rPr>
          <w:sz w:val="24"/>
          <w:szCs w:val="24"/>
          <w:lang w:val="id-ID"/>
        </w:rPr>
      </w:pPr>
      <w:r w:rsidRPr="005A00A7">
        <w:rPr>
          <w:sz w:val="24"/>
          <w:szCs w:val="24"/>
          <w:lang w:val="id-ID"/>
        </w:rPr>
        <w:t xml:space="preserve">Rachman, H. A., Alam, M. D., &amp; Putri, I. L. A. (2025). </w:t>
      </w:r>
      <w:r w:rsidRPr="00A35526">
        <w:rPr>
          <w:i/>
          <w:iCs/>
          <w:sz w:val="24"/>
          <w:szCs w:val="24"/>
          <w:lang w:val="id-ID"/>
        </w:rPr>
        <w:t xml:space="preserve">Prinsip Penelitian Kualitatif. </w:t>
      </w:r>
      <w:r w:rsidRPr="005A00A7">
        <w:rPr>
          <w:sz w:val="24"/>
          <w:szCs w:val="24"/>
          <w:lang w:val="id-ID"/>
        </w:rPr>
        <w:t>PT. RajaGrafindo Persada-Rajawali Pers.</w:t>
      </w:r>
    </w:p>
    <w:p w14:paraId="5C371890" w14:textId="77777777" w:rsidR="0030271F" w:rsidRDefault="0030271F" w:rsidP="0030271F">
      <w:pPr>
        <w:spacing w:line="360" w:lineRule="auto"/>
        <w:ind w:left="720" w:hanging="720"/>
        <w:jc w:val="both"/>
        <w:rPr>
          <w:sz w:val="24"/>
          <w:szCs w:val="24"/>
          <w:lang w:val="id-ID"/>
        </w:rPr>
      </w:pPr>
      <w:r w:rsidRPr="00B61749">
        <w:rPr>
          <w:sz w:val="24"/>
          <w:szCs w:val="24"/>
          <w:lang w:val="id-ID"/>
        </w:rPr>
        <w:t xml:space="preserve">Sembiring, A. C., &amp; Bajirani, M. P. D. (2024). Gambaran Pengalaman Kesepian Pada Mahasiswa Sarjana (S1) Rantau. </w:t>
      </w:r>
      <w:r w:rsidRPr="00A35526">
        <w:rPr>
          <w:i/>
          <w:iCs/>
          <w:sz w:val="24"/>
          <w:szCs w:val="24"/>
          <w:lang w:val="id-ID"/>
        </w:rPr>
        <w:t>Jurnal Ilmiah Wahana Pendidikan</w:t>
      </w:r>
      <w:r w:rsidRPr="00B61749">
        <w:rPr>
          <w:sz w:val="24"/>
          <w:szCs w:val="24"/>
          <w:lang w:val="id-ID"/>
        </w:rPr>
        <w:t>, 10(23), 101-113.</w:t>
      </w:r>
    </w:p>
    <w:p w14:paraId="48B63A28" w14:textId="77777777" w:rsidR="0030271F" w:rsidRDefault="0030271F" w:rsidP="0030271F">
      <w:pPr>
        <w:spacing w:line="360" w:lineRule="auto"/>
        <w:ind w:left="720" w:hanging="720"/>
        <w:jc w:val="both"/>
        <w:rPr>
          <w:sz w:val="24"/>
          <w:szCs w:val="24"/>
          <w:lang w:val="id-ID"/>
        </w:rPr>
      </w:pPr>
      <w:r w:rsidRPr="00987303">
        <w:rPr>
          <w:sz w:val="24"/>
          <w:szCs w:val="24"/>
          <w:lang w:val="id-ID"/>
        </w:rPr>
        <w:t>Solihah, N. (2024). Pengaruh loneliness dan meaning in Life dengan dukungan sosial sebagai variabel moderator (</w:t>
      </w:r>
      <w:r w:rsidRPr="00987303">
        <w:rPr>
          <w:i/>
          <w:iCs/>
          <w:sz w:val="24"/>
          <w:szCs w:val="24"/>
          <w:lang w:val="id-ID"/>
        </w:rPr>
        <w:t>Doctoral dissertation, UIN Sunan Gunung Djati Bandung</w:t>
      </w:r>
      <w:r w:rsidRPr="00987303">
        <w:rPr>
          <w:sz w:val="24"/>
          <w:szCs w:val="24"/>
          <w:lang w:val="id-ID"/>
        </w:rPr>
        <w:t>).</w:t>
      </w:r>
    </w:p>
    <w:p w14:paraId="11E1F550" w14:textId="77777777" w:rsidR="0030271F" w:rsidRDefault="0030271F" w:rsidP="0030271F">
      <w:pPr>
        <w:spacing w:line="360" w:lineRule="auto"/>
        <w:ind w:left="720" w:hanging="720"/>
        <w:jc w:val="both"/>
        <w:rPr>
          <w:sz w:val="24"/>
          <w:szCs w:val="24"/>
          <w:lang w:val="id-ID"/>
        </w:rPr>
      </w:pPr>
      <w:r w:rsidRPr="00756DD5">
        <w:rPr>
          <w:sz w:val="24"/>
          <w:szCs w:val="24"/>
          <w:lang w:val="id-ID"/>
        </w:rPr>
        <w:t xml:space="preserve">Wadi, H., &amp; Mukminin, E. Z. (2024). Dukungan Interpersonal untuk Kebutuhan Psikologis Dasar dan Hubungannya Dengan Motivasi, Kesejahteraan, dan Kinerja: Analisis Meta. </w:t>
      </w:r>
      <w:r w:rsidRPr="00A35526">
        <w:rPr>
          <w:i/>
          <w:iCs/>
          <w:sz w:val="24"/>
          <w:szCs w:val="24"/>
          <w:lang w:val="id-ID"/>
        </w:rPr>
        <w:t>HARAPAN: Jurnal Ilmu Kesehatan Dan Psikologi</w:t>
      </w:r>
      <w:r w:rsidRPr="00756DD5">
        <w:rPr>
          <w:sz w:val="24"/>
          <w:szCs w:val="24"/>
          <w:lang w:val="id-ID"/>
        </w:rPr>
        <w:t>, 1(2), 61-70.</w:t>
      </w:r>
    </w:p>
    <w:p w14:paraId="248CBD4E" w14:textId="77777777" w:rsidR="0030271F" w:rsidRPr="000C5EA0" w:rsidRDefault="0030271F" w:rsidP="0030271F">
      <w:pPr>
        <w:spacing w:line="360" w:lineRule="auto"/>
        <w:ind w:left="720" w:hanging="720"/>
        <w:jc w:val="both"/>
        <w:rPr>
          <w:sz w:val="24"/>
          <w:szCs w:val="24"/>
          <w:lang w:val="id-ID"/>
        </w:rPr>
      </w:pPr>
      <w:r w:rsidRPr="003A3B0D">
        <w:rPr>
          <w:sz w:val="24"/>
          <w:szCs w:val="24"/>
          <w:lang w:val="id-ID"/>
        </w:rPr>
        <w:lastRenderedPageBreak/>
        <w:t>Wahyuningtias, S. (2023). Hubungan Dukungan Sosial Keluarga Dengan Kesejahteraan Psikologis Pada Mahasiswa Rantau (</w:t>
      </w:r>
      <w:r w:rsidRPr="00A35526">
        <w:rPr>
          <w:i/>
          <w:iCs/>
          <w:sz w:val="24"/>
          <w:szCs w:val="24"/>
          <w:lang w:val="id-ID"/>
        </w:rPr>
        <w:t>Doctoral dissertation, Universitas Islam Sultan Agung Semarang</w:t>
      </w:r>
      <w:r w:rsidRPr="003A3B0D">
        <w:rPr>
          <w:sz w:val="24"/>
          <w:szCs w:val="24"/>
          <w:lang w:val="id-ID"/>
        </w:rPr>
        <w:t>).</w:t>
      </w:r>
    </w:p>
    <w:p w14:paraId="66879D4D" w14:textId="676F8259" w:rsidR="000B123F" w:rsidRPr="000B123F" w:rsidRDefault="000B123F" w:rsidP="00F02CA8">
      <w:pPr>
        <w:pStyle w:val="BodyText"/>
        <w:ind w:left="1260"/>
        <w:rPr>
          <w:lang w:val="en-US"/>
        </w:rPr>
      </w:pPr>
      <w:r>
        <w:rPr>
          <w:lang w:val="en-US"/>
        </w:rPr>
        <w:t xml:space="preserve"> </w:t>
      </w:r>
    </w:p>
    <w:p w14:paraId="2E565460" w14:textId="77777777" w:rsidR="000B123F" w:rsidRPr="004D3A8E" w:rsidRDefault="000B123F" w:rsidP="007F7889">
      <w:pPr>
        <w:pStyle w:val="BodyText"/>
        <w:ind w:left="450"/>
        <w:rPr>
          <w:b/>
          <w:bCs/>
          <w:lang w:val="id-ID"/>
        </w:rPr>
      </w:pPr>
    </w:p>
    <w:p w14:paraId="0272E551" w14:textId="624C3EA3" w:rsidR="000A5393" w:rsidRPr="004D3A8E" w:rsidRDefault="000A5393" w:rsidP="0059264B">
      <w:pPr>
        <w:pStyle w:val="BodyText"/>
        <w:spacing w:before="43" w:line="273" w:lineRule="auto"/>
        <w:ind w:left="720" w:right="22" w:hanging="270"/>
      </w:pPr>
    </w:p>
    <w:sectPr w:rsidR="000A5393" w:rsidRPr="004D3A8E" w:rsidSect="00F7536A">
      <w:headerReference w:type="default" r:id="rId7"/>
      <w:pgSz w:w="11910" w:h="16840" w:code="9"/>
      <w:pgMar w:top="2268" w:right="1701" w:bottom="1701" w:left="2268" w:header="70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1946" w14:textId="77777777" w:rsidR="009175DA" w:rsidRDefault="009175DA">
      <w:r>
        <w:separator/>
      </w:r>
    </w:p>
  </w:endnote>
  <w:endnote w:type="continuationSeparator" w:id="0">
    <w:p w14:paraId="7C1248CD" w14:textId="77777777" w:rsidR="009175DA" w:rsidRDefault="009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CEFA1" w14:textId="77777777" w:rsidR="009175DA" w:rsidRDefault="009175DA">
      <w:r>
        <w:separator/>
      </w:r>
    </w:p>
  </w:footnote>
  <w:footnote w:type="continuationSeparator" w:id="0">
    <w:p w14:paraId="6612D919" w14:textId="77777777" w:rsidR="009175DA" w:rsidRDefault="0091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F47B" w14:textId="77777777" w:rsidR="00E1167D" w:rsidRDefault="00000000">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5C4A6CEA" wp14:editId="2E41219A">
              <wp:simplePos x="0" y="0"/>
              <wp:positionH relativeFrom="page">
                <wp:posOffset>2476754</wp:posOffset>
              </wp:positionH>
              <wp:positionV relativeFrom="page">
                <wp:posOffset>436851</wp:posOffset>
              </wp:positionV>
              <wp:extent cx="397637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6370" cy="180340"/>
                      </a:xfrm>
                      <a:prstGeom prst="rect">
                        <a:avLst/>
                      </a:prstGeom>
                    </wps:spPr>
                    <wps:txbx>
                      <w:txbxContent>
                        <w:p w14:paraId="13B2ED8F" w14:textId="6CA986CC" w:rsidR="00E1167D" w:rsidRDefault="00000000">
                          <w:pPr>
                            <w:spacing w:before="10"/>
                            <w:ind w:left="20"/>
                          </w:pPr>
                          <w:r>
                            <w:t>Jurnal</w:t>
                          </w:r>
                          <w:r>
                            <w:rPr>
                              <w:spacing w:val="-6"/>
                            </w:rPr>
                            <w:t xml:space="preserve"> </w:t>
                          </w:r>
                          <w:r>
                            <w:t>J-BKPI,</w:t>
                          </w:r>
                          <w:r>
                            <w:rPr>
                              <w:spacing w:val="-3"/>
                            </w:rPr>
                            <w:t xml:space="preserve"> </w:t>
                          </w:r>
                          <w:r>
                            <w:t>Volume</w:t>
                          </w:r>
                          <w:r w:rsidR="0030271F">
                            <w:t xml:space="preserve"> 05</w:t>
                          </w:r>
                          <w:r>
                            <w:t xml:space="preserve"> </w:t>
                          </w:r>
                          <w:r>
                            <w:rPr>
                              <w:spacing w:val="-2"/>
                            </w:rPr>
                            <w:t xml:space="preserve"> </w:t>
                          </w:r>
                          <w:r>
                            <w:t>No.</w:t>
                          </w:r>
                          <w:r w:rsidR="0030271F">
                            <w:t>01</w:t>
                          </w:r>
                          <w:r>
                            <w:rPr>
                              <w:spacing w:val="-4"/>
                            </w:rPr>
                            <w:t xml:space="preserve"> </w:t>
                          </w:r>
                          <w:r>
                            <w:t>Tahun</w:t>
                          </w:r>
                          <w:r w:rsidR="0030271F">
                            <w:t xml:space="preserve"> 2025</w:t>
                          </w:r>
                          <w:r>
                            <w:rPr>
                              <w:spacing w:val="-7"/>
                            </w:rPr>
                            <w:t xml:space="preserve"> </w:t>
                          </w:r>
                          <w:r>
                            <w:t>|</w:t>
                          </w:r>
                          <w:r>
                            <w:rPr>
                              <w:spacing w:val="-5"/>
                            </w:rPr>
                            <w:t xml:space="preserve"> </w:t>
                          </w:r>
                          <w:r>
                            <w:t>p-ISSN:2797-295X</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4A6CEA" id="_x0000_t202" coordsize="21600,21600" o:spt="202" path="m,l,21600r21600,l21600,xe">
              <v:stroke joinstyle="miter"/>
              <v:path gradientshapeok="t" o:connecttype="rect"/>
            </v:shapetype>
            <v:shape id="Textbox 1" o:spid="_x0000_s1026" type="#_x0000_t202" style="position:absolute;margin-left:195pt;margin-top:34.4pt;width:313.1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" filled="f" stroked="f">
              <v:textbox inset="0,0,0,0">
                <w:txbxContent>
                  <w:p w14:paraId="13B2ED8F" w14:textId="6CA986CC" w:rsidR="00E1167D" w:rsidRDefault="00000000">
                    <w:pPr>
                      <w:spacing w:before="10"/>
                      <w:ind w:left="20"/>
                    </w:pPr>
                    <w:r>
                      <w:t>Jurnal</w:t>
                    </w:r>
                    <w:r>
                      <w:rPr>
                        <w:spacing w:val="-6"/>
                      </w:rPr>
                      <w:t xml:space="preserve"> </w:t>
                    </w:r>
                    <w:r>
                      <w:t>J-BKPI,</w:t>
                    </w:r>
                    <w:r>
                      <w:rPr>
                        <w:spacing w:val="-3"/>
                      </w:rPr>
                      <w:t xml:space="preserve"> </w:t>
                    </w:r>
                    <w:r>
                      <w:t>Volume</w:t>
                    </w:r>
                    <w:r w:rsidR="0030271F">
                      <w:t xml:space="preserve"> 05</w:t>
                    </w:r>
                    <w:r>
                      <w:t xml:space="preserve"> </w:t>
                    </w:r>
                    <w:r>
                      <w:rPr>
                        <w:spacing w:val="-2"/>
                      </w:rPr>
                      <w:t xml:space="preserve"> </w:t>
                    </w:r>
                    <w:r>
                      <w:t>No.</w:t>
                    </w:r>
                    <w:r w:rsidR="0030271F">
                      <w:t>01</w:t>
                    </w:r>
                    <w:r>
                      <w:rPr>
                        <w:spacing w:val="-4"/>
                      </w:rPr>
                      <w:t xml:space="preserve"> </w:t>
                    </w:r>
                    <w:r>
                      <w:t>Tahun</w:t>
                    </w:r>
                    <w:r w:rsidR="0030271F">
                      <w:t xml:space="preserve"> 2025</w:t>
                    </w:r>
                    <w:r>
                      <w:rPr>
                        <w:spacing w:val="-7"/>
                      </w:rPr>
                      <w:t xml:space="preserve"> </w:t>
                    </w:r>
                    <w:r>
                      <w:t>|</w:t>
                    </w:r>
                    <w:r>
                      <w:rPr>
                        <w:spacing w:val="-5"/>
                      </w:rPr>
                      <w:t xml:space="preserve"> </w:t>
                    </w:r>
                    <w:r>
                      <w:t>p-ISSN:2797-295X</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220"/>
    <w:multiLevelType w:val="hybridMultilevel"/>
    <w:tmpl w:val="6EAC31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145"/>
    <w:multiLevelType w:val="hybridMultilevel"/>
    <w:tmpl w:val="ADC27A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73B09"/>
    <w:multiLevelType w:val="hybridMultilevel"/>
    <w:tmpl w:val="0ED2F5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853A1"/>
    <w:multiLevelType w:val="hybridMultilevel"/>
    <w:tmpl w:val="3C34EF2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248B338D"/>
    <w:multiLevelType w:val="hybridMultilevel"/>
    <w:tmpl w:val="E150519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1004E"/>
    <w:multiLevelType w:val="hybridMultilevel"/>
    <w:tmpl w:val="5BF2EF22"/>
    <w:lvl w:ilvl="0" w:tplc="3AF2C39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30C9556A"/>
    <w:multiLevelType w:val="hybridMultilevel"/>
    <w:tmpl w:val="1346C210"/>
    <w:lvl w:ilvl="0" w:tplc="E756671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498E2385"/>
    <w:multiLevelType w:val="multilevel"/>
    <w:tmpl w:val="9C48E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7640D4"/>
    <w:multiLevelType w:val="hybridMultilevel"/>
    <w:tmpl w:val="B3703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61BA8"/>
    <w:multiLevelType w:val="hybridMultilevel"/>
    <w:tmpl w:val="746276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A3A7A"/>
    <w:multiLevelType w:val="hybridMultilevel"/>
    <w:tmpl w:val="895ADE72"/>
    <w:lvl w:ilvl="0" w:tplc="0CCE9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2B79ED"/>
    <w:multiLevelType w:val="multilevel"/>
    <w:tmpl w:val="87E27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9110322">
    <w:abstractNumId w:val="7"/>
  </w:num>
  <w:num w:numId="2" w16cid:durableId="4401960">
    <w:abstractNumId w:val="8"/>
  </w:num>
  <w:num w:numId="3" w16cid:durableId="427120581">
    <w:abstractNumId w:val="6"/>
  </w:num>
  <w:num w:numId="4" w16cid:durableId="186020925">
    <w:abstractNumId w:val="5"/>
  </w:num>
  <w:num w:numId="5" w16cid:durableId="1910116309">
    <w:abstractNumId w:val="3"/>
  </w:num>
  <w:num w:numId="6" w16cid:durableId="71585885">
    <w:abstractNumId w:val="9"/>
  </w:num>
  <w:num w:numId="7" w16cid:durableId="1568490163">
    <w:abstractNumId w:val="1"/>
  </w:num>
  <w:num w:numId="8" w16cid:durableId="715158545">
    <w:abstractNumId w:val="2"/>
  </w:num>
  <w:num w:numId="9" w16cid:durableId="271060575">
    <w:abstractNumId w:val="0"/>
  </w:num>
  <w:num w:numId="10" w16cid:durableId="834030926">
    <w:abstractNumId w:val="10"/>
  </w:num>
  <w:num w:numId="11" w16cid:durableId="1535652654">
    <w:abstractNumId w:val="4"/>
  </w:num>
  <w:num w:numId="12" w16cid:durableId="769815579">
    <w:abstractNumId w:val="12"/>
  </w:num>
  <w:num w:numId="13" w16cid:durableId="16297727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7D"/>
    <w:rsid w:val="00061081"/>
    <w:rsid w:val="000A5393"/>
    <w:rsid w:val="000B123F"/>
    <w:rsid w:val="00105ACA"/>
    <w:rsid w:val="0030271F"/>
    <w:rsid w:val="00356553"/>
    <w:rsid w:val="00401C96"/>
    <w:rsid w:val="00416446"/>
    <w:rsid w:val="00455EBA"/>
    <w:rsid w:val="004D3A8E"/>
    <w:rsid w:val="004F685B"/>
    <w:rsid w:val="00585A50"/>
    <w:rsid w:val="0059264B"/>
    <w:rsid w:val="00596A63"/>
    <w:rsid w:val="005C5225"/>
    <w:rsid w:val="005D4191"/>
    <w:rsid w:val="006B7C39"/>
    <w:rsid w:val="00762FA9"/>
    <w:rsid w:val="007F76CB"/>
    <w:rsid w:val="007F7889"/>
    <w:rsid w:val="008A277F"/>
    <w:rsid w:val="009175DA"/>
    <w:rsid w:val="009F5865"/>
    <w:rsid w:val="00BC1FEC"/>
    <w:rsid w:val="00C454B9"/>
    <w:rsid w:val="00CF69F4"/>
    <w:rsid w:val="00E1167D"/>
    <w:rsid w:val="00E6086F"/>
    <w:rsid w:val="00E91D08"/>
    <w:rsid w:val="00F02CA8"/>
    <w:rsid w:val="00F12962"/>
    <w:rsid w:val="00F7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FC86"/>
  <w15:docId w15:val="{31984D2E-8A0D-490E-AAE5-31B1D6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460"/>
      <w:jc w:val="both"/>
      <w:outlineLvl w:val="0"/>
    </w:pPr>
    <w:rPr>
      <w:b/>
      <w:bCs/>
      <w:sz w:val="24"/>
      <w:szCs w:val="24"/>
    </w:rPr>
  </w:style>
  <w:style w:type="paragraph" w:styleId="Heading2">
    <w:name w:val="heading 2"/>
    <w:basedOn w:val="Normal"/>
    <w:next w:val="Normal"/>
    <w:link w:val="Heading2Char"/>
    <w:uiPriority w:val="9"/>
    <w:semiHidden/>
    <w:unhideWhenUsed/>
    <w:qFormat/>
    <w:rsid w:val="00596A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jc w:val="both"/>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abstrak">
    <w:name w:val="abstrak"/>
    <w:basedOn w:val="BodyText"/>
    <w:qFormat/>
    <w:rsid w:val="00E91D08"/>
    <w:pPr>
      <w:widowControl/>
      <w:autoSpaceDE/>
      <w:autoSpaceDN/>
      <w:ind w:left="567" w:right="567"/>
    </w:pPr>
    <w:rPr>
      <w:rFonts w:eastAsia="SimSun"/>
      <w:spacing w:val="-1"/>
      <w:sz w:val="20"/>
      <w:lang w:val="en-US"/>
    </w:rPr>
  </w:style>
  <w:style w:type="paragraph" w:styleId="Header">
    <w:name w:val="header"/>
    <w:basedOn w:val="Normal"/>
    <w:link w:val="HeaderChar"/>
    <w:uiPriority w:val="99"/>
    <w:unhideWhenUsed/>
    <w:rsid w:val="00E91D08"/>
    <w:pPr>
      <w:tabs>
        <w:tab w:val="center" w:pos="4680"/>
        <w:tab w:val="right" w:pos="9360"/>
      </w:tabs>
    </w:pPr>
  </w:style>
  <w:style w:type="character" w:customStyle="1" w:styleId="HeaderChar">
    <w:name w:val="Header Char"/>
    <w:basedOn w:val="DefaultParagraphFont"/>
    <w:link w:val="Header"/>
    <w:uiPriority w:val="99"/>
    <w:rsid w:val="00E91D08"/>
    <w:rPr>
      <w:rFonts w:ascii="Times New Roman" w:eastAsia="Times New Roman" w:hAnsi="Times New Roman" w:cs="Times New Roman"/>
      <w:lang w:val="id"/>
    </w:rPr>
  </w:style>
  <w:style w:type="paragraph" w:styleId="Footer">
    <w:name w:val="footer"/>
    <w:basedOn w:val="Normal"/>
    <w:link w:val="FooterChar"/>
    <w:uiPriority w:val="99"/>
    <w:unhideWhenUsed/>
    <w:rsid w:val="00E91D08"/>
    <w:pPr>
      <w:tabs>
        <w:tab w:val="center" w:pos="4680"/>
        <w:tab w:val="right" w:pos="9360"/>
      </w:tabs>
    </w:pPr>
  </w:style>
  <w:style w:type="character" w:customStyle="1" w:styleId="FooterChar">
    <w:name w:val="Footer Char"/>
    <w:basedOn w:val="DefaultParagraphFont"/>
    <w:link w:val="Footer"/>
    <w:uiPriority w:val="99"/>
    <w:rsid w:val="00E91D08"/>
    <w:rPr>
      <w:rFonts w:ascii="Times New Roman" w:eastAsia="Times New Roman" w:hAnsi="Times New Roman" w:cs="Times New Roman"/>
      <w:lang w:val="id"/>
    </w:rPr>
  </w:style>
  <w:style w:type="paragraph" w:customStyle="1" w:styleId="DaftarPustaka">
    <w:name w:val="Daftar Pustaka"/>
    <w:basedOn w:val="Title"/>
    <w:qFormat/>
    <w:rsid w:val="007F7889"/>
    <w:pPr>
      <w:widowControl/>
      <w:autoSpaceDE/>
      <w:autoSpaceDN/>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7F78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889"/>
    <w:rPr>
      <w:rFonts w:asciiTheme="majorHAnsi" w:eastAsiaTheme="majorEastAsia" w:hAnsiTheme="majorHAnsi" w:cstheme="majorBidi"/>
      <w:spacing w:val="-10"/>
      <w:kern w:val="28"/>
      <w:sz w:val="56"/>
      <w:szCs w:val="56"/>
      <w:lang w:val="id"/>
    </w:rPr>
  </w:style>
  <w:style w:type="character" w:customStyle="1" w:styleId="Heading2Char">
    <w:name w:val="Heading 2 Char"/>
    <w:basedOn w:val="DefaultParagraphFont"/>
    <w:link w:val="Heading2"/>
    <w:uiPriority w:val="9"/>
    <w:semiHidden/>
    <w:rsid w:val="00596A63"/>
    <w:rPr>
      <w:rFonts w:asciiTheme="majorHAnsi" w:eastAsiaTheme="majorEastAsia" w:hAnsiTheme="majorHAnsi" w:cstheme="majorBidi"/>
      <w:color w:val="365F91" w:themeColor="accent1" w:themeShade="BF"/>
      <w:sz w:val="26"/>
      <w:szCs w:val="26"/>
      <w:lang w:val="id"/>
    </w:rPr>
  </w:style>
  <w:style w:type="character" w:customStyle="1" w:styleId="Heading1Char">
    <w:name w:val="Heading 1 Char"/>
    <w:basedOn w:val="DefaultParagraphFont"/>
    <w:link w:val="Heading1"/>
    <w:uiPriority w:val="9"/>
    <w:rsid w:val="00596A63"/>
    <w:rPr>
      <w:rFonts w:ascii="Times New Roman" w:eastAsia="Times New Roman" w:hAnsi="Times New Roman" w:cs="Times New Roman"/>
      <w:b/>
      <w:bCs/>
      <w:sz w:val="24"/>
      <w:szCs w:val="24"/>
      <w:lang w:val="id"/>
    </w:rPr>
  </w:style>
  <w:style w:type="paragraph" w:customStyle="1" w:styleId="bulletlist">
    <w:name w:val="bullet list"/>
    <w:basedOn w:val="BodyText"/>
    <w:rsid w:val="00596A63"/>
    <w:pPr>
      <w:widowControl/>
      <w:numPr>
        <w:numId w:val="1"/>
      </w:numPr>
      <w:tabs>
        <w:tab w:val="num" w:pos="648"/>
      </w:tabs>
      <w:autoSpaceDE/>
      <w:autoSpaceDN/>
      <w:spacing w:line="360" w:lineRule="auto"/>
      <w:ind w:left="357" w:hanging="357"/>
    </w:pPr>
    <w:rPr>
      <w:rFonts w:eastAsia="SimSun"/>
      <w:spacing w:val="-1"/>
      <w:sz w:val="20"/>
      <w:szCs w:val="20"/>
      <w:lang w:val="en-US"/>
    </w:rPr>
  </w:style>
  <w:style w:type="paragraph" w:customStyle="1" w:styleId="equation">
    <w:name w:val="equation"/>
    <w:basedOn w:val="Normal"/>
    <w:rsid w:val="00596A63"/>
    <w:pPr>
      <w:widowControl/>
      <w:tabs>
        <w:tab w:val="center" w:pos="2520"/>
        <w:tab w:val="right" w:pos="5040"/>
      </w:tabs>
      <w:autoSpaceDE/>
      <w:autoSpaceDN/>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596A63"/>
    <w:pPr>
      <w:widowControl/>
      <w:autoSpaceDE/>
      <w:autoSpaceDN/>
      <w:jc w:val="center"/>
    </w:pPr>
    <w:rPr>
      <w:rFonts w:eastAsia="SimSun"/>
      <w:b/>
      <w:bCs/>
      <w:sz w:val="16"/>
      <w:szCs w:val="16"/>
      <w:lang w:val="en-US"/>
    </w:rPr>
  </w:style>
  <w:style w:type="paragraph" w:customStyle="1" w:styleId="tablecolsubhead">
    <w:name w:val="table col subhead"/>
    <w:basedOn w:val="tablecolhead"/>
    <w:rsid w:val="00596A63"/>
    <w:rPr>
      <w:i/>
      <w:iCs/>
      <w:sz w:val="15"/>
      <w:szCs w:val="15"/>
    </w:rPr>
  </w:style>
  <w:style w:type="paragraph" w:customStyle="1" w:styleId="tablecopy">
    <w:name w:val="table copy"/>
    <w:rsid w:val="00596A63"/>
    <w:pPr>
      <w:widowControl/>
      <w:autoSpaceDE/>
      <w:autoSpaceDN/>
      <w:jc w:val="both"/>
    </w:pPr>
    <w:rPr>
      <w:rFonts w:ascii="Times New Roman" w:eastAsia="SimSun" w:hAnsi="Times New Roman" w:cs="Times New Roman"/>
      <w:noProof/>
      <w:sz w:val="16"/>
      <w:szCs w:val="16"/>
    </w:rPr>
  </w:style>
  <w:style w:type="paragraph" w:customStyle="1" w:styleId="tablefootnote">
    <w:name w:val="table footnote"/>
    <w:rsid w:val="00596A63"/>
    <w:pPr>
      <w:widowControl/>
      <w:autoSpaceDE/>
      <w:autoSpaceDN/>
      <w:spacing w:before="60" w:after="30"/>
      <w:jc w:val="right"/>
    </w:pPr>
    <w:rPr>
      <w:rFonts w:ascii="Times New Roman" w:eastAsia="SimSun" w:hAnsi="Times New Roman" w:cs="Times New Roman"/>
      <w:sz w:val="12"/>
      <w:szCs w:val="12"/>
    </w:rPr>
  </w:style>
  <w:style w:type="paragraph" w:customStyle="1" w:styleId="StyleAuthorBold">
    <w:name w:val="Style Author + Bold"/>
    <w:basedOn w:val="Normal"/>
    <w:rsid w:val="006B7C39"/>
    <w:pPr>
      <w:widowControl/>
      <w:autoSpaceDE/>
      <w:autoSpaceDN/>
      <w:spacing w:before="240" w:after="40"/>
      <w:jc w:val="center"/>
    </w:pPr>
    <w:rPr>
      <w:rFonts w:eastAsia="SimSun"/>
      <w:b/>
      <w:bCs/>
      <w:noProof/>
      <w:lang w:val="en-US"/>
    </w:rPr>
  </w:style>
  <w:style w:type="paragraph" w:customStyle="1" w:styleId="Afiliasi">
    <w:name w:val="Afiliasi"/>
    <w:basedOn w:val="Normal"/>
    <w:qFormat/>
    <w:rsid w:val="006B7C39"/>
    <w:pPr>
      <w:widowControl/>
      <w:autoSpaceDE/>
      <w:autoSpaceDN/>
      <w:spacing w:before="40" w:after="40"/>
      <w:contextualSpacing/>
      <w:jc w:val="center"/>
    </w:pPr>
    <w:rPr>
      <w:rFonts w:eastAsia="SimSun"/>
      <w:noProof/>
      <w:sz w:val="20"/>
      <w:szCs w:val="20"/>
      <w:lang w:val="id-ID"/>
    </w:rPr>
  </w:style>
  <w:style w:type="character" w:styleId="Hyperlink">
    <w:name w:val="Hyperlink"/>
    <w:basedOn w:val="DefaultParagraphFont"/>
    <w:uiPriority w:val="99"/>
    <w:unhideWhenUsed/>
    <w:rsid w:val="000B123F"/>
    <w:rPr>
      <w:color w:val="0000FF" w:themeColor="hyperlink"/>
      <w:u w:val="single"/>
    </w:rPr>
  </w:style>
  <w:style w:type="character" w:styleId="UnresolvedMention">
    <w:name w:val="Unresolved Mention"/>
    <w:basedOn w:val="DefaultParagraphFont"/>
    <w:uiPriority w:val="99"/>
    <w:semiHidden/>
    <w:unhideWhenUsed/>
    <w:rsid w:val="000B123F"/>
    <w:rPr>
      <w:color w:val="605E5C"/>
      <w:shd w:val="clear" w:color="auto" w:fill="E1DFDD"/>
    </w:rPr>
  </w:style>
  <w:style w:type="character" w:customStyle="1" w:styleId="BodyTextChar">
    <w:name w:val="Body Text Char"/>
    <w:basedOn w:val="DefaultParagraphFont"/>
    <w:link w:val="BodyText"/>
    <w:uiPriority w:val="1"/>
    <w:rsid w:val="000B123F"/>
    <w:rPr>
      <w:rFonts w:ascii="Times New Roman" w:eastAsia="Times New Roman" w:hAnsi="Times New Roman" w:cs="Times New Roman"/>
      <w:sz w:val="24"/>
      <w:szCs w:val="24"/>
      <w:lang w:val="id"/>
    </w:rPr>
  </w:style>
  <w:style w:type="table" w:styleId="TableGrid">
    <w:name w:val="Table Grid"/>
    <w:basedOn w:val="TableNormal"/>
    <w:uiPriority w:val="39"/>
    <w:rsid w:val="0030271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3723</Words>
  <Characters>21224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Faisah Atirah</dc:creator>
  <cp:lastModifiedBy>asus vivobook</cp:lastModifiedBy>
  <cp:revision>2</cp:revision>
  <dcterms:created xsi:type="dcterms:W3CDTF">2026-01-08T12:28:00Z</dcterms:created>
  <dcterms:modified xsi:type="dcterms:W3CDTF">2026-01-08T12:28:00Z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LTSC</vt:lpwstr>
  </property>
  <property fmtid="{D5CDD505-2E9C-101B-9397-08002B2CF9AE}" pid="4" name="LastSaved">
    <vt:filetime>2025-12-25T00:00:00Z</vt:filetime>
  </property>
  <property fmtid="{D5CDD505-2E9C-101B-9397-08002B2CF9AE}" pid="5" name="Producer">
    <vt:lpwstr>Microsoft® Word LTSC</vt:lpwstr>
  </property>
</Properties>
</file>